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8358" w14:textId="6E5AF0E7" w:rsidR="00C87D29" w:rsidRPr="001E2A2D" w:rsidRDefault="001E2A2D" w:rsidP="001E2A2D">
      <w:pPr>
        <w:spacing w:line="480" w:lineRule="auto"/>
        <w:rPr>
          <w:rFonts w:ascii="Times New Roman" w:hAnsi="Times New Roman" w:cs="Times New Roman"/>
          <w:b/>
          <w:bCs/>
        </w:rPr>
      </w:pPr>
      <w:r w:rsidRPr="001E2A2D">
        <w:rPr>
          <w:rFonts w:ascii="Times New Roman" w:hAnsi="Times New Roman" w:cs="Times New Roman"/>
          <w:b/>
          <w:bCs/>
        </w:rPr>
        <w:t>Supplementary information</w:t>
      </w:r>
      <w:r w:rsidRPr="001E2A2D">
        <w:rPr>
          <w:rFonts w:ascii="Times New Roman" w:hAnsi="Times New Roman" w:cs="Times New Roman" w:hint="eastAsia"/>
          <w:b/>
          <w:bCs/>
        </w:rPr>
        <w:t>：</w:t>
      </w:r>
    </w:p>
    <w:p w14:paraId="6607D862" w14:textId="2BDF5F32" w:rsidR="001E2A2D" w:rsidRPr="0008604F" w:rsidRDefault="001E2A2D" w:rsidP="001E2A2D">
      <w:pPr>
        <w:spacing w:line="480" w:lineRule="auto"/>
        <w:rPr>
          <w:rFonts w:ascii="Times New Roman" w:hAnsi="Times New Roman" w:cs="Times New Roman"/>
          <w:b/>
          <w:bCs/>
        </w:rPr>
      </w:pPr>
      <w:r w:rsidRPr="001E2A2D">
        <w:rPr>
          <w:rFonts w:ascii="Times New Roman" w:hAnsi="Times New Roman" w:cs="Times New Roman"/>
          <w:b/>
          <w:bCs/>
        </w:rPr>
        <w:t>Supplementary F</w:t>
      </w:r>
      <w:r w:rsidRPr="001E2A2D">
        <w:rPr>
          <w:rFonts w:ascii="Times New Roman" w:hAnsi="Times New Roman" w:cs="Times New Roman" w:hint="eastAsia"/>
          <w:b/>
          <w:bCs/>
        </w:rPr>
        <w:t>igure</w:t>
      </w:r>
      <w:r w:rsidRPr="001E2A2D">
        <w:rPr>
          <w:rFonts w:ascii="Times New Roman" w:hAnsi="Times New Roman" w:cs="Times New Roman"/>
          <w:b/>
          <w:bCs/>
        </w:rPr>
        <w:t>1</w:t>
      </w:r>
      <w:r w:rsidRPr="001E2A2D"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08604F">
        <w:rPr>
          <w:rFonts w:ascii="Times New Roman" w:hAnsi="Times New Roman" w:cs="Times New Roman"/>
          <w:b/>
          <w:bCs/>
        </w:rPr>
        <w:t>T</w:t>
      </w:r>
      <w:r w:rsidR="0008604F" w:rsidRPr="0008604F">
        <w:rPr>
          <w:rFonts w:ascii="Times New Roman" w:hAnsi="Times New Roman" w:cs="Times New Roman"/>
          <w:b/>
          <w:bCs/>
        </w:rPr>
        <w:t>ransfection efficiency</w:t>
      </w:r>
      <w:r w:rsidR="0008604F">
        <w:rPr>
          <w:rFonts w:ascii="Times New Roman" w:hAnsi="Times New Roman" w:cs="Times New Roman"/>
          <w:b/>
          <w:bCs/>
        </w:rPr>
        <w:t xml:space="preserve"> </w:t>
      </w:r>
      <w:r w:rsidR="0008604F">
        <w:rPr>
          <w:rFonts w:ascii="Times New Roman" w:hAnsi="Times New Roman" w:cs="Times New Roman" w:hint="eastAsia"/>
          <w:b/>
          <w:bCs/>
        </w:rPr>
        <w:t>o</w:t>
      </w:r>
      <w:r w:rsidR="0008604F">
        <w:rPr>
          <w:rFonts w:ascii="Times New Roman" w:hAnsi="Times New Roman" w:cs="Times New Roman"/>
          <w:b/>
          <w:bCs/>
        </w:rPr>
        <w:t>f miR-142-3p and MAGI2-AS3</w:t>
      </w:r>
      <w:r w:rsidR="0008604F" w:rsidRPr="0008604F">
        <w:rPr>
          <w:rFonts w:ascii="Times New Roman" w:hAnsi="Times New Roman" w:cs="Times New Roman"/>
          <w:b/>
          <w:bCs/>
        </w:rPr>
        <w:t xml:space="preserve"> by </w:t>
      </w:r>
      <w:r w:rsidR="0008604F">
        <w:rPr>
          <w:rFonts w:ascii="Times New Roman" w:hAnsi="Times New Roman" w:cs="Times New Roman"/>
          <w:b/>
          <w:bCs/>
        </w:rPr>
        <w:t>RT-q</w:t>
      </w:r>
      <w:r w:rsidR="0008604F" w:rsidRPr="0008604F">
        <w:rPr>
          <w:rFonts w:ascii="Times New Roman" w:hAnsi="Times New Roman" w:cs="Times New Roman"/>
          <w:b/>
          <w:bCs/>
        </w:rPr>
        <w:t>PCR</w:t>
      </w:r>
    </w:p>
    <w:p w14:paraId="166F28DE" w14:textId="3EBF54DA" w:rsidR="006F5A07" w:rsidRPr="003D40D3" w:rsidRDefault="006F5A07" w:rsidP="0008604F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Hlk129238916"/>
      <w:r w:rsidRPr="003D40D3">
        <w:rPr>
          <w:rFonts w:ascii="Times New Roman" w:hAnsi="Times New Roman" w:cs="Times New Roman"/>
          <w:b/>
          <w:bCs/>
        </w:rPr>
        <w:t>Supplementary T</w:t>
      </w:r>
      <w:r w:rsidRPr="003D40D3">
        <w:rPr>
          <w:rFonts w:ascii="Times New Roman" w:hAnsi="Times New Roman" w:cs="Times New Roman" w:hint="eastAsia"/>
          <w:b/>
          <w:bCs/>
        </w:rPr>
        <w:t>able</w:t>
      </w:r>
      <w:r w:rsidRPr="003D40D3">
        <w:rPr>
          <w:rFonts w:ascii="Times New Roman" w:hAnsi="Times New Roman" w:cs="Times New Roman"/>
          <w:b/>
          <w:bCs/>
        </w:rPr>
        <w:t xml:space="preserve"> 1</w:t>
      </w:r>
      <w:bookmarkEnd w:id="0"/>
      <w:r w:rsidRPr="003D40D3">
        <w:rPr>
          <w:rFonts w:ascii="Times New Roman" w:hAnsi="Times New Roman" w:cs="Times New Roman" w:hint="eastAsia"/>
          <w:b/>
          <w:bCs/>
        </w:rPr>
        <w:t>.</w:t>
      </w:r>
      <w:r w:rsidRPr="003D40D3">
        <w:rPr>
          <w:rFonts w:ascii="Times New Roman" w:hAnsi="Times New Roman" w:cs="Times New Roman"/>
          <w:b/>
          <w:bCs/>
        </w:rPr>
        <w:t xml:space="preserve"> </w:t>
      </w:r>
      <w:r w:rsidR="0008604F" w:rsidRPr="0008604F">
        <w:rPr>
          <w:rFonts w:ascii="Times New Roman" w:hAnsi="Times New Roman" w:cs="Times New Roman"/>
          <w:b/>
          <w:bCs/>
        </w:rPr>
        <w:t>The sequences of primers and oligonucleotides used in this study</w:t>
      </w:r>
    </w:p>
    <w:sectPr w:rsidR="006F5A07" w:rsidRPr="003D4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84573" w14:textId="77777777" w:rsidR="00E80BF2" w:rsidRDefault="00E80BF2" w:rsidP="001E2A2D">
      <w:r>
        <w:separator/>
      </w:r>
    </w:p>
  </w:endnote>
  <w:endnote w:type="continuationSeparator" w:id="0">
    <w:p w14:paraId="3AE18601" w14:textId="77777777" w:rsidR="00E80BF2" w:rsidRDefault="00E80BF2" w:rsidP="001E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9A8E6" w14:textId="77777777" w:rsidR="00E80BF2" w:rsidRDefault="00E80BF2" w:rsidP="001E2A2D">
      <w:r>
        <w:separator/>
      </w:r>
    </w:p>
  </w:footnote>
  <w:footnote w:type="continuationSeparator" w:id="0">
    <w:p w14:paraId="08E40C19" w14:textId="77777777" w:rsidR="00E80BF2" w:rsidRDefault="00E80BF2" w:rsidP="001E2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D4"/>
    <w:rsid w:val="0004284B"/>
    <w:rsid w:val="0008604F"/>
    <w:rsid w:val="001E2A2D"/>
    <w:rsid w:val="003D40D3"/>
    <w:rsid w:val="004040A9"/>
    <w:rsid w:val="004D7D7E"/>
    <w:rsid w:val="005D3524"/>
    <w:rsid w:val="006F5A07"/>
    <w:rsid w:val="009362D4"/>
    <w:rsid w:val="00BC4A1B"/>
    <w:rsid w:val="00C1040C"/>
    <w:rsid w:val="00E8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7FFF7"/>
  <w15:chartTrackingRefBased/>
  <w15:docId w15:val="{0B6A81AC-6CC2-42CC-9B93-5A80FF30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2A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2A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12FF2-384D-4C32-9F54-61267CE8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日威</dc:creator>
  <cp:keywords/>
  <dc:description/>
  <cp:lastModifiedBy>日威</cp:lastModifiedBy>
  <cp:revision>6</cp:revision>
  <dcterms:created xsi:type="dcterms:W3CDTF">2023-03-08T23:17:00Z</dcterms:created>
  <dcterms:modified xsi:type="dcterms:W3CDTF">2023-03-11T22:56:00Z</dcterms:modified>
</cp:coreProperties>
</file>