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551DD" w14:textId="73CA7B76" w:rsidR="003A74C2" w:rsidRDefault="003A74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364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C3649">
        <w:rPr>
          <w:rFonts w:ascii="Times New Roman" w:hAnsi="Times New Roman" w:cs="Times New Roman"/>
          <w:b/>
          <w:bCs/>
          <w:sz w:val="24"/>
          <w:szCs w:val="24"/>
        </w:rPr>
        <w:t>1. The previous reports list of</w:t>
      </w:r>
      <w:r w:rsidR="005075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755D" w:rsidRPr="00BC3649">
        <w:rPr>
          <w:rFonts w:ascii="Times New Roman" w:eastAsia="游ゴシック" w:hAnsi="Times New Roman" w:cs="Times New Roman"/>
          <w:b/>
          <w:bCs/>
          <w:sz w:val="24"/>
          <w:szCs w:val="24"/>
        </w:rPr>
        <w:t>Photosensitizer</w:t>
      </w:r>
      <w:r w:rsidR="0050755D">
        <w:rPr>
          <w:rFonts w:ascii="Times New Roman" w:eastAsia="游ゴシック" w:hAnsi="Times New Roman" w:cs="Times New Roman"/>
          <w:b/>
          <w:bCs/>
          <w:sz w:val="24"/>
          <w:szCs w:val="24"/>
        </w:rPr>
        <w:t>s using heavy metals</w:t>
      </w:r>
      <w:r w:rsidRPr="00BC36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82C52D" w14:textId="77777777" w:rsidR="00DB541E" w:rsidRPr="003A74C2" w:rsidRDefault="00DB54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3261"/>
        <w:gridCol w:w="702"/>
      </w:tblGrid>
      <w:tr w:rsidR="00DA01D5" w:rsidRPr="00BC3649" w14:paraId="12F83397" w14:textId="77777777" w:rsidTr="00DA01D5">
        <w:tc>
          <w:tcPr>
            <w:tcW w:w="4531" w:type="dxa"/>
          </w:tcPr>
          <w:p w14:paraId="3CB7FD82" w14:textId="350928C5" w:rsidR="00DA01D5" w:rsidRPr="00BC3649" w:rsidRDefault="00DA01D5" w:rsidP="00DA01D5">
            <w:pPr>
              <w:widowControl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 w:rsidRPr="00BC3649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Photosensitizer</w:t>
            </w:r>
          </w:p>
        </w:tc>
        <w:tc>
          <w:tcPr>
            <w:tcW w:w="3261" w:type="dxa"/>
          </w:tcPr>
          <w:p w14:paraId="798532E6" w14:textId="660E71FD" w:rsidR="00DA01D5" w:rsidRPr="00BC3649" w:rsidRDefault="0050755D" w:rsidP="003A74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eavy metal</w:t>
            </w:r>
          </w:p>
        </w:tc>
        <w:tc>
          <w:tcPr>
            <w:tcW w:w="702" w:type="dxa"/>
          </w:tcPr>
          <w:p w14:paraId="05FE971F" w14:textId="058B840A" w:rsidR="00DA01D5" w:rsidRPr="00BC3649" w:rsidRDefault="00DA0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</w:t>
            </w:r>
          </w:p>
        </w:tc>
      </w:tr>
      <w:tr w:rsidR="0050755D" w:rsidRPr="00BC3649" w14:paraId="76C5FAB0" w14:textId="77777777" w:rsidTr="00DA01D5">
        <w:tc>
          <w:tcPr>
            <w:tcW w:w="4531" w:type="dxa"/>
          </w:tcPr>
          <w:p w14:paraId="49CC212A" w14:textId="22E8142B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 xml:space="preserve">boron </w:t>
            </w:r>
            <w:proofErr w:type="spellStart"/>
            <w:r w:rsidRPr="00344AE9">
              <w:t>dipyrromethane</w:t>
            </w:r>
            <w:proofErr w:type="spellEnd"/>
            <w:r w:rsidRPr="00344AE9">
              <w:t xml:space="preserve"> (BODIPY)</w:t>
            </w:r>
          </w:p>
        </w:tc>
        <w:tc>
          <w:tcPr>
            <w:tcW w:w="3261" w:type="dxa"/>
          </w:tcPr>
          <w:p w14:paraId="37212565" w14:textId="746A6B25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Pt</w:t>
            </w:r>
          </w:p>
        </w:tc>
        <w:tc>
          <w:tcPr>
            <w:tcW w:w="702" w:type="dxa"/>
          </w:tcPr>
          <w:p w14:paraId="0DA46511" w14:textId="001981CB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7</w:t>
            </w:r>
          </w:p>
        </w:tc>
      </w:tr>
      <w:tr w:rsidR="0050755D" w:rsidRPr="00BC3649" w14:paraId="4451B37C" w14:textId="77777777" w:rsidTr="00DA01D5">
        <w:tc>
          <w:tcPr>
            <w:tcW w:w="4531" w:type="dxa"/>
          </w:tcPr>
          <w:p w14:paraId="242F3703" w14:textId="0943755F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porphyrin</w:t>
            </w:r>
          </w:p>
        </w:tc>
        <w:tc>
          <w:tcPr>
            <w:tcW w:w="3261" w:type="dxa"/>
          </w:tcPr>
          <w:p w14:paraId="425E3858" w14:textId="54FDC6DA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Au</w:t>
            </w:r>
          </w:p>
        </w:tc>
        <w:tc>
          <w:tcPr>
            <w:tcW w:w="702" w:type="dxa"/>
          </w:tcPr>
          <w:p w14:paraId="33A46209" w14:textId="0F8CD1DF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9</w:t>
            </w:r>
          </w:p>
        </w:tc>
      </w:tr>
      <w:tr w:rsidR="0050755D" w:rsidRPr="00BC3649" w14:paraId="47434E5C" w14:textId="77777777" w:rsidTr="00DA01D5">
        <w:tc>
          <w:tcPr>
            <w:tcW w:w="4531" w:type="dxa"/>
          </w:tcPr>
          <w:p w14:paraId="0D5F6914" w14:textId="7031350F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344AE9">
              <w:t>tetrasulfonyl</w:t>
            </w:r>
            <w:proofErr w:type="spellEnd"/>
            <w:r w:rsidRPr="00344AE9">
              <w:t xml:space="preserve"> phthalocyanines</w:t>
            </w:r>
          </w:p>
        </w:tc>
        <w:tc>
          <w:tcPr>
            <w:tcW w:w="3261" w:type="dxa"/>
          </w:tcPr>
          <w:p w14:paraId="204ECD41" w14:textId="2809E136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Pt</w:t>
            </w:r>
          </w:p>
        </w:tc>
        <w:tc>
          <w:tcPr>
            <w:tcW w:w="702" w:type="dxa"/>
          </w:tcPr>
          <w:p w14:paraId="0A24F7CE" w14:textId="245952F7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14</w:t>
            </w:r>
          </w:p>
        </w:tc>
      </w:tr>
      <w:tr w:rsidR="0050755D" w:rsidRPr="00BC3649" w14:paraId="1130440D" w14:textId="77777777" w:rsidTr="00DA01D5">
        <w:tc>
          <w:tcPr>
            <w:tcW w:w="4531" w:type="dxa"/>
          </w:tcPr>
          <w:p w14:paraId="7C2205EC" w14:textId="0C0FC558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Tri-porphyrin</w:t>
            </w:r>
          </w:p>
        </w:tc>
        <w:tc>
          <w:tcPr>
            <w:tcW w:w="3261" w:type="dxa"/>
          </w:tcPr>
          <w:p w14:paraId="404A1B28" w14:textId="64EA157D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Pd</w:t>
            </w:r>
          </w:p>
        </w:tc>
        <w:tc>
          <w:tcPr>
            <w:tcW w:w="702" w:type="dxa"/>
          </w:tcPr>
          <w:p w14:paraId="7600A113" w14:textId="5E40E3B0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17</w:t>
            </w:r>
          </w:p>
        </w:tc>
      </w:tr>
      <w:tr w:rsidR="0050755D" w:rsidRPr="00BC3649" w14:paraId="3D7D584B" w14:textId="77777777" w:rsidTr="00DA01D5">
        <w:tc>
          <w:tcPr>
            <w:tcW w:w="4531" w:type="dxa"/>
          </w:tcPr>
          <w:p w14:paraId="03AF5ACD" w14:textId="64CDD0AE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tetra-(4-carboxyphenyl)</w:t>
            </w:r>
            <w:r>
              <w:t xml:space="preserve"> </w:t>
            </w:r>
            <w:r w:rsidRPr="00344AE9">
              <w:t>porphyrin (TCPP)</w:t>
            </w:r>
          </w:p>
        </w:tc>
        <w:tc>
          <w:tcPr>
            <w:tcW w:w="3261" w:type="dxa"/>
          </w:tcPr>
          <w:p w14:paraId="793B2729" w14:textId="220DB35A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Pt</w:t>
            </w:r>
          </w:p>
        </w:tc>
        <w:tc>
          <w:tcPr>
            <w:tcW w:w="702" w:type="dxa"/>
          </w:tcPr>
          <w:p w14:paraId="6D5A550A" w14:textId="3FEF8A04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20</w:t>
            </w:r>
          </w:p>
        </w:tc>
      </w:tr>
      <w:tr w:rsidR="0050755D" w:rsidRPr="00BC3649" w14:paraId="6B12DF8C" w14:textId="77777777" w:rsidTr="00DA01D5">
        <w:tc>
          <w:tcPr>
            <w:tcW w:w="4531" w:type="dxa"/>
          </w:tcPr>
          <w:p w14:paraId="0CB1123C" w14:textId="6F33503B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porphyrin</w:t>
            </w:r>
          </w:p>
        </w:tc>
        <w:tc>
          <w:tcPr>
            <w:tcW w:w="3261" w:type="dxa"/>
          </w:tcPr>
          <w:p w14:paraId="00154B3D" w14:textId="0E642BE7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Pt, Pd</w:t>
            </w:r>
          </w:p>
        </w:tc>
        <w:tc>
          <w:tcPr>
            <w:tcW w:w="702" w:type="dxa"/>
          </w:tcPr>
          <w:p w14:paraId="4BF4028E" w14:textId="5818B474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24</w:t>
            </w:r>
          </w:p>
        </w:tc>
      </w:tr>
      <w:tr w:rsidR="0050755D" w:rsidRPr="00BC3649" w14:paraId="303801C7" w14:textId="77777777" w:rsidTr="00DA01D5">
        <w:tc>
          <w:tcPr>
            <w:tcW w:w="4531" w:type="dxa"/>
          </w:tcPr>
          <w:p w14:paraId="4E16DCCB" w14:textId="2AAE5E84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BODIPY</w:t>
            </w:r>
          </w:p>
        </w:tc>
        <w:tc>
          <w:tcPr>
            <w:tcW w:w="3261" w:type="dxa"/>
          </w:tcPr>
          <w:p w14:paraId="5E2136FA" w14:textId="2A70D401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Au</w:t>
            </w:r>
          </w:p>
        </w:tc>
        <w:tc>
          <w:tcPr>
            <w:tcW w:w="702" w:type="dxa"/>
          </w:tcPr>
          <w:p w14:paraId="3B470FDA" w14:textId="2342061B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25</w:t>
            </w:r>
          </w:p>
        </w:tc>
      </w:tr>
      <w:tr w:rsidR="0050755D" w:rsidRPr="00BC3649" w14:paraId="3E21AAE3" w14:textId="77777777" w:rsidTr="00DA01D5">
        <w:tc>
          <w:tcPr>
            <w:tcW w:w="4531" w:type="dxa"/>
          </w:tcPr>
          <w:p w14:paraId="6FA8F220" w14:textId="56723CAB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hypericin</w:t>
            </w:r>
          </w:p>
        </w:tc>
        <w:tc>
          <w:tcPr>
            <w:tcW w:w="3261" w:type="dxa"/>
          </w:tcPr>
          <w:p w14:paraId="3F5DB6BA" w14:textId="2BC7D5E1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Gd</w:t>
            </w:r>
          </w:p>
        </w:tc>
        <w:tc>
          <w:tcPr>
            <w:tcW w:w="702" w:type="dxa"/>
          </w:tcPr>
          <w:p w14:paraId="0937D637" w14:textId="378CEB82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29</w:t>
            </w:r>
          </w:p>
        </w:tc>
      </w:tr>
      <w:tr w:rsidR="0050755D" w:rsidRPr="00BC3649" w14:paraId="74394EB5" w14:textId="77777777" w:rsidTr="00DA01D5">
        <w:tc>
          <w:tcPr>
            <w:tcW w:w="4531" w:type="dxa"/>
          </w:tcPr>
          <w:p w14:paraId="2CA59511" w14:textId="3CE0953F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phthalocyanines</w:t>
            </w:r>
          </w:p>
        </w:tc>
        <w:tc>
          <w:tcPr>
            <w:tcW w:w="3261" w:type="dxa"/>
          </w:tcPr>
          <w:p w14:paraId="67547568" w14:textId="07290985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Zn</w:t>
            </w:r>
          </w:p>
        </w:tc>
        <w:tc>
          <w:tcPr>
            <w:tcW w:w="702" w:type="dxa"/>
          </w:tcPr>
          <w:p w14:paraId="2E28F485" w14:textId="7218F0C6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31</w:t>
            </w:r>
          </w:p>
        </w:tc>
      </w:tr>
      <w:tr w:rsidR="0050755D" w:rsidRPr="00BC3649" w14:paraId="38157D3B" w14:textId="77777777" w:rsidTr="00DA01D5">
        <w:tc>
          <w:tcPr>
            <w:tcW w:w="4531" w:type="dxa"/>
          </w:tcPr>
          <w:p w14:paraId="558D5F07" w14:textId="5D0FDF69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344AE9">
              <w:t>Hypocrellin</w:t>
            </w:r>
            <w:proofErr w:type="spellEnd"/>
            <w:r w:rsidRPr="00344AE9">
              <w:t xml:space="preserve"> A</w:t>
            </w:r>
          </w:p>
        </w:tc>
        <w:tc>
          <w:tcPr>
            <w:tcW w:w="3261" w:type="dxa"/>
          </w:tcPr>
          <w:p w14:paraId="2B837153" w14:textId="44FA9550" w:rsidR="0050755D" w:rsidRPr="00BC3649" w:rsidRDefault="0050755D" w:rsidP="0050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E9">
              <w:t>Au, Pt</w:t>
            </w:r>
          </w:p>
        </w:tc>
        <w:tc>
          <w:tcPr>
            <w:tcW w:w="702" w:type="dxa"/>
          </w:tcPr>
          <w:p w14:paraId="6C9F5890" w14:textId="76127216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36</w:t>
            </w:r>
          </w:p>
        </w:tc>
      </w:tr>
      <w:tr w:rsidR="0050755D" w:rsidRPr="00BC3649" w14:paraId="0315D365" w14:textId="77777777" w:rsidTr="00DA01D5">
        <w:tc>
          <w:tcPr>
            <w:tcW w:w="4531" w:type="dxa"/>
          </w:tcPr>
          <w:p w14:paraId="2B721015" w14:textId="3D2F5F6D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pyrrolidine-fused chlorin</w:t>
            </w:r>
          </w:p>
        </w:tc>
        <w:tc>
          <w:tcPr>
            <w:tcW w:w="3261" w:type="dxa"/>
          </w:tcPr>
          <w:p w14:paraId="51DFD2B0" w14:textId="5D6CB7C1" w:rsidR="0050755D" w:rsidRPr="00BC3649" w:rsidRDefault="0050755D" w:rsidP="0050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E9">
              <w:t>Pd, Pt</w:t>
            </w:r>
          </w:p>
        </w:tc>
        <w:tc>
          <w:tcPr>
            <w:tcW w:w="702" w:type="dxa"/>
          </w:tcPr>
          <w:p w14:paraId="12A29AB5" w14:textId="5700B50C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39</w:t>
            </w:r>
          </w:p>
        </w:tc>
      </w:tr>
      <w:tr w:rsidR="0050755D" w:rsidRPr="00BC3649" w14:paraId="1C8969C7" w14:textId="77777777" w:rsidTr="00DA01D5">
        <w:tc>
          <w:tcPr>
            <w:tcW w:w="4531" w:type="dxa"/>
          </w:tcPr>
          <w:p w14:paraId="775B81A9" w14:textId="7E78C755" w:rsidR="0050755D" w:rsidRPr="00BC3649" w:rsidRDefault="0050755D" w:rsidP="0050755D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>bacteriochlorin</w:t>
            </w:r>
          </w:p>
        </w:tc>
        <w:tc>
          <w:tcPr>
            <w:tcW w:w="3261" w:type="dxa"/>
          </w:tcPr>
          <w:p w14:paraId="0C8A248A" w14:textId="335CC03A" w:rsidR="0050755D" w:rsidRPr="00BC3649" w:rsidRDefault="0050755D" w:rsidP="0050755D">
            <w:pPr>
              <w:widowControl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344AE9">
              <w:t xml:space="preserve">Mn, Fe, Co, Ni, </w:t>
            </w:r>
            <w:proofErr w:type="gramStart"/>
            <w:r w:rsidRPr="00344AE9">
              <w:t>Cu,  Zn</w:t>
            </w:r>
            <w:proofErr w:type="gramEnd"/>
          </w:p>
        </w:tc>
        <w:tc>
          <w:tcPr>
            <w:tcW w:w="702" w:type="dxa"/>
          </w:tcPr>
          <w:p w14:paraId="2AA87B28" w14:textId="2EF28245" w:rsidR="0050755D" w:rsidRPr="00B87042" w:rsidRDefault="0050755D" w:rsidP="0050755D">
            <w:pPr>
              <w:rPr>
                <w:rFonts w:ascii="Times New Roman" w:hAnsi="Times New Roman" w:cs="Times New Roman"/>
                <w:szCs w:val="21"/>
              </w:rPr>
            </w:pPr>
            <w:r w:rsidRPr="00344AE9">
              <w:t>40</w:t>
            </w:r>
          </w:p>
        </w:tc>
      </w:tr>
    </w:tbl>
    <w:p w14:paraId="5F2E76EC" w14:textId="4E2F8B9E" w:rsidR="00015791" w:rsidRDefault="00015791" w:rsidP="003A74C2">
      <w:pPr>
        <w:rPr>
          <w:b/>
          <w:bCs/>
        </w:rPr>
      </w:pPr>
    </w:p>
    <w:sectPr w:rsidR="00015791" w:rsidSect="00BF59F9">
      <w:pgSz w:w="12242" w:h="15842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AB38" w14:textId="77777777" w:rsidR="00D52FE9" w:rsidRDefault="00D52FE9" w:rsidP="00015791">
      <w:r>
        <w:separator/>
      </w:r>
    </w:p>
  </w:endnote>
  <w:endnote w:type="continuationSeparator" w:id="0">
    <w:p w14:paraId="38CEDD8F" w14:textId="77777777" w:rsidR="00D52FE9" w:rsidRDefault="00D52FE9" w:rsidP="0001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971F" w14:textId="77777777" w:rsidR="00D52FE9" w:rsidRDefault="00D52FE9" w:rsidP="00015791">
      <w:r>
        <w:separator/>
      </w:r>
    </w:p>
  </w:footnote>
  <w:footnote w:type="continuationSeparator" w:id="0">
    <w:p w14:paraId="3987E994" w14:textId="77777777" w:rsidR="00D52FE9" w:rsidRDefault="00D52FE9" w:rsidP="00015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lytics 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5fsxxxzddex4eadrsxrre2dexfx29saprr&quot;&gt;My EndNote Library(dell)&lt;record-ids&gt;&lt;item&gt;109&lt;/item&gt;&lt;item&gt;232&lt;/item&gt;&lt;/record-ids&gt;&lt;/item&gt;&lt;item db-id=&quot;d9rwpzrt5d0fzket2a7xtexg29tw55e9fd0f&quot;&gt;PD1+PDT&lt;record-ids&gt;&lt;item&gt;54&lt;/item&gt;&lt;item&gt;55&lt;/item&gt;&lt;item&gt;59&lt;/item&gt;&lt;item&gt;62&lt;/item&gt;&lt;item&gt;63&lt;/item&gt;&lt;item&gt;64&lt;/item&gt;&lt;item&gt;65&lt;/item&gt;&lt;item&gt;66&lt;/item&gt;&lt;item&gt;67&lt;/item&gt;&lt;item&gt;69&lt;/item&gt;&lt;item&gt;70&lt;/item&gt;&lt;item&gt;71&lt;/item&gt;&lt;item&gt;72&lt;/item&gt;&lt;item&gt;73&lt;/item&gt;&lt;item&gt;77&lt;/item&gt;&lt;item&gt;78&lt;/item&gt;&lt;/record-ids&gt;&lt;/item&gt;&lt;/Libraries&gt;"/>
  </w:docVars>
  <w:rsids>
    <w:rsidRoot w:val="00DA01D5"/>
    <w:rsid w:val="00015791"/>
    <w:rsid w:val="003060E9"/>
    <w:rsid w:val="003423E6"/>
    <w:rsid w:val="003840FF"/>
    <w:rsid w:val="003A74C2"/>
    <w:rsid w:val="003E17DB"/>
    <w:rsid w:val="0044148C"/>
    <w:rsid w:val="004C0C18"/>
    <w:rsid w:val="0050755D"/>
    <w:rsid w:val="00763C0C"/>
    <w:rsid w:val="007E008D"/>
    <w:rsid w:val="008167B3"/>
    <w:rsid w:val="008B0E4B"/>
    <w:rsid w:val="008E2422"/>
    <w:rsid w:val="00926906"/>
    <w:rsid w:val="0093433D"/>
    <w:rsid w:val="00A14FC9"/>
    <w:rsid w:val="00B87042"/>
    <w:rsid w:val="00BC3649"/>
    <w:rsid w:val="00BF59F9"/>
    <w:rsid w:val="00C129FC"/>
    <w:rsid w:val="00D10C58"/>
    <w:rsid w:val="00D52FE9"/>
    <w:rsid w:val="00DA01D5"/>
    <w:rsid w:val="00DB541E"/>
    <w:rsid w:val="00E7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1B186"/>
  <w15:chartTrackingRefBased/>
  <w15:docId w15:val="{224BAFCF-F430-4237-AAF0-353E0F2A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7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791"/>
  </w:style>
  <w:style w:type="paragraph" w:styleId="a6">
    <w:name w:val="footer"/>
    <w:basedOn w:val="a"/>
    <w:link w:val="a7"/>
    <w:uiPriority w:val="99"/>
    <w:unhideWhenUsed/>
    <w:rsid w:val="000157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791"/>
  </w:style>
  <w:style w:type="paragraph" w:customStyle="1" w:styleId="EndNoteBibliographyTitle">
    <w:name w:val="EndNote Bibliography Title"/>
    <w:basedOn w:val="a"/>
    <w:link w:val="EndNoteBibliographyTitle0"/>
    <w:rsid w:val="004C0C18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4C0C18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C0C18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4C0C18"/>
    <w:rPr>
      <w:rFonts w:ascii="Century" w:hAnsi="Century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槙子</dc:creator>
  <cp:keywords/>
  <dc:description/>
  <cp:lastModifiedBy>佐々木 槙子</cp:lastModifiedBy>
  <cp:revision>4</cp:revision>
  <cp:lastPrinted>2022-12-12T10:20:00Z</cp:lastPrinted>
  <dcterms:created xsi:type="dcterms:W3CDTF">2023-04-10T06:29:00Z</dcterms:created>
  <dcterms:modified xsi:type="dcterms:W3CDTF">2023-04-10T06:30:00Z</dcterms:modified>
</cp:coreProperties>
</file>