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B17F6C" w14:textId="77777777" w:rsidR="00255FC1" w:rsidRPr="00FC5637" w:rsidRDefault="00255FC1" w:rsidP="00255FC1">
      <w:pPr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32494497"/>
      <w:bookmarkStart w:id="1" w:name="_GoBack"/>
      <w:bookmarkEnd w:id="0"/>
      <w:r w:rsidRPr="00FC5637">
        <w:rPr>
          <w:rFonts w:ascii="Times New Roman" w:hAnsi="Times New Roman" w:cs="Times New Roman"/>
          <w:b/>
          <w:bCs/>
          <w:sz w:val="20"/>
          <w:szCs w:val="20"/>
        </w:rPr>
        <w:t xml:space="preserve">Supplement </w:t>
      </w:r>
      <w:proofErr w:type="spellStart"/>
      <w:r w:rsidRPr="00FC5637">
        <w:rPr>
          <w:rFonts w:ascii="Times New Roman" w:hAnsi="Times New Roman" w:cs="Times New Roman"/>
          <w:b/>
          <w:bCs/>
          <w:sz w:val="20"/>
          <w:szCs w:val="20"/>
        </w:rPr>
        <w:t>Tabe</w:t>
      </w:r>
      <w:proofErr w:type="spellEnd"/>
      <w:r w:rsidRPr="00FC5637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</w:p>
    <w:p w14:paraId="33720C15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Search methodology</w:t>
      </w:r>
    </w:p>
    <w:p w14:paraId="39463DCC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Search strategies</w:t>
      </w:r>
    </w:p>
    <w:p w14:paraId="56BD8F7A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367DF6" wp14:editId="7E8B030E">
                <wp:simplePos x="0" y="0"/>
                <wp:positionH relativeFrom="margin">
                  <wp:align>left</wp:align>
                </wp:positionH>
                <wp:positionV relativeFrom="paragraph">
                  <wp:posOffset>28575</wp:posOffset>
                </wp:positionV>
                <wp:extent cx="8891270" cy="52070"/>
                <wp:effectExtent l="0" t="0" r="2413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891270" cy="5207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87A1A6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25pt" to="700.1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FC5637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01353C" wp14:editId="67641018">
                <wp:simplePos x="0" y="0"/>
                <wp:positionH relativeFrom="margin">
                  <wp:align>left</wp:align>
                </wp:positionH>
                <wp:positionV relativeFrom="paragraph">
                  <wp:posOffset>15557</wp:posOffset>
                </wp:positionV>
                <wp:extent cx="8891270" cy="52387"/>
                <wp:effectExtent l="0" t="0" r="24130" b="2413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891270" cy="52387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D267F0" id="直接连接符 2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2pt" to="700.1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" strokecolor="windowText">
                <v:stroke joinstyle="miter"/>
                <w10:wrap anchorx="margin"/>
              </v:line>
            </w:pict>
          </mc:Fallback>
        </mc:AlternateContent>
      </w:r>
    </w:p>
    <w:p w14:paraId="41362964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1 diabetes.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55DEB4A6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2 diabetes mellitus.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5BC51D8B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3 ”diabetic*”.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340B4426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4 1 or 2 or 3</w:t>
      </w:r>
    </w:p>
    <w:p w14:paraId="2F4239CD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5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mri</w:t>
      </w:r>
      <w:bookmarkStart w:id="2" w:name="_Hlk32485469"/>
      <w:proofErr w:type="spellEnd"/>
      <w:r w:rsidRPr="00FC5637">
        <w:rPr>
          <w:rFonts w:ascii="Times New Roman" w:hAnsi="Times New Roman" w:cs="Times New Roman"/>
          <w:sz w:val="20"/>
          <w:szCs w:val="20"/>
        </w:rPr>
        <w:t xml:space="preserve">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bookmarkEnd w:id="2"/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1AB038B4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6 MR.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757C12F3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7 ”magnetic resonance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imag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 xml:space="preserve">*”.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33EFF202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8 cardiac magnetic resonance.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172408C7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9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cmr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 xml:space="preserve">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5C7169CC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10 late gadolinium enhancement.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05F49719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11 lge.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13554159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12 delayed gadolinium enhancement. ab, kw,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48B8ADB3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13 5 or 6 or 7 or 8 or 9 or 10 or 11 or 12</w:t>
      </w:r>
    </w:p>
    <w:p w14:paraId="6FEC98F8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14 prognosis. sh.</w:t>
      </w:r>
    </w:p>
    <w:p w14:paraId="62B56657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15 diagnosed.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tw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6424085F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16 cohort:.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55620C83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17 predictor:.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.</w:t>
      </w:r>
    </w:p>
    <w:p w14:paraId="2D86DBED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18 death.mp.</w:t>
      </w:r>
    </w:p>
    <w:p w14:paraId="29AFE0E0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19 exp *models, statistical/</w:t>
      </w:r>
    </w:p>
    <w:p w14:paraId="5B52B9AE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20 14 or 15 or 16 or 17 or 18 or 19</w:t>
      </w:r>
    </w:p>
    <w:p w14:paraId="0FAA2CEB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21 4 and 13 and 20</w:t>
      </w:r>
    </w:p>
    <w:p w14:paraId="0E89EBA5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22 limit 21 to English language</w:t>
      </w:r>
      <w:r w:rsidRPr="00FC5637">
        <w:rPr>
          <w:rFonts w:ascii="Times New Roman" w:hAnsi="Times New Roman" w:cs="Times New Roman"/>
          <w:sz w:val="20"/>
          <w:szCs w:val="20"/>
        </w:rPr>
        <w:t>［</w:t>
      </w:r>
      <w:r w:rsidRPr="00FC5637">
        <w:rPr>
          <w:rFonts w:ascii="Times New Roman" w:hAnsi="Times New Roman" w:cs="Times New Roman"/>
          <w:sz w:val="20"/>
          <w:szCs w:val="20"/>
        </w:rPr>
        <w:t>Limit not valid in CDSR, CCA, CLCMR; records were retained</w:t>
      </w:r>
      <w:r w:rsidRPr="00FC5637">
        <w:rPr>
          <w:rFonts w:ascii="Times New Roman" w:hAnsi="Times New Roman" w:cs="Times New Roman"/>
          <w:sz w:val="20"/>
          <w:szCs w:val="20"/>
        </w:rPr>
        <w:t>］</w:t>
      </w:r>
    </w:p>
    <w:p w14:paraId="5C21DC3A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lastRenderedPageBreak/>
        <w:t>23 limit 22 to human</w:t>
      </w:r>
      <w:r w:rsidRPr="00FC5637">
        <w:rPr>
          <w:rFonts w:ascii="Times New Roman" w:hAnsi="Times New Roman" w:cs="Times New Roman"/>
          <w:sz w:val="20"/>
          <w:szCs w:val="20"/>
        </w:rPr>
        <w:t>［</w:t>
      </w:r>
      <w:r w:rsidRPr="00FC5637">
        <w:rPr>
          <w:rFonts w:ascii="Times New Roman" w:hAnsi="Times New Roman" w:cs="Times New Roman"/>
          <w:sz w:val="20"/>
          <w:szCs w:val="20"/>
        </w:rPr>
        <w:t>Limit not valid in CDSR, CCA, CLCMR; records were retained</w:t>
      </w:r>
      <w:r w:rsidRPr="00FC5637">
        <w:rPr>
          <w:rFonts w:ascii="Times New Roman" w:hAnsi="Times New Roman" w:cs="Times New Roman"/>
          <w:sz w:val="20"/>
          <w:szCs w:val="20"/>
        </w:rPr>
        <w:t>］</w:t>
      </w:r>
    </w:p>
    <w:p w14:paraId="1A0A7B42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24 limit 23 to clinical study</w:t>
      </w:r>
      <w:r w:rsidRPr="00FC5637">
        <w:rPr>
          <w:rFonts w:ascii="Times New Roman" w:hAnsi="Times New Roman" w:cs="Times New Roman"/>
          <w:sz w:val="20"/>
          <w:szCs w:val="20"/>
        </w:rPr>
        <w:t>［</w:t>
      </w:r>
      <w:r w:rsidRPr="00FC5637">
        <w:rPr>
          <w:rFonts w:ascii="Times New Roman" w:hAnsi="Times New Roman" w:cs="Times New Roman"/>
          <w:sz w:val="20"/>
          <w:szCs w:val="20"/>
        </w:rPr>
        <w:t xml:space="preserve">Limit not valid in CDSR, CCA, CLCMR,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Embase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; records were retained</w:t>
      </w:r>
      <w:r w:rsidRPr="00FC5637">
        <w:rPr>
          <w:rFonts w:ascii="Times New Roman" w:hAnsi="Times New Roman" w:cs="Times New Roman"/>
          <w:sz w:val="20"/>
          <w:szCs w:val="20"/>
        </w:rPr>
        <w:t>］</w:t>
      </w:r>
    </w:p>
    <w:p w14:paraId="1F2752D1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>25 limit 24 to journal article</w:t>
      </w:r>
      <w:r w:rsidRPr="00FC5637">
        <w:rPr>
          <w:rFonts w:ascii="Times New Roman" w:hAnsi="Times New Roman" w:cs="Times New Roman"/>
          <w:sz w:val="20"/>
          <w:szCs w:val="20"/>
        </w:rPr>
        <w:t>［</w:t>
      </w:r>
      <w:r w:rsidRPr="00FC5637">
        <w:rPr>
          <w:rFonts w:ascii="Times New Roman" w:hAnsi="Times New Roman" w:cs="Times New Roman"/>
          <w:sz w:val="20"/>
          <w:szCs w:val="20"/>
        </w:rPr>
        <w:t xml:space="preserve">Limit not valid in CDSR, CCA,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Embase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; records were retained</w:t>
      </w:r>
      <w:r w:rsidRPr="00FC5637">
        <w:rPr>
          <w:rFonts w:ascii="Times New Roman" w:hAnsi="Times New Roman" w:cs="Times New Roman"/>
          <w:sz w:val="20"/>
          <w:szCs w:val="20"/>
        </w:rPr>
        <w:t>］</w:t>
      </w:r>
    </w:p>
    <w:p w14:paraId="42A0EC79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CA45A2" wp14:editId="5EDE1451">
                <wp:simplePos x="0" y="0"/>
                <wp:positionH relativeFrom="margin">
                  <wp:align>left</wp:align>
                </wp:positionH>
                <wp:positionV relativeFrom="paragraph">
                  <wp:posOffset>157480</wp:posOffset>
                </wp:positionV>
                <wp:extent cx="8891270" cy="52070"/>
                <wp:effectExtent l="0" t="0" r="24130" b="2413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891270" cy="5207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3DBAB0" id="直接连接符 3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2.4pt" to="700.1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FC5637">
        <w:rPr>
          <w:rFonts w:ascii="Times New Roman" w:hAnsi="Times New Roman" w:cs="Times New Roman"/>
          <w:sz w:val="20"/>
          <w:szCs w:val="20"/>
        </w:rPr>
        <w:t>26 limit 25 to (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embase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medline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>)</w:t>
      </w:r>
      <w:r w:rsidRPr="00FC5637">
        <w:rPr>
          <w:rFonts w:ascii="Times New Roman" w:hAnsi="Times New Roman" w:cs="Times New Roman"/>
          <w:sz w:val="20"/>
          <w:szCs w:val="20"/>
        </w:rPr>
        <w:t>［</w:t>
      </w:r>
      <w:r w:rsidRPr="00FC5637">
        <w:rPr>
          <w:rFonts w:ascii="Times New Roman" w:hAnsi="Times New Roman" w:cs="Times New Roman"/>
          <w:sz w:val="20"/>
          <w:szCs w:val="20"/>
        </w:rPr>
        <w:t>Limit not valid in CDSR, CCA, CLCMR, Ovid MEDLINE(R); records were retained</w:t>
      </w:r>
      <w:r w:rsidRPr="00FC5637">
        <w:rPr>
          <w:rFonts w:ascii="Times New Roman" w:hAnsi="Times New Roman" w:cs="Times New Roman"/>
          <w:sz w:val="20"/>
          <w:szCs w:val="20"/>
        </w:rPr>
        <w:t>］</w:t>
      </w:r>
    </w:p>
    <w:p w14:paraId="329CC1EA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  <w:r w:rsidRPr="00FC5637">
        <w:rPr>
          <w:rFonts w:ascii="Times New Roman" w:hAnsi="Times New Roman" w:cs="Times New Roman"/>
          <w:sz w:val="20"/>
          <w:szCs w:val="20"/>
        </w:rPr>
        <w:t xml:space="preserve">1 to </w:t>
      </w:r>
      <w:bookmarkStart w:id="3" w:name="_Hlk21595405"/>
      <w:r w:rsidRPr="00FC5637">
        <w:rPr>
          <w:rFonts w:ascii="Times New Roman" w:hAnsi="Times New Roman" w:cs="Times New Roman"/>
          <w:sz w:val="20"/>
          <w:szCs w:val="20"/>
        </w:rPr>
        <w:t xml:space="preserve">26 were performed in </w:t>
      </w:r>
      <w:proofErr w:type="spellStart"/>
      <w:r w:rsidRPr="00FC5637">
        <w:rPr>
          <w:rFonts w:ascii="Times New Roman" w:hAnsi="Times New Roman" w:cs="Times New Roman"/>
          <w:sz w:val="20"/>
          <w:szCs w:val="20"/>
        </w:rPr>
        <w:t>OvidSP</w:t>
      </w:r>
      <w:proofErr w:type="spellEnd"/>
      <w:r w:rsidRPr="00FC5637">
        <w:rPr>
          <w:rFonts w:ascii="Times New Roman" w:hAnsi="Times New Roman" w:cs="Times New Roman"/>
          <w:sz w:val="20"/>
          <w:szCs w:val="20"/>
        </w:rPr>
        <w:t xml:space="preserve"> platform.</w:t>
      </w:r>
      <w:bookmarkEnd w:id="3"/>
    </w:p>
    <w:p w14:paraId="42C7ED53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</w:p>
    <w:p w14:paraId="0AE84F4A" w14:textId="77777777" w:rsidR="00255FC1" w:rsidRPr="00FC5637" w:rsidRDefault="00255FC1" w:rsidP="00255FC1">
      <w:pPr>
        <w:rPr>
          <w:rFonts w:ascii="Times New Roman" w:hAnsi="Times New Roman" w:cs="Times New Roman"/>
          <w:sz w:val="20"/>
          <w:szCs w:val="20"/>
        </w:rPr>
      </w:pPr>
    </w:p>
    <w:p w14:paraId="141E3773" w14:textId="77777777" w:rsidR="002F5414" w:rsidRPr="00FC5637" w:rsidRDefault="002F5414">
      <w:pPr>
        <w:rPr>
          <w:rFonts w:ascii="Times New Roman" w:hAnsi="Times New Roman" w:cs="Times New Roman"/>
          <w:sz w:val="20"/>
          <w:szCs w:val="20"/>
        </w:rPr>
      </w:pPr>
    </w:p>
    <w:p w14:paraId="6641E29C" w14:textId="77777777" w:rsidR="002F5414" w:rsidRPr="00FC5637" w:rsidRDefault="002F5414">
      <w:pPr>
        <w:rPr>
          <w:rFonts w:ascii="Times New Roman" w:hAnsi="Times New Roman" w:cs="Times New Roman"/>
          <w:sz w:val="20"/>
          <w:szCs w:val="20"/>
        </w:rPr>
      </w:pPr>
    </w:p>
    <w:p w14:paraId="089F5E7B" w14:textId="77777777" w:rsidR="002F5414" w:rsidRPr="00FC5637" w:rsidRDefault="002F5414">
      <w:pPr>
        <w:rPr>
          <w:rFonts w:ascii="Times New Roman" w:hAnsi="Times New Roman" w:cs="Times New Roman"/>
          <w:sz w:val="20"/>
          <w:szCs w:val="20"/>
        </w:rPr>
      </w:pPr>
    </w:p>
    <w:p w14:paraId="64F8460F" w14:textId="77777777" w:rsidR="006B5B62" w:rsidRPr="00FC5637" w:rsidRDefault="006B5B62">
      <w:pPr>
        <w:rPr>
          <w:rFonts w:ascii="Times New Roman" w:hAnsi="Times New Roman" w:cs="Times New Roman"/>
          <w:sz w:val="20"/>
          <w:szCs w:val="20"/>
        </w:rPr>
      </w:pPr>
    </w:p>
    <w:bookmarkEnd w:id="1"/>
    <w:p w14:paraId="2C3C4D6E" w14:textId="77777777" w:rsidR="00552451" w:rsidRPr="00FC5637" w:rsidRDefault="00552451">
      <w:pPr>
        <w:rPr>
          <w:rFonts w:ascii="Times New Roman" w:hAnsi="Times New Roman" w:cs="Times New Roman"/>
          <w:sz w:val="20"/>
          <w:szCs w:val="20"/>
        </w:rPr>
      </w:pPr>
    </w:p>
    <w:sectPr w:rsidR="00552451" w:rsidRPr="00FC5637" w:rsidSect="004D402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A24C95" w14:textId="77777777" w:rsidR="00F566CA" w:rsidRDefault="00F566CA" w:rsidP="004B716D">
      <w:r>
        <w:separator/>
      </w:r>
    </w:p>
  </w:endnote>
  <w:endnote w:type="continuationSeparator" w:id="0">
    <w:p w14:paraId="535FD83F" w14:textId="77777777" w:rsidR="00F566CA" w:rsidRDefault="00F566CA" w:rsidP="004B7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6C8591" w14:textId="77777777" w:rsidR="00F566CA" w:rsidRDefault="00F566CA" w:rsidP="004B716D">
      <w:r>
        <w:separator/>
      </w:r>
    </w:p>
  </w:footnote>
  <w:footnote w:type="continuationSeparator" w:id="0">
    <w:p w14:paraId="2BCF1000" w14:textId="77777777" w:rsidR="00F566CA" w:rsidRDefault="00F566CA" w:rsidP="004B71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425"/>
    <w:rsid w:val="00007EC2"/>
    <w:rsid w:val="0001156D"/>
    <w:rsid w:val="00014BF2"/>
    <w:rsid w:val="000217B2"/>
    <w:rsid w:val="00031F69"/>
    <w:rsid w:val="000328DE"/>
    <w:rsid w:val="000524E9"/>
    <w:rsid w:val="000A01F4"/>
    <w:rsid w:val="000A4492"/>
    <w:rsid w:val="000C3528"/>
    <w:rsid w:val="000E2ACE"/>
    <w:rsid w:val="000F2D49"/>
    <w:rsid w:val="000F33DF"/>
    <w:rsid w:val="00111B4B"/>
    <w:rsid w:val="001139C1"/>
    <w:rsid w:val="0012174C"/>
    <w:rsid w:val="00124139"/>
    <w:rsid w:val="00127835"/>
    <w:rsid w:val="00144A89"/>
    <w:rsid w:val="00171016"/>
    <w:rsid w:val="00186979"/>
    <w:rsid w:val="001B5F13"/>
    <w:rsid w:val="001D211B"/>
    <w:rsid w:val="001D6134"/>
    <w:rsid w:val="001D65AE"/>
    <w:rsid w:val="001F7297"/>
    <w:rsid w:val="00204249"/>
    <w:rsid w:val="00212AB6"/>
    <w:rsid w:val="00212D2B"/>
    <w:rsid w:val="002203EE"/>
    <w:rsid w:val="00221043"/>
    <w:rsid w:val="00255FC1"/>
    <w:rsid w:val="00290B9D"/>
    <w:rsid w:val="002942D2"/>
    <w:rsid w:val="002A1AF3"/>
    <w:rsid w:val="002A3195"/>
    <w:rsid w:val="002D4D32"/>
    <w:rsid w:val="002D516A"/>
    <w:rsid w:val="002D6E60"/>
    <w:rsid w:val="002E03DC"/>
    <w:rsid w:val="002F2290"/>
    <w:rsid w:val="002F5414"/>
    <w:rsid w:val="00314DEF"/>
    <w:rsid w:val="00321701"/>
    <w:rsid w:val="00323C4E"/>
    <w:rsid w:val="00324DF8"/>
    <w:rsid w:val="003306D9"/>
    <w:rsid w:val="003309A8"/>
    <w:rsid w:val="00333E77"/>
    <w:rsid w:val="00340135"/>
    <w:rsid w:val="0034751C"/>
    <w:rsid w:val="00352D2C"/>
    <w:rsid w:val="00364A6A"/>
    <w:rsid w:val="00367B2F"/>
    <w:rsid w:val="00372BFE"/>
    <w:rsid w:val="003A3684"/>
    <w:rsid w:val="003B3EDA"/>
    <w:rsid w:val="003E46E1"/>
    <w:rsid w:val="003F13A2"/>
    <w:rsid w:val="004019A2"/>
    <w:rsid w:val="00410904"/>
    <w:rsid w:val="00412351"/>
    <w:rsid w:val="00430B90"/>
    <w:rsid w:val="00433CD3"/>
    <w:rsid w:val="0044094A"/>
    <w:rsid w:val="004425E8"/>
    <w:rsid w:val="0044702C"/>
    <w:rsid w:val="0046161F"/>
    <w:rsid w:val="00462D52"/>
    <w:rsid w:val="004714A5"/>
    <w:rsid w:val="004736B6"/>
    <w:rsid w:val="00487ED5"/>
    <w:rsid w:val="0049031A"/>
    <w:rsid w:val="004A0D06"/>
    <w:rsid w:val="004A7A62"/>
    <w:rsid w:val="004B716D"/>
    <w:rsid w:val="004C3656"/>
    <w:rsid w:val="004C680B"/>
    <w:rsid w:val="004D2E4C"/>
    <w:rsid w:val="004D4027"/>
    <w:rsid w:val="004D421A"/>
    <w:rsid w:val="004E67EC"/>
    <w:rsid w:val="004F2425"/>
    <w:rsid w:val="0055185D"/>
    <w:rsid w:val="00552451"/>
    <w:rsid w:val="00552F15"/>
    <w:rsid w:val="00554BA1"/>
    <w:rsid w:val="00567644"/>
    <w:rsid w:val="00597301"/>
    <w:rsid w:val="005A593F"/>
    <w:rsid w:val="005A604B"/>
    <w:rsid w:val="005B0BD8"/>
    <w:rsid w:val="005C03A6"/>
    <w:rsid w:val="005E505F"/>
    <w:rsid w:val="00611D54"/>
    <w:rsid w:val="00653421"/>
    <w:rsid w:val="0066687E"/>
    <w:rsid w:val="006800F3"/>
    <w:rsid w:val="00681D2C"/>
    <w:rsid w:val="006945D1"/>
    <w:rsid w:val="00696F66"/>
    <w:rsid w:val="006A4922"/>
    <w:rsid w:val="006B3BC5"/>
    <w:rsid w:val="006B5B62"/>
    <w:rsid w:val="006B5BFA"/>
    <w:rsid w:val="006B7A37"/>
    <w:rsid w:val="006C54F3"/>
    <w:rsid w:val="006E5886"/>
    <w:rsid w:val="006F4345"/>
    <w:rsid w:val="00702541"/>
    <w:rsid w:val="00702ABF"/>
    <w:rsid w:val="0070620A"/>
    <w:rsid w:val="00760B79"/>
    <w:rsid w:val="0077112B"/>
    <w:rsid w:val="00784C33"/>
    <w:rsid w:val="007B7EFB"/>
    <w:rsid w:val="007C2F69"/>
    <w:rsid w:val="007E7E63"/>
    <w:rsid w:val="008114ED"/>
    <w:rsid w:val="00813C91"/>
    <w:rsid w:val="00835692"/>
    <w:rsid w:val="00863055"/>
    <w:rsid w:val="00876FB7"/>
    <w:rsid w:val="00880DB2"/>
    <w:rsid w:val="008A7E38"/>
    <w:rsid w:val="008C2737"/>
    <w:rsid w:val="008D0F83"/>
    <w:rsid w:val="00901D7C"/>
    <w:rsid w:val="009066FF"/>
    <w:rsid w:val="009313F1"/>
    <w:rsid w:val="00994629"/>
    <w:rsid w:val="00994B06"/>
    <w:rsid w:val="009A1072"/>
    <w:rsid w:val="009A1B60"/>
    <w:rsid w:val="009A5328"/>
    <w:rsid w:val="009D5B7E"/>
    <w:rsid w:val="00A11B3F"/>
    <w:rsid w:val="00A14952"/>
    <w:rsid w:val="00A149E1"/>
    <w:rsid w:val="00A23A93"/>
    <w:rsid w:val="00A34A48"/>
    <w:rsid w:val="00A575DE"/>
    <w:rsid w:val="00A83A64"/>
    <w:rsid w:val="00A87B42"/>
    <w:rsid w:val="00AB5E1C"/>
    <w:rsid w:val="00AD3155"/>
    <w:rsid w:val="00AE1282"/>
    <w:rsid w:val="00AE5235"/>
    <w:rsid w:val="00AF4340"/>
    <w:rsid w:val="00AF4D5B"/>
    <w:rsid w:val="00AF52FE"/>
    <w:rsid w:val="00AF6BD4"/>
    <w:rsid w:val="00B20232"/>
    <w:rsid w:val="00B36CC0"/>
    <w:rsid w:val="00B4452C"/>
    <w:rsid w:val="00B577EB"/>
    <w:rsid w:val="00B86F50"/>
    <w:rsid w:val="00BA6AB8"/>
    <w:rsid w:val="00BB10D3"/>
    <w:rsid w:val="00BD64BF"/>
    <w:rsid w:val="00BF2EEC"/>
    <w:rsid w:val="00C06239"/>
    <w:rsid w:val="00C3137A"/>
    <w:rsid w:val="00C31EBD"/>
    <w:rsid w:val="00C44FA7"/>
    <w:rsid w:val="00C52484"/>
    <w:rsid w:val="00C62E46"/>
    <w:rsid w:val="00C66C7E"/>
    <w:rsid w:val="00C72BD6"/>
    <w:rsid w:val="00C85040"/>
    <w:rsid w:val="00CA4294"/>
    <w:rsid w:val="00CA49F2"/>
    <w:rsid w:val="00CB0946"/>
    <w:rsid w:val="00CB697B"/>
    <w:rsid w:val="00CC1CAF"/>
    <w:rsid w:val="00CC4B9B"/>
    <w:rsid w:val="00CE06BB"/>
    <w:rsid w:val="00CE76BF"/>
    <w:rsid w:val="00D06011"/>
    <w:rsid w:val="00D06E0F"/>
    <w:rsid w:val="00D10FE9"/>
    <w:rsid w:val="00D13DEA"/>
    <w:rsid w:val="00D1424C"/>
    <w:rsid w:val="00D16506"/>
    <w:rsid w:val="00D22C6C"/>
    <w:rsid w:val="00D503E5"/>
    <w:rsid w:val="00D65AD7"/>
    <w:rsid w:val="00D86DE0"/>
    <w:rsid w:val="00DE7177"/>
    <w:rsid w:val="00E10BC8"/>
    <w:rsid w:val="00E46BA8"/>
    <w:rsid w:val="00E65C22"/>
    <w:rsid w:val="00E700A8"/>
    <w:rsid w:val="00E73252"/>
    <w:rsid w:val="00E812FE"/>
    <w:rsid w:val="00EA00B4"/>
    <w:rsid w:val="00EA1EE0"/>
    <w:rsid w:val="00EC0CCD"/>
    <w:rsid w:val="00ED73BF"/>
    <w:rsid w:val="00EE2C01"/>
    <w:rsid w:val="00F03F5F"/>
    <w:rsid w:val="00F146FA"/>
    <w:rsid w:val="00F20B0E"/>
    <w:rsid w:val="00F32AA4"/>
    <w:rsid w:val="00F4243A"/>
    <w:rsid w:val="00F54075"/>
    <w:rsid w:val="00F566CA"/>
    <w:rsid w:val="00F650F2"/>
    <w:rsid w:val="00F85849"/>
    <w:rsid w:val="00F95B0C"/>
    <w:rsid w:val="00FA5808"/>
    <w:rsid w:val="00FC5637"/>
    <w:rsid w:val="00FE7D37"/>
    <w:rsid w:val="00FF5065"/>
    <w:rsid w:val="00FF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2935A"/>
  <w15:chartTrackingRefBased/>
  <w15:docId w15:val="{90D460CE-6F8C-400C-8E34-79974838F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49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C4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23C4E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B71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B716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B7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B716D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6161F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46161F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46161F"/>
  </w:style>
  <w:style w:type="paragraph" w:styleId="ac">
    <w:name w:val="annotation subject"/>
    <w:basedOn w:val="aa"/>
    <w:next w:val="aa"/>
    <w:link w:val="ad"/>
    <w:uiPriority w:val="99"/>
    <w:semiHidden/>
    <w:unhideWhenUsed/>
    <w:rsid w:val="0046161F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616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5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86EDD-2ACE-49D1-9D17-A0D1CC8A1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zhi</dc:creator>
  <cp:keywords/>
  <dc:description/>
  <cp:lastModifiedBy>yang zhi</cp:lastModifiedBy>
  <cp:revision>203</cp:revision>
  <dcterms:created xsi:type="dcterms:W3CDTF">2019-10-12T09:35:00Z</dcterms:created>
  <dcterms:modified xsi:type="dcterms:W3CDTF">2020-04-10T02:14:00Z</dcterms:modified>
</cp:coreProperties>
</file>