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730C" w14:textId="2769A30C" w:rsidR="002460AF" w:rsidRPr="00CE7EE9" w:rsidRDefault="009D0718">
      <w:pPr>
        <w:rPr>
          <w:b/>
          <w:sz w:val="28"/>
        </w:rPr>
      </w:pPr>
      <w:bookmarkStart w:id="0" w:name="_GoBack"/>
      <w:bookmarkEnd w:id="0"/>
      <w:proofErr w:type="spellStart"/>
      <w:r w:rsidRPr="00CE7EE9">
        <w:rPr>
          <w:b/>
          <w:sz w:val="28"/>
        </w:rPr>
        <w:t>Supplemental</w:t>
      </w:r>
      <w:proofErr w:type="spellEnd"/>
      <w:r w:rsidRPr="00CE7EE9">
        <w:rPr>
          <w:b/>
          <w:sz w:val="28"/>
        </w:rPr>
        <w:t xml:space="preserve"> </w:t>
      </w:r>
      <w:proofErr w:type="spellStart"/>
      <w:r w:rsidRPr="00CE7EE9">
        <w:rPr>
          <w:b/>
          <w:sz w:val="28"/>
        </w:rPr>
        <w:t>information</w:t>
      </w:r>
      <w:proofErr w:type="spellEnd"/>
    </w:p>
    <w:p w14:paraId="1AA0BBC8" w14:textId="2174D62F" w:rsidR="009D0718" w:rsidRDefault="009D0718">
      <w:r>
        <w:t>Tables</w:t>
      </w:r>
    </w:p>
    <w:tbl>
      <w:tblPr>
        <w:tblW w:w="9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480"/>
        <w:gridCol w:w="480"/>
        <w:gridCol w:w="531"/>
        <w:gridCol w:w="635"/>
        <w:gridCol w:w="533"/>
        <w:gridCol w:w="480"/>
        <w:gridCol w:w="642"/>
        <w:gridCol w:w="613"/>
        <w:gridCol w:w="709"/>
        <w:gridCol w:w="480"/>
        <w:gridCol w:w="642"/>
        <w:gridCol w:w="720"/>
        <w:gridCol w:w="709"/>
      </w:tblGrid>
      <w:tr w:rsidR="009D0718" w:rsidRPr="00754BCF" w14:paraId="273E8A20" w14:textId="77777777" w:rsidTr="00E30C0B">
        <w:trPr>
          <w:trHeight w:val="741"/>
        </w:trPr>
        <w:tc>
          <w:tcPr>
            <w:tcW w:w="969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F39F9A" w14:textId="44A3040C" w:rsidR="009D0718" w:rsidRPr="00614411" w:rsidRDefault="009D0718" w:rsidP="00AC3C20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6144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Table S1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. Summary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of the t</w:t>
            </w:r>
            <w:r w:rsidR="00796230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-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test </w:t>
            </w:r>
            <w:r w:rsidR="00796230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results of </w:t>
            </w:r>
            <w:r w:rsidR="00796230" w:rsidRPr="00614411">
              <w:rPr>
                <w:rFonts w:ascii="Calibri" w:eastAsia="Times New Roman" w:hAnsi="Calibri" w:cs="Calibri"/>
                <w:i/>
                <w:color w:val="000000"/>
                <w:sz w:val="20"/>
                <w:lang w:val="en-GB" w:eastAsia="es-ES"/>
              </w:rPr>
              <w:t xml:space="preserve">Caulerpa </w:t>
            </w:r>
            <w:proofErr w:type="spellStart"/>
            <w:r w:rsidR="00796230" w:rsidRPr="00614411">
              <w:rPr>
                <w:rFonts w:ascii="Calibri" w:eastAsia="Times New Roman" w:hAnsi="Calibri" w:cs="Calibri"/>
                <w:i/>
                <w:color w:val="000000"/>
                <w:sz w:val="20"/>
                <w:lang w:val="en-GB" w:eastAsia="es-ES"/>
              </w:rPr>
              <w:t>cylindracea</w:t>
            </w:r>
            <w:proofErr w:type="spellEnd"/>
            <w:r w:rsidR="00796230" w:rsidRPr="00614411">
              <w:rPr>
                <w:rFonts w:ascii="Calibri" w:eastAsia="Times New Roman" w:hAnsi="Calibri" w:cs="Calibri"/>
                <w:i/>
                <w:color w:val="000000"/>
                <w:sz w:val="20"/>
                <w:lang w:val="en-GB" w:eastAsia="es-ES"/>
              </w:rPr>
              <w:t xml:space="preserve"> </w:t>
            </w:r>
            <w:r w:rsidR="00796230"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cover </w:t>
            </w:r>
            <w:r w:rsidR="001E18EB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comparing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the control and each </w:t>
            </w:r>
            <w:r w:rsidR="00C051D4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disturbance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treatment</w:t>
            </w:r>
            <w:r w:rsidR="00A8545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for </w:t>
            </w:r>
            <w:r w:rsidR="008D4AE4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the overall </w:t>
            </w:r>
            <w:r w:rsidR="00B4096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average </w:t>
            </w:r>
            <w:r w:rsidR="008D4AE4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data from </w:t>
            </w:r>
            <w:r w:rsidR="00A85457" w:rsidRPr="00A8545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samplings </w:t>
            </w:r>
            <w:r w:rsidR="00A903F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1-5</w:t>
            </w:r>
            <w:r w:rsidR="00A903F8" w:rsidRPr="00A8545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</w:t>
            </w:r>
            <w:r w:rsidR="00A903F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and </w:t>
            </w:r>
            <w:r w:rsidR="008D4AE4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for the data </w:t>
            </w:r>
            <w:r w:rsidR="00B4096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f</w:t>
            </w:r>
            <w:r w:rsidR="00A903F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r</w:t>
            </w:r>
            <w:r w:rsidR="00B4096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om</w:t>
            </w:r>
            <w:r w:rsidR="00A903F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sampling 6 </w:t>
            </w:r>
            <w:r w:rsidR="00B40967"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during two periods</w:t>
            </w:r>
            <w:r w:rsidR="00B40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when the disturbances were performed</w:t>
            </w:r>
            <w:r w:rsidR="00B40967"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(cold and warm)</w:t>
            </w:r>
            <w:r w:rsidR="00A903F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. </w:t>
            </w:r>
            <w:r w:rsidR="0077715C">
              <w:rPr>
                <w:sz w:val="20"/>
                <w:lang w:val="en-GB"/>
              </w:rPr>
              <w:t>The</w:t>
            </w:r>
            <w:r w:rsidR="0077715C" w:rsidRPr="0067071B">
              <w:rPr>
                <w:sz w:val="20"/>
                <w:lang w:val="en-GB"/>
              </w:rPr>
              <w:t xml:space="preserve"> </w:t>
            </w:r>
            <w:r w:rsidR="009D510F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disturbance gradient</w:t>
            </w:r>
            <w:r w:rsidR="009D510F"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 </w:t>
            </w:r>
            <w:r w:rsidR="0077715C" w:rsidRPr="0067071B">
              <w:rPr>
                <w:sz w:val="20"/>
                <w:lang w:val="en-GB"/>
              </w:rPr>
              <w:t>of the simulated storms rang</w:t>
            </w:r>
            <w:r w:rsidR="0077715C">
              <w:rPr>
                <w:sz w:val="20"/>
                <w:lang w:val="en-GB"/>
              </w:rPr>
              <w:t>es</w:t>
            </w:r>
            <w:r w:rsidR="0077715C" w:rsidRPr="0067071B">
              <w:rPr>
                <w:sz w:val="20"/>
                <w:lang w:val="en-GB"/>
              </w:rPr>
              <w:t xml:space="preserve"> from several small storms </w:t>
            </w:r>
            <w:r w:rsidR="0077715C"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(</w:t>
            </w:r>
            <w:r w:rsidR="0077715C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extremeness level </w:t>
            </w:r>
            <w:r w:rsidR="0077715C"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1) </w:t>
            </w:r>
            <w:r w:rsidR="0077715C" w:rsidRPr="0067071B">
              <w:rPr>
                <w:sz w:val="20"/>
                <w:lang w:val="en-GB"/>
              </w:rPr>
              <w:t xml:space="preserve">to a single large one </w:t>
            </w:r>
            <w:r w:rsidR="0077715C"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(</w:t>
            </w:r>
            <w:r w:rsidR="0077715C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extremeness level 6</w:t>
            </w:r>
            <w:r w:rsidR="00AC3C20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, </w:t>
            </w:r>
            <w:r w:rsidR="00754BCF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f</w:t>
            </w:r>
            <w:r w:rsidR="00AC3C20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ig. S1</w:t>
            </w:r>
            <w:r w:rsidRPr="00614411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).</w:t>
            </w:r>
          </w:p>
        </w:tc>
      </w:tr>
      <w:tr w:rsidR="009D0718" w:rsidRPr="00614411" w14:paraId="28534367" w14:textId="77777777" w:rsidTr="00E30C0B">
        <w:trPr>
          <w:trHeight w:val="283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5A36D" w14:textId="4B47377A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s-ES"/>
              </w:rPr>
            </w:pPr>
            <w:proofErr w:type="spellStart"/>
            <w:r w:rsidRPr="00AD3269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Period</w:t>
            </w:r>
            <w:proofErr w:type="spellEnd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of</w:t>
            </w:r>
            <w:proofErr w:type="spellEnd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treatment</w:t>
            </w:r>
            <w:proofErr w:type="spellEnd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 w:rsidR="00E30C0B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simulation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B501B" w14:textId="77777777" w:rsidR="009D0718" w:rsidRPr="00614411" w:rsidRDefault="009D0718" w:rsidP="003E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D0EE7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16764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Cold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85F5C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F4C2C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Warm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A28A6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63B07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Cold</w:t>
            </w:r>
            <w:proofErr w:type="spellEnd"/>
          </w:p>
        </w:tc>
      </w:tr>
      <w:tr w:rsidR="009D0718" w:rsidRPr="00614411" w14:paraId="306DED52" w14:textId="77777777" w:rsidTr="00E30C0B">
        <w:trPr>
          <w:trHeight w:val="283"/>
        </w:trPr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4D8150" w14:textId="084BE9FE" w:rsidR="009D0718" w:rsidRPr="00AD3269" w:rsidRDefault="00E30C0B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Sampling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times (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months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)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6AB0F" w14:textId="77777777" w:rsidR="009D0718" w:rsidRPr="00614411" w:rsidRDefault="009D0718" w:rsidP="003E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BD45DA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2D8925" w14:textId="7EC61A18" w:rsidR="009D0718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1-5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33F2F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BD9BF" w14:textId="18DCC1F7" w:rsidR="009D0718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1-5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4EF9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B9773" w14:textId="6809DEEB" w:rsidR="009D0718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  <w:tr w:rsidR="009D0718" w:rsidRPr="00614411" w14:paraId="5C04DC33" w14:textId="77777777" w:rsidTr="00E30C0B">
        <w:trPr>
          <w:trHeight w:val="283"/>
        </w:trPr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34C4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EBBE" w14:textId="77777777" w:rsidR="009D0718" w:rsidRPr="00614411" w:rsidRDefault="009D0718" w:rsidP="003E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A95C3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df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04D74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MS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83F66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4E107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B37D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7BC9F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MS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BDD20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F0BC4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0A7D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61E4B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MS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52EFC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8709C" w14:textId="77777777" w:rsidR="009D0718" w:rsidRPr="00614411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P</w:t>
            </w:r>
          </w:p>
        </w:tc>
      </w:tr>
      <w:tr w:rsidR="009D0718" w:rsidRPr="00614411" w14:paraId="79103931" w14:textId="77777777" w:rsidTr="00E30C0B">
        <w:trPr>
          <w:trHeight w:val="28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6DF7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Control vs 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639C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516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C93F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1.60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3919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-1.04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4B4C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8CEF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7D13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23.05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09FC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D859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92F8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F642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30.25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045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3B13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0.76</w:t>
            </w:r>
          </w:p>
        </w:tc>
      </w:tr>
      <w:tr w:rsidR="009D0718" w:rsidRPr="00614411" w14:paraId="6D9926EB" w14:textId="77777777" w:rsidTr="00E30C0B">
        <w:trPr>
          <w:trHeight w:val="28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FF36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Control vs 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C8E9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43BA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E913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1.20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58B7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-0.59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4404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17B5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54D1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20.45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BC8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6DF7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732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56A9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28.00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6889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332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0.87</w:t>
            </w:r>
          </w:p>
        </w:tc>
      </w:tr>
      <w:tr w:rsidR="009D0718" w:rsidRPr="00614411" w14:paraId="3D790F3C" w14:textId="77777777" w:rsidTr="00E30C0B">
        <w:trPr>
          <w:trHeight w:val="283"/>
        </w:trPr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EC79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Control vs 3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B567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E2EB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3B8B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0.85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2C2C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-0.10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644F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0.93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F9C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066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16.05</w:t>
            </w:r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6EF9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-0.14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052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0.89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441A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482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25.33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D3AF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B52B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</w:tr>
      <w:tr w:rsidR="009D0718" w:rsidRPr="00614411" w14:paraId="05A4AFC4" w14:textId="77777777" w:rsidTr="00E30C0B">
        <w:trPr>
          <w:trHeight w:val="283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A37C0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Control vs 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C17B" w14:textId="77777777" w:rsidR="009D0718" w:rsidRPr="00614411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04168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15B0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E8CB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0.83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55DC8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B97AC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68F67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4.44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84E3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2.47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E629C" w14:textId="77777777" w:rsidR="009D0718" w:rsidRPr="00AF4A0A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es-ES"/>
              </w:rPr>
            </w:pPr>
            <w:r w:rsidRPr="00AF4A0A">
              <w:rPr>
                <w:rFonts w:ascii="Calibri" w:eastAsia="Times New Roman" w:hAnsi="Calibri" w:cs="Calibri"/>
                <w:bCs/>
                <w:color w:val="000000"/>
                <w:lang w:eastAsia="es-ES"/>
              </w:rPr>
              <w:t xml:space="preserve"> 0.05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9DC73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298D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5F723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6EFA7" w14:textId="77777777" w:rsidR="009D0718" w:rsidRPr="00614411" w:rsidRDefault="009D0718" w:rsidP="003E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4411">
              <w:rPr>
                <w:rFonts w:ascii="Calibri" w:eastAsia="Times New Roman" w:hAnsi="Calibri" w:cs="Calibri"/>
                <w:color w:val="000000"/>
                <w:lang w:eastAsia="es-ES"/>
              </w:rPr>
              <w:t>0.27</w:t>
            </w:r>
          </w:p>
        </w:tc>
      </w:tr>
    </w:tbl>
    <w:p w14:paraId="19F79A5E" w14:textId="77777777" w:rsidR="009D0718" w:rsidRDefault="009D0718" w:rsidP="009D0718"/>
    <w:p w14:paraId="1A498EAF" w14:textId="4AE9C969" w:rsidR="009D0718" w:rsidRDefault="009D0718"/>
    <w:p w14:paraId="49D4E420" w14:textId="77777777" w:rsidR="009D0718" w:rsidRDefault="009D0718" w:rsidP="009D0718"/>
    <w:p w14:paraId="074074D2" w14:textId="77777777" w:rsidR="009D0718" w:rsidRDefault="009D0718" w:rsidP="009D0718"/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3"/>
        <w:gridCol w:w="190"/>
        <w:gridCol w:w="854"/>
        <w:gridCol w:w="190"/>
        <w:gridCol w:w="1478"/>
        <w:gridCol w:w="190"/>
        <w:gridCol w:w="2077"/>
        <w:gridCol w:w="190"/>
        <w:gridCol w:w="1868"/>
        <w:gridCol w:w="778"/>
      </w:tblGrid>
      <w:tr w:rsidR="009D0718" w:rsidRPr="00754BCF" w14:paraId="5EDC2116" w14:textId="77777777" w:rsidTr="003E21B5">
        <w:trPr>
          <w:trHeight w:val="1185"/>
        </w:trPr>
        <w:tc>
          <w:tcPr>
            <w:tcW w:w="94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E63EC" w14:textId="1BB03BD5" w:rsidR="00B40967" w:rsidRPr="00A81D0D" w:rsidRDefault="009D0718" w:rsidP="00655350">
            <w:pPr>
              <w:spacing w:after="24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S2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. Akaike information criterion</w:t>
            </w:r>
            <w:r w:rsidR="008D4AE4"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</w:t>
            </w:r>
            <w:r w:rsidR="008D4AE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(</w:t>
            </w:r>
            <w:r w:rsidR="008D4AE4"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AIC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) of </w:t>
            </w:r>
            <w:r w:rsidR="008D4AE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the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regression models of the trends of the cover of </w:t>
            </w: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s-ES"/>
              </w:rPr>
              <w:t xml:space="preserve">Caulerpa </w:t>
            </w:r>
            <w:proofErr w:type="spellStart"/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s-ES"/>
              </w:rPr>
              <w:t>cylindracea</w:t>
            </w:r>
            <w:proofErr w:type="spellEnd"/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</w:t>
            </w:r>
            <w:r w:rsid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along the total cover of </w:t>
            </w:r>
            <w:r w:rsidR="0083486A" w:rsidRP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all sessile species </w:t>
            </w:r>
            <w:r w:rsidR="0065535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(when </w:t>
            </w:r>
            <w:r w:rsidR="0083486A" w:rsidRP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the mean of the overall cover of </w:t>
            </w:r>
            <w:r w:rsidR="0083486A" w:rsidRPr="00655350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val="en-GB" w:eastAsia="es-ES"/>
              </w:rPr>
              <w:t xml:space="preserve">C. </w:t>
            </w:r>
            <w:proofErr w:type="spellStart"/>
            <w:r w:rsidR="0083486A" w:rsidRPr="00655350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val="en-GB" w:eastAsia="es-ES"/>
              </w:rPr>
              <w:t>cylindracea</w:t>
            </w:r>
            <w:proofErr w:type="spellEnd"/>
            <w:r w:rsidR="0083486A" w:rsidRP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during a specific sampling period was higher than 5%</w:t>
            </w:r>
            <w:r w:rsidR="0065535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) and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along </w:t>
            </w:r>
            <w:r w:rsidR="0077715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the </w:t>
            </w:r>
            <w:r w:rsidRPr="00E41C4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storm extremeness gradient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ranging from several small storms to a single large one</w:t>
            </w:r>
            <w:r w:rsidR="00AC3C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(Fig. S1)</w:t>
            </w:r>
            <w:r w:rsid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f</w:t>
            </w:r>
            <w:r w:rsidR="003249B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or the overall average data from </w:t>
            </w:r>
            <w:r w:rsidR="003249B8" w:rsidRPr="00A85457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samplings </w:t>
            </w:r>
            <w:r w:rsidR="003249B8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 xml:space="preserve">1-5 and for the data from sampling 6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during </w:t>
            </w:r>
            <w:r w:rsidR="0083486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the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two periods</w:t>
            </w:r>
            <w:r w:rsidR="00B40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when the disturbances were performed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(cold and warm</w:t>
            </w:r>
            <w:r w:rsidR="003249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; </w:t>
            </w:r>
            <w:r w:rsidR="00754BC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ig. 1 and 2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). The </w:t>
            </w:r>
            <w:r w:rsidR="003249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most parsimonious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model</w:t>
            </w:r>
            <w:r w:rsidR="003249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is 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indicated in bold.</w:t>
            </w:r>
          </w:p>
        </w:tc>
      </w:tr>
      <w:tr w:rsidR="009D0718" w:rsidRPr="00A81D0D" w14:paraId="639C0B4A" w14:textId="77777777" w:rsidTr="003E21B5">
        <w:trPr>
          <w:trHeight w:val="323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265A" w14:textId="77777777" w:rsidR="009D0718" w:rsidRPr="00A81D0D" w:rsidRDefault="009D0718" w:rsidP="003E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30F8" w14:textId="77777777" w:rsidR="009D0718" w:rsidRPr="00A81D0D" w:rsidRDefault="009D0718" w:rsidP="003E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76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D97FA" w14:textId="77777777" w:rsidR="009D0718" w:rsidRPr="00A81D0D" w:rsidRDefault="009D0718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sz w:val="24"/>
                <w:szCs w:val="24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iCs/>
                <w:color w:val="000000"/>
                <w:sz w:val="24"/>
                <w:szCs w:val="24"/>
                <w:lang w:eastAsia="es-ES"/>
              </w:rPr>
              <w:t>AIC</w:t>
            </w:r>
          </w:p>
        </w:tc>
      </w:tr>
      <w:tr w:rsidR="00E30C0B" w:rsidRPr="00662CDC" w14:paraId="287C4C08" w14:textId="77777777" w:rsidTr="000D0B9C">
        <w:trPr>
          <w:gridAfter w:val="1"/>
          <w:wAfter w:w="778" w:type="dxa"/>
          <w:trHeight w:val="283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9FBEF" w14:textId="7E05B37E" w:rsidR="00E30C0B" w:rsidRPr="00A81D0D" w:rsidRDefault="00E30C0B" w:rsidP="00E30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AD3269"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Period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treatment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simulation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E8CD" w14:textId="77777777" w:rsidR="00E30C0B" w:rsidRPr="00A81D0D" w:rsidRDefault="00E30C0B" w:rsidP="00E30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9C662" w14:textId="77777777" w:rsidR="00E30C0B" w:rsidRPr="00A81D0D" w:rsidRDefault="00E30C0B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Cold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6323" w14:textId="77777777" w:rsidR="00E30C0B" w:rsidRPr="00A81D0D" w:rsidRDefault="00E30C0B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3FEC6" w14:textId="77777777" w:rsidR="00E30C0B" w:rsidRPr="00A81D0D" w:rsidRDefault="00E30C0B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Warm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A939" w14:textId="77777777" w:rsidR="00E30C0B" w:rsidRPr="00A81D0D" w:rsidRDefault="00E30C0B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E5F1DB" w14:textId="77777777" w:rsidR="00E30C0B" w:rsidRPr="00A81D0D" w:rsidRDefault="00E30C0B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es-ES"/>
              </w:rPr>
            </w:pP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val="en-GB" w:eastAsia="es-ES"/>
              </w:rPr>
              <w:t xml:space="preserve">Cover of Caulerpa </w:t>
            </w:r>
            <w:proofErr w:type="spellStart"/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val="en-GB" w:eastAsia="es-ES"/>
              </w:rPr>
              <w:t>cylindracea</w:t>
            </w:r>
            <w:proofErr w:type="spellEnd"/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val="en-GB" w:eastAsia="es-ES"/>
              </w:rPr>
              <w:t xml:space="preserve"> vs Total cover</w:t>
            </w:r>
          </w:p>
        </w:tc>
      </w:tr>
      <w:tr w:rsidR="000D0B9C" w:rsidRPr="00A81D0D" w14:paraId="00910D4A" w14:textId="77777777" w:rsidTr="001400AC">
        <w:trPr>
          <w:gridAfter w:val="1"/>
          <w:wAfter w:w="778" w:type="dxa"/>
          <w:trHeight w:val="283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D90EB" w14:textId="66128D76" w:rsidR="000D0B9C" w:rsidRPr="00A81D0D" w:rsidRDefault="000D0B9C" w:rsidP="00E30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Sampling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 xml:space="preserve"> times (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months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s-ES"/>
              </w:rPr>
              <w:t>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622F" w14:textId="77777777" w:rsidR="000D0B9C" w:rsidRPr="00A81D0D" w:rsidRDefault="000D0B9C" w:rsidP="00E30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C849C" w14:textId="51396DB6" w:rsidR="000D0B9C" w:rsidRPr="00A81D0D" w:rsidRDefault="000D0B9C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1-5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81EDA" w14:textId="77777777" w:rsidR="000D0B9C" w:rsidRPr="00A81D0D" w:rsidRDefault="000D0B9C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801C8" w14:textId="686AFF9A" w:rsidR="000D0B9C" w:rsidRPr="00A81D0D" w:rsidRDefault="000D0B9C" w:rsidP="000D0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2886" w14:textId="77777777" w:rsidR="000D0B9C" w:rsidRPr="00A81D0D" w:rsidRDefault="000D0B9C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A3E39" w14:textId="46597588" w:rsidR="000D0B9C" w:rsidRPr="00A81D0D" w:rsidRDefault="000D0B9C" w:rsidP="000D0B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1-5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F110" w14:textId="77777777" w:rsidR="000D0B9C" w:rsidRPr="00A81D0D" w:rsidRDefault="000D0B9C" w:rsidP="00E30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  <w:tc>
          <w:tcPr>
            <w:tcW w:w="18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9E348" w14:textId="77777777" w:rsidR="000D0B9C" w:rsidRPr="00A81D0D" w:rsidRDefault="000D0B9C" w:rsidP="00E30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</w:p>
        </w:tc>
      </w:tr>
      <w:tr w:rsidR="000D0B9C" w:rsidRPr="00A81D0D" w14:paraId="768B9230" w14:textId="77777777" w:rsidTr="00DF1DC0">
        <w:trPr>
          <w:gridAfter w:val="1"/>
          <w:wAfter w:w="778" w:type="dxa"/>
          <w:trHeight w:val="337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771F9" w14:textId="77777777" w:rsidR="000D0B9C" w:rsidRPr="00A81D0D" w:rsidRDefault="000D0B9C" w:rsidP="003E21B5">
            <w:pPr>
              <w:spacing w:after="0" w:line="240" w:lineRule="auto"/>
              <w:rPr>
                <w:rFonts w:ascii="MTMI" w:eastAsia="Times New Roman" w:hAnsi="MTMI" w:cs="Calibri"/>
                <w:color w:val="000000"/>
                <w:sz w:val="20"/>
                <w:szCs w:val="20"/>
                <w:lang w:eastAsia="es-ES"/>
              </w:rPr>
            </w:pPr>
            <w:r w:rsidRPr="00A81D0D">
              <w:rPr>
                <w:rFonts w:ascii="MTMI" w:eastAsia="Times New Roman" w:hAnsi="MTMI" w:cs="Calibri"/>
                <w:color w:val="000000"/>
                <w:sz w:val="20"/>
                <w:szCs w:val="20"/>
                <w:lang w:val="en-GB" w:eastAsia="es-ES"/>
              </w:rPr>
              <w:t>Y</w:t>
            </w:r>
            <w:r w:rsidRPr="00A81D0D">
              <w:rPr>
                <w:rFonts w:ascii="MTMI" w:eastAsia="Times New Roman" w:hAnsi="MTMI" w:cs="Calibri"/>
                <w:color w:val="000000"/>
                <w:sz w:val="20"/>
                <w:szCs w:val="20"/>
                <w:vertAlign w:val="subscript"/>
                <w:lang w:val="en-GB" w:eastAsia="es-ES"/>
              </w:rPr>
              <w:t>i</w:t>
            </w:r>
            <w:r w:rsidRPr="00A81D0D">
              <w:rPr>
                <w:rFonts w:ascii="MTMI" w:eastAsia="Times New Roman" w:hAnsi="MTMI" w:cs="Calibri"/>
                <w:color w:val="000000"/>
                <w:sz w:val="20"/>
                <w:szCs w:val="20"/>
                <w:lang w:val="en-GB" w:eastAsia="es-ES"/>
              </w:rPr>
              <w:t>=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β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s-ES"/>
              </w:rPr>
              <w:t>0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+β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X</w:t>
            </w:r>
            <w:r w:rsidRPr="00A81D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s-ES"/>
              </w:rPr>
              <w:t>i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C5019" w14:textId="77777777" w:rsidR="000D0B9C" w:rsidRPr="00A81D0D" w:rsidRDefault="000D0B9C" w:rsidP="003E21B5">
            <w:pPr>
              <w:spacing w:after="0" w:line="240" w:lineRule="auto"/>
              <w:rPr>
                <w:rFonts w:ascii="MTMI" w:eastAsia="Times New Roman" w:hAnsi="MTM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B0F1" w14:textId="77777777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44.84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5C993" w14:textId="77777777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82FDA" w14:textId="12BA0FB8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126.77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09E7A" w14:textId="77777777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52D37" w14:textId="2DD57702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93.85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466EF" w14:textId="77777777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D8B09" w14:textId="77777777" w:rsidR="000D0B9C" w:rsidRPr="00A81D0D" w:rsidRDefault="000D0B9C" w:rsidP="003E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A81D0D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618.87</w:t>
            </w:r>
          </w:p>
        </w:tc>
      </w:tr>
    </w:tbl>
    <w:p w14:paraId="23599681" w14:textId="77777777" w:rsidR="009D0718" w:rsidRDefault="009D0718" w:rsidP="009D0718"/>
    <w:p w14:paraId="05E0A301" w14:textId="3EEF9EEA" w:rsidR="009D0718" w:rsidRDefault="009D0718">
      <w:r>
        <w:br w:type="page"/>
      </w:r>
    </w:p>
    <w:p w14:paraId="09B05EDD" w14:textId="02B15194" w:rsidR="009D0718" w:rsidRDefault="009D0718">
      <w:r>
        <w:lastRenderedPageBreak/>
        <w:t>Figures</w:t>
      </w:r>
    </w:p>
    <w:p w14:paraId="67933A4F" w14:textId="5A3F0A50" w:rsidR="0090394C" w:rsidRPr="00291E5F" w:rsidRDefault="0090394C">
      <w:pPr>
        <w:rPr>
          <w:lang w:val="en-GB"/>
        </w:rPr>
      </w:pPr>
      <w:r w:rsidRPr="005158BF">
        <w:rPr>
          <w:b/>
          <w:sz w:val="20"/>
          <w:lang w:val="en-GB"/>
        </w:rPr>
        <w:t xml:space="preserve">Figure </w:t>
      </w:r>
      <w:r>
        <w:rPr>
          <w:b/>
          <w:sz w:val="20"/>
          <w:lang w:val="en-GB"/>
        </w:rPr>
        <w:t>S1</w:t>
      </w:r>
      <w:r w:rsidRPr="00D91B55">
        <w:rPr>
          <w:sz w:val="20"/>
          <w:lang w:val="en-GB"/>
        </w:rPr>
        <w:t xml:space="preserve">. </w:t>
      </w:r>
      <w:r w:rsidRPr="0067071B">
        <w:rPr>
          <w:sz w:val="20"/>
          <w:lang w:val="en-GB"/>
        </w:rPr>
        <w:t xml:space="preserve">Scheme of the </w:t>
      </w:r>
      <w:r w:rsidR="003249B8" w:rsidRPr="0067071B">
        <w:rPr>
          <w:sz w:val="20"/>
          <w:lang w:val="en-GB"/>
        </w:rPr>
        <w:t xml:space="preserve">disturbance </w:t>
      </w:r>
      <w:r w:rsidRPr="0067071B">
        <w:rPr>
          <w:sz w:val="20"/>
          <w:lang w:val="en-GB"/>
        </w:rPr>
        <w:t>gradient of the simulated storms ranging from several small storms to a single large one</w:t>
      </w:r>
      <w:r w:rsidR="003249B8">
        <w:rPr>
          <w:sz w:val="20"/>
          <w:lang w:val="en-GB"/>
        </w:rPr>
        <w:t>. A</w:t>
      </w:r>
      <w:r w:rsidRPr="0067071B">
        <w:rPr>
          <w:sz w:val="20"/>
          <w:lang w:val="en-GB"/>
        </w:rPr>
        <w:t>ll treatments hav</w:t>
      </w:r>
      <w:r w:rsidR="003249B8">
        <w:rPr>
          <w:sz w:val="20"/>
          <w:lang w:val="en-GB"/>
        </w:rPr>
        <w:t>e</w:t>
      </w:r>
      <w:r w:rsidRPr="0067071B">
        <w:rPr>
          <w:sz w:val="20"/>
          <w:lang w:val="en-GB"/>
        </w:rPr>
        <w:t xml:space="preserve"> the same overall intensity</w:t>
      </w:r>
      <w:r>
        <w:rPr>
          <w:sz w:val="20"/>
          <w:lang w:val="en-GB"/>
        </w:rPr>
        <w:t xml:space="preserve"> (</w:t>
      </w:r>
      <w:proofErr w:type="spellStart"/>
      <w:r w:rsidRPr="003249B8">
        <w:rPr>
          <w:i/>
          <w:sz w:val="20"/>
          <w:lang w:val="en-GB"/>
        </w:rPr>
        <w:t>sensu</w:t>
      </w:r>
      <w:proofErr w:type="spellEnd"/>
      <w:r>
        <w:rPr>
          <w:sz w:val="20"/>
          <w:lang w:val="en-GB"/>
        </w:rPr>
        <w:t xml:space="preserve"> Sanz-Lazaro 2016</w:t>
      </w:r>
      <w:r w:rsidR="003249B8">
        <w:rPr>
          <w:sz w:val="20"/>
          <w:lang w:val="en-GB"/>
        </w:rPr>
        <w:t xml:space="preserve">; </w:t>
      </w:r>
      <w:r>
        <w:rPr>
          <w:sz w:val="20"/>
          <w:lang w:val="en-GB"/>
        </w:rPr>
        <w:t xml:space="preserve">from Sanz-Lazaro </w:t>
      </w:r>
      <w:r w:rsidRPr="0090394C">
        <w:rPr>
          <w:i/>
          <w:sz w:val="20"/>
          <w:lang w:val="en-GB"/>
        </w:rPr>
        <w:t>et al</w:t>
      </w:r>
      <w:r w:rsidR="003249B8">
        <w:rPr>
          <w:sz w:val="20"/>
          <w:lang w:val="en-GB"/>
        </w:rPr>
        <w:t xml:space="preserve">. </w:t>
      </w:r>
      <w:r>
        <w:rPr>
          <w:sz w:val="20"/>
          <w:lang w:val="en-GB"/>
        </w:rPr>
        <w:t>2022).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9D0718" w14:paraId="6EB738FB" w14:textId="77777777" w:rsidTr="0090394C">
        <w:tc>
          <w:tcPr>
            <w:tcW w:w="8838" w:type="dxa"/>
          </w:tcPr>
          <w:p w14:paraId="0DBEE080" w14:textId="520CECAC" w:rsidR="009D0718" w:rsidRDefault="0067071B">
            <w:pPr>
              <w:rPr>
                <w:lang w:val="en-GB"/>
              </w:rPr>
            </w:pPr>
            <w:r w:rsidRPr="00732CB4">
              <w:rPr>
                <w:noProof/>
                <w:lang w:val="en-GB" w:eastAsia="en-GB"/>
              </w:rPr>
              <w:drawing>
                <wp:inline distT="0" distB="0" distL="0" distR="0" wp14:anchorId="54E070A1" wp14:editId="414DC1C8">
                  <wp:extent cx="5612130" cy="5982335"/>
                  <wp:effectExtent l="0" t="0" r="762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heme of extremenes 0.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598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718" w:rsidRPr="000532C5" w14:paraId="79F1496E" w14:textId="77777777" w:rsidTr="0090394C">
        <w:tc>
          <w:tcPr>
            <w:tcW w:w="8838" w:type="dxa"/>
          </w:tcPr>
          <w:p w14:paraId="0611F504" w14:textId="3B390AC6" w:rsidR="009D0718" w:rsidRDefault="009D0718" w:rsidP="0067071B">
            <w:pPr>
              <w:spacing w:before="240"/>
              <w:rPr>
                <w:lang w:val="en-GB"/>
              </w:rPr>
            </w:pPr>
          </w:p>
        </w:tc>
      </w:tr>
    </w:tbl>
    <w:p w14:paraId="14D035E8" w14:textId="1CDF1D46" w:rsidR="0090394C" w:rsidRPr="0090394C" w:rsidRDefault="0090394C" w:rsidP="0090394C">
      <w:pPr>
        <w:rPr>
          <w:lang w:val="en-US"/>
        </w:rPr>
      </w:pPr>
    </w:p>
    <w:p w14:paraId="12B0C0B4" w14:textId="77777777" w:rsidR="0090394C" w:rsidRPr="0090394C" w:rsidRDefault="0090394C" w:rsidP="0090394C">
      <w:pPr>
        <w:rPr>
          <w:lang w:val="en-US"/>
        </w:rPr>
        <w:sectPr w:rsidR="0090394C" w:rsidRPr="0090394C" w:rsidSect="000B134F"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21DD6E71" w14:textId="76DB69B0" w:rsidR="0090394C" w:rsidRPr="0090394C" w:rsidRDefault="0090394C" w:rsidP="0090394C">
      <w:pPr>
        <w:rPr>
          <w:lang w:val="en-US"/>
        </w:rPr>
      </w:pPr>
      <w:r w:rsidRPr="005158BF">
        <w:rPr>
          <w:b/>
          <w:sz w:val="20"/>
          <w:lang w:val="en-GB"/>
        </w:rPr>
        <w:lastRenderedPageBreak/>
        <w:t xml:space="preserve">Figure </w:t>
      </w:r>
      <w:r>
        <w:rPr>
          <w:b/>
          <w:sz w:val="20"/>
          <w:lang w:val="en-GB"/>
        </w:rPr>
        <w:t>S2</w:t>
      </w:r>
      <w:r w:rsidRPr="00D91B55">
        <w:rPr>
          <w:sz w:val="20"/>
          <w:lang w:val="en-GB"/>
        </w:rPr>
        <w:t xml:space="preserve">. </w:t>
      </w:r>
      <w:r w:rsidR="003249B8">
        <w:rPr>
          <w:sz w:val="20"/>
          <w:lang w:val="en-GB"/>
        </w:rPr>
        <w:t xml:space="preserve">Scheme of the timing of the performed </w:t>
      </w:r>
      <w:r w:rsidR="008301AB">
        <w:rPr>
          <w:sz w:val="20"/>
          <w:lang w:val="en-GB"/>
        </w:rPr>
        <w:t xml:space="preserve">dsiturbances </w:t>
      </w:r>
      <w:r w:rsidR="003249B8">
        <w:rPr>
          <w:sz w:val="20"/>
          <w:lang w:val="en-GB"/>
        </w:rPr>
        <w:t xml:space="preserve">and </w:t>
      </w:r>
      <w:r w:rsidR="003249B8" w:rsidRPr="00AF7D49">
        <w:rPr>
          <w:sz w:val="20"/>
          <w:lang w:val="en-GB"/>
        </w:rPr>
        <w:t>sampling</w:t>
      </w:r>
      <w:r w:rsidR="003249B8">
        <w:rPr>
          <w:sz w:val="20"/>
          <w:lang w:val="en-GB"/>
        </w:rPr>
        <w:t>s</w:t>
      </w:r>
      <w:r w:rsidR="003249B8" w:rsidRPr="00AF7D49">
        <w:rPr>
          <w:sz w:val="20"/>
          <w:lang w:val="en-GB"/>
        </w:rPr>
        <w:t xml:space="preserve"> </w:t>
      </w:r>
      <w:r w:rsidR="000F2115">
        <w:rPr>
          <w:sz w:val="20"/>
          <w:lang w:val="en-GB"/>
        </w:rPr>
        <w:t xml:space="preserve">during both </w:t>
      </w:r>
      <w:r>
        <w:rPr>
          <w:sz w:val="20"/>
          <w:lang w:val="en-GB"/>
        </w:rPr>
        <w:t>periods</w:t>
      </w:r>
      <w:r w:rsidRPr="00AF7D49">
        <w:rPr>
          <w:sz w:val="20"/>
          <w:lang w:val="en-GB"/>
        </w:rPr>
        <w:t xml:space="preserve"> of the experiment, cold and warm</w:t>
      </w:r>
      <w:r>
        <w:rPr>
          <w:sz w:val="20"/>
          <w:lang w:val="en-GB"/>
        </w:rPr>
        <w:t xml:space="preserve">. </w:t>
      </w:r>
      <w:r w:rsidR="000F2115">
        <w:rPr>
          <w:sz w:val="20"/>
          <w:lang w:val="en-GB"/>
        </w:rPr>
        <w:t xml:space="preserve">Samplings are indicated by </w:t>
      </w:r>
      <w:r w:rsidRPr="00AF7D49">
        <w:rPr>
          <w:sz w:val="20"/>
          <w:lang w:val="en-GB"/>
        </w:rPr>
        <w:t xml:space="preserve">blue and orange </w:t>
      </w:r>
      <w:r w:rsidR="000F2115">
        <w:rPr>
          <w:sz w:val="20"/>
          <w:lang w:val="en-GB"/>
        </w:rPr>
        <w:t xml:space="preserve">arrows that </w:t>
      </w:r>
      <w:r w:rsidR="008301AB">
        <w:rPr>
          <w:sz w:val="20"/>
          <w:lang w:val="en-GB"/>
        </w:rPr>
        <w:t>were used to assess</w:t>
      </w:r>
      <w:r w:rsidRPr="00AF7D49">
        <w:rPr>
          <w:sz w:val="20"/>
          <w:lang w:val="en-GB"/>
        </w:rPr>
        <w:t xml:space="preserve"> the short and long</w:t>
      </w:r>
      <w:r>
        <w:rPr>
          <w:sz w:val="20"/>
          <w:lang w:val="en-GB"/>
        </w:rPr>
        <w:t>-</w:t>
      </w:r>
      <w:r w:rsidRPr="00AF7D49">
        <w:rPr>
          <w:sz w:val="20"/>
          <w:lang w:val="en-GB"/>
        </w:rPr>
        <w:t>term effects, respectively</w:t>
      </w:r>
      <w:r>
        <w:rPr>
          <w:sz w:val="20"/>
          <w:lang w:val="en-GB"/>
        </w:rPr>
        <w:t xml:space="preserve">. Black, red, green and purple special arrows indicate when </w:t>
      </w:r>
      <w:r w:rsidR="00752AF1">
        <w:rPr>
          <w:sz w:val="20"/>
          <w:lang w:val="en-GB"/>
        </w:rPr>
        <w:t xml:space="preserve">disturbances </w:t>
      </w:r>
      <w:r w:rsidR="008301AB">
        <w:rPr>
          <w:sz w:val="20"/>
          <w:lang w:val="en-GB"/>
        </w:rPr>
        <w:t xml:space="preserve">simulating storms </w:t>
      </w:r>
      <w:r w:rsidR="00752AF1">
        <w:rPr>
          <w:sz w:val="20"/>
          <w:lang w:val="en-GB"/>
        </w:rPr>
        <w:t>were applied</w:t>
      </w:r>
      <w:r>
        <w:rPr>
          <w:sz w:val="20"/>
          <w:lang w:val="en-GB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6"/>
      </w:tblGrid>
      <w:tr w:rsidR="009D0718" w:rsidRPr="00662CDC" w14:paraId="7DF323F4" w14:textId="77777777" w:rsidTr="0090394C">
        <w:tc>
          <w:tcPr>
            <w:tcW w:w="13006" w:type="dxa"/>
          </w:tcPr>
          <w:p w14:paraId="44D36C6B" w14:textId="7092713F" w:rsidR="009D0718" w:rsidRPr="00662CDC" w:rsidRDefault="00662CDC" w:rsidP="003E21B5">
            <w:pPr>
              <w:spacing w:before="120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33BE6FE" wp14:editId="1A3143DA">
                  <wp:extent cx="8277225" cy="250337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1193" cy="252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718" w:rsidRPr="00662CDC" w14:paraId="566EFC1E" w14:textId="77777777" w:rsidTr="0090394C">
        <w:tc>
          <w:tcPr>
            <w:tcW w:w="13006" w:type="dxa"/>
          </w:tcPr>
          <w:p w14:paraId="73B734BC" w14:textId="4657B804" w:rsidR="009D0718" w:rsidRPr="00AF7D49" w:rsidRDefault="009D0718" w:rsidP="003E21B5">
            <w:pPr>
              <w:spacing w:before="240"/>
              <w:rPr>
                <w:lang w:val="en-GB"/>
              </w:rPr>
            </w:pPr>
          </w:p>
        </w:tc>
      </w:tr>
    </w:tbl>
    <w:p w14:paraId="6100C9C3" w14:textId="43386EBE" w:rsidR="009D0718" w:rsidRDefault="009D0718">
      <w:pPr>
        <w:rPr>
          <w:lang w:val="en-GB"/>
        </w:rPr>
      </w:pPr>
    </w:p>
    <w:p w14:paraId="66FD4663" w14:textId="1D823C3A" w:rsidR="0067071B" w:rsidRDefault="0067071B">
      <w:pPr>
        <w:rPr>
          <w:lang w:val="en-GB"/>
        </w:rPr>
      </w:pPr>
    </w:p>
    <w:p w14:paraId="284D4501" w14:textId="375CF93A" w:rsidR="0067071B" w:rsidRDefault="0067071B">
      <w:pPr>
        <w:rPr>
          <w:lang w:val="en-GB"/>
        </w:rPr>
      </w:pPr>
    </w:p>
    <w:p w14:paraId="45EEB806" w14:textId="14E82505" w:rsidR="0090394C" w:rsidRPr="0090394C" w:rsidRDefault="0090394C" w:rsidP="0090394C">
      <w:pPr>
        <w:rPr>
          <w:lang w:val="en-US"/>
        </w:rPr>
      </w:pPr>
    </w:p>
    <w:p w14:paraId="7216A6ED" w14:textId="77777777" w:rsidR="0090394C" w:rsidRPr="0090394C" w:rsidRDefault="0090394C" w:rsidP="0090394C">
      <w:pPr>
        <w:rPr>
          <w:lang w:val="en-US"/>
        </w:rPr>
        <w:sectPr w:rsidR="0090394C" w:rsidRPr="0090394C" w:rsidSect="0090394C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</w:p>
    <w:p w14:paraId="73445788" w14:textId="77777777" w:rsidR="0067071B" w:rsidRDefault="0067071B">
      <w:pPr>
        <w:rPr>
          <w:lang w:val="en-GB"/>
        </w:rPr>
      </w:pPr>
    </w:p>
    <w:p w14:paraId="1EE6F0BC" w14:textId="16E5295B" w:rsidR="0067071B" w:rsidRDefault="0067071B">
      <w:pPr>
        <w:rPr>
          <w:lang w:val="en-GB"/>
        </w:rPr>
      </w:pPr>
      <w:r>
        <w:rPr>
          <w:lang w:val="en-GB"/>
        </w:rPr>
        <w:t>References:</w:t>
      </w:r>
    </w:p>
    <w:p w14:paraId="7D858B5B" w14:textId="77777777" w:rsidR="0067071B" w:rsidRPr="0067071B" w:rsidRDefault="0067071B" w:rsidP="0067071B">
      <w:pPr>
        <w:rPr>
          <w:lang w:val="en-GB"/>
        </w:rPr>
      </w:pPr>
      <w:r w:rsidRPr="0067071B">
        <w:rPr>
          <w:lang w:val="en-GB"/>
        </w:rPr>
        <w:t>Sanz-</w:t>
      </w:r>
      <w:proofErr w:type="spellStart"/>
      <w:r w:rsidRPr="0067071B">
        <w:rPr>
          <w:lang w:val="en-GB"/>
        </w:rPr>
        <w:t>Lázaro</w:t>
      </w:r>
      <w:proofErr w:type="spellEnd"/>
      <w:r w:rsidRPr="0067071B">
        <w:rPr>
          <w:lang w:val="en-GB"/>
        </w:rPr>
        <w:t xml:space="preserve"> C (2016) Climate extremes can drive biological assemblages to early successional stages compared to several mild disturbances. Sci Rep 6:1-9</w:t>
      </w:r>
    </w:p>
    <w:p w14:paraId="7070425A" w14:textId="0338E2F5" w:rsidR="0067071B" w:rsidRDefault="0067071B" w:rsidP="0067071B">
      <w:pPr>
        <w:rPr>
          <w:lang w:val="en-GB"/>
        </w:rPr>
      </w:pPr>
      <w:r w:rsidRPr="0067071B">
        <w:rPr>
          <w:lang w:val="en-GB"/>
        </w:rPr>
        <w:t>Sanz-Lazaro C, Casado-Coy N, Navarro-</w:t>
      </w:r>
      <w:proofErr w:type="spellStart"/>
      <w:r w:rsidRPr="0067071B">
        <w:rPr>
          <w:lang w:val="en-GB"/>
        </w:rPr>
        <w:t>Ortín</w:t>
      </w:r>
      <w:proofErr w:type="spellEnd"/>
      <w:r w:rsidRPr="0067071B">
        <w:rPr>
          <w:lang w:val="en-GB"/>
        </w:rPr>
        <w:t xml:space="preserve"> A, </w:t>
      </w:r>
      <w:proofErr w:type="spellStart"/>
      <w:r w:rsidRPr="0067071B">
        <w:rPr>
          <w:lang w:val="en-GB"/>
        </w:rPr>
        <w:t>Terradas</w:t>
      </w:r>
      <w:proofErr w:type="spellEnd"/>
      <w:r w:rsidRPr="0067071B">
        <w:rPr>
          <w:lang w:val="en-GB"/>
        </w:rPr>
        <w:t>-Fernández M (2022) Anthropogenic pressures enhance the deleterious effects of extreme storms on rocky shore commu</w:t>
      </w:r>
      <w:r>
        <w:rPr>
          <w:lang w:val="en-GB"/>
        </w:rPr>
        <w:t>nities. Sci Total Environ 817:</w:t>
      </w:r>
      <w:r w:rsidR="0090394C" w:rsidRPr="0090394C">
        <w:rPr>
          <w:lang w:val="en-GB"/>
        </w:rPr>
        <w:t>152917</w:t>
      </w:r>
      <w:r w:rsidR="0090394C">
        <w:rPr>
          <w:lang w:val="en-GB"/>
        </w:rPr>
        <w:t>.</w:t>
      </w:r>
    </w:p>
    <w:p w14:paraId="45261491" w14:textId="77777777" w:rsidR="0067071B" w:rsidRPr="009D0718" w:rsidRDefault="0067071B">
      <w:pPr>
        <w:rPr>
          <w:lang w:val="en-GB"/>
        </w:rPr>
      </w:pPr>
    </w:p>
    <w:sectPr w:rsidR="0067071B" w:rsidRPr="009D07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M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AF"/>
    <w:rsid w:val="000532C5"/>
    <w:rsid w:val="00075A65"/>
    <w:rsid w:val="000D0B9C"/>
    <w:rsid w:val="000F2115"/>
    <w:rsid w:val="001E18EB"/>
    <w:rsid w:val="002460AF"/>
    <w:rsid w:val="00291E5F"/>
    <w:rsid w:val="003249B8"/>
    <w:rsid w:val="00374FB0"/>
    <w:rsid w:val="00655350"/>
    <w:rsid w:val="00662CDC"/>
    <w:rsid w:val="0067071B"/>
    <w:rsid w:val="006B6770"/>
    <w:rsid w:val="00752AF1"/>
    <w:rsid w:val="00754BCF"/>
    <w:rsid w:val="0077715C"/>
    <w:rsid w:val="00782142"/>
    <w:rsid w:val="00796230"/>
    <w:rsid w:val="007B6C29"/>
    <w:rsid w:val="007F3CDF"/>
    <w:rsid w:val="008301AB"/>
    <w:rsid w:val="0083486A"/>
    <w:rsid w:val="008D4AE4"/>
    <w:rsid w:val="0090394C"/>
    <w:rsid w:val="00943DB8"/>
    <w:rsid w:val="00970998"/>
    <w:rsid w:val="009D0718"/>
    <w:rsid w:val="009D510F"/>
    <w:rsid w:val="00A85457"/>
    <w:rsid w:val="00A903F8"/>
    <w:rsid w:val="00AC3C20"/>
    <w:rsid w:val="00AF4A0A"/>
    <w:rsid w:val="00B350C7"/>
    <w:rsid w:val="00B40967"/>
    <w:rsid w:val="00C051D4"/>
    <w:rsid w:val="00CE7EE9"/>
    <w:rsid w:val="00D74834"/>
    <w:rsid w:val="00DA4A5F"/>
    <w:rsid w:val="00E30C0B"/>
    <w:rsid w:val="00E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5D88D"/>
  <w15:chartTrackingRefBased/>
  <w15:docId w15:val="{96F88F24-1299-4C0C-AD94-648365A2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D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821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21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21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21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214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2142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90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080d96-bad1-4ef4-9aa0-1d313011e3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6BF193DDC24948AA61AC646C644526" ma:contentTypeVersion="16" ma:contentTypeDescription="Crear nuevo documento." ma:contentTypeScope="" ma:versionID="b3268a611e4bce231ae6ef3a2cf84641">
  <xsd:schema xmlns:xsd="http://www.w3.org/2001/XMLSchema" xmlns:xs="http://www.w3.org/2001/XMLSchema" xmlns:p="http://schemas.microsoft.com/office/2006/metadata/properties" xmlns:ns3="3c080d96-bad1-4ef4-9aa0-1d313011e376" xmlns:ns4="1608a6e4-18cd-4ef3-8261-2bd8b4469dfa" targetNamespace="http://schemas.microsoft.com/office/2006/metadata/properties" ma:root="true" ma:fieldsID="84abffb752e45b272be602d77ce1760c" ns3:_="" ns4:_="">
    <xsd:import namespace="3c080d96-bad1-4ef4-9aa0-1d313011e376"/>
    <xsd:import namespace="1608a6e4-18cd-4ef3-8261-2bd8b4469d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80d96-bad1-4ef4-9aa0-1d313011e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8a6e4-18cd-4ef3-8261-2bd8b4469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B59B-0CB7-47F3-A5F6-C65C6B8603F3}">
  <ds:schemaRefs>
    <ds:schemaRef ds:uri="http://schemas.microsoft.com/office/2006/metadata/properties"/>
    <ds:schemaRef ds:uri="http://schemas.microsoft.com/office/infopath/2007/PartnerControls"/>
    <ds:schemaRef ds:uri="3c080d96-bad1-4ef4-9aa0-1d313011e376"/>
  </ds:schemaRefs>
</ds:datastoreItem>
</file>

<file path=customXml/itemProps2.xml><?xml version="1.0" encoding="utf-8"?>
<ds:datastoreItem xmlns:ds="http://schemas.openxmlformats.org/officeDocument/2006/customXml" ds:itemID="{C1F03546-C533-40D5-BF0D-281AF5468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9C78A-2117-4627-9E42-E61FA76FC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80d96-bad1-4ef4-9aa0-1d313011e376"/>
    <ds:schemaRef ds:uri="1608a6e4-18cd-4ef3-8261-2bd8b4469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B8790-4D58-439B-8D81-16DC7E76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CASADO COY</dc:creator>
  <cp:keywords/>
  <dc:description/>
  <cp:lastModifiedBy>Usuario</cp:lastModifiedBy>
  <cp:revision>2</cp:revision>
  <dcterms:created xsi:type="dcterms:W3CDTF">2023-05-25T12:25:00Z</dcterms:created>
  <dcterms:modified xsi:type="dcterms:W3CDTF">2023-05-25T12:25:00Z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0x010100CB6BF193DDC24948AA61AC646C644526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 edition</vt:lpwstr>
  </property>
  <property fmtid="{D5CDD505-2E9C-101B-9397-08002B2CF9AE}" pid="7" name="Mendeley Recent Style Id 2_1">
    <vt:lpwstr>http://www.zotero.org/styles/begell-house-apa</vt:lpwstr>
  </property>
  <property fmtid="{D5CDD505-2E9C-101B-9397-08002B2CF9AE}" pid="8" name="Mendeley Recent Style Name 2_1">
    <vt:lpwstr>Begell House - APA</vt:lpwstr>
  </property>
  <property fmtid="{D5CDD505-2E9C-101B-9397-08002B2CF9AE}" pid="9" name="Mendeley Recent Style Id 3_1">
    <vt:lpwstr>http://www.zotero.org/styles/biological-invasions</vt:lpwstr>
  </property>
  <property fmtid="{D5CDD505-2E9C-101B-9397-08002B2CF9AE}" pid="10" name="Mendeley Recent Style Name 3_1">
    <vt:lpwstr>Biological Invasions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11th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http://www.zotero.org/styles/journal-of-hazardous-materials</vt:lpwstr>
  </property>
  <property fmtid="{D5CDD505-2E9C-101B-9397-08002B2CF9AE}" pid="18" name="Mendeley Recent Style Name 7_1">
    <vt:lpwstr>Journal of Hazardous Materials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