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0EFD0E" w14:textId="5F5E49E7" w:rsidR="00F47769" w:rsidRDefault="00F47769" w:rsidP="00E47F21">
      <w:pPr>
        <w:spacing w:line="276" w:lineRule="auto"/>
        <w:jc w:val="center"/>
        <w:rPr>
          <w:rFonts w:cstheme="minorHAnsi"/>
          <w:b/>
          <w:color w:val="000000" w:themeColor="text1"/>
          <w:sz w:val="24"/>
          <w:szCs w:val="20"/>
          <w:lang w:val="en-US"/>
        </w:rPr>
      </w:pPr>
      <w:r>
        <w:rPr>
          <w:rFonts w:cstheme="minorHAnsi"/>
          <w:b/>
          <w:color w:val="000000" w:themeColor="text1"/>
          <w:sz w:val="24"/>
          <w:szCs w:val="20"/>
          <w:lang w:val="en-US"/>
        </w:rPr>
        <w:t>SUPPLEMENTARY FIGURES</w:t>
      </w:r>
    </w:p>
    <w:p w14:paraId="42406BBC" w14:textId="77777777" w:rsidR="00F47769" w:rsidRDefault="00F47769" w:rsidP="00E47F21">
      <w:pPr>
        <w:spacing w:line="276" w:lineRule="auto"/>
        <w:jc w:val="center"/>
        <w:rPr>
          <w:rFonts w:cstheme="minorHAnsi"/>
          <w:b/>
          <w:color w:val="000000" w:themeColor="text1"/>
          <w:sz w:val="24"/>
          <w:szCs w:val="20"/>
          <w:lang w:val="en-US"/>
        </w:rPr>
      </w:pPr>
    </w:p>
    <w:p w14:paraId="0B2A1476" w14:textId="77777777" w:rsidR="00F47769" w:rsidRDefault="00F47769" w:rsidP="00E47F21">
      <w:pPr>
        <w:spacing w:line="276" w:lineRule="auto"/>
        <w:jc w:val="center"/>
        <w:rPr>
          <w:rFonts w:cstheme="minorHAnsi"/>
          <w:b/>
          <w:color w:val="000000" w:themeColor="text1"/>
          <w:sz w:val="24"/>
          <w:szCs w:val="20"/>
          <w:lang w:val="en-US"/>
        </w:rPr>
      </w:pPr>
    </w:p>
    <w:p w14:paraId="1DF273E1" w14:textId="732E79BA" w:rsidR="00427E97" w:rsidRDefault="006B4C38" w:rsidP="00E47F21">
      <w:pPr>
        <w:spacing w:line="276" w:lineRule="auto"/>
        <w:jc w:val="center"/>
        <w:rPr>
          <w:rFonts w:cstheme="minorHAnsi"/>
          <w:b/>
          <w:color w:val="000000" w:themeColor="text1"/>
          <w:sz w:val="24"/>
          <w:szCs w:val="20"/>
          <w:lang w:val="en-US"/>
        </w:rPr>
      </w:pPr>
      <w:r w:rsidRPr="00E47F21">
        <w:rPr>
          <w:rFonts w:cstheme="minorHAnsi"/>
          <w:b/>
          <w:color w:val="000000" w:themeColor="text1"/>
          <w:sz w:val="24"/>
          <w:szCs w:val="20"/>
          <w:lang w:val="en-US"/>
        </w:rPr>
        <w:t>Association of Significant Elevation of NET</w:t>
      </w:r>
      <w:r w:rsidR="00E42304">
        <w:rPr>
          <w:rFonts w:cstheme="minorHAnsi"/>
          <w:b/>
          <w:color w:val="000000" w:themeColor="text1"/>
          <w:sz w:val="24"/>
          <w:szCs w:val="20"/>
          <w:lang w:val="en-US"/>
        </w:rPr>
        <w:t xml:space="preserve"> formation</w:t>
      </w:r>
      <w:r w:rsidRPr="00E47F21">
        <w:rPr>
          <w:rFonts w:cstheme="minorHAnsi"/>
          <w:b/>
          <w:color w:val="000000" w:themeColor="text1"/>
          <w:sz w:val="24"/>
          <w:szCs w:val="20"/>
          <w:lang w:val="en-US"/>
        </w:rPr>
        <w:t xml:space="preserve"> and Nucleosome Biomarkers with Mortality in Patients with Septic Shock</w:t>
      </w:r>
    </w:p>
    <w:p w14:paraId="5900DA64" w14:textId="072DA109" w:rsidR="00FE7BC4" w:rsidRDefault="00FE7BC4" w:rsidP="00E47F21">
      <w:pPr>
        <w:spacing w:line="276" w:lineRule="auto"/>
        <w:jc w:val="center"/>
        <w:rPr>
          <w:rFonts w:cstheme="minorHAnsi"/>
          <w:b/>
          <w:color w:val="000000" w:themeColor="text1"/>
          <w:sz w:val="24"/>
          <w:szCs w:val="20"/>
          <w:lang w:val="en-US"/>
        </w:rPr>
      </w:pPr>
    </w:p>
    <w:p w14:paraId="385CC8FF" w14:textId="77777777" w:rsidR="00FE7BC4" w:rsidRDefault="00FE7BC4" w:rsidP="00FE7BC4">
      <w:pPr>
        <w:spacing w:after="0" w:line="480" w:lineRule="auto"/>
        <w:jc w:val="center"/>
        <w:rPr>
          <w:rFonts w:cstheme="minorHAnsi"/>
          <w:color w:val="000000" w:themeColor="text1"/>
          <w:sz w:val="24"/>
          <w:szCs w:val="20"/>
        </w:rPr>
      </w:pPr>
      <w:r w:rsidRPr="00D6794B">
        <w:rPr>
          <w:rFonts w:cstheme="minorHAnsi"/>
          <w:color w:val="000000" w:themeColor="text1"/>
          <w:sz w:val="24"/>
          <w:szCs w:val="20"/>
        </w:rPr>
        <w:t>Muzhda Haem Rahimi</w:t>
      </w:r>
      <w:r w:rsidRPr="00F314D4">
        <w:rPr>
          <w:rFonts w:cstheme="minorHAnsi"/>
          <w:color w:val="000000" w:themeColor="text1"/>
          <w:sz w:val="24"/>
          <w:szCs w:val="20"/>
          <w:vertAlign w:val="superscript"/>
        </w:rPr>
        <w:t>1,2</w:t>
      </w:r>
      <w:r w:rsidRPr="00D6794B">
        <w:rPr>
          <w:rFonts w:cstheme="minorHAnsi"/>
          <w:color w:val="000000" w:themeColor="text1"/>
          <w:sz w:val="24"/>
          <w:szCs w:val="20"/>
        </w:rPr>
        <w:t>, Frank Bidar</w:t>
      </w:r>
      <w:r w:rsidRPr="00F314D4">
        <w:rPr>
          <w:rFonts w:cstheme="minorHAnsi"/>
          <w:color w:val="000000" w:themeColor="text1"/>
          <w:sz w:val="24"/>
          <w:szCs w:val="20"/>
          <w:vertAlign w:val="superscript"/>
        </w:rPr>
        <w:t>3</w:t>
      </w:r>
      <w:r w:rsidRPr="00D6794B">
        <w:rPr>
          <w:rFonts w:cstheme="minorHAnsi"/>
          <w:color w:val="000000" w:themeColor="text1"/>
          <w:sz w:val="24"/>
          <w:szCs w:val="20"/>
        </w:rPr>
        <w:t>, Anne-Claire Lukaszewicz</w:t>
      </w:r>
      <w:r w:rsidRPr="00F314D4">
        <w:rPr>
          <w:rFonts w:cstheme="minorHAnsi"/>
          <w:color w:val="000000" w:themeColor="text1"/>
          <w:sz w:val="24"/>
          <w:szCs w:val="20"/>
          <w:vertAlign w:val="superscript"/>
        </w:rPr>
        <w:t>2,3</w:t>
      </w:r>
      <w:r w:rsidRPr="00D6794B">
        <w:rPr>
          <w:rFonts w:cstheme="minorHAnsi"/>
          <w:color w:val="000000" w:themeColor="text1"/>
          <w:sz w:val="24"/>
          <w:szCs w:val="20"/>
        </w:rPr>
        <w:t>, Lorna Garnier</w:t>
      </w:r>
      <w:r w:rsidRPr="00F314D4">
        <w:rPr>
          <w:rFonts w:cstheme="minorHAnsi"/>
          <w:color w:val="000000" w:themeColor="text1"/>
          <w:sz w:val="24"/>
          <w:szCs w:val="20"/>
          <w:vertAlign w:val="superscript"/>
        </w:rPr>
        <w:t>4</w:t>
      </w:r>
      <w:r>
        <w:rPr>
          <w:rFonts w:cstheme="minorHAnsi"/>
          <w:color w:val="000000" w:themeColor="text1"/>
          <w:sz w:val="24"/>
          <w:szCs w:val="20"/>
        </w:rPr>
        <w:t>,</w:t>
      </w:r>
    </w:p>
    <w:p w14:paraId="5A97A465" w14:textId="77777777" w:rsidR="00FE7BC4" w:rsidRPr="00D6794B" w:rsidRDefault="00FE7BC4" w:rsidP="00FE7BC4">
      <w:pPr>
        <w:spacing w:after="0" w:line="480" w:lineRule="auto"/>
        <w:jc w:val="center"/>
        <w:rPr>
          <w:rFonts w:cstheme="minorHAnsi"/>
          <w:color w:val="000000" w:themeColor="text1"/>
          <w:sz w:val="24"/>
          <w:szCs w:val="20"/>
        </w:rPr>
      </w:pPr>
      <w:r w:rsidRPr="00D6794B">
        <w:rPr>
          <w:rFonts w:cstheme="minorHAnsi"/>
          <w:color w:val="000000" w:themeColor="text1"/>
          <w:sz w:val="24"/>
          <w:szCs w:val="20"/>
        </w:rPr>
        <w:t xml:space="preserve">Léa </w:t>
      </w:r>
      <w:r>
        <w:rPr>
          <w:rFonts w:cstheme="minorHAnsi"/>
          <w:color w:val="000000" w:themeColor="text1"/>
          <w:sz w:val="24"/>
          <w:szCs w:val="20"/>
        </w:rPr>
        <w:t>Payen-Gay</w:t>
      </w:r>
      <w:r w:rsidRPr="00F314D4">
        <w:rPr>
          <w:rFonts w:cstheme="minorHAnsi"/>
          <w:color w:val="000000" w:themeColor="text1"/>
          <w:sz w:val="24"/>
          <w:szCs w:val="20"/>
          <w:vertAlign w:val="superscript"/>
        </w:rPr>
        <w:t>5</w:t>
      </w:r>
      <w:r w:rsidRPr="00D6794B">
        <w:rPr>
          <w:rFonts w:cstheme="minorHAnsi"/>
          <w:color w:val="000000" w:themeColor="text1"/>
          <w:sz w:val="24"/>
          <w:szCs w:val="20"/>
        </w:rPr>
        <w:t>, Fabienne Venet</w:t>
      </w:r>
      <w:r w:rsidRPr="00F314D4">
        <w:rPr>
          <w:rFonts w:cstheme="minorHAnsi"/>
          <w:color w:val="000000" w:themeColor="text1"/>
          <w:sz w:val="24"/>
          <w:szCs w:val="20"/>
          <w:vertAlign w:val="superscript"/>
        </w:rPr>
        <w:t>1,6</w:t>
      </w:r>
      <w:r w:rsidRPr="00D6794B">
        <w:rPr>
          <w:rFonts w:cstheme="minorHAnsi"/>
          <w:color w:val="000000" w:themeColor="text1"/>
          <w:sz w:val="24"/>
          <w:szCs w:val="20"/>
        </w:rPr>
        <w:t>, Guillaume Monneret</w:t>
      </w:r>
      <w:r w:rsidRPr="00F314D4">
        <w:rPr>
          <w:rFonts w:cstheme="minorHAnsi"/>
          <w:color w:val="000000" w:themeColor="text1"/>
          <w:sz w:val="24"/>
          <w:szCs w:val="20"/>
          <w:vertAlign w:val="superscript"/>
        </w:rPr>
        <w:t>1,2</w:t>
      </w:r>
    </w:p>
    <w:p w14:paraId="068A94A8" w14:textId="77777777" w:rsidR="00FE7BC4" w:rsidRPr="00D6794B" w:rsidRDefault="00FE7BC4" w:rsidP="00FE7BC4">
      <w:pPr>
        <w:spacing w:line="276" w:lineRule="auto"/>
        <w:jc w:val="both"/>
        <w:rPr>
          <w:rFonts w:cstheme="minorHAnsi"/>
          <w:color w:val="000000" w:themeColor="text1"/>
          <w:sz w:val="24"/>
          <w:szCs w:val="20"/>
        </w:rPr>
      </w:pPr>
    </w:p>
    <w:p w14:paraId="0D759BF8" w14:textId="77777777" w:rsidR="00FE7BC4" w:rsidRPr="00D6794B" w:rsidRDefault="00FE7BC4" w:rsidP="00FE7BC4">
      <w:pPr>
        <w:spacing w:after="0" w:line="360" w:lineRule="auto"/>
        <w:jc w:val="both"/>
        <w:rPr>
          <w:rFonts w:cstheme="minorHAnsi"/>
          <w:color w:val="000000" w:themeColor="text1"/>
          <w:sz w:val="24"/>
          <w:szCs w:val="20"/>
        </w:rPr>
      </w:pPr>
      <w:r w:rsidRPr="00D6794B">
        <w:rPr>
          <w:rFonts w:cstheme="minorHAnsi"/>
          <w:color w:val="000000" w:themeColor="text1"/>
          <w:sz w:val="24"/>
          <w:szCs w:val="20"/>
        </w:rPr>
        <w:t>1</w:t>
      </w:r>
      <w:r>
        <w:rPr>
          <w:rFonts w:cstheme="minorHAnsi"/>
          <w:color w:val="000000" w:themeColor="text1"/>
          <w:sz w:val="24"/>
          <w:szCs w:val="20"/>
        </w:rPr>
        <w:t>.</w:t>
      </w:r>
      <w:r w:rsidRPr="00D6794B">
        <w:rPr>
          <w:rFonts w:cstheme="minorHAnsi"/>
          <w:color w:val="000000" w:themeColor="text1"/>
          <w:sz w:val="24"/>
          <w:szCs w:val="20"/>
        </w:rPr>
        <w:t xml:space="preserve"> Hospices Civils de Lyon, Immunology </w:t>
      </w:r>
      <w:proofErr w:type="spellStart"/>
      <w:r w:rsidRPr="00D6794B">
        <w:rPr>
          <w:rFonts w:cstheme="minorHAnsi"/>
          <w:color w:val="000000" w:themeColor="text1"/>
          <w:sz w:val="24"/>
          <w:szCs w:val="20"/>
        </w:rPr>
        <w:t>Laboratory</w:t>
      </w:r>
      <w:proofErr w:type="spellEnd"/>
      <w:r w:rsidRPr="00D6794B">
        <w:rPr>
          <w:rFonts w:cstheme="minorHAnsi"/>
          <w:color w:val="000000" w:themeColor="text1"/>
          <w:sz w:val="24"/>
          <w:szCs w:val="20"/>
        </w:rPr>
        <w:t>, Hôpital E. Herriot, Lyon France</w:t>
      </w:r>
    </w:p>
    <w:p w14:paraId="73ED2FA4" w14:textId="77777777" w:rsidR="00FE7BC4" w:rsidRPr="00011802" w:rsidRDefault="00FE7BC4" w:rsidP="00FE7BC4">
      <w:pPr>
        <w:spacing w:after="0" w:line="360" w:lineRule="auto"/>
        <w:jc w:val="both"/>
        <w:rPr>
          <w:rFonts w:cstheme="minorHAnsi"/>
          <w:color w:val="000000" w:themeColor="text1"/>
          <w:sz w:val="24"/>
          <w:szCs w:val="20"/>
        </w:rPr>
      </w:pPr>
      <w:r w:rsidRPr="00011802">
        <w:rPr>
          <w:rFonts w:cstheme="minorHAnsi"/>
          <w:color w:val="000000" w:themeColor="text1"/>
          <w:sz w:val="24"/>
          <w:szCs w:val="20"/>
        </w:rPr>
        <w:t>2. Université de Lyon, EA 7426 “</w:t>
      </w:r>
      <w:proofErr w:type="spellStart"/>
      <w:r w:rsidRPr="00011802">
        <w:rPr>
          <w:rFonts w:cstheme="minorHAnsi"/>
          <w:color w:val="000000" w:themeColor="text1"/>
          <w:sz w:val="24"/>
          <w:szCs w:val="20"/>
        </w:rPr>
        <w:t>Pathophysiology</w:t>
      </w:r>
      <w:proofErr w:type="spellEnd"/>
      <w:r w:rsidRPr="00011802">
        <w:rPr>
          <w:rFonts w:cstheme="minorHAnsi"/>
          <w:color w:val="000000" w:themeColor="text1"/>
          <w:sz w:val="24"/>
          <w:szCs w:val="20"/>
        </w:rPr>
        <w:t xml:space="preserve"> of </w:t>
      </w:r>
      <w:proofErr w:type="spellStart"/>
      <w:r w:rsidRPr="00011802">
        <w:rPr>
          <w:rFonts w:cstheme="minorHAnsi"/>
          <w:color w:val="000000" w:themeColor="text1"/>
          <w:sz w:val="24"/>
          <w:szCs w:val="20"/>
        </w:rPr>
        <w:t>Injury-Induced</w:t>
      </w:r>
      <w:proofErr w:type="spellEnd"/>
      <w:r w:rsidRPr="00011802">
        <w:rPr>
          <w:rFonts w:cstheme="minorHAnsi"/>
          <w:color w:val="000000" w:themeColor="text1"/>
          <w:sz w:val="24"/>
          <w:szCs w:val="20"/>
        </w:rPr>
        <w:t xml:space="preserve"> Immunosuppression”, Université Claude Bernard Lyon_1, Lyon, France</w:t>
      </w:r>
    </w:p>
    <w:p w14:paraId="6D498968" w14:textId="77777777" w:rsidR="00FE7BC4" w:rsidRPr="00D6794B" w:rsidRDefault="00FE7BC4" w:rsidP="00FE7BC4">
      <w:pPr>
        <w:spacing w:after="0" w:line="360" w:lineRule="auto"/>
        <w:jc w:val="both"/>
        <w:rPr>
          <w:rFonts w:cstheme="minorHAnsi"/>
          <w:color w:val="000000" w:themeColor="text1"/>
          <w:sz w:val="24"/>
          <w:szCs w:val="20"/>
          <w:lang w:val="en-CA"/>
        </w:rPr>
      </w:pPr>
      <w:r>
        <w:rPr>
          <w:rFonts w:cstheme="minorHAnsi"/>
          <w:color w:val="000000" w:themeColor="text1"/>
          <w:sz w:val="24"/>
          <w:szCs w:val="20"/>
          <w:lang w:val="en-CA"/>
        </w:rPr>
        <w:t xml:space="preserve">3. </w:t>
      </w:r>
      <w:r w:rsidRPr="00D6794B">
        <w:rPr>
          <w:rFonts w:cstheme="minorHAnsi"/>
          <w:color w:val="000000" w:themeColor="text1"/>
          <w:sz w:val="24"/>
          <w:szCs w:val="20"/>
          <w:lang w:val="en-CA"/>
        </w:rPr>
        <w:t xml:space="preserve">Hospices Civils de Lyon, Anesthesiology and Critical Care Medicine department, </w:t>
      </w:r>
      <w:proofErr w:type="spellStart"/>
      <w:r w:rsidRPr="00D6794B">
        <w:rPr>
          <w:rFonts w:cstheme="minorHAnsi"/>
          <w:color w:val="000000" w:themeColor="text1"/>
          <w:sz w:val="24"/>
          <w:szCs w:val="20"/>
          <w:lang w:val="en-CA"/>
        </w:rPr>
        <w:t>Hôpital</w:t>
      </w:r>
      <w:proofErr w:type="spellEnd"/>
      <w:r w:rsidRPr="00D6794B">
        <w:rPr>
          <w:rFonts w:cstheme="minorHAnsi"/>
          <w:color w:val="000000" w:themeColor="text1"/>
          <w:sz w:val="24"/>
          <w:szCs w:val="20"/>
          <w:lang w:val="en-CA"/>
        </w:rPr>
        <w:t xml:space="preserve"> E. Herriot, Lyon, France</w:t>
      </w:r>
    </w:p>
    <w:p w14:paraId="39294B19" w14:textId="77777777" w:rsidR="00FE7BC4" w:rsidRPr="00D6794B" w:rsidRDefault="00FE7BC4" w:rsidP="00FE7BC4">
      <w:pPr>
        <w:spacing w:after="0" w:line="360" w:lineRule="auto"/>
        <w:jc w:val="both"/>
        <w:rPr>
          <w:rFonts w:cstheme="minorHAnsi"/>
          <w:color w:val="000000" w:themeColor="text1"/>
          <w:sz w:val="24"/>
          <w:szCs w:val="20"/>
          <w:lang w:val="en-CA"/>
        </w:rPr>
      </w:pPr>
      <w:r>
        <w:rPr>
          <w:rFonts w:cstheme="minorHAnsi"/>
          <w:color w:val="000000" w:themeColor="text1"/>
          <w:sz w:val="24"/>
          <w:szCs w:val="20"/>
          <w:lang w:val="en-CA"/>
        </w:rPr>
        <w:t xml:space="preserve">4. </w:t>
      </w:r>
      <w:r w:rsidRPr="00D6794B">
        <w:rPr>
          <w:rFonts w:cstheme="minorHAnsi"/>
          <w:color w:val="000000" w:themeColor="text1"/>
          <w:sz w:val="24"/>
          <w:szCs w:val="20"/>
          <w:lang w:val="en-CA"/>
        </w:rPr>
        <w:t>Hospices Civils de Lyon, Immunology Laboratory, CH Lyon-</w:t>
      </w:r>
      <w:proofErr w:type="spellStart"/>
      <w:r w:rsidRPr="00D6794B">
        <w:rPr>
          <w:rFonts w:cstheme="minorHAnsi"/>
          <w:color w:val="000000" w:themeColor="text1"/>
          <w:sz w:val="24"/>
          <w:szCs w:val="20"/>
          <w:lang w:val="en-CA"/>
        </w:rPr>
        <w:t>Sud</w:t>
      </w:r>
      <w:proofErr w:type="spellEnd"/>
      <w:r w:rsidRPr="00D6794B">
        <w:rPr>
          <w:rFonts w:cstheme="minorHAnsi"/>
          <w:color w:val="000000" w:themeColor="text1"/>
          <w:sz w:val="24"/>
          <w:szCs w:val="20"/>
          <w:lang w:val="en-CA"/>
        </w:rPr>
        <w:t>, Lyon France</w:t>
      </w:r>
    </w:p>
    <w:p w14:paraId="0032E2B7" w14:textId="77777777" w:rsidR="00FE7BC4" w:rsidRPr="00D6794B" w:rsidRDefault="00FE7BC4" w:rsidP="00FE7BC4">
      <w:pPr>
        <w:spacing w:after="0" w:line="360" w:lineRule="auto"/>
        <w:jc w:val="both"/>
        <w:rPr>
          <w:rFonts w:cstheme="minorHAnsi"/>
          <w:color w:val="000000" w:themeColor="text1"/>
          <w:sz w:val="24"/>
          <w:szCs w:val="20"/>
          <w:lang w:val="en-CA"/>
        </w:rPr>
      </w:pPr>
      <w:r>
        <w:rPr>
          <w:rFonts w:cstheme="minorHAnsi"/>
          <w:color w:val="000000" w:themeColor="text1"/>
          <w:sz w:val="24"/>
          <w:szCs w:val="20"/>
          <w:lang w:val="en-CA"/>
        </w:rPr>
        <w:t xml:space="preserve">5. </w:t>
      </w:r>
      <w:r w:rsidRPr="00F314D4">
        <w:rPr>
          <w:rFonts w:cstheme="minorHAnsi"/>
          <w:color w:val="000000" w:themeColor="text1"/>
          <w:sz w:val="24"/>
          <w:szCs w:val="20"/>
          <w:lang w:val="en-CA"/>
        </w:rPr>
        <w:t xml:space="preserve">Center for Innovation in Cancerology of Lyon (CICLY) EA 3738, Faculty of Medicine and Maieutic Lyon </w:t>
      </w:r>
      <w:proofErr w:type="spellStart"/>
      <w:r w:rsidRPr="00F314D4">
        <w:rPr>
          <w:rFonts w:cstheme="minorHAnsi"/>
          <w:color w:val="000000" w:themeColor="text1"/>
          <w:sz w:val="24"/>
          <w:szCs w:val="20"/>
          <w:lang w:val="en-CA"/>
        </w:rPr>
        <w:t>Sud</w:t>
      </w:r>
      <w:proofErr w:type="spellEnd"/>
      <w:r w:rsidRPr="00F314D4">
        <w:rPr>
          <w:rFonts w:cstheme="minorHAnsi"/>
          <w:color w:val="000000" w:themeColor="text1"/>
          <w:sz w:val="24"/>
          <w:szCs w:val="20"/>
          <w:lang w:val="en-CA"/>
        </w:rPr>
        <w:t xml:space="preserve">, Claude Bernard University Lyon I, 69921 </w:t>
      </w:r>
      <w:proofErr w:type="spellStart"/>
      <w:r w:rsidRPr="00F314D4">
        <w:rPr>
          <w:rFonts w:cstheme="minorHAnsi"/>
          <w:color w:val="000000" w:themeColor="text1"/>
          <w:sz w:val="24"/>
          <w:szCs w:val="20"/>
          <w:lang w:val="en-CA"/>
        </w:rPr>
        <w:t>Oullins</w:t>
      </w:r>
      <w:proofErr w:type="spellEnd"/>
      <w:r w:rsidRPr="00F314D4">
        <w:rPr>
          <w:rFonts w:cstheme="minorHAnsi"/>
          <w:color w:val="000000" w:themeColor="text1"/>
          <w:sz w:val="24"/>
          <w:szCs w:val="20"/>
          <w:lang w:val="en-CA"/>
        </w:rPr>
        <w:t>, France.</w:t>
      </w:r>
    </w:p>
    <w:p w14:paraId="3B3037C9" w14:textId="77777777" w:rsidR="00FE7BC4" w:rsidRDefault="00FE7BC4" w:rsidP="00FE7BC4">
      <w:pPr>
        <w:spacing w:after="0" w:line="360" w:lineRule="auto"/>
        <w:jc w:val="both"/>
        <w:rPr>
          <w:rFonts w:cstheme="minorHAnsi"/>
          <w:color w:val="000000" w:themeColor="text1"/>
          <w:sz w:val="24"/>
          <w:szCs w:val="20"/>
          <w:lang w:val="en-CA"/>
        </w:rPr>
      </w:pPr>
      <w:r>
        <w:rPr>
          <w:rFonts w:cstheme="minorHAnsi"/>
          <w:color w:val="000000" w:themeColor="text1"/>
          <w:sz w:val="24"/>
          <w:szCs w:val="20"/>
          <w:lang w:val="en-CA"/>
        </w:rPr>
        <w:t xml:space="preserve">6. </w:t>
      </w:r>
      <w:r w:rsidRPr="00D6794B">
        <w:rPr>
          <w:rFonts w:cstheme="minorHAnsi"/>
          <w:color w:val="000000" w:themeColor="text1"/>
          <w:sz w:val="24"/>
          <w:szCs w:val="20"/>
          <w:lang w:val="en-CA"/>
        </w:rPr>
        <w:t xml:space="preserve">NLRP3 Inflammation and Immune Response to Sepsis Team, Centre International de Recherche in </w:t>
      </w:r>
      <w:proofErr w:type="spellStart"/>
      <w:r w:rsidRPr="00D6794B">
        <w:rPr>
          <w:rFonts w:cstheme="minorHAnsi"/>
          <w:color w:val="000000" w:themeColor="text1"/>
          <w:sz w:val="24"/>
          <w:szCs w:val="20"/>
          <w:lang w:val="en-CA"/>
        </w:rPr>
        <w:t>Infectiology</w:t>
      </w:r>
      <w:proofErr w:type="spellEnd"/>
      <w:r w:rsidRPr="00D6794B">
        <w:rPr>
          <w:rFonts w:cstheme="minorHAnsi"/>
          <w:color w:val="000000" w:themeColor="text1"/>
          <w:sz w:val="24"/>
          <w:szCs w:val="20"/>
          <w:lang w:val="en-CA"/>
        </w:rPr>
        <w:t xml:space="preserve"> (CIRI), </w:t>
      </w:r>
      <w:proofErr w:type="spellStart"/>
      <w:r w:rsidRPr="00D6794B">
        <w:rPr>
          <w:rFonts w:cstheme="minorHAnsi"/>
          <w:color w:val="000000" w:themeColor="text1"/>
          <w:sz w:val="24"/>
          <w:szCs w:val="20"/>
          <w:lang w:val="en-CA"/>
        </w:rPr>
        <w:t>Inserm</w:t>
      </w:r>
      <w:proofErr w:type="spellEnd"/>
      <w:r w:rsidRPr="00D6794B">
        <w:rPr>
          <w:rFonts w:cstheme="minorHAnsi"/>
          <w:color w:val="000000" w:themeColor="text1"/>
          <w:sz w:val="24"/>
          <w:szCs w:val="20"/>
          <w:lang w:val="en-CA"/>
        </w:rPr>
        <w:t xml:space="preserve"> U1111, CNRS, UMR5308, </w:t>
      </w:r>
      <w:proofErr w:type="spellStart"/>
      <w:r w:rsidRPr="00D6794B">
        <w:rPr>
          <w:rFonts w:cstheme="minorHAnsi"/>
          <w:color w:val="000000" w:themeColor="text1"/>
          <w:sz w:val="24"/>
          <w:szCs w:val="20"/>
          <w:lang w:val="en-CA"/>
        </w:rPr>
        <w:t>Ecole</w:t>
      </w:r>
      <w:proofErr w:type="spellEnd"/>
      <w:r w:rsidRPr="00D6794B">
        <w:rPr>
          <w:rFonts w:cstheme="minorHAnsi"/>
          <w:color w:val="000000" w:themeColor="text1"/>
          <w:sz w:val="24"/>
          <w:szCs w:val="20"/>
          <w:lang w:val="en-CA"/>
        </w:rPr>
        <w:t xml:space="preserve"> </w:t>
      </w:r>
      <w:proofErr w:type="spellStart"/>
      <w:r w:rsidRPr="00D6794B">
        <w:rPr>
          <w:rFonts w:cstheme="minorHAnsi"/>
          <w:color w:val="000000" w:themeColor="text1"/>
          <w:sz w:val="24"/>
          <w:szCs w:val="20"/>
          <w:lang w:val="en-CA"/>
        </w:rPr>
        <w:t>Normale</w:t>
      </w:r>
      <w:proofErr w:type="spellEnd"/>
      <w:r w:rsidRPr="00D6794B">
        <w:rPr>
          <w:rFonts w:cstheme="minorHAnsi"/>
          <w:color w:val="000000" w:themeColor="text1"/>
          <w:sz w:val="24"/>
          <w:szCs w:val="20"/>
          <w:lang w:val="en-CA"/>
        </w:rPr>
        <w:t xml:space="preserve"> </w:t>
      </w:r>
      <w:proofErr w:type="spellStart"/>
      <w:r w:rsidRPr="00D6794B">
        <w:rPr>
          <w:rFonts w:cstheme="minorHAnsi"/>
          <w:color w:val="000000" w:themeColor="text1"/>
          <w:sz w:val="24"/>
          <w:szCs w:val="20"/>
          <w:lang w:val="en-CA"/>
        </w:rPr>
        <w:t>Supérieure</w:t>
      </w:r>
      <w:proofErr w:type="spellEnd"/>
      <w:r w:rsidRPr="00D6794B">
        <w:rPr>
          <w:rFonts w:cstheme="minorHAnsi"/>
          <w:color w:val="000000" w:themeColor="text1"/>
          <w:sz w:val="24"/>
          <w:szCs w:val="20"/>
          <w:lang w:val="en-CA"/>
        </w:rPr>
        <w:t xml:space="preserve"> de Lyon, Claude Bernard University Lyon 1, Lyon France.</w:t>
      </w:r>
    </w:p>
    <w:p w14:paraId="7C8780FA" w14:textId="77777777" w:rsidR="00FE7BC4" w:rsidRPr="00FE7BC4" w:rsidRDefault="00FE7BC4" w:rsidP="00E47F21">
      <w:pPr>
        <w:spacing w:line="276" w:lineRule="auto"/>
        <w:jc w:val="center"/>
        <w:rPr>
          <w:rFonts w:cstheme="minorHAnsi"/>
          <w:b/>
          <w:color w:val="000000" w:themeColor="text1"/>
          <w:sz w:val="24"/>
          <w:szCs w:val="20"/>
          <w:lang w:val="en-CA"/>
        </w:rPr>
      </w:pPr>
    </w:p>
    <w:p w14:paraId="27D47DD3" w14:textId="73D197D0" w:rsidR="00E47F21" w:rsidRPr="00E47F21" w:rsidRDefault="00E47F21" w:rsidP="00E47F21">
      <w:pPr>
        <w:spacing w:line="276" w:lineRule="auto"/>
        <w:jc w:val="center"/>
        <w:rPr>
          <w:rFonts w:cstheme="minorHAnsi"/>
          <w:b/>
          <w:color w:val="000000" w:themeColor="text1"/>
          <w:sz w:val="24"/>
          <w:szCs w:val="20"/>
          <w:lang w:val="en-US"/>
        </w:rPr>
      </w:pPr>
    </w:p>
    <w:p w14:paraId="0FD6E031" w14:textId="77777777" w:rsidR="00E47F21" w:rsidRPr="00FE7BC4" w:rsidRDefault="00E47F21" w:rsidP="00E47F21">
      <w:pPr>
        <w:spacing w:line="276" w:lineRule="auto"/>
        <w:jc w:val="both"/>
        <w:rPr>
          <w:rFonts w:cstheme="minorHAnsi"/>
          <w:color w:val="000000" w:themeColor="text1"/>
          <w:sz w:val="24"/>
          <w:szCs w:val="20"/>
          <w:lang w:val="en-CA"/>
        </w:rPr>
      </w:pPr>
    </w:p>
    <w:p w14:paraId="323A8C87" w14:textId="0CA49304" w:rsidR="005D18CD" w:rsidRPr="00FE7BC4" w:rsidRDefault="005D18CD" w:rsidP="002A3F7A">
      <w:pPr>
        <w:rPr>
          <w:rFonts w:ascii="Garamond" w:hAnsi="Garamond" w:cstheme="minorHAnsi"/>
          <w:color w:val="000000" w:themeColor="text1"/>
          <w:sz w:val="24"/>
          <w:szCs w:val="20"/>
          <w:lang w:val="en-CA"/>
        </w:rPr>
      </w:pPr>
    </w:p>
    <w:p w14:paraId="20A8BEDF" w14:textId="0C55AD79" w:rsidR="002A3F7A" w:rsidRPr="00FE7BC4" w:rsidRDefault="002A3F7A" w:rsidP="002A3F7A">
      <w:pPr>
        <w:rPr>
          <w:rFonts w:ascii="Garamond" w:hAnsi="Garamond" w:cstheme="minorHAnsi"/>
          <w:color w:val="000000" w:themeColor="text1"/>
          <w:sz w:val="24"/>
          <w:szCs w:val="20"/>
          <w:lang w:val="en-CA"/>
        </w:rPr>
      </w:pPr>
    </w:p>
    <w:p w14:paraId="4DECB553" w14:textId="423EFE90" w:rsidR="002A3F7A" w:rsidRPr="00FE7BC4" w:rsidRDefault="002A3F7A" w:rsidP="002A3F7A">
      <w:pPr>
        <w:rPr>
          <w:rFonts w:ascii="Garamond" w:hAnsi="Garamond" w:cstheme="minorHAnsi"/>
          <w:color w:val="000000" w:themeColor="text1"/>
          <w:sz w:val="24"/>
          <w:szCs w:val="20"/>
          <w:lang w:val="en-CA"/>
        </w:rPr>
      </w:pPr>
    </w:p>
    <w:p w14:paraId="403BD159" w14:textId="4B3CAA48" w:rsidR="002A3F7A" w:rsidRPr="00FE7BC4" w:rsidRDefault="00620E79" w:rsidP="002A3F7A">
      <w:pPr>
        <w:rPr>
          <w:rFonts w:ascii="Garamond" w:hAnsi="Garamond" w:cstheme="minorHAnsi"/>
          <w:color w:val="000000" w:themeColor="text1"/>
          <w:sz w:val="24"/>
          <w:szCs w:val="20"/>
          <w:lang w:val="en-CA"/>
        </w:rPr>
      </w:pPr>
      <w:r w:rsidRPr="00FE7BC4">
        <w:rPr>
          <w:rFonts w:ascii="Garamond" w:hAnsi="Garamond" w:cstheme="minorHAnsi"/>
          <w:color w:val="000000" w:themeColor="text1"/>
          <w:sz w:val="24"/>
          <w:szCs w:val="20"/>
          <w:lang w:val="en-CA"/>
        </w:rPr>
        <w:br w:type="page"/>
      </w:r>
      <w:bookmarkStart w:id="0" w:name="_GoBack"/>
      <w:bookmarkEnd w:id="0"/>
    </w:p>
    <w:p w14:paraId="064793A7" w14:textId="4CFA4A0A" w:rsidR="002A3F7A" w:rsidRPr="00FE7BC4" w:rsidRDefault="002A3F7A" w:rsidP="002A3F7A">
      <w:pPr>
        <w:rPr>
          <w:rFonts w:ascii="Garamond" w:hAnsi="Garamond" w:cstheme="minorHAnsi"/>
          <w:color w:val="000000" w:themeColor="text1"/>
          <w:sz w:val="24"/>
          <w:szCs w:val="20"/>
          <w:lang w:val="en-CA"/>
        </w:rPr>
      </w:pPr>
    </w:p>
    <w:p w14:paraId="38F7485D" w14:textId="21E1FF8C" w:rsidR="002A3F7A" w:rsidRPr="00FE7BC4" w:rsidRDefault="002A3F7A" w:rsidP="002A3F7A">
      <w:pPr>
        <w:rPr>
          <w:rFonts w:ascii="Garamond" w:hAnsi="Garamond" w:cstheme="minorHAnsi"/>
          <w:color w:val="000000" w:themeColor="text1"/>
          <w:sz w:val="24"/>
          <w:szCs w:val="20"/>
          <w:lang w:val="en-CA"/>
        </w:rPr>
      </w:pPr>
    </w:p>
    <w:p w14:paraId="76155CB9" w14:textId="6C3ACFC1" w:rsidR="002A3F7A" w:rsidRPr="00FE7BC4" w:rsidRDefault="002A3F7A" w:rsidP="002A3F7A">
      <w:pPr>
        <w:rPr>
          <w:rFonts w:ascii="Garamond" w:hAnsi="Garamond" w:cstheme="minorHAnsi"/>
          <w:color w:val="000000" w:themeColor="text1"/>
          <w:sz w:val="24"/>
          <w:szCs w:val="20"/>
          <w:lang w:val="en-CA"/>
        </w:rPr>
      </w:pPr>
    </w:p>
    <w:p w14:paraId="73A04BD8" w14:textId="678A931B" w:rsidR="001B3107" w:rsidRPr="00FE7BC4" w:rsidRDefault="001B3107" w:rsidP="003C6D22">
      <w:pPr>
        <w:tabs>
          <w:tab w:val="left" w:pos="6325"/>
        </w:tabs>
        <w:spacing w:line="360" w:lineRule="auto"/>
        <w:rPr>
          <w:rFonts w:ascii="Garamond" w:hAnsi="Garamond" w:cs="Times New Roman"/>
          <w:b/>
          <w:color w:val="000000" w:themeColor="text1"/>
          <w:sz w:val="20"/>
          <w:szCs w:val="20"/>
          <w:lang w:val="en-CA"/>
        </w:rPr>
      </w:pPr>
    </w:p>
    <w:p w14:paraId="3C88C28D" w14:textId="5732BC9D" w:rsidR="009B4F4F" w:rsidRPr="008722B5" w:rsidRDefault="008722B5" w:rsidP="008722B5">
      <w:pPr>
        <w:tabs>
          <w:tab w:val="left" w:pos="6325"/>
        </w:tabs>
        <w:spacing w:line="360" w:lineRule="auto"/>
        <w:rPr>
          <w:rFonts w:ascii="Garamond" w:hAnsi="Garamond" w:cs="Times New Roman"/>
          <w:b/>
          <w:color w:val="000000" w:themeColor="text1"/>
          <w:sz w:val="20"/>
          <w:szCs w:val="20"/>
          <w:lang w:val="en-US"/>
        </w:rPr>
      </w:pPr>
      <w:r w:rsidRPr="008722B5">
        <w:rPr>
          <w:rFonts w:ascii="Garamond" w:hAnsi="Garamond" w:cs="Times New Roman"/>
          <w:noProof/>
          <w:color w:val="000000" w:themeColor="text1"/>
          <w:sz w:val="20"/>
          <w:szCs w:val="20"/>
          <w:lang w:eastAsia="fr-FR"/>
        </w:rPr>
        <w:drawing>
          <wp:inline distT="0" distB="0" distL="0" distR="0" wp14:anchorId="0551C184" wp14:editId="2C38810F">
            <wp:extent cx="5760720" cy="1645285"/>
            <wp:effectExtent l="0" t="0" r="0" b="0"/>
            <wp:docPr id="9" name="Image 9" descr="C:\Users\haemrahimiex\Desktop\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aemrahimiex\Desktop\Image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45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750E8" w14:textId="77777777" w:rsidR="00F47769" w:rsidRDefault="00F47769" w:rsidP="003B0DA8">
      <w:pPr>
        <w:tabs>
          <w:tab w:val="left" w:pos="6325"/>
        </w:tabs>
        <w:spacing w:line="360" w:lineRule="auto"/>
        <w:jc w:val="both"/>
        <w:rPr>
          <w:rFonts w:ascii="Garamond" w:hAnsi="Garamond" w:cs="Times New Roman"/>
          <w:b/>
          <w:color w:val="000000" w:themeColor="text1"/>
          <w:sz w:val="20"/>
          <w:szCs w:val="20"/>
          <w:lang w:val="en-US"/>
        </w:rPr>
      </w:pPr>
    </w:p>
    <w:p w14:paraId="1B966E81" w14:textId="77777777" w:rsidR="00F47769" w:rsidRDefault="00F47769" w:rsidP="003B0DA8">
      <w:pPr>
        <w:tabs>
          <w:tab w:val="left" w:pos="6325"/>
        </w:tabs>
        <w:spacing w:line="360" w:lineRule="auto"/>
        <w:jc w:val="both"/>
        <w:rPr>
          <w:rFonts w:ascii="Garamond" w:hAnsi="Garamond" w:cs="Times New Roman"/>
          <w:b/>
          <w:color w:val="000000" w:themeColor="text1"/>
          <w:sz w:val="20"/>
          <w:szCs w:val="20"/>
          <w:lang w:val="en-US"/>
        </w:rPr>
      </w:pPr>
    </w:p>
    <w:p w14:paraId="0AF21E09" w14:textId="44D558F6" w:rsidR="003B0DA8" w:rsidRPr="00F47769" w:rsidRDefault="00CF76BD" w:rsidP="003B0DA8">
      <w:pPr>
        <w:tabs>
          <w:tab w:val="left" w:pos="6325"/>
        </w:tabs>
        <w:spacing w:line="360" w:lineRule="auto"/>
        <w:jc w:val="both"/>
        <w:rPr>
          <w:rFonts w:cstheme="minorHAnsi"/>
          <w:color w:val="000000" w:themeColor="text1"/>
          <w:szCs w:val="20"/>
          <w:lang w:val="en-US"/>
        </w:rPr>
      </w:pPr>
      <w:r w:rsidRPr="00F47769">
        <w:rPr>
          <w:rFonts w:cstheme="minorHAnsi"/>
          <w:b/>
          <w:color w:val="000000" w:themeColor="text1"/>
          <w:szCs w:val="20"/>
          <w:lang w:val="en-US"/>
        </w:rPr>
        <w:t>S</w:t>
      </w:r>
      <w:r w:rsidR="003C6D22" w:rsidRPr="00F47769">
        <w:rPr>
          <w:rFonts w:cstheme="minorHAnsi"/>
          <w:b/>
          <w:color w:val="000000" w:themeColor="text1"/>
          <w:szCs w:val="20"/>
          <w:lang w:val="en-US"/>
        </w:rPr>
        <w:t>upplementary Figure S1</w:t>
      </w:r>
      <w:r w:rsidRPr="00F47769">
        <w:rPr>
          <w:rFonts w:cstheme="minorHAnsi"/>
          <w:b/>
          <w:color w:val="000000" w:themeColor="text1"/>
          <w:szCs w:val="20"/>
          <w:lang w:val="en-US"/>
        </w:rPr>
        <w:t xml:space="preserve">. </w:t>
      </w:r>
      <w:r w:rsidR="003B0DA8" w:rsidRPr="00F47769">
        <w:rPr>
          <w:rFonts w:cstheme="minorHAnsi"/>
          <w:b/>
          <w:color w:val="000000" w:themeColor="text1"/>
          <w:szCs w:val="20"/>
          <w:lang w:val="en-US"/>
        </w:rPr>
        <w:t>Cumulative incidence of mortality up to one-month (Day 28)</w:t>
      </w:r>
      <w:r w:rsidR="003B0DA8" w:rsidRPr="00F47769">
        <w:rPr>
          <w:rFonts w:cstheme="minorHAnsi"/>
          <w:color w:val="000000" w:themeColor="text1"/>
          <w:szCs w:val="20"/>
          <w:lang w:val="en-US"/>
        </w:rPr>
        <w:t>. Patients were stratified to two groups</w:t>
      </w:r>
      <w:r w:rsidR="006603F1" w:rsidRPr="00F47769">
        <w:rPr>
          <w:rFonts w:cstheme="minorHAnsi"/>
          <w:color w:val="000000" w:themeColor="text1"/>
          <w:szCs w:val="20"/>
          <w:lang w:val="en-US"/>
        </w:rPr>
        <w:t xml:space="preserve"> based on Nu.H3.1 quartiles.</w:t>
      </w:r>
      <w:r w:rsidR="003B0DA8" w:rsidRPr="00F47769">
        <w:rPr>
          <w:rFonts w:cstheme="minorHAnsi"/>
          <w:color w:val="000000" w:themeColor="text1"/>
          <w:szCs w:val="20"/>
          <w:lang w:val="en-US"/>
        </w:rPr>
        <w:t xml:space="preserve"> </w:t>
      </w:r>
      <w:r w:rsidR="003B0DA8" w:rsidRPr="00F47769">
        <w:rPr>
          <w:rFonts w:cstheme="minorHAnsi"/>
          <w:color w:val="000000" w:themeColor="text1"/>
          <w:szCs w:val="20"/>
          <w:u w:val="single"/>
          <w:lang w:val="en-US"/>
        </w:rPr>
        <w:t>Cumulative incidence curves</w:t>
      </w:r>
      <w:r w:rsidR="000150DE" w:rsidRPr="00F47769">
        <w:rPr>
          <w:rFonts w:cstheme="minorHAnsi"/>
          <w:color w:val="000000" w:themeColor="text1"/>
          <w:szCs w:val="20"/>
          <w:u w:val="single"/>
          <w:lang w:val="en-US"/>
        </w:rPr>
        <w:t xml:space="preserve"> </w:t>
      </w:r>
      <w:r w:rsidR="006603F1" w:rsidRPr="00F47769">
        <w:rPr>
          <w:rFonts w:cstheme="minorHAnsi"/>
          <w:color w:val="000000" w:themeColor="text1"/>
          <w:szCs w:val="20"/>
          <w:u w:val="single"/>
          <w:lang w:val="en-US"/>
        </w:rPr>
        <w:t xml:space="preserve">of </w:t>
      </w:r>
      <w:r w:rsidR="00F47769" w:rsidRPr="00F47769">
        <w:rPr>
          <w:rFonts w:cstheme="minorHAnsi"/>
          <w:color w:val="000000" w:themeColor="text1"/>
          <w:szCs w:val="20"/>
          <w:u w:val="single"/>
          <w:lang w:val="en-US"/>
        </w:rPr>
        <w:t>(right</w:t>
      </w:r>
      <w:r w:rsidR="000150DE" w:rsidRPr="00F47769">
        <w:rPr>
          <w:rFonts w:cstheme="minorHAnsi"/>
          <w:color w:val="000000" w:themeColor="text1"/>
          <w:szCs w:val="20"/>
          <w:u w:val="single"/>
          <w:lang w:val="en-US"/>
        </w:rPr>
        <w:t>)</w:t>
      </w:r>
      <w:r w:rsidR="00F47769" w:rsidRPr="00F47769">
        <w:rPr>
          <w:rFonts w:cstheme="minorHAnsi"/>
          <w:color w:val="000000" w:themeColor="text1"/>
          <w:szCs w:val="20"/>
          <w:u w:val="single"/>
          <w:lang w:val="en-US"/>
        </w:rPr>
        <w:t xml:space="preserve"> D 3-4 and (left</w:t>
      </w:r>
      <w:r w:rsidR="003C1267" w:rsidRPr="00F47769">
        <w:rPr>
          <w:rFonts w:cstheme="minorHAnsi"/>
          <w:color w:val="000000" w:themeColor="text1"/>
          <w:szCs w:val="20"/>
          <w:u w:val="single"/>
          <w:lang w:val="en-US"/>
        </w:rPr>
        <w:t>) D 6-</w:t>
      </w:r>
      <w:r w:rsidR="003B0DA8" w:rsidRPr="00F47769">
        <w:rPr>
          <w:rFonts w:cstheme="minorHAnsi"/>
          <w:color w:val="000000" w:themeColor="text1"/>
          <w:szCs w:val="20"/>
          <w:u w:val="single"/>
          <w:lang w:val="en-US"/>
        </w:rPr>
        <w:t>8</w:t>
      </w:r>
      <w:r w:rsidR="003B0DA8" w:rsidRPr="00F47769">
        <w:rPr>
          <w:rFonts w:cstheme="minorHAnsi"/>
          <w:color w:val="000000" w:themeColor="text1"/>
          <w:szCs w:val="20"/>
          <w:lang w:val="en-US"/>
        </w:rPr>
        <w:t xml:space="preserve"> </w:t>
      </w:r>
      <w:r w:rsidR="006603F1" w:rsidRPr="00F47769">
        <w:rPr>
          <w:rFonts w:cstheme="minorHAnsi"/>
          <w:color w:val="000000" w:themeColor="text1"/>
          <w:szCs w:val="20"/>
          <w:lang w:val="en-US"/>
        </w:rPr>
        <w:t>based on</w:t>
      </w:r>
      <w:r w:rsidR="00761336" w:rsidRPr="00F47769">
        <w:rPr>
          <w:rFonts w:cstheme="minorHAnsi"/>
          <w:color w:val="000000" w:themeColor="text1"/>
          <w:szCs w:val="20"/>
          <w:lang w:val="en-US"/>
        </w:rPr>
        <w:t xml:space="preserve"> </w:t>
      </w:r>
      <w:r w:rsidR="003B0DA8" w:rsidRPr="00F47769">
        <w:rPr>
          <w:rFonts w:cstheme="minorHAnsi"/>
          <w:color w:val="000000" w:themeColor="text1"/>
          <w:szCs w:val="20"/>
          <w:lang w:val="en-US"/>
        </w:rPr>
        <w:t xml:space="preserve">Nu.H3.1 concentration. Cumulative incidence curves were estimated with Kaplan-Meier method. The p value was calculated by log rank test. </w:t>
      </w:r>
    </w:p>
    <w:p w14:paraId="14B9C8EB" w14:textId="1C1ECA46" w:rsidR="003C6D22" w:rsidRDefault="003C6D22" w:rsidP="003B0DA8">
      <w:pPr>
        <w:tabs>
          <w:tab w:val="left" w:pos="6325"/>
        </w:tabs>
        <w:spacing w:line="360" w:lineRule="auto"/>
        <w:jc w:val="both"/>
        <w:rPr>
          <w:rFonts w:ascii="Garamond" w:hAnsi="Garamond" w:cs="Times New Roman"/>
          <w:color w:val="000000" w:themeColor="text1"/>
          <w:sz w:val="20"/>
          <w:szCs w:val="20"/>
          <w:lang w:val="en-US"/>
        </w:rPr>
      </w:pPr>
    </w:p>
    <w:p w14:paraId="644294DA" w14:textId="7BA56012" w:rsidR="00F47769" w:rsidRDefault="00F47769">
      <w:pPr>
        <w:rPr>
          <w:rFonts w:ascii="Garamond" w:hAnsi="Garamond" w:cs="Times New Roman"/>
          <w:color w:val="000000" w:themeColor="text1"/>
          <w:sz w:val="20"/>
          <w:szCs w:val="20"/>
          <w:lang w:val="en-US"/>
        </w:rPr>
      </w:pPr>
      <w:r>
        <w:rPr>
          <w:rFonts w:ascii="Garamond" w:hAnsi="Garamond" w:cs="Times New Roman"/>
          <w:color w:val="000000" w:themeColor="text1"/>
          <w:sz w:val="20"/>
          <w:szCs w:val="20"/>
          <w:lang w:val="en-US"/>
        </w:rPr>
        <w:br w:type="page"/>
      </w:r>
    </w:p>
    <w:p w14:paraId="126384F5" w14:textId="77777777" w:rsidR="00F47769" w:rsidRPr="00641E81" w:rsidRDefault="00F47769" w:rsidP="003B0DA8">
      <w:pPr>
        <w:tabs>
          <w:tab w:val="left" w:pos="6325"/>
        </w:tabs>
        <w:spacing w:line="360" w:lineRule="auto"/>
        <w:jc w:val="both"/>
        <w:rPr>
          <w:rFonts w:ascii="Garamond" w:hAnsi="Garamond" w:cs="Times New Roman"/>
          <w:color w:val="000000" w:themeColor="text1"/>
          <w:sz w:val="20"/>
          <w:szCs w:val="20"/>
          <w:lang w:val="en-US"/>
        </w:rPr>
      </w:pPr>
    </w:p>
    <w:p w14:paraId="506D22B4" w14:textId="28197EDB" w:rsidR="003C6D22" w:rsidRPr="00641E81" w:rsidRDefault="00701E9F" w:rsidP="003C6D22">
      <w:pPr>
        <w:tabs>
          <w:tab w:val="left" w:pos="6325"/>
        </w:tabs>
        <w:spacing w:line="360" w:lineRule="auto"/>
        <w:jc w:val="center"/>
        <w:rPr>
          <w:rFonts w:ascii="Garamond" w:hAnsi="Garamond" w:cs="Times New Roman"/>
          <w:color w:val="000000" w:themeColor="text1"/>
          <w:sz w:val="20"/>
          <w:szCs w:val="20"/>
          <w:lang w:val="en-US"/>
        </w:rPr>
      </w:pPr>
      <w:r w:rsidRPr="00701E9F">
        <w:rPr>
          <w:rFonts w:ascii="Garamond" w:hAnsi="Garamond" w:cs="Times New Roman"/>
          <w:noProof/>
          <w:color w:val="000000" w:themeColor="text1"/>
          <w:sz w:val="20"/>
          <w:szCs w:val="20"/>
          <w:lang w:eastAsia="fr-FR"/>
        </w:rPr>
        <w:drawing>
          <wp:inline distT="0" distB="0" distL="0" distR="0" wp14:anchorId="339DC9B3" wp14:editId="6F902E32">
            <wp:extent cx="4180870" cy="2696955"/>
            <wp:effectExtent l="0" t="0" r="0" b="0"/>
            <wp:docPr id="8" name="Image 8" descr="C:\Users\haemrahimiex\Desktop\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emrahimiex\Desktop\Image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3310" cy="269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97D511" w14:textId="25B08921" w:rsidR="003C6D22" w:rsidRPr="00F47769" w:rsidRDefault="003C6D22" w:rsidP="003C6D22">
      <w:pPr>
        <w:tabs>
          <w:tab w:val="left" w:pos="6325"/>
        </w:tabs>
        <w:spacing w:line="360" w:lineRule="auto"/>
        <w:jc w:val="both"/>
        <w:rPr>
          <w:rFonts w:ascii="Calibri" w:hAnsi="Calibri" w:cs="Calibri"/>
          <w:color w:val="000000" w:themeColor="text1"/>
          <w:lang w:val="en-US"/>
        </w:rPr>
      </w:pPr>
      <w:r w:rsidRPr="00F47769">
        <w:rPr>
          <w:rFonts w:ascii="Calibri" w:hAnsi="Calibri" w:cs="Calibri"/>
          <w:b/>
          <w:color w:val="000000" w:themeColor="text1"/>
          <w:lang w:val="en-US"/>
        </w:rPr>
        <w:t>Supplementary Figure S2.</w:t>
      </w:r>
      <w:r w:rsidRPr="00F47769">
        <w:rPr>
          <w:rFonts w:ascii="Calibri" w:hAnsi="Calibri" w:cs="Calibri"/>
          <w:color w:val="000000" w:themeColor="text1"/>
          <w:lang w:val="en-US"/>
        </w:rPr>
        <w:t xml:space="preserve"> </w:t>
      </w:r>
      <w:r w:rsidR="00F47769" w:rsidRPr="00F47769">
        <w:rPr>
          <w:rFonts w:ascii="Calibri" w:hAnsi="Calibri" w:cs="Calibri"/>
          <w:color w:val="000000" w:themeColor="text1"/>
          <w:lang w:val="en-US"/>
        </w:rPr>
        <w:t>Histogram of the distribution of the number of deaths per day after ICU admission.</w:t>
      </w:r>
    </w:p>
    <w:p w14:paraId="09BE886C" w14:textId="6D844C5B" w:rsidR="0091336E" w:rsidRDefault="0091336E" w:rsidP="003C6D22">
      <w:pPr>
        <w:tabs>
          <w:tab w:val="left" w:pos="6325"/>
        </w:tabs>
        <w:spacing w:line="360" w:lineRule="auto"/>
        <w:jc w:val="both"/>
        <w:rPr>
          <w:rFonts w:ascii="Garamond" w:hAnsi="Garamond" w:cs="Times New Roman"/>
          <w:color w:val="000000" w:themeColor="text1"/>
          <w:sz w:val="20"/>
          <w:szCs w:val="20"/>
          <w:lang w:val="en-US"/>
        </w:rPr>
      </w:pPr>
    </w:p>
    <w:p w14:paraId="077236F3" w14:textId="43B2AD5E" w:rsidR="0091336E" w:rsidRDefault="0091336E" w:rsidP="003C6D22">
      <w:pPr>
        <w:tabs>
          <w:tab w:val="left" w:pos="6325"/>
        </w:tabs>
        <w:spacing w:line="360" w:lineRule="auto"/>
        <w:jc w:val="both"/>
        <w:rPr>
          <w:rFonts w:ascii="Garamond" w:hAnsi="Garamond" w:cs="Times New Roman"/>
          <w:color w:val="000000" w:themeColor="text1"/>
          <w:sz w:val="20"/>
          <w:szCs w:val="20"/>
          <w:lang w:val="en-US"/>
        </w:rPr>
      </w:pPr>
    </w:p>
    <w:p w14:paraId="38B1C59E" w14:textId="236777E4" w:rsidR="0091336E" w:rsidRPr="00641E81" w:rsidRDefault="0091336E" w:rsidP="003C6D22">
      <w:pPr>
        <w:tabs>
          <w:tab w:val="left" w:pos="6325"/>
        </w:tabs>
        <w:spacing w:line="360" w:lineRule="auto"/>
        <w:jc w:val="both"/>
        <w:rPr>
          <w:rFonts w:ascii="Garamond" w:hAnsi="Garamond" w:cs="Times New Roman"/>
          <w:color w:val="000000" w:themeColor="text1"/>
          <w:sz w:val="20"/>
          <w:szCs w:val="20"/>
          <w:lang w:val="en-US"/>
        </w:rPr>
      </w:pPr>
    </w:p>
    <w:p w14:paraId="3F1084D3" w14:textId="245FACC4" w:rsidR="002D23C7" w:rsidRDefault="002D23C7" w:rsidP="002A3F7A">
      <w:pPr>
        <w:pStyle w:val="Bibliographie"/>
        <w:ind w:left="0" w:firstLine="0"/>
        <w:rPr>
          <w:rFonts w:ascii="Garamond" w:hAnsi="Garamond"/>
          <w:color w:val="000000" w:themeColor="text1"/>
          <w:sz w:val="20"/>
          <w:szCs w:val="20"/>
          <w:lang w:val="en-US"/>
        </w:rPr>
        <w:sectPr w:rsidR="002D23C7" w:rsidSect="00E41708">
          <w:footerReference w:type="default" r:id="rId9"/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7B34EBA" w14:textId="15A690FB" w:rsidR="00F04AD0" w:rsidRPr="00641E81" w:rsidRDefault="00F04AD0" w:rsidP="00FD7BA6">
      <w:pPr>
        <w:rPr>
          <w:rFonts w:ascii="Garamond" w:hAnsi="Garamond" w:cs="Times New Roman"/>
          <w:color w:val="000000" w:themeColor="text1"/>
          <w:sz w:val="20"/>
          <w:szCs w:val="20"/>
          <w:lang w:val="en-US"/>
        </w:rPr>
      </w:pPr>
    </w:p>
    <w:sectPr w:rsidR="00F04AD0" w:rsidRPr="00641E81" w:rsidSect="00E41708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C25D8B" w14:textId="77777777" w:rsidR="00BA3E53" w:rsidRDefault="00BA3E53" w:rsidP="00685AAD">
      <w:pPr>
        <w:spacing w:after="0" w:line="240" w:lineRule="auto"/>
      </w:pPr>
      <w:r>
        <w:separator/>
      </w:r>
    </w:p>
  </w:endnote>
  <w:endnote w:type="continuationSeparator" w:id="0">
    <w:p w14:paraId="6331BE23" w14:textId="77777777" w:rsidR="00BA3E53" w:rsidRDefault="00BA3E53" w:rsidP="00685A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6825215"/>
      <w:docPartObj>
        <w:docPartGallery w:val="Page Numbers (Bottom of Page)"/>
        <w:docPartUnique/>
      </w:docPartObj>
    </w:sdtPr>
    <w:sdtEndPr/>
    <w:sdtContent>
      <w:p w14:paraId="0C32FC0B" w14:textId="312FCB5E" w:rsidR="00C24DCC" w:rsidRDefault="00C24DCC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7BC4">
          <w:rPr>
            <w:noProof/>
          </w:rPr>
          <w:t>3</w:t>
        </w:r>
        <w:r>
          <w:fldChar w:fldCharType="end"/>
        </w:r>
      </w:p>
    </w:sdtContent>
  </w:sdt>
  <w:p w14:paraId="3FD8699F" w14:textId="77777777" w:rsidR="00C24DCC" w:rsidRDefault="00C24DC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F12BBD" w14:textId="77777777" w:rsidR="00BA3E53" w:rsidRDefault="00BA3E53" w:rsidP="00685AAD">
      <w:pPr>
        <w:spacing w:after="0" w:line="240" w:lineRule="auto"/>
      </w:pPr>
      <w:r>
        <w:separator/>
      </w:r>
    </w:p>
  </w:footnote>
  <w:footnote w:type="continuationSeparator" w:id="0">
    <w:p w14:paraId="22A3229C" w14:textId="77777777" w:rsidR="00BA3E53" w:rsidRDefault="00BA3E53" w:rsidP="00685A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US" w:vendorID="64" w:dllVersion="131078" w:nlCheck="1" w:checkStyle="1"/>
  <w:activeWritingStyle w:appName="MSWord" w:lang="en-CA" w:vendorID="64" w:dllVersion="131078" w:nlCheck="1" w:checkStyle="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043"/>
    <w:rsid w:val="00000F2E"/>
    <w:rsid w:val="00001848"/>
    <w:rsid w:val="00002105"/>
    <w:rsid w:val="000040AA"/>
    <w:rsid w:val="00004774"/>
    <w:rsid w:val="00007AF7"/>
    <w:rsid w:val="00010327"/>
    <w:rsid w:val="00010A50"/>
    <w:rsid w:val="00014D5A"/>
    <w:rsid w:val="000150DE"/>
    <w:rsid w:val="00017058"/>
    <w:rsid w:val="00022716"/>
    <w:rsid w:val="000250D6"/>
    <w:rsid w:val="0003002C"/>
    <w:rsid w:val="000309FE"/>
    <w:rsid w:val="00033014"/>
    <w:rsid w:val="00035D2B"/>
    <w:rsid w:val="00035E4E"/>
    <w:rsid w:val="00036D84"/>
    <w:rsid w:val="000412A9"/>
    <w:rsid w:val="00047796"/>
    <w:rsid w:val="00050445"/>
    <w:rsid w:val="000520EC"/>
    <w:rsid w:val="0005304F"/>
    <w:rsid w:val="00056B32"/>
    <w:rsid w:val="00056B5D"/>
    <w:rsid w:val="00056DBB"/>
    <w:rsid w:val="000648D9"/>
    <w:rsid w:val="00066050"/>
    <w:rsid w:val="00067045"/>
    <w:rsid w:val="00067051"/>
    <w:rsid w:val="00070610"/>
    <w:rsid w:val="000712BB"/>
    <w:rsid w:val="000716CB"/>
    <w:rsid w:val="00071CFE"/>
    <w:rsid w:val="0007209C"/>
    <w:rsid w:val="0007289D"/>
    <w:rsid w:val="000772CC"/>
    <w:rsid w:val="00077BD4"/>
    <w:rsid w:val="00081312"/>
    <w:rsid w:val="00082349"/>
    <w:rsid w:val="00082D81"/>
    <w:rsid w:val="00084D49"/>
    <w:rsid w:val="00085E99"/>
    <w:rsid w:val="00086CB6"/>
    <w:rsid w:val="00090CE1"/>
    <w:rsid w:val="00091259"/>
    <w:rsid w:val="000920EC"/>
    <w:rsid w:val="00092ED0"/>
    <w:rsid w:val="00093169"/>
    <w:rsid w:val="0009605C"/>
    <w:rsid w:val="0009607A"/>
    <w:rsid w:val="0009772F"/>
    <w:rsid w:val="00097FE2"/>
    <w:rsid w:val="000A200B"/>
    <w:rsid w:val="000A22E3"/>
    <w:rsid w:val="000A2CA6"/>
    <w:rsid w:val="000A378B"/>
    <w:rsid w:val="000A79EE"/>
    <w:rsid w:val="000A7D13"/>
    <w:rsid w:val="000B1973"/>
    <w:rsid w:val="000B3E66"/>
    <w:rsid w:val="000B5E19"/>
    <w:rsid w:val="000B7A54"/>
    <w:rsid w:val="000C06CD"/>
    <w:rsid w:val="000C082F"/>
    <w:rsid w:val="000C3771"/>
    <w:rsid w:val="000C391C"/>
    <w:rsid w:val="000C3D42"/>
    <w:rsid w:val="000C5A62"/>
    <w:rsid w:val="000C5B58"/>
    <w:rsid w:val="000C5B88"/>
    <w:rsid w:val="000C6DE9"/>
    <w:rsid w:val="000C6EE0"/>
    <w:rsid w:val="000D0F17"/>
    <w:rsid w:val="000D1C8E"/>
    <w:rsid w:val="000D4479"/>
    <w:rsid w:val="000D4512"/>
    <w:rsid w:val="000D4F18"/>
    <w:rsid w:val="000D6191"/>
    <w:rsid w:val="000E10C5"/>
    <w:rsid w:val="000E3573"/>
    <w:rsid w:val="000E35CF"/>
    <w:rsid w:val="000E3957"/>
    <w:rsid w:val="000E659B"/>
    <w:rsid w:val="000E6EE3"/>
    <w:rsid w:val="000E7ACF"/>
    <w:rsid w:val="000F1197"/>
    <w:rsid w:val="000F3F4D"/>
    <w:rsid w:val="000F653F"/>
    <w:rsid w:val="000F7F68"/>
    <w:rsid w:val="00100703"/>
    <w:rsid w:val="00102F72"/>
    <w:rsid w:val="00105616"/>
    <w:rsid w:val="00107E4E"/>
    <w:rsid w:val="00113592"/>
    <w:rsid w:val="0011389B"/>
    <w:rsid w:val="00114268"/>
    <w:rsid w:val="001143E5"/>
    <w:rsid w:val="00114C46"/>
    <w:rsid w:val="001150A0"/>
    <w:rsid w:val="00115140"/>
    <w:rsid w:val="00116F77"/>
    <w:rsid w:val="00120D92"/>
    <w:rsid w:val="00120E50"/>
    <w:rsid w:val="00121158"/>
    <w:rsid w:val="0012291A"/>
    <w:rsid w:val="00122E48"/>
    <w:rsid w:val="00122EA6"/>
    <w:rsid w:val="00130006"/>
    <w:rsid w:val="00130CB5"/>
    <w:rsid w:val="00131068"/>
    <w:rsid w:val="00132014"/>
    <w:rsid w:val="0013529A"/>
    <w:rsid w:val="00135C8A"/>
    <w:rsid w:val="00135E82"/>
    <w:rsid w:val="00135F83"/>
    <w:rsid w:val="0014028C"/>
    <w:rsid w:val="0014073D"/>
    <w:rsid w:val="00142D1B"/>
    <w:rsid w:val="001449B0"/>
    <w:rsid w:val="00145EB9"/>
    <w:rsid w:val="00147B71"/>
    <w:rsid w:val="00147CA8"/>
    <w:rsid w:val="00150CEC"/>
    <w:rsid w:val="00151EEF"/>
    <w:rsid w:val="001520CC"/>
    <w:rsid w:val="00152271"/>
    <w:rsid w:val="001523C2"/>
    <w:rsid w:val="00154801"/>
    <w:rsid w:val="001548A1"/>
    <w:rsid w:val="00154C6E"/>
    <w:rsid w:val="00155EDE"/>
    <w:rsid w:val="001563C2"/>
    <w:rsid w:val="001619D9"/>
    <w:rsid w:val="00162E3A"/>
    <w:rsid w:val="00163DF0"/>
    <w:rsid w:val="00163FED"/>
    <w:rsid w:val="00167560"/>
    <w:rsid w:val="00167B03"/>
    <w:rsid w:val="0017048C"/>
    <w:rsid w:val="0017092D"/>
    <w:rsid w:val="00170FE3"/>
    <w:rsid w:val="00171382"/>
    <w:rsid w:val="001722F3"/>
    <w:rsid w:val="00172DB4"/>
    <w:rsid w:val="0017327C"/>
    <w:rsid w:val="00173B98"/>
    <w:rsid w:val="00173E6C"/>
    <w:rsid w:val="00175D1A"/>
    <w:rsid w:val="00176551"/>
    <w:rsid w:val="001765D4"/>
    <w:rsid w:val="00176C36"/>
    <w:rsid w:val="00177ED6"/>
    <w:rsid w:val="0018057A"/>
    <w:rsid w:val="001832DA"/>
    <w:rsid w:val="00184432"/>
    <w:rsid w:val="00185FD6"/>
    <w:rsid w:val="00187E56"/>
    <w:rsid w:val="00190F1D"/>
    <w:rsid w:val="00192897"/>
    <w:rsid w:val="00192BB9"/>
    <w:rsid w:val="001934C7"/>
    <w:rsid w:val="00195C65"/>
    <w:rsid w:val="001963DC"/>
    <w:rsid w:val="001A1300"/>
    <w:rsid w:val="001A3A93"/>
    <w:rsid w:val="001A506C"/>
    <w:rsid w:val="001A543B"/>
    <w:rsid w:val="001A5ECB"/>
    <w:rsid w:val="001A5F89"/>
    <w:rsid w:val="001A7BB6"/>
    <w:rsid w:val="001B0A43"/>
    <w:rsid w:val="001B3107"/>
    <w:rsid w:val="001B51F2"/>
    <w:rsid w:val="001B5E0E"/>
    <w:rsid w:val="001B5EE0"/>
    <w:rsid w:val="001B6F12"/>
    <w:rsid w:val="001B76E8"/>
    <w:rsid w:val="001C3895"/>
    <w:rsid w:val="001C3DFD"/>
    <w:rsid w:val="001C5F32"/>
    <w:rsid w:val="001C6B52"/>
    <w:rsid w:val="001C7ACC"/>
    <w:rsid w:val="001D0AC3"/>
    <w:rsid w:val="001D0AF4"/>
    <w:rsid w:val="001D11F9"/>
    <w:rsid w:val="001D1D8D"/>
    <w:rsid w:val="001D44F8"/>
    <w:rsid w:val="001D5599"/>
    <w:rsid w:val="001E03A0"/>
    <w:rsid w:val="001E2D2B"/>
    <w:rsid w:val="001E3EBD"/>
    <w:rsid w:val="001E4AFF"/>
    <w:rsid w:val="001E4F68"/>
    <w:rsid w:val="001E62A5"/>
    <w:rsid w:val="001F0BF9"/>
    <w:rsid w:val="001F3D51"/>
    <w:rsid w:val="001F5120"/>
    <w:rsid w:val="001F665D"/>
    <w:rsid w:val="001F6CC3"/>
    <w:rsid w:val="00203752"/>
    <w:rsid w:val="00204E94"/>
    <w:rsid w:val="0020585B"/>
    <w:rsid w:val="0020591E"/>
    <w:rsid w:val="00206EFF"/>
    <w:rsid w:val="00207229"/>
    <w:rsid w:val="0021021B"/>
    <w:rsid w:val="00211838"/>
    <w:rsid w:val="00212BFD"/>
    <w:rsid w:val="00212D7F"/>
    <w:rsid w:val="00214504"/>
    <w:rsid w:val="00215C36"/>
    <w:rsid w:val="00217186"/>
    <w:rsid w:val="00217F7C"/>
    <w:rsid w:val="00223483"/>
    <w:rsid w:val="00225B4D"/>
    <w:rsid w:val="0022689B"/>
    <w:rsid w:val="00227ADD"/>
    <w:rsid w:val="0023102C"/>
    <w:rsid w:val="0023151A"/>
    <w:rsid w:val="002325CD"/>
    <w:rsid w:val="002339D2"/>
    <w:rsid w:val="00233ADE"/>
    <w:rsid w:val="00234171"/>
    <w:rsid w:val="0023465C"/>
    <w:rsid w:val="0023474E"/>
    <w:rsid w:val="00235FCA"/>
    <w:rsid w:val="0023626D"/>
    <w:rsid w:val="00240D1B"/>
    <w:rsid w:val="00241114"/>
    <w:rsid w:val="00241AEE"/>
    <w:rsid w:val="0024243E"/>
    <w:rsid w:val="00242F0B"/>
    <w:rsid w:val="00242F12"/>
    <w:rsid w:val="0024561B"/>
    <w:rsid w:val="002465EF"/>
    <w:rsid w:val="00246C3E"/>
    <w:rsid w:val="002479E5"/>
    <w:rsid w:val="002509F2"/>
    <w:rsid w:val="00253C8A"/>
    <w:rsid w:val="00254A56"/>
    <w:rsid w:val="00256725"/>
    <w:rsid w:val="00257796"/>
    <w:rsid w:val="002614CD"/>
    <w:rsid w:val="00261BCC"/>
    <w:rsid w:val="00261C91"/>
    <w:rsid w:val="0026208E"/>
    <w:rsid w:val="00264553"/>
    <w:rsid w:val="00270122"/>
    <w:rsid w:val="00274281"/>
    <w:rsid w:val="00274F89"/>
    <w:rsid w:val="00281574"/>
    <w:rsid w:val="00281B5D"/>
    <w:rsid w:val="00281C60"/>
    <w:rsid w:val="002830A4"/>
    <w:rsid w:val="00284F00"/>
    <w:rsid w:val="002863CA"/>
    <w:rsid w:val="0029073F"/>
    <w:rsid w:val="0029217B"/>
    <w:rsid w:val="00293A58"/>
    <w:rsid w:val="00294137"/>
    <w:rsid w:val="00294CD9"/>
    <w:rsid w:val="00294F18"/>
    <w:rsid w:val="00296D91"/>
    <w:rsid w:val="002970A0"/>
    <w:rsid w:val="00297CE6"/>
    <w:rsid w:val="002A0A70"/>
    <w:rsid w:val="002A1945"/>
    <w:rsid w:val="002A3AE2"/>
    <w:rsid w:val="002A3F7A"/>
    <w:rsid w:val="002A4354"/>
    <w:rsid w:val="002A56FA"/>
    <w:rsid w:val="002A708E"/>
    <w:rsid w:val="002A7A27"/>
    <w:rsid w:val="002B024C"/>
    <w:rsid w:val="002B3E93"/>
    <w:rsid w:val="002B455E"/>
    <w:rsid w:val="002B4DFB"/>
    <w:rsid w:val="002B706F"/>
    <w:rsid w:val="002B70AE"/>
    <w:rsid w:val="002B7386"/>
    <w:rsid w:val="002B73DF"/>
    <w:rsid w:val="002C0842"/>
    <w:rsid w:val="002C1455"/>
    <w:rsid w:val="002C3CC1"/>
    <w:rsid w:val="002C3E4B"/>
    <w:rsid w:val="002C4715"/>
    <w:rsid w:val="002C68F6"/>
    <w:rsid w:val="002D0560"/>
    <w:rsid w:val="002D06C1"/>
    <w:rsid w:val="002D23C7"/>
    <w:rsid w:val="002D2B86"/>
    <w:rsid w:val="002D2EFE"/>
    <w:rsid w:val="002D3828"/>
    <w:rsid w:val="002D51D1"/>
    <w:rsid w:val="002D6182"/>
    <w:rsid w:val="002D74DF"/>
    <w:rsid w:val="002D76B0"/>
    <w:rsid w:val="002E17A4"/>
    <w:rsid w:val="002E1970"/>
    <w:rsid w:val="002E2FB9"/>
    <w:rsid w:val="002E6BF6"/>
    <w:rsid w:val="002E7FE6"/>
    <w:rsid w:val="002F0330"/>
    <w:rsid w:val="002F0F5C"/>
    <w:rsid w:val="002F16BE"/>
    <w:rsid w:val="002F2297"/>
    <w:rsid w:val="002F2E99"/>
    <w:rsid w:val="002F35D8"/>
    <w:rsid w:val="002F3C7E"/>
    <w:rsid w:val="002F3EE3"/>
    <w:rsid w:val="002F785A"/>
    <w:rsid w:val="002F7AE8"/>
    <w:rsid w:val="00301D3B"/>
    <w:rsid w:val="003020C8"/>
    <w:rsid w:val="0030412E"/>
    <w:rsid w:val="00305FD9"/>
    <w:rsid w:val="00306E13"/>
    <w:rsid w:val="00310F5C"/>
    <w:rsid w:val="0031158F"/>
    <w:rsid w:val="0031466F"/>
    <w:rsid w:val="00314CD1"/>
    <w:rsid w:val="003158E9"/>
    <w:rsid w:val="003161AF"/>
    <w:rsid w:val="003170F6"/>
    <w:rsid w:val="00317A55"/>
    <w:rsid w:val="00322E30"/>
    <w:rsid w:val="003239E1"/>
    <w:rsid w:val="00323A63"/>
    <w:rsid w:val="00325E8B"/>
    <w:rsid w:val="00326C64"/>
    <w:rsid w:val="00330C73"/>
    <w:rsid w:val="00331FBA"/>
    <w:rsid w:val="003338FE"/>
    <w:rsid w:val="00333ABE"/>
    <w:rsid w:val="00335215"/>
    <w:rsid w:val="00335E9E"/>
    <w:rsid w:val="003405AE"/>
    <w:rsid w:val="00340C75"/>
    <w:rsid w:val="00342AA0"/>
    <w:rsid w:val="003430AB"/>
    <w:rsid w:val="003430C0"/>
    <w:rsid w:val="0034383E"/>
    <w:rsid w:val="00347462"/>
    <w:rsid w:val="003477D4"/>
    <w:rsid w:val="00353FB2"/>
    <w:rsid w:val="00354654"/>
    <w:rsid w:val="003546DB"/>
    <w:rsid w:val="00356FAF"/>
    <w:rsid w:val="0036183D"/>
    <w:rsid w:val="00361E08"/>
    <w:rsid w:val="00361F87"/>
    <w:rsid w:val="00362149"/>
    <w:rsid w:val="003626E5"/>
    <w:rsid w:val="00363124"/>
    <w:rsid w:val="0036389C"/>
    <w:rsid w:val="0036553F"/>
    <w:rsid w:val="00366B9A"/>
    <w:rsid w:val="0036782C"/>
    <w:rsid w:val="0037046E"/>
    <w:rsid w:val="00371103"/>
    <w:rsid w:val="003716EB"/>
    <w:rsid w:val="00373500"/>
    <w:rsid w:val="0037462B"/>
    <w:rsid w:val="0037479E"/>
    <w:rsid w:val="0037582E"/>
    <w:rsid w:val="00377757"/>
    <w:rsid w:val="00377A48"/>
    <w:rsid w:val="00377D79"/>
    <w:rsid w:val="0038045D"/>
    <w:rsid w:val="0038128F"/>
    <w:rsid w:val="00381A33"/>
    <w:rsid w:val="00381C09"/>
    <w:rsid w:val="00382BC1"/>
    <w:rsid w:val="00382FCE"/>
    <w:rsid w:val="00383F1E"/>
    <w:rsid w:val="00385064"/>
    <w:rsid w:val="00385C9E"/>
    <w:rsid w:val="003865EF"/>
    <w:rsid w:val="00387B26"/>
    <w:rsid w:val="00387FF0"/>
    <w:rsid w:val="0039133B"/>
    <w:rsid w:val="0039134F"/>
    <w:rsid w:val="0039264D"/>
    <w:rsid w:val="0039553E"/>
    <w:rsid w:val="0039586E"/>
    <w:rsid w:val="00395A12"/>
    <w:rsid w:val="0039715A"/>
    <w:rsid w:val="00397D8B"/>
    <w:rsid w:val="00397E67"/>
    <w:rsid w:val="00397F7C"/>
    <w:rsid w:val="003A0ED7"/>
    <w:rsid w:val="003A1732"/>
    <w:rsid w:val="003A1A96"/>
    <w:rsid w:val="003A27CD"/>
    <w:rsid w:val="003A36F5"/>
    <w:rsid w:val="003A439C"/>
    <w:rsid w:val="003A43BB"/>
    <w:rsid w:val="003B0DA8"/>
    <w:rsid w:val="003B191F"/>
    <w:rsid w:val="003B1A91"/>
    <w:rsid w:val="003B378D"/>
    <w:rsid w:val="003B3DA0"/>
    <w:rsid w:val="003B3F38"/>
    <w:rsid w:val="003B4FD1"/>
    <w:rsid w:val="003B5411"/>
    <w:rsid w:val="003B6822"/>
    <w:rsid w:val="003B7132"/>
    <w:rsid w:val="003B7C5D"/>
    <w:rsid w:val="003C0619"/>
    <w:rsid w:val="003C1267"/>
    <w:rsid w:val="003C1FBB"/>
    <w:rsid w:val="003C3078"/>
    <w:rsid w:val="003C32DB"/>
    <w:rsid w:val="003C3868"/>
    <w:rsid w:val="003C3E72"/>
    <w:rsid w:val="003C45AE"/>
    <w:rsid w:val="003C5320"/>
    <w:rsid w:val="003C57A0"/>
    <w:rsid w:val="003C6D22"/>
    <w:rsid w:val="003D09E8"/>
    <w:rsid w:val="003D1BE7"/>
    <w:rsid w:val="003D4BD8"/>
    <w:rsid w:val="003D5F22"/>
    <w:rsid w:val="003D75EE"/>
    <w:rsid w:val="003D7C3E"/>
    <w:rsid w:val="003E05C6"/>
    <w:rsid w:val="003E0AB2"/>
    <w:rsid w:val="003E0DE4"/>
    <w:rsid w:val="003E13AB"/>
    <w:rsid w:val="003E1CE2"/>
    <w:rsid w:val="003E1DD4"/>
    <w:rsid w:val="003E1FE3"/>
    <w:rsid w:val="003E22B2"/>
    <w:rsid w:val="003E2F97"/>
    <w:rsid w:val="003E3455"/>
    <w:rsid w:val="003E38EB"/>
    <w:rsid w:val="003E41B5"/>
    <w:rsid w:val="003E4DBF"/>
    <w:rsid w:val="003E583A"/>
    <w:rsid w:val="003E6CA0"/>
    <w:rsid w:val="003F0272"/>
    <w:rsid w:val="003F0EAE"/>
    <w:rsid w:val="003F15A3"/>
    <w:rsid w:val="003F4513"/>
    <w:rsid w:val="003F5154"/>
    <w:rsid w:val="003F6BDA"/>
    <w:rsid w:val="00401112"/>
    <w:rsid w:val="004019BB"/>
    <w:rsid w:val="004022A3"/>
    <w:rsid w:val="004037D8"/>
    <w:rsid w:val="00403F24"/>
    <w:rsid w:val="00406CBD"/>
    <w:rsid w:val="004105D1"/>
    <w:rsid w:val="00411689"/>
    <w:rsid w:val="00411B47"/>
    <w:rsid w:val="004128C9"/>
    <w:rsid w:val="00412A9C"/>
    <w:rsid w:val="00413DF8"/>
    <w:rsid w:val="00414FC1"/>
    <w:rsid w:val="00415687"/>
    <w:rsid w:val="004175B7"/>
    <w:rsid w:val="00422EF3"/>
    <w:rsid w:val="004235D4"/>
    <w:rsid w:val="00425345"/>
    <w:rsid w:val="004260BF"/>
    <w:rsid w:val="00426C49"/>
    <w:rsid w:val="0042766C"/>
    <w:rsid w:val="00427E97"/>
    <w:rsid w:val="004302BB"/>
    <w:rsid w:val="0043030E"/>
    <w:rsid w:val="00430A77"/>
    <w:rsid w:val="00431AF2"/>
    <w:rsid w:val="0043268D"/>
    <w:rsid w:val="00435716"/>
    <w:rsid w:val="00435A86"/>
    <w:rsid w:val="00440CE3"/>
    <w:rsid w:val="00442454"/>
    <w:rsid w:val="004425EC"/>
    <w:rsid w:val="00443FD7"/>
    <w:rsid w:val="00444501"/>
    <w:rsid w:val="00445604"/>
    <w:rsid w:val="00445959"/>
    <w:rsid w:val="00446693"/>
    <w:rsid w:val="00446F86"/>
    <w:rsid w:val="00447F04"/>
    <w:rsid w:val="00452583"/>
    <w:rsid w:val="00452615"/>
    <w:rsid w:val="004532AD"/>
    <w:rsid w:val="00454C4F"/>
    <w:rsid w:val="00457134"/>
    <w:rsid w:val="00460373"/>
    <w:rsid w:val="0046060F"/>
    <w:rsid w:val="00462F9F"/>
    <w:rsid w:val="004636E4"/>
    <w:rsid w:val="0046492E"/>
    <w:rsid w:val="004738CA"/>
    <w:rsid w:val="00474631"/>
    <w:rsid w:val="004747FC"/>
    <w:rsid w:val="004748B1"/>
    <w:rsid w:val="00474A88"/>
    <w:rsid w:val="00475CA7"/>
    <w:rsid w:val="0047703E"/>
    <w:rsid w:val="00477BD7"/>
    <w:rsid w:val="0048198B"/>
    <w:rsid w:val="0048277D"/>
    <w:rsid w:val="00484DF0"/>
    <w:rsid w:val="00485EFD"/>
    <w:rsid w:val="0048755B"/>
    <w:rsid w:val="00491A10"/>
    <w:rsid w:val="00491E7F"/>
    <w:rsid w:val="00492576"/>
    <w:rsid w:val="004938C5"/>
    <w:rsid w:val="00494578"/>
    <w:rsid w:val="004957EC"/>
    <w:rsid w:val="00496F89"/>
    <w:rsid w:val="004A0B4F"/>
    <w:rsid w:val="004A1AD9"/>
    <w:rsid w:val="004A319C"/>
    <w:rsid w:val="004A3473"/>
    <w:rsid w:val="004A396D"/>
    <w:rsid w:val="004A468E"/>
    <w:rsid w:val="004A63FE"/>
    <w:rsid w:val="004B2164"/>
    <w:rsid w:val="004B436E"/>
    <w:rsid w:val="004B4A86"/>
    <w:rsid w:val="004B6D83"/>
    <w:rsid w:val="004B6DDC"/>
    <w:rsid w:val="004B6EB0"/>
    <w:rsid w:val="004B7D1C"/>
    <w:rsid w:val="004C026F"/>
    <w:rsid w:val="004C06F4"/>
    <w:rsid w:val="004C1BEC"/>
    <w:rsid w:val="004C344C"/>
    <w:rsid w:val="004C6344"/>
    <w:rsid w:val="004D0221"/>
    <w:rsid w:val="004D271D"/>
    <w:rsid w:val="004D2B25"/>
    <w:rsid w:val="004D460D"/>
    <w:rsid w:val="004D5613"/>
    <w:rsid w:val="004D5C3D"/>
    <w:rsid w:val="004E0B6C"/>
    <w:rsid w:val="004E1CDC"/>
    <w:rsid w:val="004E1EC7"/>
    <w:rsid w:val="004E1F80"/>
    <w:rsid w:val="004E2262"/>
    <w:rsid w:val="004E29CB"/>
    <w:rsid w:val="004E3171"/>
    <w:rsid w:val="004E44E0"/>
    <w:rsid w:val="004E4804"/>
    <w:rsid w:val="004E4D62"/>
    <w:rsid w:val="004E5315"/>
    <w:rsid w:val="004F0A24"/>
    <w:rsid w:val="004F4C18"/>
    <w:rsid w:val="004F58A3"/>
    <w:rsid w:val="004F5F75"/>
    <w:rsid w:val="00500476"/>
    <w:rsid w:val="005018DF"/>
    <w:rsid w:val="00502613"/>
    <w:rsid w:val="00502AB9"/>
    <w:rsid w:val="005059EF"/>
    <w:rsid w:val="00506091"/>
    <w:rsid w:val="00506FBC"/>
    <w:rsid w:val="00510C7A"/>
    <w:rsid w:val="005113A4"/>
    <w:rsid w:val="00514AAD"/>
    <w:rsid w:val="00514DA5"/>
    <w:rsid w:val="00515056"/>
    <w:rsid w:val="00515B12"/>
    <w:rsid w:val="005173BA"/>
    <w:rsid w:val="00517429"/>
    <w:rsid w:val="0051789F"/>
    <w:rsid w:val="00517BE2"/>
    <w:rsid w:val="00520106"/>
    <w:rsid w:val="0052020F"/>
    <w:rsid w:val="00520B6E"/>
    <w:rsid w:val="00521EF0"/>
    <w:rsid w:val="00522578"/>
    <w:rsid w:val="00522B82"/>
    <w:rsid w:val="00523AAD"/>
    <w:rsid w:val="00525324"/>
    <w:rsid w:val="0053021B"/>
    <w:rsid w:val="0053120A"/>
    <w:rsid w:val="00532068"/>
    <w:rsid w:val="00534935"/>
    <w:rsid w:val="0053495C"/>
    <w:rsid w:val="00536DD0"/>
    <w:rsid w:val="00537050"/>
    <w:rsid w:val="00537D30"/>
    <w:rsid w:val="0054043B"/>
    <w:rsid w:val="00540769"/>
    <w:rsid w:val="005423FA"/>
    <w:rsid w:val="00542980"/>
    <w:rsid w:val="005500D9"/>
    <w:rsid w:val="00552528"/>
    <w:rsid w:val="00552A03"/>
    <w:rsid w:val="00555536"/>
    <w:rsid w:val="00555664"/>
    <w:rsid w:val="00555ED3"/>
    <w:rsid w:val="00555FDD"/>
    <w:rsid w:val="005610ED"/>
    <w:rsid w:val="00562045"/>
    <w:rsid w:val="005636FC"/>
    <w:rsid w:val="00563F28"/>
    <w:rsid w:val="0056656C"/>
    <w:rsid w:val="005667BC"/>
    <w:rsid w:val="00567935"/>
    <w:rsid w:val="00574AC7"/>
    <w:rsid w:val="005750E3"/>
    <w:rsid w:val="0057784C"/>
    <w:rsid w:val="00580129"/>
    <w:rsid w:val="00580625"/>
    <w:rsid w:val="00585401"/>
    <w:rsid w:val="005871A7"/>
    <w:rsid w:val="00591340"/>
    <w:rsid w:val="00594005"/>
    <w:rsid w:val="005947FA"/>
    <w:rsid w:val="005957BC"/>
    <w:rsid w:val="00595CC2"/>
    <w:rsid w:val="005972F3"/>
    <w:rsid w:val="0059738A"/>
    <w:rsid w:val="005A268F"/>
    <w:rsid w:val="005A2EB9"/>
    <w:rsid w:val="005A3CBC"/>
    <w:rsid w:val="005A5A4E"/>
    <w:rsid w:val="005A735C"/>
    <w:rsid w:val="005B1041"/>
    <w:rsid w:val="005B1E8A"/>
    <w:rsid w:val="005B4B7A"/>
    <w:rsid w:val="005C1019"/>
    <w:rsid w:val="005C3FC3"/>
    <w:rsid w:val="005C4FBE"/>
    <w:rsid w:val="005D18CD"/>
    <w:rsid w:val="005D19A1"/>
    <w:rsid w:val="005D23F0"/>
    <w:rsid w:val="005D4162"/>
    <w:rsid w:val="005D430E"/>
    <w:rsid w:val="005D5785"/>
    <w:rsid w:val="005D6BD2"/>
    <w:rsid w:val="005E2D0B"/>
    <w:rsid w:val="005E396A"/>
    <w:rsid w:val="005E4874"/>
    <w:rsid w:val="005E526F"/>
    <w:rsid w:val="005E592D"/>
    <w:rsid w:val="005E66F5"/>
    <w:rsid w:val="005F2763"/>
    <w:rsid w:val="005F29E8"/>
    <w:rsid w:val="005F40B2"/>
    <w:rsid w:val="005F4420"/>
    <w:rsid w:val="005F4BB9"/>
    <w:rsid w:val="005F6C9E"/>
    <w:rsid w:val="006014DC"/>
    <w:rsid w:val="00603726"/>
    <w:rsid w:val="00605270"/>
    <w:rsid w:val="00605953"/>
    <w:rsid w:val="00605B15"/>
    <w:rsid w:val="00605C92"/>
    <w:rsid w:val="00605F7D"/>
    <w:rsid w:val="00606CFB"/>
    <w:rsid w:val="006071A7"/>
    <w:rsid w:val="006106CA"/>
    <w:rsid w:val="00611792"/>
    <w:rsid w:val="006149B1"/>
    <w:rsid w:val="00615940"/>
    <w:rsid w:val="00617D9F"/>
    <w:rsid w:val="00617F08"/>
    <w:rsid w:val="0062054C"/>
    <w:rsid w:val="00620E79"/>
    <w:rsid w:val="0062126D"/>
    <w:rsid w:val="006214EA"/>
    <w:rsid w:val="0062177B"/>
    <w:rsid w:val="00621CB2"/>
    <w:rsid w:val="00622B3D"/>
    <w:rsid w:val="00625564"/>
    <w:rsid w:val="006266DD"/>
    <w:rsid w:val="006279ED"/>
    <w:rsid w:val="00630443"/>
    <w:rsid w:val="00631655"/>
    <w:rsid w:val="00632293"/>
    <w:rsid w:val="00636F74"/>
    <w:rsid w:val="00636F7E"/>
    <w:rsid w:val="0064005C"/>
    <w:rsid w:val="00640204"/>
    <w:rsid w:val="0064185B"/>
    <w:rsid w:val="00641E81"/>
    <w:rsid w:val="006420CE"/>
    <w:rsid w:val="0064217B"/>
    <w:rsid w:val="00642499"/>
    <w:rsid w:val="00647CEF"/>
    <w:rsid w:val="0065039E"/>
    <w:rsid w:val="00650B90"/>
    <w:rsid w:val="00650CB0"/>
    <w:rsid w:val="006517CC"/>
    <w:rsid w:val="00651CD3"/>
    <w:rsid w:val="00652458"/>
    <w:rsid w:val="006534DC"/>
    <w:rsid w:val="0065404C"/>
    <w:rsid w:val="00657EEE"/>
    <w:rsid w:val="006603F1"/>
    <w:rsid w:val="00660D84"/>
    <w:rsid w:val="00661953"/>
    <w:rsid w:val="00665BEE"/>
    <w:rsid w:val="00665EFF"/>
    <w:rsid w:val="00666A7C"/>
    <w:rsid w:val="00666CDD"/>
    <w:rsid w:val="00666E03"/>
    <w:rsid w:val="00667473"/>
    <w:rsid w:val="0067198A"/>
    <w:rsid w:val="00671EE6"/>
    <w:rsid w:val="00677F4B"/>
    <w:rsid w:val="00683CFA"/>
    <w:rsid w:val="006859FD"/>
    <w:rsid w:val="00685AAD"/>
    <w:rsid w:val="00691434"/>
    <w:rsid w:val="00691F0F"/>
    <w:rsid w:val="006934CA"/>
    <w:rsid w:val="00693A32"/>
    <w:rsid w:val="00693B28"/>
    <w:rsid w:val="006942FD"/>
    <w:rsid w:val="0069482F"/>
    <w:rsid w:val="006A015A"/>
    <w:rsid w:val="006A0725"/>
    <w:rsid w:val="006A0E16"/>
    <w:rsid w:val="006A1B4B"/>
    <w:rsid w:val="006A2B71"/>
    <w:rsid w:val="006A39B6"/>
    <w:rsid w:val="006A3C69"/>
    <w:rsid w:val="006A437F"/>
    <w:rsid w:val="006A517F"/>
    <w:rsid w:val="006A52D6"/>
    <w:rsid w:val="006A591D"/>
    <w:rsid w:val="006A68D1"/>
    <w:rsid w:val="006A6AC8"/>
    <w:rsid w:val="006B114C"/>
    <w:rsid w:val="006B1A05"/>
    <w:rsid w:val="006B47D0"/>
    <w:rsid w:val="006B4C38"/>
    <w:rsid w:val="006B5034"/>
    <w:rsid w:val="006B5A06"/>
    <w:rsid w:val="006B79EB"/>
    <w:rsid w:val="006C0561"/>
    <w:rsid w:val="006C2BE2"/>
    <w:rsid w:val="006C75DC"/>
    <w:rsid w:val="006C7D5C"/>
    <w:rsid w:val="006D0D64"/>
    <w:rsid w:val="006D155F"/>
    <w:rsid w:val="006D2FF2"/>
    <w:rsid w:val="006D57D5"/>
    <w:rsid w:val="006D734E"/>
    <w:rsid w:val="006E01B7"/>
    <w:rsid w:val="006E14DB"/>
    <w:rsid w:val="006E1FF8"/>
    <w:rsid w:val="006E377F"/>
    <w:rsid w:val="006E54F5"/>
    <w:rsid w:val="006F05FE"/>
    <w:rsid w:val="006F1A3D"/>
    <w:rsid w:val="006F4178"/>
    <w:rsid w:val="006F484C"/>
    <w:rsid w:val="006F78FB"/>
    <w:rsid w:val="0070013D"/>
    <w:rsid w:val="0070134D"/>
    <w:rsid w:val="00701E9F"/>
    <w:rsid w:val="00702AC5"/>
    <w:rsid w:val="00703C17"/>
    <w:rsid w:val="007046EC"/>
    <w:rsid w:val="00704D80"/>
    <w:rsid w:val="00704EF4"/>
    <w:rsid w:val="007050E6"/>
    <w:rsid w:val="007062FE"/>
    <w:rsid w:val="0070657A"/>
    <w:rsid w:val="00706773"/>
    <w:rsid w:val="007067AE"/>
    <w:rsid w:val="00707043"/>
    <w:rsid w:val="00707722"/>
    <w:rsid w:val="00711502"/>
    <w:rsid w:val="0071165F"/>
    <w:rsid w:val="007120E5"/>
    <w:rsid w:val="007132B8"/>
    <w:rsid w:val="00715DDC"/>
    <w:rsid w:val="00716BB6"/>
    <w:rsid w:val="00717301"/>
    <w:rsid w:val="00717640"/>
    <w:rsid w:val="007176CB"/>
    <w:rsid w:val="00720759"/>
    <w:rsid w:val="00721466"/>
    <w:rsid w:val="00721546"/>
    <w:rsid w:val="00721D4A"/>
    <w:rsid w:val="00722EC4"/>
    <w:rsid w:val="00722EDA"/>
    <w:rsid w:val="0072326A"/>
    <w:rsid w:val="00723602"/>
    <w:rsid w:val="00723D24"/>
    <w:rsid w:val="00724904"/>
    <w:rsid w:val="00730B04"/>
    <w:rsid w:val="007312BA"/>
    <w:rsid w:val="00731EF3"/>
    <w:rsid w:val="007343E5"/>
    <w:rsid w:val="00736F37"/>
    <w:rsid w:val="00741E66"/>
    <w:rsid w:val="00742AB9"/>
    <w:rsid w:val="0074421E"/>
    <w:rsid w:val="0074437C"/>
    <w:rsid w:val="00745020"/>
    <w:rsid w:val="0074586A"/>
    <w:rsid w:val="00745E4A"/>
    <w:rsid w:val="0074637F"/>
    <w:rsid w:val="007464C1"/>
    <w:rsid w:val="007465BD"/>
    <w:rsid w:val="00747B4D"/>
    <w:rsid w:val="0075256C"/>
    <w:rsid w:val="00752884"/>
    <w:rsid w:val="007528D5"/>
    <w:rsid w:val="00752D96"/>
    <w:rsid w:val="00753EEF"/>
    <w:rsid w:val="00757CBF"/>
    <w:rsid w:val="00761336"/>
    <w:rsid w:val="00761799"/>
    <w:rsid w:val="00761BDA"/>
    <w:rsid w:val="00764599"/>
    <w:rsid w:val="00764EBA"/>
    <w:rsid w:val="007671D6"/>
    <w:rsid w:val="007739C8"/>
    <w:rsid w:val="007747DF"/>
    <w:rsid w:val="00775082"/>
    <w:rsid w:val="00776DEC"/>
    <w:rsid w:val="0078030A"/>
    <w:rsid w:val="007805CC"/>
    <w:rsid w:val="00781ADB"/>
    <w:rsid w:val="007846A3"/>
    <w:rsid w:val="00786C23"/>
    <w:rsid w:val="0078704D"/>
    <w:rsid w:val="0079102B"/>
    <w:rsid w:val="00791FF8"/>
    <w:rsid w:val="00794529"/>
    <w:rsid w:val="0079488B"/>
    <w:rsid w:val="00797677"/>
    <w:rsid w:val="007978B3"/>
    <w:rsid w:val="007A01EB"/>
    <w:rsid w:val="007A0295"/>
    <w:rsid w:val="007A32A9"/>
    <w:rsid w:val="007A518B"/>
    <w:rsid w:val="007A5F76"/>
    <w:rsid w:val="007A712D"/>
    <w:rsid w:val="007B0074"/>
    <w:rsid w:val="007B06C3"/>
    <w:rsid w:val="007B1FF6"/>
    <w:rsid w:val="007B4F62"/>
    <w:rsid w:val="007B684D"/>
    <w:rsid w:val="007C1AA7"/>
    <w:rsid w:val="007C3625"/>
    <w:rsid w:val="007C3EA9"/>
    <w:rsid w:val="007C526C"/>
    <w:rsid w:val="007D0C0F"/>
    <w:rsid w:val="007D57E0"/>
    <w:rsid w:val="007D603D"/>
    <w:rsid w:val="007E2F8A"/>
    <w:rsid w:val="007E51F7"/>
    <w:rsid w:val="007E6452"/>
    <w:rsid w:val="007E77E2"/>
    <w:rsid w:val="007E7C9D"/>
    <w:rsid w:val="007F0390"/>
    <w:rsid w:val="007F1026"/>
    <w:rsid w:val="007F1735"/>
    <w:rsid w:val="007F2A83"/>
    <w:rsid w:val="007F365A"/>
    <w:rsid w:val="007F43C4"/>
    <w:rsid w:val="007F4869"/>
    <w:rsid w:val="007F675E"/>
    <w:rsid w:val="007F7106"/>
    <w:rsid w:val="007F7F44"/>
    <w:rsid w:val="0080057F"/>
    <w:rsid w:val="0080113D"/>
    <w:rsid w:val="00802343"/>
    <w:rsid w:val="0080245D"/>
    <w:rsid w:val="0080248D"/>
    <w:rsid w:val="00804FA3"/>
    <w:rsid w:val="008052F7"/>
    <w:rsid w:val="00806CDF"/>
    <w:rsid w:val="00810628"/>
    <w:rsid w:val="00811C0B"/>
    <w:rsid w:val="00812335"/>
    <w:rsid w:val="00812B83"/>
    <w:rsid w:val="00813FDA"/>
    <w:rsid w:val="00815D23"/>
    <w:rsid w:val="008218F0"/>
    <w:rsid w:val="0082225D"/>
    <w:rsid w:val="00822356"/>
    <w:rsid w:val="00824895"/>
    <w:rsid w:val="008263F1"/>
    <w:rsid w:val="00826B48"/>
    <w:rsid w:val="00827273"/>
    <w:rsid w:val="00827FF6"/>
    <w:rsid w:val="00831AD9"/>
    <w:rsid w:val="00834D75"/>
    <w:rsid w:val="00834DF4"/>
    <w:rsid w:val="00835A32"/>
    <w:rsid w:val="00836426"/>
    <w:rsid w:val="00836872"/>
    <w:rsid w:val="008417E4"/>
    <w:rsid w:val="00843528"/>
    <w:rsid w:val="00843E23"/>
    <w:rsid w:val="008449E8"/>
    <w:rsid w:val="00845B7B"/>
    <w:rsid w:val="0084673A"/>
    <w:rsid w:val="0085029C"/>
    <w:rsid w:val="00850633"/>
    <w:rsid w:val="00851EED"/>
    <w:rsid w:val="008521CC"/>
    <w:rsid w:val="00852C79"/>
    <w:rsid w:val="00854961"/>
    <w:rsid w:val="00854D3B"/>
    <w:rsid w:val="008550A1"/>
    <w:rsid w:val="00857474"/>
    <w:rsid w:val="00860F93"/>
    <w:rsid w:val="0086127C"/>
    <w:rsid w:val="008641A3"/>
    <w:rsid w:val="00865EDD"/>
    <w:rsid w:val="00867C75"/>
    <w:rsid w:val="00870E35"/>
    <w:rsid w:val="0087199E"/>
    <w:rsid w:val="008722B5"/>
    <w:rsid w:val="00872A52"/>
    <w:rsid w:val="00872ADF"/>
    <w:rsid w:val="00872FD1"/>
    <w:rsid w:val="00874652"/>
    <w:rsid w:val="00874892"/>
    <w:rsid w:val="0087489A"/>
    <w:rsid w:val="00874BF7"/>
    <w:rsid w:val="00874D31"/>
    <w:rsid w:val="008767D3"/>
    <w:rsid w:val="00877031"/>
    <w:rsid w:val="00877D1D"/>
    <w:rsid w:val="0088061D"/>
    <w:rsid w:val="008818A0"/>
    <w:rsid w:val="00883424"/>
    <w:rsid w:val="008905FE"/>
    <w:rsid w:val="00891878"/>
    <w:rsid w:val="008926F0"/>
    <w:rsid w:val="00892C59"/>
    <w:rsid w:val="008932DE"/>
    <w:rsid w:val="00893A9A"/>
    <w:rsid w:val="008946BD"/>
    <w:rsid w:val="00894E8B"/>
    <w:rsid w:val="008961E7"/>
    <w:rsid w:val="008A37A4"/>
    <w:rsid w:val="008A4438"/>
    <w:rsid w:val="008A5DA9"/>
    <w:rsid w:val="008B0A08"/>
    <w:rsid w:val="008B102E"/>
    <w:rsid w:val="008B262D"/>
    <w:rsid w:val="008B2D4E"/>
    <w:rsid w:val="008B2E43"/>
    <w:rsid w:val="008B681A"/>
    <w:rsid w:val="008C1578"/>
    <w:rsid w:val="008C4414"/>
    <w:rsid w:val="008C5097"/>
    <w:rsid w:val="008C5D79"/>
    <w:rsid w:val="008C6E03"/>
    <w:rsid w:val="008C75DA"/>
    <w:rsid w:val="008D06A8"/>
    <w:rsid w:val="008E063F"/>
    <w:rsid w:val="008E0833"/>
    <w:rsid w:val="008E1943"/>
    <w:rsid w:val="008E2169"/>
    <w:rsid w:val="008E2389"/>
    <w:rsid w:val="008E2F1B"/>
    <w:rsid w:val="008E52BC"/>
    <w:rsid w:val="008E5FB0"/>
    <w:rsid w:val="008E6DF6"/>
    <w:rsid w:val="008F0560"/>
    <w:rsid w:val="008F0D06"/>
    <w:rsid w:val="008F10F6"/>
    <w:rsid w:val="008F20D9"/>
    <w:rsid w:val="008F5965"/>
    <w:rsid w:val="00900AD6"/>
    <w:rsid w:val="00901964"/>
    <w:rsid w:val="0090250D"/>
    <w:rsid w:val="00902A47"/>
    <w:rsid w:val="00902FEE"/>
    <w:rsid w:val="00905A4D"/>
    <w:rsid w:val="00905DD2"/>
    <w:rsid w:val="009103A1"/>
    <w:rsid w:val="009104A4"/>
    <w:rsid w:val="0091209F"/>
    <w:rsid w:val="009128AA"/>
    <w:rsid w:val="0091336E"/>
    <w:rsid w:val="00913C87"/>
    <w:rsid w:val="00913DD7"/>
    <w:rsid w:val="00913FF7"/>
    <w:rsid w:val="00916A61"/>
    <w:rsid w:val="0092198E"/>
    <w:rsid w:val="00922706"/>
    <w:rsid w:val="00923607"/>
    <w:rsid w:val="00932CA6"/>
    <w:rsid w:val="00933049"/>
    <w:rsid w:val="00934414"/>
    <w:rsid w:val="00934537"/>
    <w:rsid w:val="00937E5E"/>
    <w:rsid w:val="00941CA9"/>
    <w:rsid w:val="00942BC4"/>
    <w:rsid w:val="009431DD"/>
    <w:rsid w:val="00944082"/>
    <w:rsid w:val="009440D3"/>
    <w:rsid w:val="00945A9F"/>
    <w:rsid w:val="0094683F"/>
    <w:rsid w:val="00951AA2"/>
    <w:rsid w:val="00954EFF"/>
    <w:rsid w:val="00957B82"/>
    <w:rsid w:val="00960128"/>
    <w:rsid w:val="00962C5C"/>
    <w:rsid w:val="00962CF0"/>
    <w:rsid w:val="009633F4"/>
    <w:rsid w:val="00963506"/>
    <w:rsid w:val="00963B54"/>
    <w:rsid w:val="00963EF3"/>
    <w:rsid w:val="00965FC3"/>
    <w:rsid w:val="009662DD"/>
    <w:rsid w:val="00966559"/>
    <w:rsid w:val="00966D3B"/>
    <w:rsid w:val="00967CF5"/>
    <w:rsid w:val="00970E12"/>
    <w:rsid w:val="00972688"/>
    <w:rsid w:val="00972E26"/>
    <w:rsid w:val="009734BE"/>
    <w:rsid w:val="009746A5"/>
    <w:rsid w:val="00976217"/>
    <w:rsid w:val="00976394"/>
    <w:rsid w:val="0097702F"/>
    <w:rsid w:val="0098021A"/>
    <w:rsid w:val="00981B46"/>
    <w:rsid w:val="00982C15"/>
    <w:rsid w:val="00984D1E"/>
    <w:rsid w:val="00986021"/>
    <w:rsid w:val="00990D26"/>
    <w:rsid w:val="00992045"/>
    <w:rsid w:val="00992268"/>
    <w:rsid w:val="00992AAD"/>
    <w:rsid w:val="00993456"/>
    <w:rsid w:val="0099659B"/>
    <w:rsid w:val="0099701B"/>
    <w:rsid w:val="009A0539"/>
    <w:rsid w:val="009A08C7"/>
    <w:rsid w:val="009A098D"/>
    <w:rsid w:val="009A1052"/>
    <w:rsid w:val="009A270E"/>
    <w:rsid w:val="009A3043"/>
    <w:rsid w:val="009A331A"/>
    <w:rsid w:val="009A33DE"/>
    <w:rsid w:val="009A6492"/>
    <w:rsid w:val="009A74D3"/>
    <w:rsid w:val="009A7713"/>
    <w:rsid w:val="009A79B4"/>
    <w:rsid w:val="009A79C3"/>
    <w:rsid w:val="009A7C36"/>
    <w:rsid w:val="009B0082"/>
    <w:rsid w:val="009B3A80"/>
    <w:rsid w:val="009B3B86"/>
    <w:rsid w:val="009B3D25"/>
    <w:rsid w:val="009B4F4F"/>
    <w:rsid w:val="009B7225"/>
    <w:rsid w:val="009B7783"/>
    <w:rsid w:val="009C5224"/>
    <w:rsid w:val="009C56A4"/>
    <w:rsid w:val="009C5BED"/>
    <w:rsid w:val="009C5E91"/>
    <w:rsid w:val="009D04D1"/>
    <w:rsid w:val="009D1FCE"/>
    <w:rsid w:val="009D7835"/>
    <w:rsid w:val="009D7ABD"/>
    <w:rsid w:val="009E0100"/>
    <w:rsid w:val="009E01F8"/>
    <w:rsid w:val="009E130A"/>
    <w:rsid w:val="009E3433"/>
    <w:rsid w:val="009E3563"/>
    <w:rsid w:val="009E37A4"/>
    <w:rsid w:val="009E3E4A"/>
    <w:rsid w:val="009E40DB"/>
    <w:rsid w:val="009E49D6"/>
    <w:rsid w:val="009E5AF2"/>
    <w:rsid w:val="009E5F88"/>
    <w:rsid w:val="009E6408"/>
    <w:rsid w:val="009E64EA"/>
    <w:rsid w:val="009E6976"/>
    <w:rsid w:val="009F00A3"/>
    <w:rsid w:val="009F0321"/>
    <w:rsid w:val="009F3EF6"/>
    <w:rsid w:val="009F6F7E"/>
    <w:rsid w:val="00A01D00"/>
    <w:rsid w:val="00A02EBA"/>
    <w:rsid w:val="00A03271"/>
    <w:rsid w:val="00A037AF"/>
    <w:rsid w:val="00A03BA6"/>
    <w:rsid w:val="00A04A9B"/>
    <w:rsid w:val="00A0500F"/>
    <w:rsid w:val="00A10C0A"/>
    <w:rsid w:val="00A120FF"/>
    <w:rsid w:val="00A15339"/>
    <w:rsid w:val="00A1599B"/>
    <w:rsid w:val="00A16F2C"/>
    <w:rsid w:val="00A17D56"/>
    <w:rsid w:val="00A25CB2"/>
    <w:rsid w:val="00A26C50"/>
    <w:rsid w:val="00A306C1"/>
    <w:rsid w:val="00A31D9D"/>
    <w:rsid w:val="00A33D95"/>
    <w:rsid w:val="00A34D12"/>
    <w:rsid w:val="00A34DEC"/>
    <w:rsid w:val="00A35788"/>
    <w:rsid w:val="00A35AD0"/>
    <w:rsid w:val="00A36073"/>
    <w:rsid w:val="00A36AB0"/>
    <w:rsid w:val="00A37946"/>
    <w:rsid w:val="00A40C81"/>
    <w:rsid w:val="00A42C62"/>
    <w:rsid w:val="00A43B5D"/>
    <w:rsid w:val="00A45AAA"/>
    <w:rsid w:val="00A46018"/>
    <w:rsid w:val="00A466F0"/>
    <w:rsid w:val="00A479DA"/>
    <w:rsid w:val="00A50470"/>
    <w:rsid w:val="00A525C8"/>
    <w:rsid w:val="00A54421"/>
    <w:rsid w:val="00A54435"/>
    <w:rsid w:val="00A57146"/>
    <w:rsid w:val="00A62344"/>
    <w:rsid w:val="00A62C8C"/>
    <w:rsid w:val="00A63F27"/>
    <w:rsid w:val="00A66032"/>
    <w:rsid w:val="00A70AC7"/>
    <w:rsid w:val="00A7123B"/>
    <w:rsid w:val="00A71AA5"/>
    <w:rsid w:val="00A723E4"/>
    <w:rsid w:val="00A72A5C"/>
    <w:rsid w:val="00A73F78"/>
    <w:rsid w:val="00A74A2B"/>
    <w:rsid w:val="00A752D2"/>
    <w:rsid w:val="00A800B5"/>
    <w:rsid w:val="00A80DAB"/>
    <w:rsid w:val="00A81CF0"/>
    <w:rsid w:val="00A84A80"/>
    <w:rsid w:val="00A84F75"/>
    <w:rsid w:val="00A85D40"/>
    <w:rsid w:val="00A8763A"/>
    <w:rsid w:val="00A878EC"/>
    <w:rsid w:val="00A91EC8"/>
    <w:rsid w:val="00A936AC"/>
    <w:rsid w:val="00A9374C"/>
    <w:rsid w:val="00A93970"/>
    <w:rsid w:val="00A94B35"/>
    <w:rsid w:val="00A952C5"/>
    <w:rsid w:val="00A952CF"/>
    <w:rsid w:val="00A95BC1"/>
    <w:rsid w:val="00A95FC5"/>
    <w:rsid w:val="00A972C2"/>
    <w:rsid w:val="00AA023F"/>
    <w:rsid w:val="00AA0EDD"/>
    <w:rsid w:val="00AA1BF6"/>
    <w:rsid w:val="00AA2642"/>
    <w:rsid w:val="00AA2D55"/>
    <w:rsid w:val="00AA47A0"/>
    <w:rsid w:val="00AB25EA"/>
    <w:rsid w:val="00AB41B8"/>
    <w:rsid w:val="00AB6290"/>
    <w:rsid w:val="00AB6489"/>
    <w:rsid w:val="00AC4D26"/>
    <w:rsid w:val="00AC5E28"/>
    <w:rsid w:val="00AE180B"/>
    <w:rsid w:val="00AE1B27"/>
    <w:rsid w:val="00AE36D7"/>
    <w:rsid w:val="00AE4F9D"/>
    <w:rsid w:val="00AE6129"/>
    <w:rsid w:val="00AE6F80"/>
    <w:rsid w:val="00AF264B"/>
    <w:rsid w:val="00AF3238"/>
    <w:rsid w:val="00AF3AD0"/>
    <w:rsid w:val="00AF4244"/>
    <w:rsid w:val="00AF53AD"/>
    <w:rsid w:val="00AF7FFC"/>
    <w:rsid w:val="00B00386"/>
    <w:rsid w:val="00B040EB"/>
    <w:rsid w:val="00B05BFF"/>
    <w:rsid w:val="00B06D26"/>
    <w:rsid w:val="00B071A0"/>
    <w:rsid w:val="00B078A1"/>
    <w:rsid w:val="00B07A38"/>
    <w:rsid w:val="00B07E3A"/>
    <w:rsid w:val="00B124D3"/>
    <w:rsid w:val="00B1341C"/>
    <w:rsid w:val="00B13E3B"/>
    <w:rsid w:val="00B14404"/>
    <w:rsid w:val="00B15492"/>
    <w:rsid w:val="00B166AE"/>
    <w:rsid w:val="00B17A85"/>
    <w:rsid w:val="00B218BE"/>
    <w:rsid w:val="00B22934"/>
    <w:rsid w:val="00B230B5"/>
    <w:rsid w:val="00B24FE3"/>
    <w:rsid w:val="00B25EDA"/>
    <w:rsid w:val="00B269AB"/>
    <w:rsid w:val="00B26A99"/>
    <w:rsid w:val="00B2741C"/>
    <w:rsid w:val="00B34B65"/>
    <w:rsid w:val="00B358BD"/>
    <w:rsid w:val="00B40C0E"/>
    <w:rsid w:val="00B4128A"/>
    <w:rsid w:val="00B42282"/>
    <w:rsid w:val="00B426C7"/>
    <w:rsid w:val="00B4286C"/>
    <w:rsid w:val="00B4286F"/>
    <w:rsid w:val="00B42B6B"/>
    <w:rsid w:val="00B42F5A"/>
    <w:rsid w:val="00B43005"/>
    <w:rsid w:val="00B43BEB"/>
    <w:rsid w:val="00B443A4"/>
    <w:rsid w:val="00B45517"/>
    <w:rsid w:val="00B46EBC"/>
    <w:rsid w:val="00B4727C"/>
    <w:rsid w:val="00B47883"/>
    <w:rsid w:val="00B52045"/>
    <w:rsid w:val="00B5219E"/>
    <w:rsid w:val="00B52E09"/>
    <w:rsid w:val="00B5350C"/>
    <w:rsid w:val="00B5542D"/>
    <w:rsid w:val="00B5612D"/>
    <w:rsid w:val="00B60B71"/>
    <w:rsid w:val="00B614A6"/>
    <w:rsid w:val="00B617A6"/>
    <w:rsid w:val="00B62A2F"/>
    <w:rsid w:val="00B6315A"/>
    <w:rsid w:val="00B65977"/>
    <w:rsid w:val="00B66036"/>
    <w:rsid w:val="00B67650"/>
    <w:rsid w:val="00B67ACA"/>
    <w:rsid w:val="00B70881"/>
    <w:rsid w:val="00B7325A"/>
    <w:rsid w:val="00B74338"/>
    <w:rsid w:val="00B749F2"/>
    <w:rsid w:val="00B75562"/>
    <w:rsid w:val="00B76211"/>
    <w:rsid w:val="00B7676E"/>
    <w:rsid w:val="00B81235"/>
    <w:rsid w:val="00B85CDF"/>
    <w:rsid w:val="00B86605"/>
    <w:rsid w:val="00B86A27"/>
    <w:rsid w:val="00B900C1"/>
    <w:rsid w:val="00B91C74"/>
    <w:rsid w:val="00B921A3"/>
    <w:rsid w:val="00B92A4D"/>
    <w:rsid w:val="00B93246"/>
    <w:rsid w:val="00B93BC8"/>
    <w:rsid w:val="00B94467"/>
    <w:rsid w:val="00B95AB8"/>
    <w:rsid w:val="00B9675E"/>
    <w:rsid w:val="00B97BAA"/>
    <w:rsid w:val="00BA0494"/>
    <w:rsid w:val="00BA0CF1"/>
    <w:rsid w:val="00BA10B2"/>
    <w:rsid w:val="00BA1973"/>
    <w:rsid w:val="00BA1CE3"/>
    <w:rsid w:val="00BA3C7E"/>
    <w:rsid w:val="00BA3E53"/>
    <w:rsid w:val="00BA45B1"/>
    <w:rsid w:val="00BA4A34"/>
    <w:rsid w:val="00BA4C31"/>
    <w:rsid w:val="00BA6418"/>
    <w:rsid w:val="00BA6593"/>
    <w:rsid w:val="00BA675F"/>
    <w:rsid w:val="00BA6AED"/>
    <w:rsid w:val="00BA7539"/>
    <w:rsid w:val="00BA7F21"/>
    <w:rsid w:val="00BB0279"/>
    <w:rsid w:val="00BB2599"/>
    <w:rsid w:val="00BB2D37"/>
    <w:rsid w:val="00BB3250"/>
    <w:rsid w:val="00BB67EC"/>
    <w:rsid w:val="00BB6C49"/>
    <w:rsid w:val="00BB71FC"/>
    <w:rsid w:val="00BB7265"/>
    <w:rsid w:val="00BC1188"/>
    <w:rsid w:val="00BC1B7D"/>
    <w:rsid w:val="00BC2AC1"/>
    <w:rsid w:val="00BC2F1B"/>
    <w:rsid w:val="00BC33F2"/>
    <w:rsid w:val="00BC7010"/>
    <w:rsid w:val="00BD174E"/>
    <w:rsid w:val="00BD3EFE"/>
    <w:rsid w:val="00BD419B"/>
    <w:rsid w:val="00BD4891"/>
    <w:rsid w:val="00BD4F83"/>
    <w:rsid w:val="00BD5694"/>
    <w:rsid w:val="00BD6190"/>
    <w:rsid w:val="00BE05B1"/>
    <w:rsid w:val="00BE0753"/>
    <w:rsid w:val="00BE0A41"/>
    <w:rsid w:val="00BE1556"/>
    <w:rsid w:val="00BE1DDD"/>
    <w:rsid w:val="00BE1ECF"/>
    <w:rsid w:val="00BE479C"/>
    <w:rsid w:val="00BE65F4"/>
    <w:rsid w:val="00BE6869"/>
    <w:rsid w:val="00BE6D36"/>
    <w:rsid w:val="00BE79CD"/>
    <w:rsid w:val="00BF0377"/>
    <w:rsid w:val="00BF05A2"/>
    <w:rsid w:val="00BF184F"/>
    <w:rsid w:val="00BF1E3F"/>
    <w:rsid w:val="00BF3600"/>
    <w:rsid w:val="00BF58A4"/>
    <w:rsid w:val="00BF687F"/>
    <w:rsid w:val="00BF7CA1"/>
    <w:rsid w:val="00C002A6"/>
    <w:rsid w:val="00C01D16"/>
    <w:rsid w:val="00C01F2C"/>
    <w:rsid w:val="00C04012"/>
    <w:rsid w:val="00C05A39"/>
    <w:rsid w:val="00C0783A"/>
    <w:rsid w:val="00C109D9"/>
    <w:rsid w:val="00C142DC"/>
    <w:rsid w:val="00C15271"/>
    <w:rsid w:val="00C16B48"/>
    <w:rsid w:val="00C17BCF"/>
    <w:rsid w:val="00C20757"/>
    <w:rsid w:val="00C2100E"/>
    <w:rsid w:val="00C22FAD"/>
    <w:rsid w:val="00C23823"/>
    <w:rsid w:val="00C24DCC"/>
    <w:rsid w:val="00C24FEF"/>
    <w:rsid w:val="00C30147"/>
    <w:rsid w:val="00C31416"/>
    <w:rsid w:val="00C3218D"/>
    <w:rsid w:val="00C32590"/>
    <w:rsid w:val="00C32A39"/>
    <w:rsid w:val="00C33589"/>
    <w:rsid w:val="00C33B3E"/>
    <w:rsid w:val="00C34097"/>
    <w:rsid w:val="00C37404"/>
    <w:rsid w:val="00C3768B"/>
    <w:rsid w:val="00C4147A"/>
    <w:rsid w:val="00C4256D"/>
    <w:rsid w:val="00C439D8"/>
    <w:rsid w:val="00C4644E"/>
    <w:rsid w:val="00C46B7D"/>
    <w:rsid w:val="00C46C48"/>
    <w:rsid w:val="00C5291A"/>
    <w:rsid w:val="00C542D1"/>
    <w:rsid w:val="00C557A4"/>
    <w:rsid w:val="00C60D00"/>
    <w:rsid w:val="00C618D7"/>
    <w:rsid w:val="00C62AE7"/>
    <w:rsid w:val="00C630CA"/>
    <w:rsid w:val="00C633C3"/>
    <w:rsid w:val="00C635BC"/>
    <w:rsid w:val="00C6472D"/>
    <w:rsid w:val="00C668F2"/>
    <w:rsid w:val="00C66D1A"/>
    <w:rsid w:val="00C67614"/>
    <w:rsid w:val="00C678A3"/>
    <w:rsid w:val="00C70E17"/>
    <w:rsid w:val="00C71844"/>
    <w:rsid w:val="00C71CCF"/>
    <w:rsid w:val="00C72158"/>
    <w:rsid w:val="00C73A90"/>
    <w:rsid w:val="00C73F6E"/>
    <w:rsid w:val="00C749F6"/>
    <w:rsid w:val="00C74C47"/>
    <w:rsid w:val="00C77EEF"/>
    <w:rsid w:val="00C808D6"/>
    <w:rsid w:val="00C81B97"/>
    <w:rsid w:val="00C8284B"/>
    <w:rsid w:val="00C828FD"/>
    <w:rsid w:val="00C84B6A"/>
    <w:rsid w:val="00C85EF2"/>
    <w:rsid w:val="00C868EA"/>
    <w:rsid w:val="00C86DAA"/>
    <w:rsid w:val="00C875B3"/>
    <w:rsid w:val="00C90C4E"/>
    <w:rsid w:val="00C925CE"/>
    <w:rsid w:val="00C925F3"/>
    <w:rsid w:val="00C92757"/>
    <w:rsid w:val="00C93B17"/>
    <w:rsid w:val="00C964E0"/>
    <w:rsid w:val="00C972BC"/>
    <w:rsid w:val="00C978A7"/>
    <w:rsid w:val="00CA3B93"/>
    <w:rsid w:val="00CA5C53"/>
    <w:rsid w:val="00CA6801"/>
    <w:rsid w:val="00CB2059"/>
    <w:rsid w:val="00CB3E7C"/>
    <w:rsid w:val="00CB5346"/>
    <w:rsid w:val="00CB61C2"/>
    <w:rsid w:val="00CB6207"/>
    <w:rsid w:val="00CC055F"/>
    <w:rsid w:val="00CC1DD0"/>
    <w:rsid w:val="00CC2061"/>
    <w:rsid w:val="00CC4C10"/>
    <w:rsid w:val="00CC5908"/>
    <w:rsid w:val="00CC68D6"/>
    <w:rsid w:val="00CC725D"/>
    <w:rsid w:val="00CD0DF5"/>
    <w:rsid w:val="00CD1B2F"/>
    <w:rsid w:val="00CD22BB"/>
    <w:rsid w:val="00CD25D5"/>
    <w:rsid w:val="00CD6A73"/>
    <w:rsid w:val="00CE11B2"/>
    <w:rsid w:val="00CE425E"/>
    <w:rsid w:val="00CE5543"/>
    <w:rsid w:val="00CE612A"/>
    <w:rsid w:val="00CE6575"/>
    <w:rsid w:val="00CE73F1"/>
    <w:rsid w:val="00CF08CF"/>
    <w:rsid w:val="00CF0A81"/>
    <w:rsid w:val="00CF3B74"/>
    <w:rsid w:val="00CF42F6"/>
    <w:rsid w:val="00CF4F1E"/>
    <w:rsid w:val="00CF559A"/>
    <w:rsid w:val="00CF5EF2"/>
    <w:rsid w:val="00CF76BD"/>
    <w:rsid w:val="00D02212"/>
    <w:rsid w:val="00D0278F"/>
    <w:rsid w:val="00D03D14"/>
    <w:rsid w:val="00D04503"/>
    <w:rsid w:val="00D05703"/>
    <w:rsid w:val="00D11C31"/>
    <w:rsid w:val="00D127A6"/>
    <w:rsid w:val="00D136EA"/>
    <w:rsid w:val="00D13876"/>
    <w:rsid w:val="00D1612C"/>
    <w:rsid w:val="00D166BF"/>
    <w:rsid w:val="00D16890"/>
    <w:rsid w:val="00D171E0"/>
    <w:rsid w:val="00D178EB"/>
    <w:rsid w:val="00D20C74"/>
    <w:rsid w:val="00D2116E"/>
    <w:rsid w:val="00D21AD0"/>
    <w:rsid w:val="00D23A58"/>
    <w:rsid w:val="00D23DD1"/>
    <w:rsid w:val="00D23F00"/>
    <w:rsid w:val="00D24F6B"/>
    <w:rsid w:val="00D252E6"/>
    <w:rsid w:val="00D256D3"/>
    <w:rsid w:val="00D26507"/>
    <w:rsid w:val="00D27C32"/>
    <w:rsid w:val="00D30E10"/>
    <w:rsid w:val="00D3165D"/>
    <w:rsid w:val="00D33763"/>
    <w:rsid w:val="00D3421B"/>
    <w:rsid w:val="00D348BF"/>
    <w:rsid w:val="00D351DE"/>
    <w:rsid w:val="00D40704"/>
    <w:rsid w:val="00D40F1D"/>
    <w:rsid w:val="00D4319B"/>
    <w:rsid w:val="00D438AF"/>
    <w:rsid w:val="00D441BE"/>
    <w:rsid w:val="00D44959"/>
    <w:rsid w:val="00D44D9B"/>
    <w:rsid w:val="00D45CE7"/>
    <w:rsid w:val="00D46581"/>
    <w:rsid w:val="00D4673F"/>
    <w:rsid w:val="00D47E0F"/>
    <w:rsid w:val="00D52899"/>
    <w:rsid w:val="00D52E75"/>
    <w:rsid w:val="00D545B9"/>
    <w:rsid w:val="00D57A75"/>
    <w:rsid w:val="00D57B38"/>
    <w:rsid w:val="00D57BDE"/>
    <w:rsid w:val="00D57FB6"/>
    <w:rsid w:val="00D60465"/>
    <w:rsid w:val="00D62FDB"/>
    <w:rsid w:val="00D646AB"/>
    <w:rsid w:val="00D670CD"/>
    <w:rsid w:val="00D67E46"/>
    <w:rsid w:val="00D70100"/>
    <w:rsid w:val="00D70783"/>
    <w:rsid w:val="00D728A7"/>
    <w:rsid w:val="00D72C0F"/>
    <w:rsid w:val="00D734F1"/>
    <w:rsid w:val="00D74331"/>
    <w:rsid w:val="00D75224"/>
    <w:rsid w:val="00D75243"/>
    <w:rsid w:val="00D75CD2"/>
    <w:rsid w:val="00D76361"/>
    <w:rsid w:val="00D770D7"/>
    <w:rsid w:val="00D80279"/>
    <w:rsid w:val="00D81EB2"/>
    <w:rsid w:val="00D821EF"/>
    <w:rsid w:val="00D821FF"/>
    <w:rsid w:val="00D839F7"/>
    <w:rsid w:val="00D8662E"/>
    <w:rsid w:val="00D86DC7"/>
    <w:rsid w:val="00D8770C"/>
    <w:rsid w:val="00D914CB"/>
    <w:rsid w:val="00D91D5D"/>
    <w:rsid w:val="00D9363E"/>
    <w:rsid w:val="00D93E1F"/>
    <w:rsid w:val="00D9418B"/>
    <w:rsid w:val="00D9473D"/>
    <w:rsid w:val="00DA02AD"/>
    <w:rsid w:val="00DA1DA8"/>
    <w:rsid w:val="00DA2081"/>
    <w:rsid w:val="00DA2269"/>
    <w:rsid w:val="00DA336D"/>
    <w:rsid w:val="00DA4DDA"/>
    <w:rsid w:val="00DA560E"/>
    <w:rsid w:val="00DA7749"/>
    <w:rsid w:val="00DB006F"/>
    <w:rsid w:val="00DB2167"/>
    <w:rsid w:val="00DB26CA"/>
    <w:rsid w:val="00DB276B"/>
    <w:rsid w:val="00DB3748"/>
    <w:rsid w:val="00DB3AB8"/>
    <w:rsid w:val="00DB6221"/>
    <w:rsid w:val="00DB64CF"/>
    <w:rsid w:val="00DB66E3"/>
    <w:rsid w:val="00DB6FC1"/>
    <w:rsid w:val="00DC0FA0"/>
    <w:rsid w:val="00DC13AA"/>
    <w:rsid w:val="00DC1D40"/>
    <w:rsid w:val="00DC22F6"/>
    <w:rsid w:val="00DC4970"/>
    <w:rsid w:val="00DC59FF"/>
    <w:rsid w:val="00DC5C34"/>
    <w:rsid w:val="00DC6619"/>
    <w:rsid w:val="00DD0A69"/>
    <w:rsid w:val="00DD0DB8"/>
    <w:rsid w:val="00DD1E70"/>
    <w:rsid w:val="00DD3165"/>
    <w:rsid w:val="00DD424E"/>
    <w:rsid w:val="00DD4305"/>
    <w:rsid w:val="00DD4661"/>
    <w:rsid w:val="00DD613B"/>
    <w:rsid w:val="00DE0270"/>
    <w:rsid w:val="00DE0562"/>
    <w:rsid w:val="00DE4768"/>
    <w:rsid w:val="00DE5DDA"/>
    <w:rsid w:val="00DE6176"/>
    <w:rsid w:val="00DF389B"/>
    <w:rsid w:val="00DF3E27"/>
    <w:rsid w:val="00DF447D"/>
    <w:rsid w:val="00DF5CB9"/>
    <w:rsid w:val="00DF6E26"/>
    <w:rsid w:val="00DF741D"/>
    <w:rsid w:val="00DF79D0"/>
    <w:rsid w:val="00E00BF0"/>
    <w:rsid w:val="00E02855"/>
    <w:rsid w:val="00E046AC"/>
    <w:rsid w:val="00E136ED"/>
    <w:rsid w:val="00E13C5E"/>
    <w:rsid w:val="00E144C4"/>
    <w:rsid w:val="00E14781"/>
    <w:rsid w:val="00E15692"/>
    <w:rsid w:val="00E15B80"/>
    <w:rsid w:val="00E2277B"/>
    <w:rsid w:val="00E24F82"/>
    <w:rsid w:val="00E24FD4"/>
    <w:rsid w:val="00E264E8"/>
    <w:rsid w:val="00E273B7"/>
    <w:rsid w:val="00E27FD5"/>
    <w:rsid w:val="00E3281B"/>
    <w:rsid w:val="00E33130"/>
    <w:rsid w:val="00E34440"/>
    <w:rsid w:val="00E3459E"/>
    <w:rsid w:val="00E35F51"/>
    <w:rsid w:val="00E407BE"/>
    <w:rsid w:val="00E41708"/>
    <w:rsid w:val="00E42304"/>
    <w:rsid w:val="00E42C6A"/>
    <w:rsid w:val="00E44473"/>
    <w:rsid w:val="00E4502E"/>
    <w:rsid w:val="00E453CA"/>
    <w:rsid w:val="00E47F21"/>
    <w:rsid w:val="00E50647"/>
    <w:rsid w:val="00E50B70"/>
    <w:rsid w:val="00E511BB"/>
    <w:rsid w:val="00E51DA4"/>
    <w:rsid w:val="00E5276C"/>
    <w:rsid w:val="00E53598"/>
    <w:rsid w:val="00E54F73"/>
    <w:rsid w:val="00E55D5E"/>
    <w:rsid w:val="00E615EB"/>
    <w:rsid w:val="00E6195A"/>
    <w:rsid w:val="00E70219"/>
    <w:rsid w:val="00E749C8"/>
    <w:rsid w:val="00E74D64"/>
    <w:rsid w:val="00E77CCF"/>
    <w:rsid w:val="00E77DCB"/>
    <w:rsid w:val="00E83B86"/>
    <w:rsid w:val="00E83F17"/>
    <w:rsid w:val="00E85083"/>
    <w:rsid w:val="00E85B4D"/>
    <w:rsid w:val="00E8658A"/>
    <w:rsid w:val="00E87361"/>
    <w:rsid w:val="00E93899"/>
    <w:rsid w:val="00E97177"/>
    <w:rsid w:val="00EA133F"/>
    <w:rsid w:val="00EA1AAC"/>
    <w:rsid w:val="00EA31FC"/>
    <w:rsid w:val="00EA46C5"/>
    <w:rsid w:val="00EA4D8B"/>
    <w:rsid w:val="00EA60FB"/>
    <w:rsid w:val="00EA7646"/>
    <w:rsid w:val="00EA7CF1"/>
    <w:rsid w:val="00EB0A5F"/>
    <w:rsid w:val="00EB2508"/>
    <w:rsid w:val="00EB25FF"/>
    <w:rsid w:val="00EB2A22"/>
    <w:rsid w:val="00EB648F"/>
    <w:rsid w:val="00EB7F92"/>
    <w:rsid w:val="00EC1F5C"/>
    <w:rsid w:val="00EC256A"/>
    <w:rsid w:val="00EC3773"/>
    <w:rsid w:val="00EC597C"/>
    <w:rsid w:val="00EC5E92"/>
    <w:rsid w:val="00EC639B"/>
    <w:rsid w:val="00EC6A24"/>
    <w:rsid w:val="00ED006F"/>
    <w:rsid w:val="00ED32BA"/>
    <w:rsid w:val="00ED32F7"/>
    <w:rsid w:val="00ED3D4E"/>
    <w:rsid w:val="00ED480E"/>
    <w:rsid w:val="00ED4BA7"/>
    <w:rsid w:val="00ED4BB9"/>
    <w:rsid w:val="00ED5335"/>
    <w:rsid w:val="00ED5714"/>
    <w:rsid w:val="00ED726C"/>
    <w:rsid w:val="00EE00A3"/>
    <w:rsid w:val="00EE017F"/>
    <w:rsid w:val="00EE3574"/>
    <w:rsid w:val="00EE5B33"/>
    <w:rsid w:val="00EE7A3A"/>
    <w:rsid w:val="00EF1079"/>
    <w:rsid w:val="00EF7826"/>
    <w:rsid w:val="00F00CB9"/>
    <w:rsid w:val="00F03395"/>
    <w:rsid w:val="00F03AC9"/>
    <w:rsid w:val="00F04AD0"/>
    <w:rsid w:val="00F05651"/>
    <w:rsid w:val="00F057C6"/>
    <w:rsid w:val="00F06B58"/>
    <w:rsid w:val="00F10501"/>
    <w:rsid w:val="00F11460"/>
    <w:rsid w:val="00F12856"/>
    <w:rsid w:val="00F132DF"/>
    <w:rsid w:val="00F14992"/>
    <w:rsid w:val="00F1503A"/>
    <w:rsid w:val="00F15362"/>
    <w:rsid w:val="00F15ED5"/>
    <w:rsid w:val="00F166E5"/>
    <w:rsid w:val="00F21D9F"/>
    <w:rsid w:val="00F23D86"/>
    <w:rsid w:val="00F25BF7"/>
    <w:rsid w:val="00F25BFB"/>
    <w:rsid w:val="00F26A2E"/>
    <w:rsid w:val="00F30A5C"/>
    <w:rsid w:val="00F31104"/>
    <w:rsid w:val="00F36247"/>
    <w:rsid w:val="00F36CEB"/>
    <w:rsid w:val="00F447A6"/>
    <w:rsid w:val="00F44D93"/>
    <w:rsid w:val="00F4514B"/>
    <w:rsid w:val="00F47769"/>
    <w:rsid w:val="00F47D52"/>
    <w:rsid w:val="00F527E3"/>
    <w:rsid w:val="00F53B16"/>
    <w:rsid w:val="00F54FEA"/>
    <w:rsid w:val="00F55EDF"/>
    <w:rsid w:val="00F57BA6"/>
    <w:rsid w:val="00F57C8F"/>
    <w:rsid w:val="00F61034"/>
    <w:rsid w:val="00F6177D"/>
    <w:rsid w:val="00F617F0"/>
    <w:rsid w:val="00F63BBE"/>
    <w:rsid w:val="00F66F33"/>
    <w:rsid w:val="00F73093"/>
    <w:rsid w:val="00F74E67"/>
    <w:rsid w:val="00F763BE"/>
    <w:rsid w:val="00F76622"/>
    <w:rsid w:val="00F80D6F"/>
    <w:rsid w:val="00F81740"/>
    <w:rsid w:val="00F8228F"/>
    <w:rsid w:val="00F832B5"/>
    <w:rsid w:val="00F83C08"/>
    <w:rsid w:val="00F8532E"/>
    <w:rsid w:val="00F85C88"/>
    <w:rsid w:val="00F868A3"/>
    <w:rsid w:val="00F871CB"/>
    <w:rsid w:val="00F9148E"/>
    <w:rsid w:val="00F93942"/>
    <w:rsid w:val="00F95CD8"/>
    <w:rsid w:val="00F966EB"/>
    <w:rsid w:val="00F96F89"/>
    <w:rsid w:val="00F973AD"/>
    <w:rsid w:val="00F97E92"/>
    <w:rsid w:val="00FA0F47"/>
    <w:rsid w:val="00FA1294"/>
    <w:rsid w:val="00FA4A05"/>
    <w:rsid w:val="00FA64CE"/>
    <w:rsid w:val="00FA66D9"/>
    <w:rsid w:val="00FA77B1"/>
    <w:rsid w:val="00FB25FD"/>
    <w:rsid w:val="00FB4A48"/>
    <w:rsid w:val="00FB4A68"/>
    <w:rsid w:val="00FB673B"/>
    <w:rsid w:val="00FB75A0"/>
    <w:rsid w:val="00FC1531"/>
    <w:rsid w:val="00FC1AD3"/>
    <w:rsid w:val="00FC2A3E"/>
    <w:rsid w:val="00FC44D3"/>
    <w:rsid w:val="00FC49B8"/>
    <w:rsid w:val="00FC70BA"/>
    <w:rsid w:val="00FD0A5F"/>
    <w:rsid w:val="00FD19B1"/>
    <w:rsid w:val="00FD52FA"/>
    <w:rsid w:val="00FD7BA6"/>
    <w:rsid w:val="00FE571F"/>
    <w:rsid w:val="00FE664A"/>
    <w:rsid w:val="00FE6659"/>
    <w:rsid w:val="00FE68A2"/>
    <w:rsid w:val="00FE7BC4"/>
    <w:rsid w:val="00FF0BAB"/>
    <w:rsid w:val="00FF0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E17EC"/>
  <w15:chartTrackingRefBased/>
  <w15:docId w15:val="{07295CF1-5893-4689-B1E6-F226EFE2E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626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626E5"/>
    <w:rPr>
      <w:rFonts w:ascii="Segoe UI" w:hAnsi="Segoe UI" w:cs="Segoe UI"/>
      <w:sz w:val="18"/>
      <w:szCs w:val="18"/>
    </w:rPr>
  </w:style>
  <w:style w:type="character" w:styleId="Accentuation">
    <w:name w:val="Emphasis"/>
    <w:basedOn w:val="Policepardfaut"/>
    <w:uiPriority w:val="20"/>
    <w:qFormat/>
    <w:rsid w:val="00281574"/>
    <w:rPr>
      <w:i/>
      <w:iCs/>
    </w:rPr>
  </w:style>
  <w:style w:type="paragraph" w:styleId="Bibliographie">
    <w:name w:val="Bibliography"/>
    <w:basedOn w:val="Normal"/>
    <w:next w:val="Normal"/>
    <w:uiPriority w:val="37"/>
    <w:unhideWhenUsed/>
    <w:rsid w:val="00FC70BA"/>
    <w:pPr>
      <w:tabs>
        <w:tab w:val="left" w:pos="384"/>
      </w:tabs>
      <w:spacing w:after="240" w:line="240" w:lineRule="auto"/>
      <w:ind w:left="384" w:hanging="384"/>
    </w:pPr>
  </w:style>
  <w:style w:type="paragraph" w:styleId="Citation">
    <w:name w:val="Quote"/>
    <w:basedOn w:val="Normal"/>
    <w:next w:val="Normal"/>
    <w:link w:val="CitationCar"/>
    <w:uiPriority w:val="29"/>
    <w:qFormat/>
    <w:rsid w:val="007312B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312BA"/>
    <w:rPr>
      <w:i/>
      <w:iCs/>
      <w:color w:val="404040" w:themeColor="text1" w:themeTint="BF"/>
    </w:rPr>
  </w:style>
  <w:style w:type="table" w:styleId="Grilledutableau">
    <w:name w:val="Table Grid"/>
    <w:basedOn w:val="TableauNormal"/>
    <w:uiPriority w:val="39"/>
    <w:rsid w:val="004D46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685A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685AAD"/>
  </w:style>
  <w:style w:type="paragraph" w:styleId="Pieddepage">
    <w:name w:val="footer"/>
    <w:basedOn w:val="Normal"/>
    <w:link w:val="PieddepageCar"/>
    <w:uiPriority w:val="99"/>
    <w:unhideWhenUsed/>
    <w:rsid w:val="00685A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85A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84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1752">
          <w:marLeft w:val="188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2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E70A8-D8B2-412F-966A-D37993FA7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1089</TotalTime>
  <Pages>3</Pages>
  <Words>243</Words>
  <Characters>1340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Hospices Civils de Lyon</Company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HAEM-RAHIMI, Ext-Muzhda</dc:creator>
  <cp:keywords/>
  <dc:description/>
  <cp:lastModifiedBy>MONNERET, Guillaume</cp:lastModifiedBy>
  <cp:revision>25</cp:revision>
  <cp:lastPrinted>2023-04-03T09:48:00Z</cp:lastPrinted>
  <dcterms:created xsi:type="dcterms:W3CDTF">2023-04-18T10:56:00Z</dcterms:created>
  <dcterms:modified xsi:type="dcterms:W3CDTF">2023-05-26T13:54:00Z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zotero-version="6.0.23"&gt;&lt;session id="0SS2RmO7"/&gt;&lt;style id="http://www.zotero.org/styles/apa" locale="fr-FR" hasBibliography="1" bibliographyStyleHasBeenSet="1"/&gt;&lt;prefs&gt;&lt;pref name="fieldType" value="Field"/&gt;&lt;pref name="automaticJourn</vt:lpwstr>
  </property>
  <property fmtid="{D5CDD505-2E9C-101B-9397-08002B2CF9AE}" pid="3" name="ZOTERO_PREF_2">
    <vt:lpwstr>alAbbreviations" value="true"/&gt;&lt;/prefs&gt;&lt;/data&gt;</vt:lpwstr>
  </property>
</Properties>
</file>