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0F379" w14:textId="5EBD1F9D" w:rsidR="00C12054" w:rsidRPr="00C12054" w:rsidRDefault="00C12054" w:rsidP="00C12054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349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026"/>
      </w:tblGrid>
      <w:tr w:rsidR="00C12054" w:rsidRPr="00C12054" w14:paraId="1809161D" w14:textId="77777777" w:rsidTr="00B80A7C">
        <w:trPr>
          <w:trHeight w:val="125"/>
        </w:trPr>
        <w:tc>
          <w:tcPr>
            <w:tcW w:w="9688" w:type="dxa"/>
          </w:tcPr>
          <w:p w14:paraId="50E90F9F" w14:textId="79A821FF" w:rsidR="00C12054" w:rsidRPr="00C12054" w:rsidRDefault="00C12054" w:rsidP="00B80A7C">
            <w:pPr>
              <w:ind w:firstLineChars="100" w:firstLine="180"/>
              <w:rPr>
                <w:rFonts w:ascii="Times New Roman" w:eastAsia="Adobe 繁黑體 Std B" w:hAnsi="Times New Roman" w:cs="Times New Roman"/>
                <w:sz w:val="18"/>
                <w:szCs w:val="18"/>
              </w:rPr>
            </w:pPr>
            <w:bookmarkStart w:id="0" w:name="_Hlk135488086"/>
            <w:r w:rsidRPr="00C1205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Parameter</w:t>
            </w:r>
            <w:r w:rsidRPr="00C12054">
              <w:rPr>
                <w:rFonts w:ascii="Times New Roman" w:eastAsia="Adobe 繁黑體 Std B" w:hAnsi="Times New Roman" w:cs="Times New Roman"/>
                <w:sz w:val="18"/>
                <w:szCs w:val="18"/>
              </w:rPr>
              <w:t xml:space="preserve">                                               </w:t>
            </w:r>
            <w:r w:rsidRPr="00C1205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Median (IQR) or No. (%)</w:t>
            </w:r>
          </w:p>
        </w:tc>
      </w:tr>
    </w:tbl>
    <w:tbl>
      <w:tblPr>
        <w:tblpPr w:leftFromText="180" w:rightFromText="180" w:vertAnchor="text" w:horzAnchor="margin" w:tblpY="867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026"/>
      </w:tblGrid>
      <w:tr w:rsidR="00C12054" w:rsidRPr="00C12054" w14:paraId="7DF6B51E" w14:textId="77777777" w:rsidTr="00C12054">
        <w:trPr>
          <w:trHeight w:val="90"/>
        </w:trPr>
        <w:tc>
          <w:tcPr>
            <w:tcW w:w="9026" w:type="dxa"/>
          </w:tcPr>
          <w:p w14:paraId="649A3461" w14:textId="77777777" w:rsidR="00C12054" w:rsidRPr="00C12054" w:rsidRDefault="00C12054" w:rsidP="00C12054">
            <w:pPr>
              <w:jc w:val="left"/>
              <w:rPr>
                <w:rFonts w:ascii="Times New Roman" w:eastAsia="Adobe 楷体 Std R" w:hAnsi="Times New Roman" w:cs="Times New Roman"/>
                <w:sz w:val="18"/>
                <w:szCs w:val="18"/>
              </w:rPr>
            </w:pPr>
            <w:bookmarkStart w:id="1" w:name="_Hlk135488116"/>
            <w:bookmarkEnd w:id="0"/>
            <w:r w:rsidRPr="00C1205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Number of patients</w:t>
            </w:r>
            <w:r w:rsidRPr="00C12054">
              <w:rPr>
                <w:rFonts w:ascii="Times New Roman" w:eastAsia="Adobe 楷体 Std R" w:hAnsi="Times New Roman" w:cs="Times New Roman"/>
                <w:sz w:val="18"/>
                <w:szCs w:val="18"/>
              </w:rPr>
              <w:t xml:space="preserve">                                                               74 (100%)</w:t>
            </w:r>
          </w:p>
          <w:p w14:paraId="0AD85325" w14:textId="77777777" w:rsidR="00C12054" w:rsidRPr="00C12054" w:rsidRDefault="00C12054" w:rsidP="00C12054">
            <w:pPr>
              <w:rPr>
                <w:rFonts w:ascii="Times New Roman" w:eastAsia="Adobe 楷体 Std R" w:hAnsi="Times New Roman" w:cs="Times New Roman"/>
                <w:sz w:val="18"/>
                <w:szCs w:val="18"/>
              </w:rPr>
            </w:pPr>
            <w:r w:rsidRPr="00C12054">
              <w:rPr>
                <w:rFonts w:ascii="Times New Roman" w:eastAsia="Adobe 楷体 Std R" w:hAnsi="Times New Roman" w:cs="Times New Roman"/>
                <w:sz w:val="18"/>
                <w:szCs w:val="18"/>
              </w:rPr>
              <w:t xml:space="preserve">  </w:t>
            </w:r>
            <w:r w:rsidRPr="00C1205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Gender</w:t>
            </w:r>
          </w:p>
          <w:p w14:paraId="27FA671E" w14:textId="77777777" w:rsidR="00C12054" w:rsidRPr="00C12054" w:rsidRDefault="00C12054" w:rsidP="00C12054">
            <w:pPr>
              <w:jc w:val="left"/>
              <w:rPr>
                <w:rFonts w:ascii="Times New Roman" w:eastAsia="Adobe 楷体 Std R" w:hAnsi="Times New Roman" w:cs="Times New Roman"/>
                <w:sz w:val="18"/>
                <w:szCs w:val="18"/>
              </w:rPr>
            </w:pPr>
            <w:r w:rsidRPr="00C1205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Female/male</w:t>
            </w:r>
            <w:r w:rsidRPr="00C12054">
              <w:rPr>
                <w:rFonts w:ascii="Times New Roman" w:eastAsia="Adobe 楷体 Std R" w:hAnsi="Times New Roman" w:cs="Times New Roman"/>
                <w:sz w:val="18"/>
                <w:szCs w:val="18"/>
              </w:rPr>
              <w:t xml:space="preserve">                                                                    23(31.1%)/51(68.9%)</w:t>
            </w:r>
          </w:p>
          <w:p w14:paraId="4C52B7F9" w14:textId="77777777" w:rsidR="00C12054" w:rsidRPr="00C12054" w:rsidRDefault="00C12054" w:rsidP="00C12054">
            <w:pPr>
              <w:jc w:val="left"/>
              <w:rPr>
                <w:rFonts w:ascii="Times New Roman" w:eastAsia="Adobe 楷体 Std R" w:hAnsi="Times New Roman" w:cs="Times New Roman"/>
                <w:sz w:val="18"/>
                <w:szCs w:val="18"/>
              </w:rPr>
            </w:pPr>
            <w:r w:rsidRPr="00C1205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Interval NSCLC to BM (months)</w:t>
            </w:r>
            <w:r w:rsidRPr="00C12054">
              <w:rPr>
                <w:rFonts w:ascii="Times New Roman" w:eastAsia="Adobe 楷体 Std R" w:hAnsi="Times New Roman" w:cs="Times New Roman"/>
                <w:sz w:val="18"/>
                <w:szCs w:val="18"/>
              </w:rPr>
              <w:t xml:space="preserve">                                                    19.0(9.0—31.3)</w:t>
            </w:r>
          </w:p>
          <w:p w14:paraId="1C68AFA3" w14:textId="77777777" w:rsidR="00C12054" w:rsidRPr="00C12054" w:rsidRDefault="00C12054" w:rsidP="00C12054">
            <w:pPr>
              <w:rPr>
                <w:rFonts w:ascii="Times New Roman" w:eastAsia="Adobe 楷体 Std R" w:hAnsi="Times New Roman" w:cs="Times New Roman"/>
                <w:sz w:val="18"/>
                <w:szCs w:val="18"/>
              </w:rPr>
            </w:pPr>
            <w:r w:rsidRPr="00C12054">
              <w:rPr>
                <w:rFonts w:ascii="Times New Roman" w:eastAsia="Adobe 楷体 Std R" w:hAnsi="Times New Roman" w:cs="Times New Roman"/>
                <w:sz w:val="18"/>
                <w:szCs w:val="18"/>
              </w:rPr>
              <w:t xml:space="preserve">   </w:t>
            </w:r>
            <w:r w:rsidRPr="00C1205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NSCLC characteristics</w:t>
            </w:r>
          </w:p>
          <w:p w14:paraId="7726D46E" w14:textId="77777777" w:rsidR="00C12054" w:rsidRPr="00C12054" w:rsidRDefault="00C12054" w:rsidP="00C12054">
            <w:pPr>
              <w:jc w:val="left"/>
              <w:rPr>
                <w:rFonts w:ascii="Times New Roman" w:eastAsia="Adobe 楷体 Std R" w:hAnsi="Times New Roman" w:cs="Times New Roman"/>
                <w:sz w:val="18"/>
                <w:szCs w:val="18"/>
              </w:rPr>
            </w:pPr>
            <w:r w:rsidRPr="00C1205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Age at LC diagnosis</w:t>
            </w:r>
            <w:r w:rsidRPr="00C12054">
              <w:rPr>
                <w:rFonts w:ascii="Times New Roman" w:eastAsia="Adobe 楷体 Std R" w:hAnsi="Times New Roman" w:cs="Times New Roman"/>
                <w:sz w:val="18"/>
                <w:szCs w:val="18"/>
              </w:rPr>
              <w:t xml:space="preserve"> </w:t>
            </w:r>
            <w:r w:rsidRPr="00C1205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(years) </w:t>
            </w:r>
            <w:r w:rsidRPr="00C12054">
              <w:rPr>
                <w:rFonts w:ascii="Times New Roman" w:eastAsia="Adobe 楷体 Std R" w:hAnsi="Times New Roman" w:cs="Times New Roman"/>
                <w:sz w:val="18"/>
                <w:szCs w:val="18"/>
              </w:rPr>
              <w:t xml:space="preserve">                                                       60.0(51.8—64.0)</w:t>
            </w:r>
          </w:p>
          <w:p w14:paraId="27B08676" w14:textId="77777777" w:rsidR="00C12054" w:rsidRPr="00C12054" w:rsidRDefault="00C12054" w:rsidP="00C12054">
            <w:pPr>
              <w:jc w:val="left"/>
              <w:rPr>
                <w:rFonts w:ascii="Times New Roman" w:eastAsia="Adobe 楷体 Std R" w:hAnsi="Times New Roman" w:cs="Times New Roman"/>
                <w:sz w:val="18"/>
                <w:szCs w:val="18"/>
              </w:rPr>
            </w:pPr>
            <w:r w:rsidRPr="00C1205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Surgical treatment of NSCLC</w:t>
            </w:r>
            <w:r w:rsidRPr="00C12054">
              <w:rPr>
                <w:rFonts w:ascii="Times New Roman" w:eastAsia="Adobe 楷体 Std R" w:hAnsi="Times New Roman" w:cs="Times New Roman"/>
                <w:sz w:val="18"/>
                <w:szCs w:val="18"/>
              </w:rPr>
              <w:t xml:space="preserve">                                                       49(66.2%)</w:t>
            </w:r>
          </w:p>
          <w:p w14:paraId="3A231224" w14:textId="77777777" w:rsidR="00C12054" w:rsidRPr="00C12054" w:rsidRDefault="00C12054" w:rsidP="00C12054">
            <w:pPr>
              <w:jc w:val="left"/>
              <w:rPr>
                <w:rFonts w:ascii="Times New Roman" w:eastAsia="Adobe 楷体 Std R" w:hAnsi="Times New Roman" w:cs="Times New Roman"/>
                <w:sz w:val="18"/>
                <w:szCs w:val="18"/>
              </w:rPr>
            </w:pPr>
            <w:r w:rsidRPr="00C1205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Singular/multiple NSCLC</w:t>
            </w:r>
            <w:r w:rsidRPr="00C12054">
              <w:rPr>
                <w:rFonts w:ascii="Times New Roman" w:eastAsia="Adobe 楷体 Std R" w:hAnsi="Times New Roman" w:cs="Times New Roman"/>
                <w:sz w:val="18"/>
                <w:szCs w:val="18"/>
              </w:rPr>
              <w:t xml:space="preserve">                                                          68(91.9%)/6(8.1%)</w:t>
            </w:r>
          </w:p>
          <w:p w14:paraId="6E7BCE89" w14:textId="77777777" w:rsidR="00C12054" w:rsidRPr="00C12054" w:rsidRDefault="00C12054" w:rsidP="00C12054">
            <w:pPr>
              <w:ind w:firstLineChars="200" w:firstLine="360"/>
              <w:rPr>
                <w:rFonts w:ascii="Times New Roman" w:eastAsia="Adobe 楷体 Std R" w:hAnsi="Times New Roman" w:cs="Times New Roman"/>
                <w:sz w:val="18"/>
                <w:szCs w:val="18"/>
              </w:rPr>
            </w:pPr>
            <w:r w:rsidRPr="00C12054">
              <w:rPr>
                <w:rFonts w:ascii="Times New Roman" w:eastAsia="Adobe 楷体 Std R" w:hAnsi="Times New Roman" w:cs="Times New Roman"/>
                <w:sz w:val="18"/>
                <w:szCs w:val="18"/>
              </w:rPr>
              <w:t>Systemic treatment of NSCLC</w:t>
            </w:r>
          </w:p>
          <w:p w14:paraId="1EAF4759" w14:textId="77777777" w:rsidR="00C12054" w:rsidRPr="00C12054" w:rsidRDefault="00C12054" w:rsidP="00C12054">
            <w:pPr>
              <w:jc w:val="left"/>
              <w:rPr>
                <w:rFonts w:ascii="Times New Roman" w:eastAsia="Adobe 楷体 Std R" w:hAnsi="Times New Roman" w:cs="Times New Roman"/>
                <w:sz w:val="18"/>
                <w:szCs w:val="18"/>
              </w:rPr>
            </w:pPr>
            <w:r w:rsidRPr="00C12054">
              <w:rPr>
                <w:rFonts w:ascii="Times New Roman" w:eastAsia="Adobe 楷体 Std R" w:hAnsi="Times New Roman" w:cs="Times New Roman"/>
                <w:sz w:val="18"/>
                <w:szCs w:val="18"/>
              </w:rPr>
              <w:t>Adjuvant chemotherapy                                                           49(66.2%)</w:t>
            </w:r>
          </w:p>
          <w:p w14:paraId="4550D243" w14:textId="77777777" w:rsidR="00C12054" w:rsidRPr="00C12054" w:rsidRDefault="00C12054" w:rsidP="00C12054">
            <w:pPr>
              <w:jc w:val="left"/>
              <w:rPr>
                <w:rFonts w:ascii="Times New Roman" w:eastAsia="Adobe 楷体 Std R" w:hAnsi="Times New Roman" w:cs="Times New Roman"/>
                <w:sz w:val="18"/>
                <w:szCs w:val="18"/>
              </w:rPr>
            </w:pPr>
            <w:r w:rsidRPr="00C12054">
              <w:rPr>
                <w:rFonts w:ascii="Times New Roman" w:eastAsia="Adobe 楷体 Std R" w:hAnsi="Times New Roman" w:cs="Times New Roman"/>
                <w:sz w:val="18"/>
                <w:szCs w:val="18"/>
              </w:rPr>
              <w:t>Adjuvant NSCLC radiation                                                         22(29.7%)</w:t>
            </w:r>
          </w:p>
          <w:p w14:paraId="489F1F45" w14:textId="77777777" w:rsidR="00C12054" w:rsidRPr="00C12054" w:rsidRDefault="00C12054" w:rsidP="00C12054">
            <w:pPr>
              <w:rPr>
                <w:rFonts w:ascii="Times New Roman" w:eastAsia="Adobe 楷体 Std R" w:hAnsi="Times New Roman" w:cs="Times New Roman"/>
                <w:sz w:val="18"/>
                <w:szCs w:val="18"/>
              </w:rPr>
            </w:pPr>
            <w:r w:rsidRPr="00C12054">
              <w:rPr>
                <w:rFonts w:ascii="Times New Roman" w:eastAsia="Adobe 楷体 Std R" w:hAnsi="Times New Roman" w:cs="Times New Roman"/>
                <w:sz w:val="18"/>
                <w:szCs w:val="18"/>
              </w:rPr>
              <w:t xml:space="preserve">    Pathological classification of NSCLC</w:t>
            </w:r>
          </w:p>
          <w:p w14:paraId="1B7F661F" w14:textId="77777777" w:rsidR="00C12054" w:rsidRPr="00C12054" w:rsidRDefault="00C12054" w:rsidP="00C12054">
            <w:pPr>
              <w:jc w:val="left"/>
              <w:rPr>
                <w:rFonts w:ascii="Times New Roman" w:eastAsia="Adobe 楷体 Std R" w:hAnsi="Times New Roman" w:cs="Times New Roman"/>
                <w:sz w:val="18"/>
                <w:szCs w:val="18"/>
              </w:rPr>
            </w:pPr>
            <w:r w:rsidRPr="00C12054">
              <w:rPr>
                <w:rFonts w:ascii="Times New Roman" w:eastAsia="Adobe 楷体 Std R" w:hAnsi="Times New Roman" w:cs="Times New Roman"/>
                <w:sz w:val="18"/>
                <w:szCs w:val="18"/>
              </w:rPr>
              <w:t>Non-adenocarcinoma of NSCLC                                                    27(36.5%)</w:t>
            </w:r>
          </w:p>
          <w:p w14:paraId="017D74C1" w14:textId="77777777" w:rsidR="00C12054" w:rsidRPr="00C12054" w:rsidRDefault="00C12054" w:rsidP="00C12054">
            <w:pPr>
              <w:jc w:val="left"/>
              <w:rPr>
                <w:rFonts w:ascii="Times New Roman" w:eastAsia="Adobe 楷体 Std R" w:hAnsi="Times New Roman" w:cs="Times New Roman"/>
                <w:sz w:val="18"/>
                <w:szCs w:val="18"/>
              </w:rPr>
            </w:pPr>
            <w:r w:rsidRPr="00C12054">
              <w:rPr>
                <w:rFonts w:ascii="Times New Roman" w:eastAsia="Adobe 楷体 Std R" w:hAnsi="Times New Roman" w:cs="Times New Roman"/>
                <w:sz w:val="18"/>
                <w:szCs w:val="18"/>
              </w:rPr>
              <w:t>Lung adenocarcinoma                                                             47(63.5%)</w:t>
            </w:r>
          </w:p>
          <w:p w14:paraId="44F4BA26" w14:textId="77777777" w:rsidR="00C12054" w:rsidRPr="00C12054" w:rsidRDefault="00C12054" w:rsidP="00C12054">
            <w:pPr>
              <w:ind w:firstLineChars="200" w:firstLine="360"/>
              <w:rPr>
                <w:rFonts w:ascii="Times New Roman" w:eastAsia="Adobe 楷体 Std R" w:hAnsi="Times New Roman" w:cs="Times New Roman"/>
                <w:sz w:val="18"/>
                <w:szCs w:val="18"/>
              </w:rPr>
            </w:pPr>
            <w:r w:rsidRPr="00C12054">
              <w:rPr>
                <w:rFonts w:ascii="Times New Roman" w:eastAsia="Adobe 楷体 Std R" w:hAnsi="Times New Roman" w:cs="Times New Roman"/>
                <w:sz w:val="18"/>
                <w:szCs w:val="18"/>
              </w:rPr>
              <w:t>TNM stage</w:t>
            </w:r>
          </w:p>
          <w:p w14:paraId="7B9619D2" w14:textId="77777777" w:rsidR="00C12054" w:rsidRPr="00C12054" w:rsidRDefault="00C12054" w:rsidP="00C12054">
            <w:pPr>
              <w:jc w:val="left"/>
              <w:rPr>
                <w:rFonts w:ascii="Times New Roman" w:eastAsia="Adobe 楷体 Std R" w:hAnsi="Times New Roman" w:cs="Times New Roman"/>
                <w:sz w:val="18"/>
                <w:szCs w:val="18"/>
              </w:rPr>
            </w:pPr>
            <w:r w:rsidRPr="00C12054">
              <w:rPr>
                <w:rFonts w:ascii="Times New Roman" w:eastAsia="Adobe 楷体 Std R" w:hAnsi="Times New Roman" w:cs="Times New Roman"/>
                <w:sz w:val="18"/>
                <w:szCs w:val="18"/>
              </w:rPr>
              <w:t>Initial T stage≥ T2                                                               62(83.8%)</w:t>
            </w:r>
          </w:p>
          <w:p w14:paraId="486986AC" w14:textId="77777777" w:rsidR="00C12054" w:rsidRPr="00C12054" w:rsidRDefault="00C12054" w:rsidP="00C12054">
            <w:pPr>
              <w:jc w:val="left"/>
              <w:rPr>
                <w:rFonts w:ascii="Times New Roman" w:eastAsia="Adobe 楷体 Std R" w:hAnsi="Times New Roman" w:cs="Times New Roman"/>
                <w:sz w:val="18"/>
                <w:szCs w:val="18"/>
              </w:rPr>
            </w:pPr>
            <w:r w:rsidRPr="00C12054">
              <w:rPr>
                <w:rFonts w:ascii="Times New Roman" w:eastAsia="Adobe 楷体 Std R" w:hAnsi="Times New Roman" w:cs="Times New Roman"/>
                <w:sz w:val="18"/>
                <w:szCs w:val="18"/>
              </w:rPr>
              <w:t>Initial N stage≥ N1                                                               48(64.9%)</w:t>
            </w:r>
          </w:p>
          <w:p w14:paraId="13605838" w14:textId="77777777" w:rsidR="00C12054" w:rsidRPr="00C12054" w:rsidRDefault="00C12054" w:rsidP="00C12054">
            <w:pPr>
              <w:jc w:val="left"/>
              <w:rPr>
                <w:rFonts w:ascii="Times New Roman" w:eastAsia="Adobe 楷体 Std R" w:hAnsi="Times New Roman" w:cs="Times New Roman"/>
                <w:sz w:val="18"/>
                <w:szCs w:val="18"/>
              </w:rPr>
            </w:pPr>
            <w:r w:rsidRPr="00C12054">
              <w:rPr>
                <w:rFonts w:ascii="Times New Roman" w:eastAsia="Adobe 楷体 Std R" w:hAnsi="Times New Roman" w:cs="Times New Roman"/>
                <w:sz w:val="18"/>
                <w:szCs w:val="18"/>
              </w:rPr>
              <w:t>Initial M stage M1                                                               10(13.5%)</w:t>
            </w:r>
          </w:p>
          <w:p w14:paraId="722506C0" w14:textId="77777777" w:rsidR="00C12054" w:rsidRPr="00C12054" w:rsidRDefault="00C12054" w:rsidP="00C12054">
            <w:pPr>
              <w:rPr>
                <w:rFonts w:ascii="Times New Roman" w:eastAsia="Adobe 楷体 Std R" w:hAnsi="Times New Roman" w:cs="Times New Roman"/>
                <w:sz w:val="18"/>
                <w:szCs w:val="18"/>
              </w:rPr>
            </w:pPr>
            <w:r w:rsidRPr="00C12054">
              <w:rPr>
                <w:rFonts w:ascii="Times New Roman" w:eastAsia="Adobe 楷体 Std R" w:hAnsi="Times New Roman" w:cs="Times New Roman"/>
                <w:sz w:val="18"/>
                <w:szCs w:val="18"/>
              </w:rPr>
              <w:t xml:space="preserve">    ECOG score standard</w:t>
            </w:r>
          </w:p>
          <w:p w14:paraId="1180EC9D" w14:textId="77777777" w:rsidR="00C12054" w:rsidRPr="00C12054" w:rsidRDefault="00C12054" w:rsidP="00C12054">
            <w:pPr>
              <w:jc w:val="left"/>
              <w:rPr>
                <w:rFonts w:ascii="Times New Roman" w:eastAsia="Adobe 楷体 Std R" w:hAnsi="Times New Roman" w:cs="Times New Roman"/>
                <w:sz w:val="18"/>
                <w:szCs w:val="18"/>
              </w:rPr>
            </w:pPr>
            <w:r w:rsidRPr="00C12054">
              <w:rPr>
                <w:rFonts w:ascii="Times New Roman" w:eastAsia="Adobe 楷体 Std R" w:hAnsi="Times New Roman" w:cs="Times New Roman"/>
                <w:sz w:val="18"/>
                <w:szCs w:val="18"/>
              </w:rPr>
              <w:t>Initial score &gt; 1                                                                  8(10.8%)</w:t>
            </w:r>
          </w:p>
          <w:p w14:paraId="1A01F610" w14:textId="77777777" w:rsidR="00C12054" w:rsidRPr="00C12054" w:rsidRDefault="00C12054" w:rsidP="00C12054">
            <w:pPr>
              <w:rPr>
                <w:rFonts w:ascii="Times New Roman" w:eastAsia="Adobe 楷体 Std R" w:hAnsi="Times New Roman" w:cs="Times New Roman"/>
                <w:sz w:val="18"/>
                <w:szCs w:val="18"/>
              </w:rPr>
            </w:pPr>
            <w:r w:rsidRPr="00C12054">
              <w:rPr>
                <w:rFonts w:ascii="Times New Roman" w:eastAsia="Adobe 楷体 Std R" w:hAnsi="Times New Roman" w:cs="Times New Roman"/>
                <w:sz w:val="18"/>
                <w:szCs w:val="18"/>
              </w:rPr>
              <w:t xml:space="preserve">    AJCCC stage</w:t>
            </w:r>
          </w:p>
          <w:p w14:paraId="58499209" w14:textId="77777777" w:rsidR="00C12054" w:rsidRPr="00C12054" w:rsidRDefault="00C12054" w:rsidP="00C12054">
            <w:pPr>
              <w:ind w:firstLine="420"/>
              <w:jc w:val="left"/>
              <w:rPr>
                <w:rFonts w:ascii="Times New Roman" w:eastAsia="Adobe 楷体 Std R" w:hAnsi="Times New Roman" w:cs="Times New Roman"/>
                <w:sz w:val="18"/>
                <w:szCs w:val="18"/>
              </w:rPr>
            </w:pPr>
            <w:r w:rsidRPr="00C12054">
              <w:rPr>
                <w:rFonts w:ascii="Times New Roman" w:eastAsia="Adobe 楷体 Std R" w:hAnsi="Times New Roman" w:cs="Times New Roman"/>
                <w:sz w:val="18"/>
                <w:szCs w:val="18"/>
              </w:rPr>
              <w:t>I—II                                                                      35(47.3%)</w:t>
            </w:r>
          </w:p>
          <w:p w14:paraId="19745563" w14:textId="77777777" w:rsidR="00C12054" w:rsidRPr="00C12054" w:rsidRDefault="00C12054" w:rsidP="00C12054">
            <w:pPr>
              <w:ind w:firstLine="420"/>
              <w:jc w:val="left"/>
              <w:rPr>
                <w:rFonts w:ascii="Times New Roman" w:eastAsia="Adobe 楷体 Std R" w:hAnsi="Times New Roman" w:cs="Times New Roman"/>
                <w:sz w:val="18"/>
                <w:szCs w:val="18"/>
              </w:rPr>
            </w:pPr>
            <w:r w:rsidRPr="00C12054">
              <w:rPr>
                <w:rFonts w:ascii="Times New Roman" w:eastAsia="Adobe 楷体 Std R" w:hAnsi="Times New Roman" w:cs="Times New Roman"/>
                <w:sz w:val="18"/>
                <w:szCs w:val="18"/>
              </w:rPr>
              <w:t>III—IV                                                                    39(52.7%)</w:t>
            </w:r>
          </w:p>
          <w:p w14:paraId="1EFC82F2" w14:textId="77777777" w:rsidR="00C12054" w:rsidRPr="00C12054" w:rsidRDefault="00C12054" w:rsidP="00C12054">
            <w:pPr>
              <w:rPr>
                <w:rFonts w:ascii="Times New Roman" w:eastAsia="Adobe 楷体 Std R" w:hAnsi="Times New Roman" w:cs="Times New Roman"/>
                <w:sz w:val="18"/>
                <w:szCs w:val="18"/>
              </w:rPr>
            </w:pPr>
            <w:r w:rsidRPr="00C12054">
              <w:rPr>
                <w:rFonts w:ascii="Times New Roman" w:eastAsia="Adobe 楷体 Std R" w:hAnsi="Times New Roman" w:cs="Times New Roman"/>
                <w:sz w:val="18"/>
                <w:szCs w:val="18"/>
              </w:rPr>
              <w:t xml:space="preserve">  Clinical characteristics at BM diagnosis</w:t>
            </w:r>
          </w:p>
          <w:p w14:paraId="5838386F" w14:textId="77777777" w:rsidR="00C12054" w:rsidRPr="00C12054" w:rsidRDefault="00C12054" w:rsidP="00C12054">
            <w:pPr>
              <w:ind w:firstLine="420"/>
              <w:jc w:val="left"/>
              <w:rPr>
                <w:rFonts w:ascii="Times New Roman" w:eastAsia="Adobe 楷体 Std R" w:hAnsi="Times New Roman" w:cs="Times New Roman"/>
                <w:sz w:val="18"/>
                <w:szCs w:val="18"/>
              </w:rPr>
            </w:pPr>
            <w:r w:rsidRPr="00C12054">
              <w:rPr>
                <w:rFonts w:ascii="Times New Roman" w:eastAsia="Adobe 楷体 Std R" w:hAnsi="Times New Roman" w:cs="Times New Roman"/>
                <w:sz w:val="18"/>
                <w:szCs w:val="18"/>
              </w:rPr>
              <w:t>Age at BM diagnosis [years]                                                   62.0(56.0—67.0)</w:t>
            </w:r>
          </w:p>
          <w:p w14:paraId="7FD9CED7" w14:textId="77777777" w:rsidR="00C12054" w:rsidRPr="00C12054" w:rsidRDefault="00C12054" w:rsidP="00C12054">
            <w:pPr>
              <w:ind w:firstLine="420"/>
              <w:jc w:val="left"/>
              <w:rPr>
                <w:rFonts w:ascii="Times New Roman" w:eastAsia="Adobe 楷体 Std R" w:hAnsi="Times New Roman" w:cs="Times New Roman"/>
                <w:sz w:val="18"/>
                <w:szCs w:val="18"/>
              </w:rPr>
            </w:pPr>
            <w:r w:rsidRPr="00C12054">
              <w:rPr>
                <w:rFonts w:ascii="Times New Roman" w:eastAsia="Adobe 楷体 Std R" w:hAnsi="Times New Roman" w:cs="Times New Roman"/>
                <w:sz w:val="18"/>
                <w:szCs w:val="18"/>
              </w:rPr>
              <w:t>Preoperative seizures                                                         2(2.7%)</w:t>
            </w:r>
          </w:p>
          <w:p w14:paraId="61E10A1C" w14:textId="77777777" w:rsidR="00C12054" w:rsidRPr="00C12054" w:rsidRDefault="00C12054" w:rsidP="00C12054">
            <w:pPr>
              <w:ind w:firstLine="420"/>
              <w:jc w:val="left"/>
              <w:rPr>
                <w:rFonts w:ascii="Times New Roman" w:eastAsia="Adobe 楷体 Std R" w:hAnsi="Times New Roman" w:cs="Times New Roman"/>
                <w:sz w:val="18"/>
                <w:szCs w:val="18"/>
              </w:rPr>
            </w:pPr>
            <w:r w:rsidRPr="00C12054">
              <w:rPr>
                <w:rFonts w:ascii="Times New Roman" w:eastAsia="Adobe 楷体 Std R" w:hAnsi="Times New Roman" w:cs="Times New Roman"/>
                <w:sz w:val="18"/>
                <w:szCs w:val="18"/>
              </w:rPr>
              <w:t>Preoperative KPS score (≥90)                                                  38(51.4%)</w:t>
            </w:r>
          </w:p>
          <w:p w14:paraId="114DC5B1" w14:textId="77777777" w:rsidR="00C12054" w:rsidRPr="00C12054" w:rsidRDefault="00C12054" w:rsidP="00C12054">
            <w:pPr>
              <w:rPr>
                <w:rFonts w:ascii="Times New Roman" w:eastAsia="Adobe 楷体 Std R" w:hAnsi="Times New Roman" w:cs="Times New Roman"/>
                <w:sz w:val="18"/>
                <w:szCs w:val="18"/>
              </w:rPr>
            </w:pPr>
            <w:r w:rsidRPr="00C12054">
              <w:rPr>
                <w:rFonts w:ascii="Times New Roman" w:eastAsia="Adobe 楷体 Std R" w:hAnsi="Times New Roman" w:cs="Times New Roman"/>
                <w:sz w:val="18"/>
                <w:szCs w:val="18"/>
              </w:rPr>
              <w:t xml:space="preserve">    Preoperative laboratory values</w:t>
            </w:r>
          </w:p>
          <w:p w14:paraId="6FA5D1E4" w14:textId="77777777" w:rsidR="00C12054" w:rsidRPr="00C12054" w:rsidRDefault="00C12054" w:rsidP="00C12054">
            <w:pPr>
              <w:ind w:firstLine="420"/>
              <w:jc w:val="left"/>
              <w:rPr>
                <w:rFonts w:ascii="Times New Roman" w:eastAsia="Adobe 楷体 Std R" w:hAnsi="Times New Roman" w:cs="Times New Roman"/>
                <w:sz w:val="18"/>
                <w:szCs w:val="18"/>
              </w:rPr>
            </w:pPr>
            <w:r w:rsidRPr="00C12054">
              <w:rPr>
                <w:rFonts w:ascii="Times New Roman" w:eastAsia="Adobe 楷体 Std R" w:hAnsi="Times New Roman" w:cs="Times New Roman"/>
                <w:sz w:val="18"/>
                <w:szCs w:val="18"/>
              </w:rPr>
              <w:t>WBC (≥10/</w:t>
            </w:r>
            <w:proofErr w:type="spellStart"/>
            <w:r w:rsidRPr="00C12054">
              <w:rPr>
                <w:rFonts w:ascii="Times New Roman" w:eastAsia="Adobe 楷体 Std R" w:hAnsi="Times New Roman" w:cs="Times New Roman"/>
                <w:sz w:val="18"/>
                <w:szCs w:val="18"/>
              </w:rPr>
              <w:t>nl</w:t>
            </w:r>
            <w:proofErr w:type="spellEnd"/>
            <w:r w:rsidRPr="00C12054">
              <w:rPr>
                <w:rFonts w:ascii="Times New Roman" w:eastAsia="Adobe 楷体 Std R" w:hAnsi="Times New Roman" w:cs="Times New Roman"/>
                <w:sz w:val="18"/>
                <w:szCs w:val="18"/>
              </w:rPr>
              <w:t>)                                                              13(17.6%)</w:t>
            </w:r>
          </w:p>
          <w:p w14:paraId="477219AE" w14:textId="77777777" w:rsidR="00C12054" w:rsidRPr="00C12054" w:rsidRDefault="00C12054" w:rsidP="00C12054">
            <w:pPr>
              <w:ind w:firstLine="420"/>
              <w:jc w:val="left"/>
              <w:rPr>
                <w:rFonts w:ascii="Times New Roman" w:eastAsia="Adobe 楷体 Std R" w:hAnsi="Times New Roman" w:cs="Times New Roman"/>
                <w:sz w:val="18"/>
                <w:szCs w:val="18"/>
              </w:rPr>
            </w:pPr>
            <w:r w:rsidRPr="00C12054">
              <w:rPr>
                <w:rFonts w:ascii="Times New Roman" w:eastAsia="Adobe 楷体 Std R" w:hAnsi="Times New Roman" w:cs="Times New Roman"/>
                <w:sz w:val="18"/>
                <w:szCs w:val="18"/>
              </w:rPr>
              <w:t>Hemoglobin (&lt; 12g/dl)                                                       15(20.3%)</w:t>
            </w:r>
          </w:p>
          <w:p w14:paraId="7F4FF9CE" w14:textId="77777777" w:rsidR="00C12054" w:rsidRPr="00C12054" w:rsidRDefault="00C12054" w:rsidP="00C12054">
            <w:pPr>
              <w:ind w:firstLine="420"/>
              <w:jc w:val="left"/>
              <w:rPr>
                <w:rFonts w:ascii="Times New Roman" w:eastAsia="Adobe 楷体 Std R" w:hAnsi="Times New Roman" w:cs="Times New Roman"/>
                <w:sz w:val="18"/>
                <w:szCs w:val="18"/>
              </w:rPr>
            </w:pPr>
            <w:r w:rsidRPr="00C12054">
              <w:rPr>
                <w:rFonts w:ascii="Times New Roman" w:eastAsia="Adobe 楷体 Std R" w:hAnsi="Times New Roman" w:cs="Times New Roman"/>
                <w:sz w:val="18"/>
                <w:szCs w:val="18"/>
              </w:rPr>
              <w:t>Creatinine (&gt; 1.1 mg/dl)                                                       4(5.4%)</w:t>
            </w:r>
          </w:p>
          <w:p w14:paraId="3A2F4C9F" w14:textId="77777777" w:rsidR="00C12054" w:rsidRPr="00C12054" w:rsidRDefault="00C12054" w:rsidP="00C12054">
            <w:pPr>
              <w:rPr>
                <w:rFonts w:ascii="Times New Roman" w:eastAsia="Adobe 楷体 Std R" w:hAnsi="Times New Roman" w:cs="Times New Roman"/>
                <w:sz w:val="18"/>
                <w:szCs w:val="18"/>
              </w:rPr>
            </w:pPr>
            <w:r w:rsidRPr="00C12054">
              <w:rPr>
                <w:rFonts w:ascii="Times New Roman" w:eastAsia="Adobe 楷体 Std R" w:hAnsi="Times New Roman" w:cs="Times New Roman"/>
                <w:sz w:val="18"/>
                <w:szCs w:val="18"/>
              </w:rPr>
              <w:t xml:space="preserve">    Pre-existing conditions</w:t>
            </w:r>
          </w:p>
          <w:p w14:paraId="439B421C" w14:textId="77777777" w:rsidR="00C12054" w:rsidRPr="00C12054" w:rsidRDefault="00C12054" w:rsidP="00C12054">
            <w:pPr>
              <w:ind w:firstLine="420"/>
              <w:jc w:val="left"/>
              <w:rPr>
                <w:rFonts w:ascii="Times New Roman" w:eastAsia="Adobe 楷体 Std R" w:hAnsi="Times New Roman" w:cs="Times New Roman"/>
                <w:sz w:val="18"/>
                <w:szCs w:val="18"/>
              </w:rPr>
            </w:pPr>
            <w:r w:rsidRPr="00C12054">
              <w:rPr>
                <w:rFonts w:ascii="Times New Roman" w:eastAsia="Adobe 楷体 Std R" w:hAnsi="Times New Roman" w:cs="Times New Roman"/>
                <w:sz w:val="18"/>
                <w:szCs w:val="18"/>
              </w:rPr>
              <w:t>Arterial hypertension                                                         19(25.7%)</w:t>
            </w:r>
          </w:p>
          <w:p w14:paraId="3643F78D" w14:textId="77777777" w:rsidR="00C12054" w:rsidRPr="00C12054" w:rsidRDefault="00C12054" w:rsidP="00C12054">
            <w:pPr>
              <w:ind w:firstLine="420"/>
              <w:jc w:val="left"/>
              <w:rPr>
                <w:rFonts w:ascii="Times New Roman" w:eastAsia="Adobe 楷体 Std R" w:hAnsi="Times New Roman" w:cs="Times New Roman"/>
                <w:sz w:val="18"/>
                <w:szCs w:val="18"/>
              </w:rPr>
            </w:pPr>
            <w:r w:rsidRPr="00C12054">
              <w:rPr>
                <w:rFonts w:ascii="Times New Roman" w:eastAsia="Adobe 楷体 Std R" w:hAnsi="Times New Roman" w:cs="Times New Roman"/>
                <w:sz w:val="18"/>
                <w:szCs w:val="18"/>
              </w:rPr>
              <w:t>Diabetes mellitus                                                             3(4.1%)</w:t>
            </w:r>
          </w:p>
          <w:p w14:paraId="687CABB8" w14:textId="77777777" w:rsidR="00C12054" w:rsidRPr="00C12054" w:rsidRDefault="00C12054" w:rsidP="00C12054">
            <w:pPr>
              <w:rPr>
                <w:rFonts w:ascii="Times New Roman" w:eastAsia="Adobe 楷体 Std R" w:hAnsi="Times New Roman" w:cs="Times New Roman"/>
                <w:sz w:val="18"/>
                <w:szCs w:val="18"/>
              </w:rPr>
            </w:pPr>
            <w:r w:rsidRPr="00C12054">
              <w:rPr>
                <w:rFonts w:ascii="Times New Roman" w:eastAsia="Adobe 楷体 Std R" w:hAnsi="Times New Roman" w:cs="Times New Roman"/>
                <w:sz w:val="18"/>
                <w:szCs w:val="18"/>
              </w:rPr>
              <w:t xml:space="preserve">    BM characteristics</w:t>
            </w:r>
          </w:p>
          <w:p w14:paraId="11D4A756" w14:textId="77777777" w:rsidR="00C12054" w:rsidRPr="00C12054" w:rsidRDefault="00C12054" w:rsidP="00C12054">
            <w:pPr>
              <w:rPr>
                <w:rFonts w:ascii="Times New Roman" w:eastAsia="Adobe 楷体 Std R" w:hAnsi="Times New Roman" w:cs="Times New Roman"/>
                <w:sz w:val="18"/>
                <w:szCs w:val="18"/>
              </w:rPr>
            </w:pPr>
            <w:r w:rsidRPr="00C12054">
              <w:rPr>
                <w:rFonts w:ascii="Times New Roman" w:eastAsia="Adobe 楷体 Std R" w:hAnsi="Times New Roman" w:cs="Times New Roman"/>
                <w:sz w:val="18"/>
                <w:szCs w:val="18"/>
              </w:rPr>
              <w:t xml:space="preserve">     Preoperative MRI</w:t>
            </w:r>
          </w:p>
          <w:p w14:paraId="26243A87" w14:textId="77777777" w:rsidR="00C12054" w:rsidRPr="00C12054" w:rsidRDefault="00C12054" w:rsidP="00C12054">
            <w:pPr>
              <w:ind w:firstLineChars="300" w:firstLine="540"/>
              <w:jc w:val="left"/>
              <w:rPr>
                <w:rFonts w:ascii="Times New Roman" w:eastAsia="Adobe 楷体 Std R" w:hAnsi="Times New Roman" w:cs="Times New Roman"/>
                <w:sz w:val="18"/>
                <w:szCs w:val="18"/>
              </w:rPr>
            </w:pPr>
            <w:r w:rsidRPr="00C12054">
              <w:rPr>
                <w:rFonts w:ascii="Times New Roman" w:eastAsia="Adobe 楷体 Std R" w:hAnsi="Times New Roman" w:cs="Times New Roman"/>
                <w:sz w:val="18"/>
                <w:szCs w:val="18"/>
              </w:rPr>
              <w:t>Tumor necrosis                                                             57(77.0%)</w:t>
            </w:r>
          </w:p>
          <w:p w14:paraId="56E60DEE" w14:textId="77777777" w:rsidR="00C12054" w:rsidRPr="00C12054" w:rsidRDefault="00C12054" w:rsidP="00C12054">
            <w:pPr>
              <w:ind w:firstLineChars="300" w:firstLine="540"/>
              <w:jc w:val="left"/>
              <w:rPr>
                <w:rFonts w:ascii="Times New Roman" w:eastAsia="Adobe 楷体 Std R" w:hAnsi="Times New Roman" w:cs="Times New Roman"/>
                <w:sz w:val="18"/>
                <w:szCs w:val="18"/>
              </w:rPr>
            </w:pPr>
            <w:r w:rsidRPr="00C12054">
              <w:rPr>
                <w:rFonts w:ascii="Times New Roman" w:eastAsia="Adobe 楷体 Std R" w:hAnsi="Times New Roman" w:cs="Times New Roman"/>
                <w:sz w:val="18"/>
                <w:szCs w:val="18"/>
              </w:rPr>
              <w:t>Edema &gt;10mm                                                             57(77.0%)</w:t>
            </w:r>
          </w:p>
          <w:p w14:paraId="52B148D7" w14:textId="77777777" w:rsidR="00C12054" w:rsidRPr="00C12054" w:rsidRDefault="00C12054" w:rsidP="00C12054">
            <w:pPr>
              <w:ind w:firstLineChars="300" w:firstLine="540"/>
              <w:jc w:val="left"/>
              <w:rPr>
                <w:rFonts w:ascii="Times New Roman" w:eastAsia="Adobe 楷体 Std R" w:hAnsi="Times New Roman" w:cs="Times New Roman"/>
                <w:sz w:val="18"/>
                <w:szCs w:val="18"/>
              </w:rPr>
            </w:pPr>
            <w:r w:rsidRPr="00C12054">
              <w:rPr>
                <w:rFonts w:ascii="Times New Roman" w:eastAsia="Adobe 楷体 Std R" w:hAnsi="Times New Roman" w:cs="Times New Roman"/>
                <w:sz w:val="18"/>
                <w:szCs w:val="18"/>
              </w:rPr>
              <w:t>Midline shift                                                               20(27.0%)</w:t>
            </w:r>
          </w:p>
          <w:p w14:paraId="764430BA" w14:textId="77777777" w:rsidR="00C12054" w:rsidRPr="00C12054" w:rsidRDefault="00C12054" w:rsidP="00C12054">
            <w:pPr>
              <w:ind w:firstLineChars="300" w:firstLine="540"/>
              <w:jc w:val="left"/>
              <w:rPr>
                <w:rFonts w:ascii="Times New Roman" w:eastAsia="Adobe 楷体 Std R" w:hAnsi="Times New Roman" w:cs="Times New Roman"/>
                <w:sz w:val="18"/>
                <w:szCs w:val="18"/>
              </w:rPr>
            </w:pPr>
            <w:r w:rsidRPr="00C1205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Singular/multiple BM</w:t>
            </w:r>
            <w:r w:rsidRPr="00C12054">
              <w:rPr>
                <w:rFonts w:ascii="Times New Roman" w:eastAsia="Adobe 楷体 Std R" w:hAnsi="Times New Roman" w:cs="Times New Roman"/>
                <w:sz w:val="18"/>
                <w:szCs w:val="18"/>
              </w:rPr>
              <w:t xml:space="preserve">                                                       51(68.9%)/23(31.1%)</w:t>
            </w:r>
          </w:p>
          <w:p w14:paraId="310E3A7F" w14:textId="45C76E3B" w:rsidR="00C12054" w:rsidRPr="00C12054" w:rsidRDefault="00C12054" w:rsidP="00446318">
            <w:pPr>
              <w:ind w:firstLineChars="300" w:firstLine="540"/>
              <w:jc w:val="left"/>
              <w:rPr>
                <w:rFonts w:ascii="Times New Roman" w:eastAsia="Adobe 楷体 Std R" w:hAnsi="Times New Roman" w:cs="Times New Roman"/>
                <w:sz w:val="18"/>
                <w:szCs w:val="18"/>
              </w:rPr>
            </w:pPr>
            <w:r w:rsidRPr="00C1205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>Supratentorial/infratentorial/both BM</w:t>
            </w:r>
            <w:r w:rsidRPr="00C12054">
              <w:rPr>
                <w:rFonts w:ascii="Times New Roman" w:eastAsia="Adobe 楷体 Std R" w:hAnsi="Times New Roman" w:cs="Times New Roman"/>
                <w:sz w:val="18"/>
                <w:szCs w:val="18"/>
              </w:rPr>
              <w:t xml:space="preserve">                                     </w:t>
            </w:r>
            <w:r w:rsidR="00446318" w:rsidRPr="00C12054">
              <w:rPr>
                <w:rFonts w:ascii="Times New Roman" w:eastAsia="Adobe 楷体 Std R" w:hAnsi="Times New Roman" w:cs="Times New Roman"/>
                <w:sz w:val="18"/>
                <w:szCs w:val="18"/>
              </w:rPr>
              <w:t>58(78.4%)/6(8.1%)/10(13.5%)</w:t>
            </w:r>
          </w:p>
          <w:p w14:paraId="09E6D569" w14:textId="77777777" w:rsidR="00C12054" w:rsidRPr="00C12054" w:rsidRDefault="00C12054" w:rsidP="00C12054">
            <w:pPr>
              <w:jc w:val="left"/>
              <w:rPr>
                <w:rFonts w:ascii="Times New Roman" w:eastAsia="Adobe 楷体 Std R" w:hAnsi="Times New Roman" w:cs="Times New Roman"/>
                <w:sz w:val="18"/>
                <w:szCs w:val="18"/>
              </w:rPr>
            </w:pPr>
            <w:r w:rsidRPr="00C1205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Adjuvant brain radiation  </w:t>
            </w:r>
            <w:r w:rsidRPr="00C12054">
              <w:rPr>
                <w:rFonts w:ascii="Times New Roman" w:eastAsia="Adobe 楷体 Std R" w:hAnsi="Times New Roman" w:cs="Times New Roman"/>
                <w:sz w:val="18"/>
                <w:szCs w:val="18"/>
              </w:rPr>
              <w:t xml:space="preserve">                                                         49(66.2%)</w:t>
            </w:r>
          </w:p>
          <w:p w14:paraId="7795C441" w14:textId="77777777" w:rsidR="00C12054" w:rsidRPr="00C12054" w:rsidRDefault="00C12054" w:rsidP="00C12054">
            <w:pPr>
              <w:ind w:firstLine="360"/>
              <w:jc w:val="left"/>
              <w:rPr>
                <w:rFonts w:ascii="Times New Roman" w:eastAsia="Adobe 楷体 Std R" w:hAnsi="Times New Roman" w:cs="Times New Roman"/>
                <w:sz w:val="18"/>
                <w:szCs w:val="18"/>
              </w:rPr>
            </w:pPr>
            <w:r w:rsidRPr="00C1205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Adjuvant chemotherapy</w:t>
            </w:r>
            <w:r w:rsidRPr="00C12054">
              <w:rPr>
                <w:rFonts w:ascii="Times New Roman" w:eastAsia="Adobe 楷体 Std R" w:hAnsi="Times New Roman" w:cs="Times New Roman"/>
                <w:sz w:val="18"/>
                <w:szCs w:val="18"/>
              </w:rPr>
              <w:t xml:space="preserve">                                                        25(33.8%)</w:t>
            </w:r>
          </w:p>
          <w:p w14:paraId="4796EAC6" w14:textId="77777777" w:rsidR="00C12054" w:rsidRPr="00C12054" w:rsidRDefault="00C12054" w:rsidP="00C12054">
            <w:pPr>
              <w:ind w:firstLine="360"/>
              <w:jc w:val="left"/>
              <w:rPr>
                <w:rFonts w:ascii="Times New Roman" w:eastAsia="Adobe 楷体 Std R" w:hAnsi="Times New Roman" w:cs="Times New Roman"/>
                <w:sz w:val="18"/>
                <w:szCs w:val="18"/>
              </w:rPr>
            </w:pPr>
            <w:r w:rsidRPr="00C1205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Both adjuvant chemotherapy and brain radiation</w:t>
            </w:r>
            <w:r w:rsidRPr="00C12054">
              <w:rPr>
                <w:rFonts w:ascii="Times New Roman" w:eastAsia="Adobe 楷体 Std R" w:hAnsi="Times New Roman" w:cs="Times New Roman"/>
                <w:sz w:val="18"/>
                <w:szCs w:val="18"/>
              </w:rPr>
              <w:t xml:space="preserve">                                    25(33.8%)</w:t>
            </w:r>
          </w:p>
          <w:p w14:paraId="03B97CD5" w14:textId="77777777" w:rsidR="00C12054" w:rsidRPr="00C12054" w:rsidRDefault="00C12054" w:rsidP="00C12054">
            <w:pPr>
              <w:ind w:firstLineChars="200" w:firstLine="360"/>
              <w:jc w:val="left"/>
              <w:rPr>
                <w:rFonts w:ascii="Times New Roman" w:eastAsia="Adobe 楷体 Std R" w:hAnsi="Times New Roman" w:cs="Times New Roman"/>
                <w:sz w:val="18"/>
                <w:szCs w:val="18"/>
              </w:rPr>
            </w:pPr>
            <w:r w:rsidRPr="00C1205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Adjuvant targeted therapy </w:t>
            </w:r>
            <w:r w:rsidRPr="00C12054">
              <w:rPr>
                <w:rFonts w:ascii="Times New Roman" w:eastAsia="Adobe 楷体 Std R" w:hAnsi="Times New Roman" w:cs="Times New Roman"/>
                <w:sz w:val="18"/>
                <w:szCs w:val="18"/>
              </w:rPr>
              <w:t xml:space="preserve">                                                     41(55.4%)</w:t>
            </w:r>
          </w:p>
        </w:tc>
      </w:tr>
      <w:bookmarkEnd w:id="1"/>
    </w:tbl>
    <w:p w14:paraId="2FA22330" w14:textId="77777777" w:rsidR="00C12054" w:rsidRPr="00C12054" w:rsidRDefault="00C12054" w:rsidP="00C12054">
      <w:pPr>
        <w:pStyle w:val="a7"/>
        <w:spacing w:before="0" w:beforeAutospacing="0" w:after="0" w:afterAutospacing="0" w:line="420" w:lineRule="atLeast"/>
        <w:jc w:val="both"/>
        <w:rPr>
          <w:rFonts w:ascii="Times New Roman" w:hAnsi="Times New Roman" w:cs="Times New Roman"/>
          <w:spacing w:val="15"/>
          <w:sz w:val="18"/>
          <w:szCs w:val="18"/>
        </w:rPr>
      </w:pPr>
    </w:p>
    <w:p w14:paraId="7A2CBB4E" w14:textId="77777777" w:rsidR="00C12054" w:rsidRPr="00C12054" w:rsidRDefault="00C12054" w:rsidP="00C12054">
      <w:pPr>
        <w:rPr>
          <w:rFonts w:ascii="Times New Roman" w:hAnsi="Times New Roman" w:cs="Times New Roman"/>
          <w:sz w:val="18"/>
          <w:szCs w:val="18"/>
        </w:rPr>
      </w:pPr>
    </w:p>
    <w:p w14:paraId="5174D9F0" w14:textId="77777777" w:rsidR="00C12054" w:rsidRPr="00C12054" w:rsidRDefault="00C12054" w:rsidP="00C12054">
      <w:pPr>
        <w:rPr>
          <w:rFonts w:ascii="Times New Roman" w:hAnsi="Times New Roman" w:cs="Times New Roman"/>
          <w:sz w:val="18"/>
          <w:szCs w:val="18"/>
        </w:rPr>
      </w:pPr>
    </w:p>
    <w:p w14:paraId="0AD9AD39" w14:textId="77777777" w:rsidR="00C12054" w:rsidRPr="00C12054" w:rsidRDefault="00C12054" w:rsidP="00C12054">
      <w:pPr>
        <w:rPr>
          <w:rFonts w:ascii="Times New Roman" w:hAnsi="Times New Roman" w:cs="Times New Roman"/>
          <w:sz w:val="18"/>
          <w:szCs w:val="18"/>
        </w:rPr>
      </w:pPr>
    </w:p>
    <w:p w14:paraId="45FD31C1" w14:textId="1F82992A" w:rsidR="006A19DF" w:rsidRPr="00C12054" w:rsidRDefault="00C12054" w:rsidP="00C12054">
      <w:pPr>
        <w:rPr>
          <w:rFonts w:ascii="Times New Roman" w:hAnsi="Times New Roman" w:cs="Times New Roman"/>
          <w:sz w:val="24"/>
          <w:szCs w:val="24"/>
        </w:rPr>
      </w:pPr>
      <w:r w:rsidRPr="00C12054">
        <w:rPr>
          <w:rFonts w:ascii="Times New Roman" w:eastAsia="SimSun" w:hAnsi="Times New Roman" w:cs="Times New Roman"/>
          <w:kern w:val="0"/>
          <w:sz w:val="24"/>
          <w:szCs w:val="24"/>
        </w:rPr>
        <w:t xml:space="preserve">No. number of cases, IQR interquartile ranges 25%–75%, NSCLC Not-small cell Lung cancer, BM brain metastasis </w:t>
      </w:r>
      <w:proofErr w:type="spellStart"/>
      <w:r w:rsidRPr="00C12054">
        <w:rPr>
          <w:rFonts w:ascii="Times New Roman" w:eastAsia="SimSun" w:hAnsi="Times New Roman" w:cs="Times New Roman"/>
          <w:kern w:val="0"/>
          <w:sz w:val="24"/>
          <w:szCs w:val="24"/>
        </w:rPr>
        <w:t>Ttumor</w:t>
      </w:r>
      <w:proofErr w:type="spellEnd"/>
      <w:r w:rsidRPr="00C12054">
        <w:rPr>
          <w:rFonts w:ascii="Times New Roman" w:eastAsia="SimSun" w:hAnsi="Times New Roman" w:cs="Times New Roman"/>
          <w:kern w:val="0"/>
          <w:sz w:val="24"/>
          <w:szCs w:val="24"/>
        </w:rPr>
        <w:t xml:space="preserve"> size, N lymph nodes, M distant metastasis, G grade of cancer cells, ECOG Eastern Cooperative Oncology Group score standard , AJCC American Joint Committee on Cancer ,KPS </w:t>
      </w:r>
      <w:proofErr w:type="spellStart"/>
      <w:r w:rsidRPr="00C12054">
        <w:rPr>
          <w:rFonts w:ascii="Times New Roman" w:eastAsia="SimSun" w:hAnsi="Times New Roman" w:cs="Times New Roman"/>
          <w:kern w:val="0"/>
          <w:sz w:val="24"/>
          <w:szCs w:val="24"/>
        </w:rPr>
        <w:t>Karnofsky</w:t>
      </w:r>
      <w:proofErr w:type="spellEnd"/>
      <w:r w:rsidRPr="00C12054">
        <w:rPr>
          <w:rFonts w:ascii="Times New Roman" w:eastAsia="SimSun" w:hAnsi="Times New Roman" w:cs="Times New Roman"/>
          <w:kern w:val="0"/>
          <w:sz w:val="24"/>
          <w:szCs w:val="24"/>
        </w:rPr>
        <w:t xml:space="preserve"> Performance Score, WBC white blood cells, MRI magnetic resonance imaging.</w:t>
      </w:r>
    </w:p>
    <w:sectPr w:rsidR="006A19DF" w:rsidRPr="00C12054">
      <w:pgSz w:w="11906" w:h="16838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648B0" w14:textId="77777777" w:rsidR="004E74FD" w:rsidRDefault="004E74FD" w:rsidP="00C12054">
      <w:r>
        <w:separator/>
      </w:r>
    </w:p>
  </w:endnote>
  <w:endnote w:type="continuationSeparator" w:id="0">
    <w:p w14:paraId="1976E0F8" w14:textId="77777777" w:rsidR="004E74FD" w:rsidRDefault="004E74FD" w:rsidP="00C12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繁黑體 Std B">
    <w:altName w:val="Yu Gothic"/>
    <w:panose1 w:val="020B07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Adobe 楷体 Std R">
    <w:altName w:val="SimSun"/>
    <w:panose1 w:val="020204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D95F2" w14:textId="77777777" w:rsidR="004E74FD" w:rsidRDefault="004E74FD" w:rsidP="00C12054">
      <w:r>
        <w:separator/>
      </w:r>
    </w:p>
  </w:footnote>
  <w:footnote w:type="continuationSeparator" w:id="0">
    <w:p w14:paraId="47C510FA" w14:textId="77777777" w:rsidR="004E74FD" w:rsidRDefault="004E74FD" w:rsidP="00C12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DF"/>
    <w:rsid w:val="00446318"/>
    <w:rsid w:val="004E74FD"/>
    <w:rsid w:val="0058324F"/>
    <w:rsid w:val="006A19DF"/>
    <w:rsid w:val="00955537"/>
    <w:rsid w:val="00C12054"/>
    <w:rsid w:val="00F8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F3382"/>
  <w15:chartTrackingRefBased/>
  <w15:docId w15:val="{00187EEB-EA2F-4F52-AE2B-5E90451D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0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054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20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2054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2054"/>
    <w:rPr>
      <w:sz w:val="18"/>
      <w:szCs w:val="18"/>
    </w:rPr>
  </w:style>
  <w:style w:type="paragraph" w:styleId="a7">
    <w:name w:val="Normal (Web)"/>
    <w:basedOn w:val="a"/>
    <w:uiPriority w:val="99"/>
    <w:unhideWhenUsed/>
    <w:rsid w:val="00C12054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558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志</dc:creator>
  <cp:keywords/>
  <dc:description/>
  <cp:lastModifiedBy>杨 志</cp:lastModifiedBy>
  <cp:revision>4</cp:revision>
  <dcterms:created xsi:type="dcterms:W3CDTF">2023-05-25T09:50:00Z</dcterms:created>
  <dcterms:modified xsi:type="dcterms:W3CDTF">2023-05-30T07:39:00Z</dcterms:modified>
</cp:coreProperties>
</file>