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5F8B46" w14:textId="685D7C2C" w:rsidR="00840E78" w:rsidRPr="00827882" w:rsidRDefault="009A3ED7" w:rsidP="0082788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4th</w:t>
      </w:r>
      <w:r w:rsidR="007177C2">
        <w:rPr>
          <w:rFonts w:ascii="Times New Roman" w:hAnsi="Times New Roman" w:cs="Times New Roman"/>
          <w:sz w:val="24"/>
          <w:szCs w:val="24"/>
        </w:rPr>
        <w:t xml:space="preserve"> March</w:t>
      </w:r>
      <w:r w:rsidR="00840E78" w:rsidRPr="00827882">
        <w:rPr>
          <w:rFonts w:ascii="Times New Roman" w:hAnsi="Times New Roman" w:cs="Times New Roman"/>
          <w:sz w:val="24"/>
          <w:szCs w:val="24"/>
        </w:rPr>
        <w:t xml:space="preserve"> 202</w:t>
      </w:r>
      <w:r w:rsidR="00A5475D">
        <w:rPr>
          <w:rFonts w:ascii="Times New Roman" w:hAnsi="Times New Roman" w:cs="Times New Roman"/>
          <w:sz w:val="24"/>
          <w:szCs w:val="24"/>
        </w:rPr>
        <w:t>1</w:t>
      </w:r>
    </w:p>
    <w:p w14:paraId="691BE542" w14:textId="77777777" w:rsidR="00632B6C" w:rsidRDefault="00632B6C" w:rsidP="0082788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D6EF345" w14:textId="16983AFE" w:rsidR="00840E78" w:rsidRPr="00827882" w:rsidRDefault="00840E78" w:rsidP="0082788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27882">
        <w:rPr>
          <w:rFonts w:ascii="Times New Roman" w:hAnsi="Times New Roman" w:cs="Times New Roman"/>
          <w:sz w:val="24"/>
          <w:szCs w:val="24"/>
        </w:rPr>
        <w:t>To</w:t>
      </w:r>
    </w:p>
    <w:p w14:paraId="447754B0" w14:textId="77777777" w:rsidR="00840E78" w:rsidRPr="00827882" w:rsidRDefault="00840E78" w:rsidP="0082788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27882">
        <w:rPr>
          <w:rFonts w:ascii="Times New Roman" w:hAnsi="Times New Roman" w:cs="Times New Roman"/>
          <w:sz w:val="24"/>
          <w:szCs w:val="24"/>
        </w:rPr>
        <w:t>The Editorial Board,</w:t>
      </w:r>
    </w:p>
    <w:p w14:paraId="30F8CDBD" w14:textId="5E69BD48" w:rsidR="00840E78" w:rsidRPr="00827882" w:rsidRDefault="009A3ED7" w:rsidP="0082788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BMC Mobile DNA</w:t>
      </w:r>
    </w:p>
    <w:p w14:paraId="18F59106" w14:textId="77777777" w:rsidR="00827882" w:rsidRDefault="00827882" w:rsidP="0082788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207FE78" w14:textId="1FC94516" w:rsidR="009F50C5" w:rsidRPr="00827882" w:rsidRDefault="009F50C5" w:rsidP="00632B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27882">
        <w:rPr>
          <w:rFonts w:ascii="Times New Roman" w:hAnsi="Times New Roman" w:cs="Times New Roman"/>
          <w:sz w:val="24"/>
          <w:szCs w:val="24"/>
        </w:rPr>
        <w:t>Hope this email finds all of you safe and well during these difficult times.</w:t>
      </w:r>
    </w:p>
    <w:p w14:paraId="0B8448A0" w14:textId="77777777" w:rsidR="00827882" w:rsidRDefault="00827882" w:rsidP="00632B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55CE126" w14:textId="7DF91D4A" w:rsidR="009F50C5" w:rsidRPr="00827882" w:rsidRDefault="00827882" w:rsidP="00E10B0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27882">
        <w:rPr>
          <w:rFonts w:ascii="Times New Roman" w:eastAsia="Times New Roman" w:hAnsi="Times New Roman" w:cs="Times New Roman"/>
          <w:sz w:val="24"/>
          <w:szCs w:val="24"/>
        </w:rPr>
        <w:t xml:space="preserve">We wish to submit a manuscript titled </w:t>
      </w:r>
      <w:r w:rsidR="009F50C5" w:rsidRPr="00827882">
        <w:rPr>
          <w:rFonts w:ascii="Times New Roman" w:hAnsi="Times New Roman" w:cs="Times New Roman"/>
          <w:sz w:val="24"/>
          <w:szCs w:val="24"/>
        </w:rPr>
        <w:t>“THAP9 transposase cleaves DNA via</w:t>
      </w:r>
      <w:r w:rsidRPr="00827882">
        <w:rPr>
          <w:rFonts w:ascii="Times New Roman" w:hAnsi="Times New Roman" w:cs="Times New Roman"/>
          <w:sz w:val="24"/>
          <w:szCs w:val="24"/>
        </w:rPr>
        <w:t xml:space="preserve"> </w:t>
      </w:r>
      <w:r w:rsidR="009F50C5" w:rsidRPr="00827882">
        <w:rPr>
          <w:rFonts w:ascii="Times New Roman" w:hAnsi="Times New Roman" w:cs="Times New Roman"/>
          <w:sz w:val="24"/>
          <w:szCs w:val="24"/>
        </w:rPr>
        <w:t>conserved</w:t>
      </w:r>
      <w:r w:rsidRPr="00827882">
        <w:rPr>
          <w:rFonts w:ascii="Times New Roman" w:hAnsi="Times New Roman" w:cs="Times New Roman"/>
          <w:sz w:val="24"/>
          <w:szCs w:val="24"/>
        </w:rPr>
        <w:t xml:space="preserve"> </w:t>
      </w:r>
      <w:r w:rsidR="009F50C5" w:rsidRPr="00827882">
        <w:rPr>
          <w:rFonts w:ascii="Times New Roman" w:hAnsi="Times New Roman" w:cs="Times New Roman"/>
          <w:sz w:val="24"/>
          <w:szCs w:val="24"/>
        </w:rPr>
        <w:t xml:space="preserve">acidic residues in an </w:t>
      </w:r>
      <w:proofErr w:type="spellStart"/>
      <w:r w:rsidR="009F50C5" w:rsidRPr="00827882">
        <w:rPr>
          <w:rFonts w:ascii="Times New Roman" w:hAnsi="Times New Roman" w:cs="Times New Roman"/>
          <w:sz w:val="24"/>
          <w:szCs w:val="24"/>
        </w:rPr>
        <w:t>RNaseH</w:t>
      </w:r>
      <w:proofErr w:type="spellEnd"/>
      <w:r w:rsidR="009F50C5" w:rsidRPr="00827882">
        <w:rPr>
          <w:rFonts w:ascii="Times New Roman" w:hAnsi="Times New Roman" w:cs="Times New Roman"/>
          <w:sz w:val="24"/>
          <w:szCs w:val="24"/>
        </w:rPr>
        <w:t xml:space="preserve">-like domain” </w:t>
      </w:r>
      <w:r w:rsidR="0062222B">
        <w:rPr>
          <w:rFonts w:ascii="Times New Roman" w:hAnsi="Times New Roman" w:cs="Times New Roman"/>
          <w:sz w:val="24"/>
          <w:szCs w:val="24"/>
        </w:rPr>
        <w:t xml:space="preserve">to </w:t>
      </w:r>
      <w:r w:rsidR="009A3ED7" w:rsidRPr="009A3ED7">
        <w:rPr>
          <w:rFonts w:ascii="Times New Roman" w:hAnsi="Times New Roman" w:cs="Times New Roman"/>
          <w:sz w:val="24"/>
          <w:szCs w:val="24"/>
        </w:rPr>
        <w:t>BMC Mobile DNA</w:t>
      </w:r>
      <w:r w:rsidR="009F50C5" w:rsidRPr="00827882">
        <w:rPr>
          <w:rFonts w:ascii="Times New Roman" w:hAnsi="Times New Roman" w:cs="Times New Roman"/>
          <w:sz w:val="24"/>
          <w:szCs w:val="24"/>
        </w:rPr>
        <w:t>. We believe that our</w:t>
      </w:r>
      <w:r w:rsidRPr="00827882">
        <w:rPr>
          <w:rFonts w:ascii="Times New Roman" w:hAnsi="Times New Roman" w:cs="Times New Roman"/>
          <w:sz w:val="24"/>
          <w:szCs w:val="24"/>
        </w:rPr>
        <w:t xml:space="preserve"> </w:t>
      </w:r>
      <w:r w:rsidR="009F50C5" w:rsidRPr="00827882">
        <w:rPr>
          <w:rFonts w:ascii="Times New Roman" w:hAnsi="Times New Roman" w:cs="Times New Roman"/>
          <w:sz w:val="24"/>
          <w:szCs w:val="24"/>
        </w:rPr>
        <w:t>findings fit the scope of the journal.</w:t>
      </w:r>
    </w:p>
    <w:p w14:paraId="58624180" w14:textId="77777777" w:rsidR="00827882" w:rsidRDefault="00827882" w:rsidP="00632B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933275A" w14:textId="54BEBC8D" w:rsidR="00827882" w:rsidRPr="00827882" w:rsidRDefault="00827882" w:rsidP="00632B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27882">
        <w:rPr>
          <w:rFonts w:ascii="Times New Roman" w:hAnsi="Times New Roman" w:cs="Times New Roman"/>
          <w:sz w:val="24"/>
          <w:szCs w:val="24"/>
        </w:rPr>
        <w:t>Many DNA transposases execute DNA excision via a catalytic domain,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which has a canonical RNase-H fold. This “cut-and-paste” mechanism as well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 xml:space="preserve">as the </w:t>
      </w:r>
      <w:proofErr w:type="spellStart"/>
      <w:r w:rsidRPr="00827882">
        <w:rPr>
          <w:rFonts w:ascii="Times New Roman" w:hAnsi="Times New Roman" w:cs="Times New Roman"/>
          <w:sz w:val="24"/>
          <w:szCs w:val="24"/>
        </w:rPr>
        <w:t>RNaseH</w:t>
      </w:r>
      <w:proofErr w:type="spellEnd"/>
      <w:r w:rsidRPr="00827882">
        <w:rPr>
          <w:rFonts w:ascii="Times New Roman" w:hAnsi="Times New Roman" w:cs="Times New Roman"/>
          <w:sz w:val="24"/>
          <w:szCs w:val="24"/>
        </w:rPr>
        <w:t>-like catalytic domain is shared by other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7882">
        <w:rPr>
          <w:rFonts w:ascii="Times New Roman" w:hAnsi="Times New Roman" w:cs="Times New Roman"/>
          <w:sz w:val="24"/>
          <w:szCs w:val="24"/>
        </w:rPr>
        <w:t>polynucleotidyl</w:t>
      </w:r>
      <w:proofErr w:type="spellEnd"/>
      <w:r w:rsidRPr="00827882">
        <w:rPr>
          <w:rFonts w:ascii="Times New Roman" w:hAnsi="Times New Roman" w:cs="Times New Roman"/>
          <w:sz w:val="24"/>
          <w:szCs w:val="24"/>
        </w:rPr>
        <w:t xml:space="preserve"> transferases like the retroviral integrases and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RAG1 subunit of V(D)J recombinase.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Human THAP9, homologous to the well-studied Drosophila P-element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transposase, is an active DNA transposase that, although domesticated,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still retains the catalytic activity to mobilize transposons. This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the first example, beyond the V(D)J recombination system, of an active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DNA transposase in the human genome. But its function in humans is yet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to be discovered. Interestingly, THAP9 can cut P-element DNA flanked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with inverted repeats in both human and Drosophila cells. In this</w:t>
      </w:r>
      <w:r w:rsidR="00115D23"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study we have modelled the structure of human THAP9 using the recently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available cryo-EM structure of P-element transposase as a template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predict a putative RNase-H like fold along with important acidic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residues in its catalytic domain. Site-directed mutagenesis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predicted catalytic residues followed by screening for DNA excision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 xml:space="preserve">and integration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827882">
        <w:rPr>
          <w:rFonts w:ascii="Times New Roman" w:hAnsi="Times New Roman" w:cs="Times New Roman"/>
          <w:sz w:val="24"/>
          <w:szCs w:val="24"/>
        </w:rPr>
        <w:t>ctivities, has led to the identification of candidate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 xml:space="preserve">Ds and Es in the </w:t>
      </w:r>
      <w:proofErr w:type="spellStart"/>
      <w:r w:rsidRPr="00827882">
        <w:rPr>
          <w:rFonts w:ascii="Times New Roman" w:hAnsi="Times New Roman" w:cs="Times New Roman"/>
          <w:sz w:val="24"/>
          <w:szCs w:val="24"/>
        </w:rPr>
        <w:t>RNaseH</w:t>
      </w:r>
      <w:proofErr w:type="spellEnd"/>
      <w:r w:rsidRPr="00827882">
        <w:rPr>
          <w:rFonts w:ascii="Times New Roman" w:hAnsi="Times New Roman" w:cs="Times New Roman"/>
          <w:sz w:val="24"/>
          <w:szCs w:val="24"/>
        </w:rPr>
        <w:t xml:space="preserve"> fold that could be a part of the catalytic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triad in human THAP9. Additionally, we have found a residue, which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when mutated, leads to an increase in THAP9’s transposition activity.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Such hyperactive transposase mutants can be exploited as tools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genome engineering and gene therapy.</w:t>
      </w:r>
    </w:p>
    <w:p w14:paraId="2A796C1B" w14:textId="77777777" w:rsidR="00827882" w:rsidRPr="00827882" w:rsidRDefault="00827882" w:rsidP="00632B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2762FB" w14:textId="766C3D48" w:rsidR="00C4356F" w:rsidRDefault="00827882" w:rsidP="00632B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7882">
        <w:rPr>
          <w:rFonts w:ascii="Times New Roman" w:hAnsi="Times New Roman" w:cs="Times New Roman"/>
          <w:sz w:val="24"/>
          <w:szCs w:val="24"/>
        </w:rPr>
        <w:t>This study has helped widen our knowledge about a transposon-derived</w:t>
      </w:r>
      <w:r w:rsidR="00C4356F"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gene in the human genome. Armed with our current understanding about</w:t>
      </w:r>
      <w:r w:rsidR="00C4356F"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THAP9’s biochemical functions with respect to DNA binding and</w:t>
      </w:r>
      <w:r w:rsidR="00C4356F"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cleavage, we hope to address fundamental questions about its still</w:t>
      </w:r>
      <w:r w:rsidR="00C4356F"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unknown biological role. We hypothesise that the THAP9 protein, which</w:t>
      </w:r>
      <w:r w:rsidR="00C4356F"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can transpose DNA in the fruit fly embryo, may have evolved by a</w:t>
      </w:r>
      <w:r w:rsidR="00C4356F"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possible loss or modification of this transposition function in THAP</w:t>
      </w:r>
      <w:r w:rsidR="00C4356F"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proteins of higher vertebrates. It is exciting to think that human</w:t>
      </w:r>
      <w:r w:rsidR="00C4356F"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THAP9 maybe another mobile element that has been furtively moving</w:t>
      </w:r>
      <w:r w:rsidR="00C4356F">
        <w:rPr>
          <w:rFonts w:ascii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hAnsi="Times New Roman" w:cs="Times New Roman"/>
          <w:sz w:val="24"/>
          <w:szCs w:val="24"/>
        </w:rPr>
        <w:t>around the human genome.</w:t>
      </w:r>
      <w:r w:rsidRPr="008278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177FA54" w14:textId="62CB3611" w:rsidR="00C4356F" w:rsidRDefault="00C4356F" w:rsidP="00632B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31FF42" w14:textId="750B9E0D" w:rsidR="00C4356F" w:rsidRPr="00827882" w:rsidRDefault="00C4356F" w:rsidP="00C4356F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827882">
        <w:rPr>
          <w:rFonts w:ascii="Times New Roman" w:eastAsia="Times New Roman" w:hAnsi="Times New Roman" w:cs="Times New Roman"/>
          <w:sz w:val="24"/>
          <w:szCs w:val="24"/>
        </w:rPr>
        <w:t>Thank you for your consideration of this manuscript.</w:t>
      </w:r>
      <w:r w:rsidR="0062222B">
        <w:rPr>
          <w:rFonts w:ascii="Times New Roman" w:eastAsia="Times New Roman" w:hAnsi="Times New Roman" w:cs="Times New Roman"/>
          <w:sz w:val="24"/>
          <w:szCs w:val="24"/>
        </w:rPr>
        <w:t xml:space="preserve"> A previous version of this article has been uploaded on </w:t>
      </w:r>
      <w:proofErr w:type="spellStart"/>
      <w:r w:rsidR="0062222B">
        <w:rPr>
          <w:rFonts w:ascii="Times New Roman" w:eastAsia="Times New Roman" w:hAnsi="Times New Roman" w:cs="Times New Roman"/>
          <w:sz w:val="24"/>
          <w:szCs w:val="24"/>
        </w:rPr>
        <w:t>biorxiv</w:t>
      </w:r>
      <w:proofErr w:type="spellEnd"/>
      <w:r w:rsidR="0062222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62222B" w:rsidRPr="00840E78">
        <w:rPr>
          <w:rFonts w:ascii="Times New Roman" w:eastAsia="Times New Roman" w:hAnsi="Times New Roman" w:cs="Times New Roman"/>
          <w:sz w:val="24"/>
          <w:szCs w:val="24"/>
        </w:rPr>
        <w:t>MS ID #</w:t>
      </w:r>
      <w:r w:rsidR="006222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2222B" w:rsidRPr="0062222B">
        <w:rPr>
          <w:rFonts w:ascii="Times New Roman" w:eastAsia="Times New Roman" w:hAnsi="Times New Roman" w:cs="Times New Roman"/>
          <w:sz w:val="24"/>
          <w:szCs w:val="24"/>
        </w:rPr>
        <w:t>328898</w:t>
      </w:r>
    </w:p>
    <w:p w14:paraId="1B8F6DA6" w14:textId="77777777" w:rsidR="00C4356F" w:rsidRDefault="00C4356F" w:rsidP="0082788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2FA49E31" w14:textId="12AE8862" w:rsidR="00840E78" w:rsidRPr="00827882" w:rsidRDefault="00840E78" w:rsidP="0082788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827882">
        <w:rPr>
          <w:rFonts w:ascii="Times New Roman" w:eastAsia="Times New Roman" w:hAnsi="Times New Roman" w:cs="Times New Roman"/>
          <w:sz w:val="24"/>
          <w:szCs w:val="24"/>
        </w:rPr>
        <w:t xml:space="preserve">Please address all correspondence to </w:t>
      </w:r>
      <w:hyperlink r:id="rId4" w:history="1">
        <w:r w:rsidR="0062222B" w:rsidRPr="005571DC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sharmistham@iitgn.ac.in</w:t>
        </w:r>
      </w:hyperlink>
      <w:r w:rsidR="006222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2788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1CE1F7A" w14:textId="77777777" w:rsidR="00C4356F" w:rsidRDefault="00C4356F" w:rsidP="0082788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C09BDD6" w14:textId="681A3E1F" w:rsidR="00840E78" w:rsidRPr="00827882" w:rsidRDefault="00840E78" w:rsidP="0082788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27882">
        <w:rPr>
          <w:rFonts w:ascii="Times New Roman" w:hAnsi="Times New Roman" w:cs="Times New Roman"/>
          <w:sz w:val="24"/>
          <w:szCs w:val="24"/>
        </w:rPr>
        <w:t>Best regards,</w:t>
      </w:r>
    </w:p>
    <w:p w14:paraId="1B9259CE" w14:textId="77777777" w:rsidR="00C4356F" w:rsidRDefault="00C4356F" w:rsidP="0082788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CC48107" w14:textId="6B9A5A98" w:rsidR="00840E78" w:rsidRPr="00827882" w:rsidRDefault="00840E78" w:rsidP="0082788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27882">
        <w:rPr>
          <w:rFonts w:ascii="Times New Roman" w:hAnsi="Times New Roman" w:cs="Times New Roman"/>
          <w:sz w:val="24"/>
          <w:szCs w:val="24"/>
        </w:rPr>
        <w:t>Sharmistha Majumdar</w:t>
      </w:r>
    </w:p>
    <w:p w14:paraId="6996AB8D" w14:textId="77777777" w:rsidR="00840E78" w:rsidRPr="00827882" w:rsidRDefault="00840E78" w:rsidP="0082788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27882">
        <w:rPr>
          <w:rFonts w:ascii="Times New Roman" w:hAnsi="Times New Roman" w:cs="Times New Roman"/>
          <w:sz w:val="24"/>
          <w:szCs w:val="24"/>
        </w:rPr>
        <w:t>Assistant Professor, Biological Engineering</w:t>
      </w:r>
    </w:p>
    <w:p w14:paraId="54404166" w14:textId="77777777" w:rsidR="00840E78" w:rsidRPr="00827882" w:rsidRDefault="00840E78" w:rsidP="0082788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27882">
        <w:rPr>
          <w:rFonts w:ascii="Times New Roman" w:hAnsi="Times New Roman" w:cs="Times New Roman"/>
          <w:sz w:val="24"/>
          <w:szCs w:val="24"/>
        </w:rPr>
        <w:t>Indian Institute of Technology Gandhinagar,</w:t>
      </w:r>
    </w:p>
    <w:p w14:paraId="7105C354" w14:textId="4019C597" w:rsidR="00BA0880" w:rsidRPr="00827882" w:rsidRDefault="00840E78" w:rsidP="0082788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827882">
        <w:rPr>
          <w:rFonts w:ascii="Times New Roman" w:hAnsi="Times New Roman" w:cs="Times New Roman"/>
          <w:sz w:val="24"/>
          <w:szCs w:val="24"/>
        </w:rPr>
        <w:t>Palaj</w:t>
      </w:r>
      <w:proofErr w:type="spellEnd"/>
      <w:r w:rsidRPr="00827882">
        <w:rPr>
          <w:rFonts w:ascii="Times New Roman" w:hAnsi="Times New Roman" w:cs="Times New Roman"/>
          <w:sz w:val="24"/>
          <w:szCs w:val="24"/>
        </w:rPr>
        <w:t>, Gandhinagar 382355, India</w:t>
      </w:r>
    </w:p>
    <w:sectPr w:rsidR="00BA0880" w:rsidRPr="0082788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E78"/>
    <w:rsid w:val="00092C16"/>
    <w:rsid w:val="00115D23"/>
    <w:rsid w:val="00472D0A"/>
    <w:rsid w:val="0062222B"/>
    <w:rsid w:val="00632B6C"/>
    <w:rsid w:val="00691535"/>
    <w:rsid w:val="007177C2"/>
    <w:rsid w:val="007C1700"/>
    <w:rsid w:val="00827882"/>
    <w:rsid w:val="00840E78"/>
    <w:rsid w:val="00993B13"/>
    <w:rsid w:val="009A3ED7"/>
    <w:rsid w:val="009F50C5"/>
    <w:rsid w:val="00A5475D"/>
    <w:rsid w:val="00BA0880"/>
    <w:rsid w:val="00BE25E9"/>
    <w:rsid w:val="00C4356F"/>
    <w:rsid w:val="00E10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365A3"/>
  <w15:chartTrackingRefBased/>
  <w15:docId w15:val="{828BFEE5-3E69-48A7-BDD9-397F56B1B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E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E7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40E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0E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46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harmistham@iitgn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Sharmistha Majumdar</dc:creator>
  <cp:keywords/>
  <dc:description/>
  <cp:lastModifiedBy>Sharmistha Majumdar</cp:lastModifiedBy>
  <cp:revision>16</cp:revision>
  <dcterms:created xsi:type="dcterms:W3CDTF">2020-11-11T19:06:00Z</dcterms:created>
  <dcterms:modified xsi:type="dcterms:W3CDTF">2021-03-04T07:37:00Z</dcterms:modified>
</cp:coreProperties>
</file>