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15A43A" w14:textId="77777777" w:rsidR="007C5E36" w:rsidRPr="000A0158" w:rsidRDefault="007C5E36" w:rsidP="007C5E36">
      <w:pPr>
        <w:rPr>
          <w:rFonts w:ascii="Times New Roman" w:hAnsi="Times New Roman" w:cs="Times New Roman"/>
          <w:b/>
          <w:sz w:val="40"/>
          <w:szCs w:val="40"/>
          <w:lang w:val="en-AU"/>
        </w:rPr>
      </w:pPr>
      <w:bookmarkStart w:id="0" w:name="OLE_LINK1"/>
      <w:bookmarkStart w:id="1" w:name="OLE_LINK2"/>
      <w:r w:rsidRPr="000A0158">
        <w:rPr>
          <w:rFonts w:ascii="Times New Roman" w:hAnsi="Times New Roman" w:cs="Times New Roman"/>
          <w:b/>
          <w:sz w:val="40"/>
          <w:szCs w:val="40"/>
          <w:lang w:val="en-AU"/>
        </w:rPr>
        <w:t xml:space="preserve">Non-communicable diseases and injuries in Nepal from 1990-2017: A review of evidence from Global Burden of Disease Study 2017 </w:t>
      </w:r>
    </w:p>
    <w:p w14:paraId="3F059B90" w14:textId="77777777" w:rsidR="007C5E36" w:rsidRDefault="007C5E36" w:rsidP="007C5E36">
      <w:pPr>
        <w:rPr>
          <w:rFonts w:ascii="Times New Roman" w:hAnsi="Times New Roman" w:cs="Times New Roman"/>
        </w:rPr>
      </w:pPr>
    </w:p>
    <w:p w14:paraId="7F402D10" w14:textId="40572492" w:rsidR="00A84E28" w:rsidRPr="00C25DA9" w:rsidRDefault="00A84E28" w:rsidP="00A84E28">
      <w:pPr>
        <w:spacing w:after="240"/>
        <w:rPr>
          <w:rFonts w:ascii="Times New Roman" w:hAnsi="Times New Roman" w:cs="Times New Roman"/>
          <w:b/>
          <w:lang w:val="en-AU"/>
        </w:rPr>
      </w:pPr>
      <w:r w:rsidRPr="00C25DA9">
        <w:rPr>
          <w:rFonts w:ascii="Times New Roman" w:hAnsi="Times New Roman" w:cs="Times New Roman"/>
          <w:b/>
          <w:lang w:val="en-AU"/>
        </w:rPr>
        <w:t xml:space="preserve">Brief title: </w:t>
      </w:r>
      <w:r>
        <w:rPr>
          <w:rFonts w:ascii="Times New Roman" w:hAnsi="Times New Roman" w:cs="Times New Roman"/>
          <w:b/>
          <w:lang w:val="en-AU"/>
        </w:rPr>
        <w:t>Non</w:t>
      </w:r>
      <w:r w:rsidR="00A14A97">
        <w:rPr>
          <w:rFonts w:ascii="Times New Roman" w:hAnsi="Times New Roman" w:cs="Times New Roman"/>
          <w:b/>
          <w:lang w:val="en-AU"/>
        </w:rPr>
        <w:t>-</w:t>
      </w:r>
      <w:r>
        <w:rPr>
          <w:rFonts w:ascii="Times New Roman" w:hAnsi="Times New Roman" w:cs="Times New Roman"/>
          <w:b/>
          <w:lang w:val="en-AU"/>
        </w:rPr>
        <w:t>communicable diseases and injuries in Nepal</w:t>
      </w:r>
    </w:p>
    <w:p w14:paraId="5C0DC17C" w14:textId="0CD4A33B" w:rsidR="00A84E28" w:rsidRPr="00C345D0" w:rsidRDefault="00A84E28" w:rsidP="00A84E28">
      <w:pPr>
        <w:spacing w:after="240"/>
        <w:rPr>
          <w:rFonts w:ascii="Times New Roman" w:hAnsi="Times New Roman" w:cs="Times New Roman"/>
          <w:vertAlign w:val="superscript"/>
        </w:rPr>
      </w:pPr>
      <w:r w:rsidRPr="008549CD">
        <w:rPr>
          <w:rFonts w:ascii="Times New Roman" w:hAnsi="Times New Roman" w:cs="Times New Roman"/>
        </w:rPr>
        <w:t>Authors: Mishra</w:t>
      </w:r>
      <w:r w:rsidR="00ED787A">
        <w:rPr>
          <w:rFonts w:ascii="Times New Roman" w:hAnsi="Times New Roman" w:cs="Times New Roman"/>
        </w:rPr>
        <w:t>,</w:t>
      </w:r>
      <w:r w:rsidRPr="008549CD">
        <w:rPr>
          <w:rFonts w:ascii="Times New Roman" w:hAnsi="Times New Roman" w:cs="Times New Roman"/>
        </w:rPr>
        <w:t xml:space="preserve"> Shiva Raj</w:t>
      </w:r>
      <w:r>
        <w:rPr>
          <w:rFonts w:ascii="Times New Roman" w:hAnsi="Times New Roman" w:cs="Times New Roman"/>
        </w:rPr>
        <w:t>, MPH</w:t>
      </w:r>
      <w:r w:rsidRPr="008549CD">
        <w:rPr>
          <w:rFonts w:ascii="Times New Roman" w:hAnsi="Times New Roman" w:cs="Times New Roman"/>
          <w:vertAlign w:val="superscript"/>
        </w:rPr>
        <w:t>1*</w:t>
      </w:r>
      <w:r w:rsidRPr="008549CD">
        <w:rPr>
          <w:rFonts w:ascii="Times New Roman" w:hAnsi="Times New Roman" w:cs="Times New Roman"/>
        </w:rPr>
        <w:t>,</w:t>
      </w:r>
      <w:r w:rsidRPr="008549CD">
        <w:rPr>
          <w:rFonts w:ascii="Times New Roman" w:hAnsi="Times New Roman" w:cs="Times New Roman"/>
          <w:vertAlign w:val="superscript"/>
        </w:rPr>
        <w:t xml:space="preserve"> </w:t>
      </w:r>
      <w:r w:rsidRPr="008549CD">
        <w:rPr>
          <w:rFonts w:ascii="Times New Roman" w:hAnsi="Times New Roman" w:cs="Times New Roman"/>
        </w:rPr>
        <w:t>Shrestha</w:t>
      </w:r>
      <w:r w:rsidR="00ED787A">
        <w:rPr>
          <w:rFonts w:ascii="Times New Roman" w:hAnsi="Times New Roman" w:cs="Times New Roman"/>
        </w:rPr>
        <w:t>,</w:t>
      </w:r>
      <w:r w:rsidRPr="008549CD">
        <w:rPr>
          <w:rFonts w:ascii="Times New Roman" w:hAnsi="Times New Roman" w:cs="Times New Roman"/>
        </w:rPr>
        <w:t xml:space="preserve"> </w:t>
      </w:r>
      <w:proofErr w:type="spellStart"/>
      <w:r w:rsidRPr="008549CD">
        <w:rPr>
          <w:rFonts w:ascii="Times New Roman" w:hAnsi="Times New Roman" w:cs="Times New Roman"/>
        </w:rPr>
        <w:t>Nipun</w:t>
      </w:r>
      <w:proofErr w:type="spellEnd"/>
      <w:r>
        <w:rPr>
          <w:rFonts w:ascii="Times New Roman" w:hAnsi="Times New Roman" w:cs="Times New Roman"/>
        </w:rPr>
        <w:t>, MBBS</w:t>
      </w:r>
      <w:r w:rsidR="00185818">
        <w:rPr>
          <w:rFonts w:ascii="Times New Roman" w:hAnsi="Times New Roman" w:cs="Times New Roman"/>
        </w:rPr>
        <w:t>, MPH</w:t>
      </w:r>
      <w:r>
        <w:rPr>
          <w:rFonts w:ascii="Times New Roman" w:hAnsi="Times New Roman" w:cs="Times New Roman"/>
          <w:vertAlign w:val="superscript"/>
        </w:rPr>
        <w:t>1, 2</w:t>
      </w:r>
      <w:r w:rsidRPr="008549CD">
        <w:rPr>
          <w:rFonts w:ascii="Times New Roman" w:hAnsi="Times New Roman" w:cs="Times New Roman"/>
        </w:rPr>
        <w:t xml:space="preserve">, </w:t>
      </w:r>
      <w:proofErr w:type="spellStart"/>
      <w:r w:rsidRPr="008549CD">
        <w:rPr>
          <w:rFonts w:ascii="Times New Roman" w:hAnsi="Times New Roman" w:cs="Times New Roman"/>
        </w:rPr>
        <w:t>Gyawali</w:t>
      </w:r>
      <w:proofErr w:type="spellEnd"/>
      <w:r w:rsidR="00ED787A">
        <w:rPr>
          <w:rFonts w:ascii="Times New Roman" w:hAnsi="Times New Roman" w:cs="Times New Roman"/>
        </w:rPr>
        <w:t>,</w:t>
      </w:r>
      <w:r w:rsidRPr="008549CD">
        <w:rPr>
          <w:rFonts w:ascii="Times New Roman" w:hAnsi="Times New Roman" w:cs="Times New Roman"/>
        </w:rPr>
        <w:t xml:space="preserve"> </w:t>
      </w:r>
      <w:proofErr w:type="spellStart"/>
      <w:r w:rsidRPr="008549CD">
        <w:rPr>
          <w:rFonts w:ascii="Times New Roman" w:hAnsi="Times New Roman" w:cs="Times New Roman"/>
        </w:rPr>
        <w:t>Bishal</w:t>
      </w:r>
      <w:proofErr w:type="spellEnd"/>
      <w:r>
        <w:rPr>
          <w:rFonts w:ascii="Times New Roman" w:hAnsi="Times New Roman" w:cs="Times New Roman"/>
        </w:rPr>
        <w:t>, PhD</w:t>
      </w:r>
      <w:r>
        <w:rPr>
          <w:rFonts w:ascii="Times New Roman" w:hAnsi="Times New Roman" w:cs="Times New Roman"/>
          <w:vertAlign w:val="superscript"/>
        </w:rPr>
        <w:t>3</w:t>
      </w:r>
      <w:r w:rsidRPr="008549CD">
        <w:rPr>
          <w:rFonts w:ascii="Times New Roman" w:hAnsi="Times New Roman" w:cs="Times New Roman"/>
        </w:rPr>
        <w:t xml:space="preserve">, </w:t>
      </w:r>
      <w:r>
        <w:rPr>
          <w:rFonts w:ascii="Times New Roman" w:hAnsi="Times New Roman" w:cs="Times New Roman"/>
        </w:rPr>
        <w:t>Vaidya</w:t>
      </w:r>
      <w:r w:rsidR="00ED787A">
        <w:rPr>
          <w:rFonts w:ascii="Times New Roman" w:hAnsi="Times New Roman" w:cs="Times New Roman"/>
        </w:rPr>
        <w:t>,</w:t>
      </w:r>
      <w:r>
        <w:rPr>
          <w:rFonts w:ascii="Times New Roman" w:hAnsi="Times New Roman" w:cs="Times New Roman"/>
        </w:rPr>
        <w:t xml:space="preserve"> Abhinav, PhD</w:t>
      </w:r>
      <w:r>
        <w:rPr>
          <w:rFonts w:ascii="Times New Roman" w:hAnsi="Times New Roman" w:cs="Times New Roman"/>
          <w:vertAlign w:val="superscript"/>
        </w:rPr>
        <w:t>4</w:t>
      </w:r>
      <w:r>
        <w:rPr>
          <w:rFonts w:ascii="Times New Roman" w:hAnsi="Times New Roman" w:cs="Times New Roman"/>
        </w:rPr>
        <w:t xml:space="preserve">, </w:t>
      </w:r>
      <w:r w:rsidRPr="008549CD">
        <w:rPr>
          <w:rFonts w:ascii="Times New Roman" w:hAnsi="Times New Roman" w:cs="Times New Roman"/>
        </w:rPr>
        <w:t>Schwarz</w:t>
      </w:r>
      <w:r>
        <w:rPr>
          <w:rFonts w:ascii="Times New Roman" w:hAnsi="Times New Roman" w:cs="Times New Roman"/>
        </w:rPr>
        <w:t>,</w:t>
      </w:r>
      <w:r w:rsidR="00185818">
        <w:rPr>
          <w:rFonts w:ascii="Times New Roman" w:hAnsi="Times New Roman" w:cs="Times New Roman"/>
        </w:rPr>
        <w:t xml:space="preserve"> </w:t>
      </w:r>
      <w:r w:rsidR="00ED787A" w:rsidRPr="008549CD">
        <w:rPr>
          <w:rFonts w:ascii="Times New Roman" w:hAnsi="Times New Roman" w:cs="Times New Roman"/>
        </w:rPr>
        <w:t>Dan</w:t>
      </w:r>
      <w:r w:rsidR="00ED787A">
        <w:rPr>
          <w:rFonts w:ascii="Times New Roman" w:hAnsi="Times New Roman" w:cs="Times New Roman"/>
        </w:rPr>
        <w:t>,</w:t>
      </w:r>
      <w:r w:rsidR="00ED787A" w:rsidRPr="008549CD">
        <w:rPr>
          <w:rFonts w:ascii="Times New Roman" w:hAnsi="Times New Roman" w:cs="Times New Roman"/>
        </w:rPr>
        <w:t xml:space="preserve"> </w:t>
      </w:r>
      <w:r>
        <w:rPr>
          <w:rFonts w:ascii="Times New Roman" w:hAnsi="Times New Roman" w:cs="Times New Roman"/>
        </w:rPr>
        <w:t>MD</w:t>
      </w:r>
      <w:r>
        <w:rPr>
          <w:rFonts w:ascii="Times New Roman" w:hAnsi="Times New Roman" w:cs="Times New Roman"/>
          <w:vertAlign w:val="superscript"/>
        </w:rPr>
        <w:t>5</w:t>
      </w:r>
      <w:r w:rsidRPr="008549CD">
        <w:rPr>
          <w:rFonts w:ascii="Times New Roman" w:hAnsi="Times New Roman" w:cs="Times New Roman"/>
          <w:vertAlign w:val="superscript"/>
        </w:rPr>
        <w:t xml:space="preserve">, </w:t>
      </w:r>
      <w:r>
        <w:rPr>
          <w:rFonts w:ascii="Times New Roman" w:hAnsi="Times New Roman" w:cs="Times New Roman"/>
          <w:vertAlign w:val="superscript"/>
        </w:rPr>
        <w:t>6</w:t>
      </w:r>
      <w:r w:rsidRPr="008549CD">
        <w:rPr>
          <w:rFonts w:ascii="Times New Roman" w:hAnsi="Times New Roman" w:cs="Times New Roman"/>
          <w:vertAlign w:val="superscript"/>
        </w:rPr>
        <w:t xml:space="preserve">, </w:t>
      </w:r>
      <w:r>
        <w:rPr>
          <w:rFonts w:ascii="Times New Roman" w:hAnsi="Times New Roman" w:cs="Times New Roman"/>
          <w:vertAlign w:val="superscript"/>
        </w:rPr>
        <w:t>7</w:t>
      </w:r>
      <w:r w:rsidRPr="008549CD">
        <w:rPr>
          <w:rFonts w:ascii="Times New Roman" w:hAnsi="Times New Roman" w:cs="Times New Roman"/>
          <w:vertAlign w:val="superscript"/>
        </w:rPr>
        <w:t>,</w:t>
      </w:r>
      <w:r>
        <w:rPr>
          <w:rFonts w:ascii="Times New Roman" w:hAnsi="Times New Roman" w:cs="Times New Roman"/>
          <w:vertAlign w:val="superscript"/>
        </w:rPr>
        <w:t xml:space="preserve"> 8</w:t>
      </w:r>
      <w:r>
        <w:rPr>
          <w:rFonts w:ascii="Times New Roman" w:hAnsi="Times New Roman" w:cs="Times New Roman"/>
        </w:rPr>
        <w:t xml:space="preserve">, </w:t>
      </w:r>
      <w:r w:rsidR="005741E1">
        <w:rPr>
          <w:rFonts w:ascii="Times New Roman" w:hAnsi="Times New Roman" w:cs="Times New Roman"/>
        </w:rPr>
        <w:t>Neu</w:t>
      </w:r>
      <w:r w:rsidR="00185818">
        <w:rPr>
          <w:rFonts w:ascii="Times New Roman" w:hAnsi="Times New Roman" w:cs="Times New Roman"/>
        </w:rPr>
        <w:t>p</w:t>
      </w:r>
      <w:r w:rsidR="005741E1">
        <w:rPr>
          <w:rFonts w:ascii="Times New Roman" w:hAnsi="Times New Roman" w:cs="Times New Roman"/>
        </w:rPr>
        <w:t>ane,</w:t>
      </w:r>
      <w:r w:rsidR="00185818">
        <w:rPr>
          <w:rFonts w:ascii="Times New Roman" w:hAnsi="Times New Roman" w:cs="Times New Roman"/>
        </w:rPr>
        <w:t xml:space="preserve"> </w:t>
      </w:r>
      <w:r w:rsidR="005741E1">
        <w:rPr>
          <w:rFonts w:ascii="Times New Roman" w:hAnsi="Times New Roman" w:cs="Times New Roman"/>
        </w:rPr>
        <w:t>Dinesh</w:t>
      </w:r>
      <w:r w:rsidR="00ED787A">
        <w:rPr>
          <w:rFonts w:ascii="Times New Roman" w:hAnsi="Times New Roman" w:cs="Times New Roman"/>
        </w:rPr>
        <w:t>,</w:t>
      </w:r>
      <w:r w:rsidR="005741E1">
        <w:rPr>
          <w:rFonts w:ascii="Times New Roman" w:hAnsi="Times New Roman" w:cs="Times New Roman"/>
        </w:rPr>
        <w:t xml:space="preserve"> PhD</w:t>
      </w:r>
      <w:r w:rsidR="005741E1" w:rsidRPr="005741E1">
        <w:rPr>
          <w:rFonts w:ascii="Times New Roman" w:hAnsi="Times New Roman" w:cs="Times New Roman"/>
          <w:vertAlign w:val="superscript"/>
        </w:rPr>
        <w:t>9</w:t>
      </w:r>
      <w:r w:rsidR="005741E1">
        <w:rPr>
          <w:rFonts w:ascii="Times New Roman" w:hAnsi="Times New Roman" w:cs="Times New Roman"/>
        </w:rPr>
        <w:t xml:space="preserve">, </w:t>
      </w:r>
      <w:proofErr w:type="spellStart"/>
      <w:r>
        <w:rPr>
          <w:rFonts w:ascii="Times New Roman" w:hAnsi="Times New Roman" w:cs="Times New Roman"/>
        </w:rPr>
        <w:t>Aryal</w:t>
      </w:r>
      <w:proofErr w:type="spellEnd"/>
      <w:r w:rsidR="005741E1">
        <w:rPr>
          <w:rFonts w:ascii="Times New Roman" w:hAnsi="Times New Roman" w:cs="Times New Roman"/>
        </w:rPr>
        <w:t>,</w:t>
      </w:r>
      <w:r>
        <w:rPr>
          <w:rFonts w:ascii="Times New Roman" w:hAnsi="Times New Roman" w:cs="Times New Roman"/>
        </w:rPr>
        <w:t xml:space="preserve"> Krishna,</w:t>
      </w:r>
      <w:r w:rsidR="00ED787A">
        <w:rPr>
          <w:rFonts w:ascii="Times New Roman" w:hAnsi="Times New Roman" w:cs="Times New Roman"/>
        </w:rPr>
        <w:t xml:space="preserve"> </w:t>
      </w:r>
      <w:r>
        <w:rPr>
          <w:rFonts w:ascii="Times New Roman" w:hAnsi="Times New Roman" w:cs="Times New Roman"/>
        </w:rPr>
        <w:t>PhD</w:t>
      </w:r>
      <w:r w:rsidR="005741E1">
        <w:rPr>
          <w:rFonts w:ascii="Times New Roman" w:hAnsi="Times New Roman" w:cs="Times New Roman"/>
          <w:vertAlign w:val="superscript"/>
        </w:rPr>
        <w:t>10</w:t>
      </w:r>
      <w:r>
        <w:rPr>
          <w:rFonts w:ascii="Times New Roman" w:hAnsi="Times New Roman" w:cs="Times New Roman"/>
        </w:rPr>
        <w:t>, Shrestha</w:t>
      </w:r>
      <w:r w:rsidR="005741E1">
        <w:rPr>
          <w:rFonts w:ascii="Times New Roman" w:hAnsi="Times New Roman" w:cs="Times New Roman"/>
        </w:rPr>
        <w:t>,</w:t>
      </w:r>
      <w:r>
        <w:rPr>
          <w:rFonts w:ascii="Times New Roman" w:hAnsi="Times New Roman" w:cs="Times New Roman"/>
        </w:rPr>
        <w:t xml:space="preserve"> </w:t>
      </w:r>
      <w:proofErr w:type="spellStart"/>
      <w:r>
        <w:rPr>
          <w:rFonts w:ascii="Times New Roman" w:hAnsi="Times New Roman" w:cs="Times New Roman"/>
        </w:rPr>
        <w:t>Abha</w:t>
      </w:r>
      <w:proofErr w:type="spellEnd"/>
      <w:r>
        <w:rPr>
          <w:rFonts w:ascii="Times New Roman" w:hAnsi="Times New Roman" w:cs="Times New Roman"/>
        </w:rPr>
        <w:t>, MD</w:t>
      </w:r>
      <w:r w:rsidRPr="001A055F">
        <w:rPr>
          <w:rFonts w:ascii="Times New Roman" w:hAnsi="Times New Roman" w:cs="Times New Roman"/>
          <w:vertAlign w:val="superscript"/>
        </w:rPr>
        <w:t>1</w:t>
      </w:r>
      <w:r w:rsidR="005741E1">
        <w:rPr>
          <w:rFonts w:ascii="Times New Roman" w:hAnsi="Times New Roman" w:cs="Times New Roman"/>
          <w:vertAlign w:val="superscript"/>
        </w:rPr>
        <w:t>1</w:t>
      </w:r>
      <w:r>
        <w:rPr>
          <w:rFonts w:ascii="Times New Roman" w:hAnsi="Times New Roman" w:cs="Times New Roman"/>
        </w:rPr>
        <w:t xml:space="preserve">, </w:t>
      </w:r>
      <w:proofErr w:type="spellStart"/>
      <w:r>
        <w:rPr>
          <w:rFonts w:ascii="Times New Roman" w:hAnsi="Times New Roman" w:cs="Times New Roman"/>
        </w:rPr>
        <w:t>Karmacharya</w:t>
      </w:r>
      <w:proofErr w:type="spellEnd"/>
      <w:r w:rsidR="005741E1">
        <w:rPr>
          <w:rFonts w:ascii="Times New Roman" w:hAnsi="Times New Roman" w:cs="Times New Roman"/>
        </w:rPr>
        <w:t>,</w:t>
      </w:r>
      <w:r>
        <w:rPr>
          <w:rFonts w:ascii="Times New Roman" w:hAnsi="Times New Roman" w:cs="Times New Roman"/>
        </w:rPr>
        <w:t xml:space="preserve"> </w:t>
      </w:r>
      <w:proofErr w:type="spellStart"/>
      <w:r>
        <w:rPr>
          <w:rFonts w:ascii="Times New Roman" w:hAnsi="Times New Roman" w:cs="Times New Roman"/>
        </w:rPr>
        <w:t>Biraj</w:t>
      </w:r>
      <w:proofErr w:type="spellEnd"/>
      <w:r>
        <w:rPr>
          <w:rFonts w:ascii="Times New Roman" w:hAnsi="Times New Roman" w:cs="Times New Roman"/>
        </w:rPr>
        <w:t>, MD</w:t>
      </w:r>
      <w:r w:rsidRPr="001A055F">
        <w:rPr>
          <w:rFonts w:ascii="Times New Roman" w:hAnsi="Times New Roman" w:cs="Times New Roman"/>
          <w:vertAlign w:val="superscript"/>
        </w:rPr>
        <w:t>1</w:t>
      </w:r>
      <w:r w:rsidR="005741E1">
        <w:rPr>
          <w:rFonts w:ascii="Times New Roman" w:hAnsi="Times New Roman" w:cs="Times New Roman"/>
          <w:vertAlign w:val="superscript"/>
        </w:rPr>
        <w:t>1</w:t>
      </w:r>
      <w:r>
        <w:rPr>
          <w:rFonts w:ascii="Times New Roman" w:hAnsi="Times New Roman" w:cs="Times New Roman"/>
        </w:rPr>
        <w:t>, Koirala</w:t>
      </w:r>
      <w:r w:rsidR="00ED787A">
        <w:rPr>
          <w:rFonts w:ascii="Times New Roman" w:hAnsi="Times New Roman" w:cs="Times New Roman"/>
        </w:rPr>
        <w:t>,</w:t>
      </w:r>
      <w:r>
        <w:rPr>
          <w:rFonts w:ascii="Times New Roman" w:hAnsi="Times New Roman" w:cs="Times New Roman"/>
        </w:rPr>
        <w:t xml:space="preserve"> </w:t>
      </w:r>
      <w:proofErr w:type="spellStart"/>
      <w:r>
        <w:rPr>
          <w:rFonts w:ascii="Times New Roman" w:hAnsi="Times New Roman" w:cs="Times New Roman"/>
        </w:rPr>
        <w:t>Bhagawan</w:t>
      </w:r>
      <w:proofErr w:type="spellEnd"/>
      <w:r>
        <w:rPr>
          <w:rFonts w:ascii="Times New Roman" w:hAnsi="Times New Roman" w:cs="Times New Roman"/>
        </w:rPr>
        <w:t>, MD</w:t>
      </w:r>
      <w:r w:rsidRPr="001A055F">
        <w:rPr>
          <w:rFonts w:ascii="Times New Roman" w:hAnsi="Times New Roman" w:cs="Times New Roman"/>
          <w:vertAlign w:val="superscript"/>
        </w:rPr>
        <w:t>1</w:t>
      </w:r>
      <w:r w:rsidR="005741E1">
        <w:rPr>
          <w:rFonts w:ascii="Times New Roman" w:hAnsi="Times New Roman" w:cs="Times New Roman"/>
          <w:vertAlign w:val="superscript"/>
        </w:rPr>
        <w:t>2</w:t>
      </w:r>
      <w:r>
        <w:rPr>
          <w:rFonts w:ascii="Times New Roman" w:hAnsi="Times New Roman" w:cs="Times New Roman"/>
        </w:rPr>
        <w:t>, Shrestha</w:t>
      </w:r>
      <w:r w:rsidR="00ED787A">
        <w:rPr>
          <w:rFonts w:ascii="Times New Roman" w:hAnsi="Times New Roman" w:cs="Times New Roman"/>
        </w:rPr>
        <w:t>,</w:t>
      </w:r>
      <w:r>
        <w:rPr>
          <w:rFonts w:ascii="Times New Roman" w:hAnsi="Times New Roman" w:cs="Times New Roman"/>
        </w:rPr>
        <w:t xml:space="preserve"> Archana, PhD</w:t>
      </w:r>
      <w:bookmarkStart w:id="2" w:name="_GoBack"/>
      <w:bookmarkEnd w:id="2"/>
      <w:r w:rsidR="005741E1">
        <w:rPr>
          <w:rFonts w:ascii="Times New Roman" w:hAnsi="Times New Roman" w:cs="Times New Roman"/>
        </w:rPr>
        <w:t>,</w:t>
      </w:r>
      <w:r w:rsidR="005741E1" w:rsidRPr="005741E1">
        <w:rPr>
          <w:rFonts w:ascii="Times New Roman" w:hAnsi="Times New Roman" w:cs="Times New Roman"/>
          <w:vertAlign w:val="superscript"/>
        </w:rPr>
        <w:t>11</w:t>
      </w:r>
      <w:r w:rsidR="005741E1">
        <w:rPr>
          <w:rFonts w:ascii="Times New Roman" w:hAnsi="Times New Roman" w:cs="Times New Roman"/>
          <w:vertAlign w:val="superscript"/>
        </w:rPr>
        <w:t>,13-</w:t>
      </w:r>
      <w:r>
        <w:rPr>
          <w:rFonts w:ascii="Times New Roman" w:hAnsi="Times New Roman" w:cs="Times New Roman"/>
          <w:vertAlign w:val="superscript"/>
        </w:rPr>
        <w:t>1</w:t>
      </w:r>
      <w:r w:rsidR="005741E1">
        <w:rPr>
          <w:rFonts w:ascii="Times New Roman" w:hAnsi="Times New Roman" w:cs="Times New Roman"/>
          <w:vertAlign w:val="superscript"/>
        </w:rPr>
        <w:t>4</w:t>
      </w:r>
    </w:p>
    <w:p w14:paraId="16C4A9DC" w14:textId="77777777" w:rsidR="00A84E28" w:rsidRPr="001A055F" w:rsidRDefault="00A84E28" w:rsidP="00A84E28">
      <w:pPr>
        <w:pStyle w:val="ListParagraph"/>
        <w:numPr>
          <w:ilvl w:val="0"/>
          <w:numId w:val="4"/>
        </w:numPr>
        <w:spacing w:line="276" w:lineRule="auto"/>
        <w:rPr>
          <w:rFonts w:ascii="Times New Roman" w:hAnsi="Times New Roman" w:cs="Times New Roman"/>
          <w:sz w:val="24"/>
          <w:szCs w:val="24"/>
        </w:rPr>
      </w:pPr>
      <w:r>
        <w:rPr>
          <w:rFonts w:ascii="Times New Roman" w:hAnsi="Times New Roman" w:cs="Times New Roman"/>
          <w:sz w:val="24"/>
          <w:szCs w:val="24"/>
        </w:rPr>
        <w:t xml:space="preserve">Nepal Biobanking Initiative, </w:t>
      </w:r>
      <w:r w:rsidRPr="001A055F">
        <w:rPr>
          <w:rFonts w:ascii="Times New Roman" w:hAnsi="Times New Roman" w:cs="Times New Roman"/>
          <w:sz w:val="24"/>
          <w:szCs w:val="24"/>
        </w:rPr>
        <w:t>Nepal Development Society, Chitwan, Nepal</w:t>
      </w:r>
    </w:p>
    <w:p w14:paraId="11B52169" w14:textId="77777777" w:rsidR="00A84E28" w:rsidRPr="009B0592" w:rsidRDefault="00A84E28" w:rsidP="00A84E28">
      <w:pPr>
        <w:pStyle w:val="ListParagraph"/>
        <w:numPr>
          <w:ilvl w:val="0"/>
          <w:numId w:val="4"/>
        </w:numPr>
        <w:spacing w:line="276" w:lineRule="auto"/>
        <w:rPr>
          <w:rFonts w:ascii="Times New Roman" w:hAnsi="Times New Roman" w:cs="Times New Roman"/>
          <w:color w:val="000000"/>
          <w:sz w:val="24"/>
          <w:szCs w:val="24"/>
        </w:rPr>
      </w:pPr>
      <w:r w:rsidRPr="009B0592">
        <w:rPr>
          <w:rFonts w:ascii="Times New Roman" w:hAnsi="Times New Roman" w:cs="Times New Roman"/>
          <w:color w:val="000000"/>
          <w:sz w:val="24"/>
          <w:szCs w:val="24"/>
        </w:rPr>
        <w:t>Institute for Health and Sport (</w:t>
      </w:r>
      <w:proofErr w:type="spellStart"/>
      <w:r w:rsidRPr="009B0592">
        <w:rPr>
          <w:rFonts w:ascii="Times New Roman" w:hAnsi="Times New Roman" w:cs="Times New Roman"/>
          <w:color w:val="000000"/>
          <w:sz w:val="24"/>
          <w:szCs w:val="24"/>
        </w:rPr>
        <w:t>IHeS</w:t>
      </w:r>
      <w:proofErr w:type="spellEnd"/>
      <w:r w:rsidRPr="009B0592">
        <w:rPr>
          <w:rFonts w:ascii="Times New Roman" w:hAnsi="Times New Roman" w:cs="Times New Roman"/>
          <w:color w:val="000000"/>
          <w:sz w:val="24"/>
          <w:szCs w:val="24"/>
        </w:rPr>
        <w:t>), Victoria University, Melbourne, Australia</w:t>
      </w:r>
    </w:p>
    <w:p w14:paraId="6CCF6D5E" w14:textId="77777777" w:rsidR="00A84E28" w:rsidRPr="00500566" w:rsidRDefault="00A84E28" w:rsidP="00A84E28">
      <w:pPr>
        <w:pStyle w:val="ListParagraph"/>
        <w:numPr>
          <w:ilvl w:val="0"/>
          <w:numId w:val="4"/>
        </w:numPr>
        <w:spacing w:line="276"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Community Health Development Nepal (CHEDEN), Kathmandu, Nepal</w:t>
      </w:r>
    </w:p>
    <w:p w14:paraId="6CA3A023" w14:textId="77777777" w:rsidR="00A84E28" w:rsidRDefault="00A84E28" w:rsidP="00A84E28">
      <w:pPr>
        <w:pStyle w:val="ListParagraph"/>
        <w:numPr>
          <w:ilvl w:val="0"/>
          <w:numId w:val="4"/>
        </w:numPr>
        <w:spacing w:line="276" w:lineRule="auto"/>
        <w:rPr>
          <w:rFonts w:ascii="Times New Roman" w:hAnsi="Times New Roman" w:cs="Times New Roman"/>
          <w:sz w:val="24"/>
          <w:szCs w:val="24"/>
        </w:rPr>
      </w:pPr>
      <w:r w:rsidRPr="008549CD">
        <w:rPr>
          <w:rFonts w:ascii="Times New Roman" w:hAnsi="Times New Roman" w:cs="Times New Roman"/>
          <w:sz w:val="24"/>
          <w:szCs w:val="24"/>
        </w:rPr>
        <w:t>Department of Community</w:t>
      </w:r>
      <w:r>
        <w:rPr>
          <w:rFonts w:ascii="Times New Roman" w:hAnsi="Times New Roman" w:cs="Times New Roman"/>
          <w:sz w:val="24"/>
          <w:szCs w:val="24"/>
        </w:rPr>
        <w:t xml:space="preserve"> </w:t>
      </w:r>
      <w:r w:rsidRPr="008549CD">
        <w:rPr>
          <w:rFonts w:ascii="Times New Roman" w:hAnsi="Times New Roman" w:cs="Times New Roman"/>
          <w:sz w:val="24"/>
          <w:szCs w:val="24"/>
        </w:rPr>
        <w:t>Medicine, Kathmandu Medical Colleg</w:t>
      </w:r>
      <w:r>
        <w:rPr>
          <w:rFonts w:ascii="Times New Roman" w:hAnsi="Times New Roman" w:cs="Times New Roman"/>
          <w:sz w:val="24"/>
          <w:szCs w:val="24"/>
        </w:rPr>
        <w:t>e</w:t>
      </w:r>
    </w:p>
    <w:p w14:paraId="5C435B9E" w14:textId="77777777" w:rsidR="00A84E28" w:rsidRPr="00AB248F" w:rsidRDefault="00A84E28" w:rsidP="00A84E28">
      <w:pPr>
        <w:pStyle w:val="ListParagraph"/>
        <w:numPr>
          <w:ilvl w:val="0"/>
          <w:numId w:val="4"/>
        </w:numPr>
        <w:spacing w:line="276" w:lineRule="auto"/>
        <w:rPr>
          <w:rFonts w:ascii="Times New Roman" w:hAnsi="Times New Roman" w:cs="Times New Roman"/>
          <w:sz w:val="24"/>
          <w:szCs w:val="24"/>
        </w:rPr>
      </w:pPr>
      <w:r w:rsidRPr="00AB248F">
        <w:rPr>
          <w:rFonts w:ascii="Times New Roman" w:hAnsi="Times New Roman" w:cs="Times New Roman"/>
          <w:sz w:val="24"/>
          <w:szCs w:val="24"/>
        </w:rPr>
        <w:t>Nyaya Health Nepal, Kathmandu, Nepal</w:t>
      </w:r>
    </w:p>
    <w:p w14:paraId="1F1EB4CF" w14:textId="77777777" w:rsidR="00A84E28" w:rsidRPr="00AB248F" w:rsidRDefault="00A84E28" w:rsidP="00A84E28">
      <w:pPr>
        <w:pStyle w:val="ListParagraph"/>
        <w:numPr>
          <w:ilvl w:val="0"/>
          <w:numId w:val="4"/>
        </w:numPr>
        <w:spacing w:line="276" w:lineRule="auto"/>
        <w:rPr>
          <w:rFonts w:ascii="Times New Roman" w:hAnsi="Times New Roman" w:cs="Times New Roman"/>
          <w:sz w:val="24"/>
          <w:szCs w:val="24"/>
        </w:rPr>
      </w:pPr>
      <w:r w:rsidRPr="00AB248F">
        <w:rPr>
          <w:rFonts w:ascii="Times New Roman" w:hAnsi="Times New Roman" w:cs="Times New Roman"/>
          <w:sz w:val="24"/>
          <w:szCs w:val="24"/>
        </w:rPr>
        <w:t>Ariadne Labs, Harvard T.H. Chan School of Public Health and Brigham and Women’s Hospital, Boston, MA, USA</w:t>
      </w:r>
    </w:p>
    <w:p w14:paraId="780B3F10" w14:textId="77777777" w:rsidR="00A84E28" w:rsidRPr="00AB248F" w:rsidRDefault="00A84E28" w:rsidP="00A84E28">
      <w:pPr>
        <w:pStyle w:val="ListParagraph"/>
        <w:numPr>
          <w:ilvl w:val="0"/>
          <w:numId w:val="4"/>
        </w:numPr>
        <w:spacing w:line="276" w:lineRule="auto"/>
        <w:rPr>
          <w:rFonts w:ascii="Times New Roman" w:hAnsi="Times New Roman" w:cs="Times New Roman"/>
          <w:sz w:val="24"/>
          <w:szCs w:val="24"/>
        </w:rPr>
      </w:pPr>
      <w:r w:rsidRPr="00AB248F">
        <w:rPr>
          <w:rFonts w:ascii="Times New Roman" w:hAnsi="Times New Roman" w:cs="Times New Roman"/>
          <w:sz w:val="24"/>
          <w:szCs w:val="24"/>
        </w:rPr>
        <w:t>Division of Global Health Equity, Department of Medicine, Brigham and Women’s Hospital, Boston, MA, USA</w:t>
      </w:r>
    </w:p>
    <w:p w14:paraId="627F4F28" w14:textId="4EB82B48" w:rsidR="00A84E28" w:rsidRDefault="00A84E28" w:rsidP="00A84E28">
      <w:pPr>
        <w:pStyle w:val="ListParagraph"/>
        <w:numPr>
          <w:ilvl w:val="0"/>
          <w:numId w:val="4"/>
        </w:numPr>
        <w:spacing w:line="276" w:lineRule="auto"/>
        <w:rPr>
          <w:rFonts w:ascii="Times New Roman" w:hAnsi="Times New Roman" w:cs="Times New Roman"/>
          <w:sz w:val="24"/>
          <w:szCs w:val="24"/>
        </w:rPr>
      </w:pPr>
      <w:r w:rsidRPr="00AB248F">
        <w:rPr>
          <w:rFonts w:ascii="Times New Roman" w:hAnsi="Times New Roman" w:cs="Times New Roman"/>
          <w:sz w:val="24"/>
          <w:szCs w:val="24"/>
        </w:rPr>
        <w:t>Department of Medicine, Harvard Medical School, Boston, MA, USA</w:t>
      </w:r>
    </w:p>
    <w:p w14:paraId="0A615595" w14:textId="05B960C4" w:rsidR="005741E1" w:rsidRPr="005741E1" w:rsidRDefault="005741E1" w:rsidP="005741E1">
      <w:pPr>
        <w:pStyle w:val="ListParagraph"/>
        <w:numPr>
          <w:ilvl w:val="0"/>
          <w:numId w:val="4"/>
        </w:numPr>
        <w:spacing w:line="276" w:lineRule="auto"/>
        <w:rPr>
          <w:rFonts w:ascii="Times New Roman" w:hAnsi="Times New Roman" w:cs="Times New Roman"/>
          <w:sz w:val="24"/>
          <w:szCs w:val="24"/>
        </w:rPr>
      </w:pPr>
      <w:r w:rsidRPr="005741E1">
        <w:rPr>
          <w:rFonts w:ascii="Times New Roman" w:hAnsi="Times New Roman" w:cs="Times New Roman"/>
          <w:sz w:val="24"/>
          <w:szCs w:val="24"/>
        </w:rPr>
        <w:t xml:space="preserve">The Welch </w:t>
      </w:r>
      <w:proofErr w:type="spellStart"/>
      <w:r w:rsidRPr="005741E1">
        <w:rPr>
          <w:rFonts w:ascii="Times New Roman" w:hAnsi="Times New Roman" w:cs="Times New Roman"/>
          <w:sz w:val="24"/>
          <w:szCs w:val="24"/>
        </w:rPr>
        <w:t>Center</w:t>
      </w:r>
      <w:proofErr w:type="spellEnd"/>
      <w:r w:rsidRPr="005741E1">
        <w:rPr>
          <w:rFonts w:ascii="Times New Roman" w:hAnsi="Times New Roman" w:cs="Times New Roman"/>
          <w:sz w:val="24"/>
          <w:szCs w:val="24"/>
        </w:rPr>
        <w:t xml:space="preserve"> for Prevention,</w:t>
      </w:r>
      <w:r>
        <w:rPr>
          <w:rFonts w:ascii="Times New Roman" w:hAnsi="Times New Roman" w:cs="Times New Roman"/>
          <w:sz w:val="24"/>
          <w:szCs w:val="24"/>
        </w:rPr>
        <w:t xml:space="preserve"> </w:t>
      </w:r>
      <w:r w:rsidRPr="005741E1">
        <w:rPr>
          <w:rFonts w:ascii="Times New Roman" w:hAnsi="Times New Roman" w:cs="Times New Roman"/>
          <w:sz w:val="24"/>
          <w:szCs w:val="24"/>
        </w:rPr>
        <w:t>Epidemiology and Clinical Research, Johns, Hopkins Bloomberg School of Public Health, Baltimore, Maryland</w:t>
      </w:r>
    </w:p>
    <w:p w14:paraId="490CA598" w14:textId="77777777" w:rsidR="00A84E28" w:rsidRDefault="00A84E28" w:rsidP="00A84E28">
      <w:pPr>
        <w:pStyle w:val="ListParagraph"/>
        <w:numPr>
          <w:ilvl w:val="0"/>
          <w:numId w:val="4"/>
        </w:numPr>
        <w:spacing w:line="276" w:lineRule="auto"/>
        <w:rPr>
          <w:rFonts w:ascii="Times New Roman" w:hAnsi="Times New Roman" w:cs="Times New Roman"/>
          <w:sz w:val="24"/>
          <w:szCs w:val="24"/>
        </w:rPr>
      </w:pPr>
      <w:r w:rsidRPr="009B0592">
        <w:rPr>
          <w:rFonts w:ascii="Times New Roman" w:hAnsi="Times New Roman" w:cs="Times New Roman"/>
          <w:sz w:val="24"/>
          <w:szCs w:val="24"/>
        </w:rPr>
        <w:t>DFID/NHSP3/MEOR,</w:t>
      </w:r>
      <w:r>
        <w:rPr>
          <w:rFonts w:ascii="Times New Roman" w:hAnsi="Times New Roman" w:cs="Times New Roman"/>
          <w:sz w:val="24"/>
          <w:szCs w:val="24"/>
        </w:rPr>
        <w:t xml:space="preserve"> </w:t>
      </w:r>
      <w:proofErr w:type="spellStart"/>
      <w:r w:rsidRPr="009B0592">
        <w:rPr>
          <w:rFonts w:ascii="Times New Roman" w:hAnsi="Times New Roman" w:cs="Times New Roman"/>
          <w:sz w:val="24"/>
          <w:szCs w:val="24"/>
        </w:rPr>
        <w:t>Abt</w:t>
      </w:r>
      <w:proofErr w:type="spellEnd"/>
      <w:r>
        <w:rPr>
          <w:rFonts w:ascii="Times New Roman" w:hAnsi="Times New Roman" w:cs="Times New Roman"/>
          <w:sz w:val="24"/>
          <w:szCs w:val="24"/>
        </w:rPr>
        <w:t xml:space="preserve"> </w:t>
      </w:r>
      <w:r w:rsidRPr="009B0592">
        <w:rPr>
          <w:rFonts w:ascii="Times New Roman" w:hAnsi="Times New Roman" w:cs="Times New Roman"/>
          <w:sz w:val="24"/>
          <w:szCs w:val="24"/>
        </w:rPr>
        <w:t>Associates,</w:t>
      </w:r>
      <w:r>
        <w:rPr>
          <w:rFonts w:ascii="Times New Roman" w:hAnsi="Times New Roman" w:cs="Times New Roman"/>
          <w:sz w:val="24"/>
          <w:szCs w:val="24"/>
        </w:rPr>
        <w:t xml:space="preserve"> </w:t>
      </w:r>
      <w:r w:rsidRPr="009B0592">
        <w:rPr>
          <w:rFonts w:ascii="Times New Roman" w:hAnsi="Times New Roman" w:cs="Times New Roman"/>
          <w:sz w:val="24"/>
          <w:szCs w:val="24"/>
        </w:rPr>
        <w:t>Lalitpur,</w:t>
      </w:r>
      <w:r>
        <w:rPr>
          <w:rFonts w:ascii="Times New Roman" w:hAnsi="Times New Roman" w:cs="Times New Roman"/>
          <w:sz w:val="24"/>
          <w:szCs w:val="24"/>
        </w:rPr>
        <w:t xml:space="preserve"> </w:t>
      </w:r>
      <w:r w:rsidRPr="009B0592">
        <w:rPr>
          <w:rFonts w:ascii="Times New Roman" w:hAnsi="Times New Roman" w:cs="Times New Roman"/>
          <w:sz w:val="24"/>
          <w:szCs w:val="24"/>
        </w:rPr>
        <w:t>Nepal</w:t>
      </w:r>
    </w:p>
    <w:p w14:paraId="05399FEC" w14:textId="77777777" w:rsidR="00A84E28" w:rsidRDefault="00A84E28" w:rsidP="00A84E28">
      <w:pPr>
        <w:pStyle w:val="ListParagraph"/>
        <w:numPr>
          <w:ilvl w:val="0"/>
          <w:numId w:val="4"/>
        </w:numPr>
        <w:spacing w:line="276" w:lineRule="auto"/>
        <w:rPr>
          <w:rFonts w:ascii="Times New Roman" w:hAnsi="Times New Roman" w:cs="Times New Roman"/>
          <w:sz w:val="24"/>
          <w:szCs w:val="24"/>
        </w:rPr>
      </w:pPr>
      <w:r w:rsidRPr="009A6604">
        <w:rPr>
          <w:rFonts w:ascii="Times New Roman" w:hAnsi="Times New Roman" w:cs="Times New Roman"/>
          <w:sz w:val="24"/>
          <w:szCs w:val="24"/>
        </w:rPr>
        <w:t>Department of Public Health, Kathmandu University School of Medical Sciences</w:t>
      </w:r>
      <w:r>
        <w:rPr>
          <w:rFonts w:ascii="Times New Roman" w:hAnsi="Times New Roman" w:cs="Times New Roman"/>
          <w:sz w:val="24"/>
          <w:szCs w:val="24"/>
        </w:rPr>
        <w:t xml:space="preserve">, Kathmandu University, </w:t>
      </w:r>
      <w:proofErr w:type="spellStart"/>
      <w:r>
        <w:rPr>
          <w:rFonts w:ascii="Times New Roman" w:hAnsi="Times New Roman" w:cs="Times New Roman"/>
          <w:sz w:val="24"/>
          <w:szCs w:val="24"/>
        </w:rPr>
        <w:t>Dhulikhel</w:t>
      </w:r>
      <w:proofErr w:type="spellEnd"/>
      <w:r>
        <w:rPr>
          <w:rFonts w:ascii="Times New Roman" w:hAnsi="Times New Roman" w:cs="Times New Roman"/>
          <w:sz w:val="24"/>
          <w:szCs w:val="24"/>
        </w:rPr>
        <w:t>, Nepal</w:t>
      </w:r>
    </w:p>
    <w:p w14:paraId="0EB8E333" w14:textId="77777777" w:rsidR="00A84E28" w:rsidRPr="001A055F" w:rsidRDefault="00A84E28" w:rsidP="00A84E28">
      <w:pPr>
        <w:pStyle w:val="ListParagraph"/>
        <w:numPr>
          <w:ilvl w:val="0"/>
          <w:numId w:val="4"/>
        </w:numPr>
        <w:spacing w:line="276" w:lineRule="auto"/>
        <w:rPr>
          <w:rFonts w:ascii="Times New Roman" w:hAnsi="Times New Roman" w:cs="Times New Roman"/>
          <w:sz w:val="24"/>
          <w:szCs w:val="24"/>
        </w:rPr>
      </w:pPr>
      <w:r w:rsidRPr="001A055F">
        <w:rPr>
          <w:rFonts w:ascii="Times New Roman" w:hAnsi="Times New Roman" w:cs="Times New Roman"/>
          <w:sz w:val="24"/>
          <w:szCs w:val="24"/>
        </w:rPr>
        <w:t>Manmohan Cardiothoracic</w:t>
      </w:r>
      <w:r>
        <w:rPr>
          <w:rFonts w:ascii="Times New Roman" w:hAnsi="Times New Roman" w:cs="Times New Roman"/>
          <w:sz w:val="24"/>
          <w:szCs w:val="24"/>
        </w:rPr>
        <w:t xml:space="preserve"> </w:t>
      </w:r>
      <w:r w:rsidRPr="001A055F">
        <w:rPr>
          <w:rFonts w:ascii="Times New Roman" w:hAnsi="Times New Roman" w:cs="Times New Roman"/>
          <w:sz w:val="24"/>
          <w:szCs w:val="24"/>
        </w:rPr>
        <w:t>Vascular and Transplant</w:t>
      </w:r>
      <w:r>
        <w:rPr>
          <w:rFonts w:ascii="Times New Roman" w:hAnsi="Times New Roman" w:cs="Times New Roman"/>
          <w:sz w:val="24"/>
          <w:szCs w:val="24"/>
        </w:rPr>
        <w:t xml:space="preserve"> </w:t>
      </w:r>
      <w:proofErr w:type="spellStart"/>
      <w:r w:rsidRPr="001A055F">
        <w:rPr>
          <w:rFonts w:ascii="Times New Roman" w:hAnsi="Times New Roman" w:cs="Times New Roman"/>
          <w:sz w:val="24"/>
          <w:szCs w:val="24"/>
        </w:rPr>
        <w:t>Center</w:t>
      </w:r>
      <w:proofErr w:type="spellEnd"/>
      <w:r>
        <w:rPr>
          <w:rFonts w:ascii="Times New Roman" w:hAnsi="Times New Roman" w:cs="Times New Roman"/>
          <w:sz w:val="24"/>
          <w:szCs w:val="24"/>
        </w:rPr>
        <w:t>, Institute of Medicine, Nepal</w:t>
      </w:r>
    </w:p>
    <w:p w14:paraId="65F0D36C" w14:textId="77777777" w:rsidR="00A84E28" w:rsidRDefault="00A84E28" w:rsidP="00A84E28">
      <w:pPr>
        <w:pStyle w:val="ListParagraph"/>
        <w:numPr>
          <w:ilvl w:val="0"/>
          <w:numId w:val="4"/>
        </w:numPr>
        <w:spacing w:line="276" w:lineRule="auto"/>
        <w:rPr>
          <w:rFonts w:ascii="Times New Roman" w:hAnsi="Times New Roman" w:cs="Times New Roman"/>
          <w:sz w:val="24"/>
          <w:szCs w:val="24"/>
        </w:rPr>
      </w:pPr>
      <w:r w:rsidRPr="008549CD">
        <w:rPr>
          <w:rFonts w:ascii="Times New Roman" w:hAnsi="Times New Roman" w:cs="Times New Roman"/>
          <w:sz w:val="24"/>
          <w:szCs w:val="24"/>
        </w:rPr>
        <w:t>Department of Epidemiology, Harvard T Chan School of Public</w:t>
      </w:r>
      <w:r>
        <w:rPr>
          <w:rFonts w:ascii="Times New Roman" w:hAnsi="Times New Roman" w:cs="Times New Roman"/>
          <w:sz w:val="24"/>
          <w:szCs w:val="24"/>
        </w:rPr>
        <w:t xml:space="preserve"> </w:t>
      </w:r>
      <w:r w:rsidRPr="008549CD">
        <w:rPr>
          <w:rFonts w:ascii="Times New Roman" w:hAnsi="Times New Roman" w:cs="Times New Roman"/>
          <w:sz w:val="24"/>
          <w:szCs w:val="24"/>
        </w:rPr>
        <w:t>Health, Boston, MA, USA</w:t>
      </w:r>
    </w:p>
    <w:p w14:paraId="62EBC367" w14:textId="77777777" w:rsidR="00A84E28" w:rsidRDefault="00A84E28" w:rsidP="00A84E28">
      <w:pPr>
        <w:pStyle w:val="ListParagraph"/>
        <w:numPr>
          <w:ilvl w:val="0"/>
          <w:numId w:val="4"/>
        </w:numPr>
        <w:spacing w:line="276" w:lineRule="auto"/>
        <w:rPr>
          <w:rFonts w:ascii="Times New Roman" w:hAnsi="Times New Roman" w:cs="Times New Roman"/>
          <w:sz w:val="24"/>
          <w:szCs w:val="24"/>
        </w:rPr>
      </w:pPr>
      <w:r>
        <w:rPr>
          <w:rFonts w:ascii="Times New Roman" w:hAnsi="Times New Roman" w:cs="Times New Roman"/>
          <w:sz w:val="24"/>
          <w:szCs w:val="24"/>
        </w:rPr>
        <w:t>Department of Epidemiology, Yale School of Public Health, New Haven, CT, USA</w:t>
      </w:r>
    </w:p>
    <w:p w14:paraId="5E3FFF55" w14:textId="77777777" w:rsidR="00A84E28" w:rsidRDefault="00A84E28" w:rsidP="00A84E28">
      <w:pPr>
        <w:pStyle w:val="ListParagraph"/>
        <w:spacing w:line="360" w:lineRule="auto"/>
        <w:ind w:left="360"/>
        <w:rPr>
          <w:rFonts w:ascii="Times New Roman" w:hAnsi="Times New Roman" w:cs="Times New Roman"/>
          <w:b/>
          <w:sz w:val="24"/>
          <w:szCs w:val="24"/>
        </w:rPr>
      </w:pPr>
    </w:p>
    <w:p w14:paraId="62038A95" w14:textId="77777777" w:rsidR="00A84E28" w:rsidRPr="00C345D0" w:rsidRDefault="00A84E28" w:rsidP="00A84E28">
      <w:pPr>
        <w:pStyle w:val="ListParagraph"/>
        <w:spacing w:line="360" w:lineRule="auto"/>
        <w:ind w:left="360"/>
        <w:rPr>
          <w:rFonts w:ascii="Times New Roman" w:hAnsi="Times New Roman" w:cs="Times New Roman"/>
          <w:b/>
          <w:sz w:val="24"/>
          <w:szCs w:val="24"/>
        </w:rPr>
      </w:pPr>
      <w:r w:rsidRPr="00C345D0">
        <w:rPr>
          <w:rFonts w:ascii="Times New Roman" w:hAnsi="Times New Roman" w:cs="Times New Roman"/>
          <w:b/>
          <w:sz w:val="24"/>
          <w:szCs w:val="24"/>
        </w:rPr>
        <w:t>Corresponding author</w:t>
      </w:r>
    </w:p>
    <w:p w14:paraId="3CE85849" w14:textId="77777777" w:rsidR="00A84E28" w:rsidRPr="00C345D0" w:rsidRDefault="00A84E28" w:rsidP="00A84E28">
      <w:pPr>
        <w:pStyle w:val="ListParagraph"/>
        <w:spacing w:line="360" w:lineRule="auto"/>
        <w:ind w:left="360"/>
        <w:rPr>
          <w:rFonts w:ascii="Times New Roman" w:hAnsi="Times New Roman" w:cs="Times New Roman"/>
          <w:sz w:val="24"/>
          <w:szCs w:val="24"/>
        </w:rPr>
      </w:pPr>
      <w:r w:rsidRPr="00C345D0">
        <w:rPr>
          <w:rFonts w:ascii="Times New Roman" w:hAnsi="Times New Roman" w:cs="Times New Roman"/>
          <w:sz w:val="24"/>
          <w:szCs w:val="24"/>
        </w:rPr>
        <w:t>Shiva Raj</w:t>
      </w:r>
      <w:r w:rsidRPr="00C345D0">
        <w:rPr>
          <w:sz w:val="24"/>
          <w:szCs w:val="24"/>
          <w:vertAlign w:val="superscript"/>
        </w:rPr>
        <w:t xml:space="preserve"> </w:t>
      </w:r>
      <w:r w:rsidRPr="00C345D0">
        <w:rPr>
          <w:rFonts w:ascii="Times New Roman" w:hAnsi="Times New Roman" w:cs="Times New Roman"/>
          <w:sz w:val="24"/>
          <w:szCs w:val="24"/>
        </w:rPr>
        <w:t>Mishra</w:t>
      </w:r>
      <w:r>
        <w:rPr>
          <w:rFonts w:ascii="Times New Roman" w:hAnsi="Times New Roman" w:cs="Times New Roman"/>
          <w:sz w:val="24"/>
          <w:szCs w:val="24"/>
        </w:rPr>
        <w:t xml:space="preserve">, MPH </w:t>
      </w:r>
    </w:p>
    <w:p w14:paraId="388FC069" w14:textId="77777777" w:rsidR="00A84E28" w:rsidRPr="00C345D0" w:rsidRDefault="00A84E28" w:rsidP="00A84E28">
      <w:pPr>
        <w:pStyle w:val="ListParagraph"/>
        <w:spacing w:line="360" w:lineRule="auto"/>
        <w:ind w:left="360"/>
        <w:rPr>
          <w:rFonts w:ascii="Times New Roman" w:hAnsi="Times New Roman" w:cs="Times New Roman"/>
          <w:sz w:val="24"/>
          <w:szCs w:val="24"/>
        </w:rPr>
      </w:pPr>
      <w:r w:rsidRPr="00C345D0">
        <w:rPr>
          <w:rFonts w:ascii="Times New Roman" w:hAnsi="Times New Roman" w:cs="Times New Roman"/>
          <w:sz w:val="24"/>
          <w:szCs w:val="24"/>
        </w:rPr>
        <w:t>Nepal Biobank</w:t>
      </w:r>
      <w:r>
        <w:rPr>
          <w:rFonts w:ascii="Times New Roman" w:hAnsi="Times New Roman" w:cs="Times New Roman"/>
          <w:sz w:val="24"/>
          <w:szCs w:val="24"/>
        </w:rPr>
        <w:t>ing</w:t>
      </w:r>
      <w:r w:rsidRPr="00C345D0">
        <w:rPr>
          <w:rFonts w:ascii="Times New Roman" w:hAnsi="Times New Roman" w:cs="Times New Roman"/>
          <w:sz w:val="24"/>
          <w:szCs w:val="24"/>
        </w:rPr>
        <w:t xml:space="preserve"> Initiative, Nepal Development Society, Bharatpur-10, Nepal </w:t>
      </w:r>
    </w:p>
    <w:p w14:paraId="3497A32B" w14:textId="686524F7" w:rsidR="00A84E28" w:rsidRPr="00A84E28" w:rsidRDefault="00A84E28" w:rsidP="00A84E28">
      <w:pPr>
        <w:pStyle w:val="ListParagraph"/>
        <w:spacing w:line="360" w:lineRule="auto"/>
        <w:ind w:left="360"/>
        <w:rPr>
          <w:rFonts w:ascii="Times New Roman" w:hAnsi="Times New Roman" w:cs="Times New Roman"/>
          <w:color w:val="0563C1" w:themeColor="hyperlink"/>
          <w:sz w:val="24"/>
          <w:szCs w:val="24"/>
          <w:u w:val="single"/>
        </w:rPr>
      </w:pPr>
      <w:r w:rsidRPr="00C345D0">
        <w:rPr>
          <w:rFonts w:ascii="Times New Roman" w:hAnsi="Times New Roman" w:cs="Times New Roman"/>
          <w:sz w:val="24"/>
          <w:szCs w:val="24"/>
        </w:rPr>
        <w:t xml:space="preserve">Email: </w:t>
      </w:r>
      <w:hyperlink r:id="rId8" w:history="1">
        <w:r w:rsidRPr="00C345D0">
          <w:rPr>
            <w:rStyle w:val="Hyperlink"/>
            <w:rFonts w:ascii="Times New Roman" w:hAnsi="Times New Roman" w:cs="Times New Roman"/>
            <w:sz w:val="24"/>
            <w:szCs w:val="24"/>
          </w:rPr>
          <w:t>shivarajmishra@gmail.com</w:t>
        </w:r>
      </w:hyperlink>
    </w:p>
    <w:p w14:paraId="7CAF51F3" w14:textId="70743163" w:rsidR="00A84E28" w:rsidRPr="006A17C2" w:rsidRDefault="00A84E28" w:rsidP="00A84E28">
      <w:pPr>
        <w:spacing w:line="360" w:lineRule="auto"/>
        <w:rPr>
          <w:rFonts w:ascii="Times New Roman" w:hAnsi="Times New Roman" w:cs="Times New Roman"/>
          <w:b/>
        </w:rPr>
      </w:pPr>
      <w:r w:rsidRPr="006A17C2">
        <w:rPr>
          <w:rFonts w:ascii="Times New Roman" w:hAnsi="Times New Roman" w:cs="Times New Roman"/>
          <w:b/>
        </w:rPr>
        <w:t>Keywords</w:t>
      </w:r>
    </w:p>
    <w:p w14:paraId="6CE7C233" w14:textId="070FB0B6" w:rsidR="00A84E28" w:rsidRDefault="00A84E28" w:rsidP="00A84E28">
      <w:pPr>
        <w:spacing w:line="360" w:lineRule="auto"/>
        <w:rPr>
          <w:rFonts w:ascii="Times New Roman" w:hAnsi="Times New Roman" w:cs="Times New Roman"/>
        </w:rPr>
      </w:pPr>
      <w:r>
        <w:rPr>
          <w:rFonts w:ascii="Times New Roman" w:hAnsi="Times New Roman" w:cs="Times New Roman"/>
        </w:rPr>
        <w:t>Global Burden of Disease, Non</w:t>
      </w:r>
      <w:r w:rsidR="00A87D8C">
        <w:rPr>
          <w:rFonts w:ascii="Times New Roman" w:hAnsi="Times New Roman" w:cs="Times New Roman"/>
        </w:rPr>
        <w:t>-</w:t>
      </w:r>
      <w:r>
        <w:rPr>
          <w:rFonts w:ascii="Times New Roman" w:hAnsi="Times New Roman" w:cs="Times New Roman"/>
        </w:rPr>
        <w:t>communicable diseases, Nepal</w:t>
      </w:r>
    </w:p>
    <w:p w14:paraId="5262F701" w14:textId="77777777" w:rsidR="007C5E36" w:rsidRDefault="007C5E36">
      <w:pPr>
        <w:rPr>
          <w:rFonts w:ascii="Times New Roman" w:hAnsi="Times New Roman" w:cs="Times New Roman"/>
          <w:b/>
          <w:sz w:val="32"/>
          <w:szCs w:val="32"/>
          <w:lang w:val="en-AU"/>
        </w:rPr>
      </w:pPr>
      <w:r>
        <w:rPr>
          <w:rFonts w:ascii="Times New Roman" w:hAnsi="Times New Roman" w:cs="Times New Roman"/>
          <w:b/>
          <w:sz w:val="32"/>
          <w:szCs w:val="32"/>
          <w:lang w:val="en-AU"/>
        </w:rPr>
        <w:br w:type="page"/>
      </w:r>
    </w:p>
    <w:p w14:paraId="44CA80DC" w14:textId="7FC20C68" w:rsidR="00FB7332" w:rsidRPr="007C5803" w:rsidRDefault="00FB7332" w:rsidP="00FB7332">
      <w:pPr>
        <w:spacing w:after="240"/>
        <w:jc w:val="center"/>
        <w:rPr>
          <w:rFonts w:ascii="Times New Roman" w:hAnsi="Times New Roman" w:cs="Times New Roman"/>
          <w:b/>
          <w:lang w:val="en-AU"/>
        </w:rPr>
      </w:pPr>
      <w:r w:rsidRPr="007C5803">
        <w:rPr>
          <w:rFonts w:ascii="Times New Roman" w:hAnsi="Times New Roman" w:cs="Times New Roman"/>
          <w:b/>
          <w:lang w:val="en-AU"/>
        </w:rPr>
        <w:lastRenderedPageBreak/>
        <w:t>Supplementary Appendices</w:t>
      </w:r>
    </w:p>
    <w:p w14:paraId="27BE61DF" w14:textId="1DC8A8A4" w:rsidR="00FB7332" w:rsidRPr="007C5803" w:rsidRDefault="00A72A23" w:rsidP="00FB7332">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1</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Distribution of total number of deaths by age groups in Nepal for both sexes (2017)</w:t>
      </w:r>
    </w:p>
    <w:p w14:paraId="4DBD7BB5" w14:textId="35FA5294" w:rsidR="00FB7332" w:rsidRPr="007C5803" w:rsidRDefault="00A72A23" w:rsidP="00FB7332">
      <w:pPr>
        <w:rPr>
          <w:rFonts w:ascii="Times New Roman" w:hAnsi="Times New Roman" w:cs="Times New Roman"/>
          <w:b/>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2</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Distribution of total YLL by age groups in Nepal for both sexes (2017)</w:t>
      </w:r>
    </w:p>
    <w:p w14:paraId="793FA478" w14:textId="5F3EB7AE" w:rsidR="00FB7332" w:rsidRPr="007C5803" w:rsidRDefault="00A72A23" w:rsidP="00FB7332">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3</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Distribution of total DALYs by age groups in Nepal (2017) for both sexes </w:t>
      </w:r>
    </w:p>
    <w:p w14:paraId="19958802" w14:textId="041965BB" w:rsidR="00FB7332" w:rsidRPr="007C5803" w:rsidRDefault="00A72A23" w:rsidP="00FB7332">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4</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YLDs rate (per 100,000) of all injuries among both sexes 15-49 in Nepal and comparator countries for both sexes (2017)</w:t>
      </w:r>
    </w:p>
    <w:p w14:paraId="188F644F" w14:textId="5D607067" w:rsidR="00FB7332" w:rsidRPr="007C5803" w:rsidRDefault="00A72A23" w:rsidP="00FB7332">
      <w:pPr>
        <w:rPr>
          <w:rFonts w:ascii="Times New Roman" w:hAnsi="Times New Roman" w:cs="Times New Roman"/>
          <w:noProof/>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5</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Ranking of YLL rates for both sexes for Nepal and the comparator countries for all ages (both sexes) in 2017</w:t>
      </w:r>
    </w:p>
    <w:p w14:paraId="5007EB49" w14:textId="57C50578" w:rsidR="00FB7332" w:rsidRPr="007C5803" w:rsidRDefault="00A72A23" w:rsidP="002010EA">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6</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Ranking of YLDs rates for both sexes for Nepal and the comparator countries for all ages (both sexes) in 2017</w:t>
      </w:r>
    </w:p>
    <w:p w14:paraId="5ADA3F63" w14:textId="3C6FB592" w:rsidR="00FB7332" w:rsidRPr="007C5803" w:rsidRDefault="00A72A23" w:rsidP="002010EA">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7</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Prevalence of hypertension, overweight/obesity, tobacco smoking and indoor air pollution markers (&gt;=1) </w:t>
      </w:r>
      <w:r w:rsidR="00BE71FC" w:rsidRPr="007C5803">
        <w:rPr>
          <w:rFonts w:ascii="Times New Roman" w:hAnsi="Times New Roman" w:cs="Times New Roman"/>
          <w:lang w:val="en-AU"/>
        </w:rPr>
        <w:t>at sub-national level</w:t>
      </w:r>
      <w:r w:rsidR="00FB7332" w:rsidRPr="007C5803">
        <w:rPr>
          <w:rFonts w:ascii="Times New Roman" w:hAnsi="Times New Roman" w:cs="Times New Roman"/>
          <w:lang w:val="en-AU"/>
        </w:rPr>
        <w:t xml:space="preserve"> (2016) </w:t>
      </w:r>
    </w:p>
    <w:p w14:paraId="3A5B0068" w14:textId="249567E0" w:rsidR="00BE71FC" w:rsidRPr="007C5803" w:rsidRDefault="00A72A23" w:rsidP="002010EA">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BE71FC" w:rsidRPr="007C5803">
        <w:rPr>
          <w:rFonts w:ascii="Times New Roman" w:hAnsi="Times New Roman" w:cs="Times New Roman"/>
          <w:b/>
          <w:color w:val="002060"/>
          <w:lang w:val="en-AU"/>
        </w:rPr>
        <w:t>Supplementary</w:t>
      </w:r>
      <w:proofErr w:type="spellEnd"/>
      <w:r w:rsidR="00BE71FC" w:rsidRPr="007C5803">
        <w:rPr>
          <w:rFonts w:ascii="Times New Roman" w:hAnsi="Times New Roman" w:cs="Times New Roman"/>
          <w:b/>
          <w:color w:val="002060"/>
          <w:lang w:val="en-AU"/>
        </w:rPr>
        <w:t xml:space="preserve"> figure 8</w:t>
      </w:r>
      <w:r w:rsidR="00BE71FC" w:rsidRPr="007C5803">
        <w:rPr>
          <w:rFonts w:ascii="Times New Roman" w:hAnsi="Times New Roman" w:cs="Times New Roman"/>
          <w:b/>
          <w:lang w:val="en-AU"/>
        </w:rPr>
        <w:t>:</w:t>
      </w:r>
      <w:r w:rsidR="00BE71FC" w:rsidRPr="007C5803">
        <w:rPr>
          <w:rFonts w:ascii="Times New Roman" w:hAnsi="Times New Roman" w:cs="Times New Roman"/>
          <w:lang w:val="en-AU"/>
        </w:rPr>
        <w:t xml:space="preserve"> Prevalence of hypertension, overweight/obesity, tobacco smoking and indoor air pollution markers (&gt;=1) disaggregated by socio-economic status at sub-national level (2016) </w:t>
      </w:r>
    </w:p>
    <w:p w14:paraId="20439344" w14:textId="12BEBAF1" w:rsidR="00B2435B" w:rsidRPr="007C5803" w:rsidRDefault="00A72A23" w:rsidP="002010EA">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FB7332" w:rsidRPr="007C5803">
        <w:rPr>
          <w:rFonts w:ascii="Times New Roman" w:hAnsi="Times New Roman" w:cs="Times New Roman"/>
          <w:b/>
          <w:color w:val="002060"/>
          <w:lang w:val="en-AU"/>
        </w:rPr>
        <w:t>Supplementary</w:t>
      </w:r>
      <w:proofErr w:type="spellEnd"/>
      <w:r w:rsidR="00FB7332" w:rsidRPr="007C5803">
        <w:rPr>
          <w:rFonts w:ascii="Times New Roman" w:hAnsi="Times New Roman" w:cs="Times New Roman"/>
          <w:b/>
          <w:color w:val="002060"/>
          <w:lang w:val="en-AU"/>
        </w:rPr>
        <w:t xml:space="preserve"> figure </w:t>
      </w:r>
      <w:r w:rsidR="00BE71FC" w:rsidRPr="007C5803">
        <w:rPr>
          <w:rFonts w:ascii="Times New Roman" w:hAnsi="Times New Roman" w:cs="Times New Roman"/>
          <w:b/>
          <w:color w:val="002060"/>
          <w:lang w:val="en-AU"/>
        </w:rPr>
        <w:t>9</w:t>
      </w:r>
      <w:r w:rsidR="00FB7332" w:rsidRPr="007C5803">
        <w:rPr>
          <w:rFonts w:ascii="Times New Roman" w:hAnsi="Times New Roman" w:cs="Times New Roman"/>
          <w:b/>
          <w:lang w:val="en-AU"/>
        </w:rPr>
        <w:t>:</w:t>
      </w:r>
      <w:r w:rsidR="00FB7332" w:rsidRPr="007C5803">
        <w:rPr>
          <w:rFonts w:ascii="Times New Roman" w:hAnsi="Times New Roman" w:cs="Times New Roman"/>
          <w:lang w:val="en-AU"/>
        </w:rPr>
        <w:t xml:space="preserve"> </w:t>
      </w:r>
      <w:r w:rsidR="005A1389" w:rsidRPr="007C5803">
        <w:rPr>
          <w:rFonts w:ascii="Times New Roman" w:hAnsi="Times New Roman" w:cs="Times New Roman"/>
          <w:lang w:val="en-AU"/>
        </w:rPr>
        <w:t xml:space="preserve">Prevalence (%) &amp; 95% Confidence intervals for selected NCDs at the provinces level in Nepal </w:t>
      </w:r>
    </w:p>
    <w:p w14:paraId="56CF7BC3" w14:textId="3A167CBA" w:rsidR="002010EA" w:rsidRPr="007C5803" w:rsidRDefault="00A72A23" w:rsidP="002010EA">
      <w:pPr>
        <w:rPr>
          <w:rFonts w:ascii="Times New Roman" w:hAnsi="Times New Roman" w:cs="Times New Roman"/>
          <w:lang w:val="en-AU"/>
        </w:rPr>
      </w:pPr>
      <w:proofErr w:type="spellStart"/>
      <w:r w:rsidRPr="007C5803">
        <w:rPr>
          <w:rFonts w:ascii="Times New Roman" w:hAnsi="Times New Roman" w:cs="Times New Roman"/>
          <w:b/>
          <w:color w:val="002060"/>
          <w:lang w:val="en-AU"/>
        </w:rPr>
        <w:t>e</w:t>
      </w:r>
      <w:r w:rsidR="002010EA" w:rsidRPr="007C5803">
        <w:rPr>
          <w:rFonts w:ascii="Times New Roman" w:hAnsi="Times New Roman" w:cs="Times New Roman"/>
          <w:b/>
          <w:color w:val="002060"/>
          <w:lang w:val="en-AU"/>
        </w:rPr>
        <w:t>Supplementary</w:t>
      </w:r>
      <w:proofErr w:type="spellEnd"/>
      <w:r w:rsidR="002010EA" w:rsidRPr="007C5803">
        <w:rPr>
          <w:rFonts w:ascii="Times New Roman" w:hAnsi="Times New Roman" w:cs="Times New Roman"/>
          <w:b/>
          <w:color w:val="002060"/>
          <w:lang w:val="en-AU"/>
        </w:rPr>
        <w:t xml:space="preserve"> methods</w:t>
      </w:r>
      <w:r w:rsidR="002010EA" w:rsidRPr="007C5803">
        <w:rPr>
          <w:rFonts w:ascii="Times New Roman" w:hAnsi="Times New Roman" w:cs="Times New Roman"/>
          <w:b/>
          <w:lang w:val="en-AU"/>
        </w:rPr>
        <w:t xml:space="preserve">: </w:t>
      </w:r>
      <w:r w:rsidR="002010EA" w:rsidRPr="007C5803">
        <w:rPr>
          <w:rFonts w:ascii="Times New Roman" w:hAnsi="Times New Roman" w:cs="Times New Roman"/>
          <w:lang w:val="en-AU"/>
        </w:rPr>
        <w:t xml:space="preserve">Prevalence of </w:t>
      </w:r>
      <w:r w:rsidR="005422C1" w:rsidRPr="007C5803">
        <w:rPr>
          <w:rFonts w:ascii="Times New Roman" w:hAnsi="Times New Roman" w:cs="Times New Roman"/>
          <w:lang w:val="en-AU"/>
        </w:rPr>
        <w:t>c</w:t>
      </w:r>
      <w:r w:rsidR="002D5BF5" w:rsidRPr="007C5803">
        <w:rPr>
          <w:rFonts w:ascii="Times New Roman" w:hAnsi="Times New Roman" w:cs="Times New Roman"/>
          <w:lang w:val="en-AU"/>
        </w:rPr>
        <w:t xml:space="preserve">hronic kidney disease, coronary artery disease, chronic obstructive pulmonary disease, </w:t>
      </w:r>
      <w:r w:rsidR="0005047B" w:rsidRPr="007C5803">
        <w:rPr>
          <w:rFonts w:ascii="Times New Roman" w:hAnsi="Times New Roman" w:cs="Times New Roman"/>
          <w:lang w:val="en-AU"/>
        </w:rPr>
        <w:t xml:space="preserve">diabetes, </w:t>
      </w:r>
      <w:r w:rsidR="002010EA" w:rsidRPr="007C5803">
        <w:rPr>
          <w:rFonts w:ascii="Times New Roman" w:hAnsi="Times New Roman" w:cs="Times New Roman"/>
          <w:lang w:val="en-AU"/>
        </w:rPr>
        <w:t xml:space="preserve">hypertension, overweight/obesity, tobacco smoking and indoor air pollution markers (&gt;=1) at sub-national level in Nepal </w:t>
      </w:r>
    </w:p>
    <w:p w14:paraId="08298DF8" w14:textId="77777777" w:rsidR="00FB7332" w:rsidRPr="000A0158" w:rsidRDefault="00FB7332">
      <w:pPr>
        <w:rPr>
          <w:rFonts w:ascii="Times New Roman" w:hAnsi="Times New Roman" w:cs="Times New Roman"/>
          <w:sz w:val="32"/>
          <w:szCs w:val="32"/>
          <w:lang w:val="en-AU"/>
        </w:rPr>
      </w:pPr>
    </w:p>
    <w:p w14:paraId="3D380603" w14:textId="77777777" w:rsidR="00FB7332" w:rsidRPr="000A0158" w:rsidRDefault="00FB7332">
      <w:pPr>
        <w:rPr>
          <w:rFonts w:ascii="Times New Roman" w:hAnsi="Times New Roman" w:cs="Times New Roman"/>
          <w:sz w:val="32"/>
          <w:szCs w:val="32"/>
          <w:lang w:val="en-AU"/>
        </w:rPr>
      </w:pPr>
      <w:r w:rsidRPr="000A0158">
        <w:rPr>
          <w:rFonts w:ascii="Times New Roman" w:hAnsi="Times New Roman" w:cs="Times New Roman"/>
          <w:sz w:val="32"/>
          <w:szCs w:val="32"/>
          <w:lang w:val="en-AU"/>
        </w:rPr>
        <w:br w:type="page"/>
      </w:r>
    </w:p>
    <w:p w14:paraId="294B844A" w14:textId="0BBBC8DC" w:rsidR="00F37480" w:rsidRPr="007C5803" w:rsidRDefault="00A72A23" w:rsidP="007A23B7">
      <w:pPr>
        <w:rPr>
          <w:rFonts w:ascii="Times New Roman" w:hAnsi="Times New Roman" w:cs="Times New Roman"/>
          <w:sz w:val="20"/>
          <w:szCs w:val="20"/>
          <w:lang w:val="en-AU"/>
        </w:rPr>
      </w:pPr>
      <w:proofErr w:type="spellStart"/>
      <w:r w:rsidRPr="007C5803">
        <w:rPr>
          <w:rFonts w:ascii="Times New Roman" w:hAnsi="Times New Roman" w:cs="Times New Roman"/>
          <w:b/>
          <w:color w:val="002060"/>
          <w:sz w:val="20"/>
          <w:szCs w:val="20"/>
          <w:lang w:val="en-AU"/>
        </w:rPr>
        <w:lastRenderedPageBreak/>
        <w:t>e</w:t>
      </w:r>
      <w:r w:rsidR="00F37480" w:rsidRPr="007C5803">
        <w:rPr>
          <w:rFonts w:ascii="Times New Roman" w:hAnsi="Times New Roman" w:cs="Times New Roman"/>
          <w:b/>
          <w:color w:val="002060"/>
          <w:sz w:val="20"/>
          <w:szCs w:val="20"/>
          <w:lang w:val="en-AU"/>
        </w:rPr>
        <w:t>Supplementary</w:t>
      </w:r>
      <w:proofErr w:type="spellEnd"/>
      <w:r w:rsidR="00F37480" w:rsidRPr="007C5803">
        <w:rPr>
          <w:rFonts w:ascii="Times New Roman" w:hAnsi="Times New Roman" w:cs="Times New Roman"/>
          <w:b/>
          <w:color w:val="002060"/>
          <w:sz w:val="20"/>
          <w:szCs w:val="20"/>
          <w:lang w:val="en-AU"/>
        </w:rPr>
        <w:t xml:space="preserve"> figure 1</w:t>
      </w:r>
      <w:r w:rsidR="00296AAD" w:rsidRPr="007C5803">
        <w:rPr>
          <w:rFonts w:ascii="Times New Roman" w:hAnsi="Times New Roman" w:cs="Times New Roman"/>
          <w:b/>
          <w:color w:val="002060"/>
          <w:sz w:val="20"/>
          <w:szCs w:val="20"/>
          <w:lang w:val="en-AU"/>
        </w:rPr>
        <w:t>:</w:t>
      </w:r>
      <w:r w:rsidR="00296AAD" w:rsidRPr="007C5803">
        <w:rPr>
          <w:rFonts w:ascii="Times New Roman" w:hAnsi="Times New Roman" w:cs="Times New Roman"/>
          <w:color w:val="002060"/>
          <w:sz w:val="20"/>
          <w:szCs w:val="20"/>
          <w:lang w:val="en-AU"/>
        </w:rPr>
        <w:t xml:space="preserve"> </w:t>
      </w:r>
      <w:r w:rsidR="00F37480" w:rsidRPr="007C5803">
        <w:rPr>
          <w:rFonts w:ascii="Times New Roman" w:hAnsi="Times New Roman" w:cs="Times New Roman"/>
          <w:b/>
          <w:sz w:val="20"/>
          <w:szCs w:val="20"/>
          <w:lang w:val="en-AU"/>
        </w:rPr>
        <w:t xml:space="preserve">Distribution of total number of deaths by age groups in Nepal for both sexes </w:t>
      </w:r>
      <w:r w:rsidR="00F30426" w:rsidRPr="007C5803">
        <w:rPr>
          <w:rFonts w:ascii="Times New Roman" w:hAnsi="Times New Roman" w:cs="Times New Roman"/>
          <w:b/>
          <w:sz w:val="20"/>
          <w:szCs w:val="20"/>
          <w:lang w:val="en-AU"/>
        </w:rPr>
        <w:t>(2017)</w:t>
      </w:r>
    </w:p>
    <w:p w14:paraId="511EC1F4" w14:textId="77777777" w:rsidR="00F37480" w:rsidRPr="000A0158" w:rsidRDefault="00F37480" w:rsidP="006D1602">
      <w:pPr>
        <w:rPr>
          <w:rFonts w:ascii="Times New Roman" w:hAnsi="Times New Roman" w:cs="Times New Roman"/>
          <w:sz w:val="32"/>
          <w:szCs w:val="32"/>
          <w:lang w:val="en-AU"/>
        </w:rPr>
      </w:pPr>
      <w:r w:rsidRPr="000A0158">
        <w:rPr>
          <w:rFonts w:ascii="Times New Roman" w:hAnsi="Times New Roman" w:cs="Times New Roman"/>
          <w:noProof/>
          <w:sz w:val="32"/>
          <w:szCs w:val="32"/>
        </w:rPr>
        <w:drawing>
          <wp:inline distT="0" distB="0" distL="0" distR="0" wp14:anchorId="30943B68" wp14:editId="6183A051">
            <wp:extent cx="8135006" cy="6508005"/>
            <wp:effectExtent l="0" t="0" r="0" b="7620"/>
            <wp:docPr id="4" name="Picture 4" descr="C:\Users\S4456318\Documents\EXTRA INNINGS\INITIAL\GBD\Nepal NCDI\age_death_stackedb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4456318\Documents\EXTRA INNINGS\INITIAL\GBD\Nepal NCDI\age_death_stackedbar.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43654" cy="6594923"/>
                    </a:xfrm>
                    <a:prstGeom prst="rect">
                      <a:avLst/>
                    </a:prstGeom>
                    <a:noFill/>
                    <a:ln>
                      <a:noFill/>
                    </a:ln>
                  </pic:spPr>
                </pic:pic>
              </a:graphicData>
            </a:graphic>
          </wp:inline>
        </w:drawing>
      </w:r>
    </w:p>
    <w:p w14:paraId="24039AE3" w14:textId="3E1558DE" w:rsidR="00F37480" w:rsidRPr="007C5803" w:rsidRDefault="00F37480" w:rsidP="008A5AE9">
      <w:pPr>
        <w:rPr>
          <w:rFonts w:ascii="Times New Roman" w:hAnsi="Times New Roman" w:cs="Times New Roman"/>
          <w:b/>
          <w:sz w:val="20"/>
          <w:szCs w:val="20"/>
          <w:lang w:val="en-AU"/>
        </w:rPr>
      </w:pPr>
      <w:r w:rsidRPr="000A0158">
        <w:rPr>
          <w:rFonts w:ascii="Times New Roman" w:hAnsi="Times New Roman" w:cs="Times New Roman"/>
          <w:sz w:val="32"/>
          <w:szCs w:val="32"/>
          <w:lang w:val="en-AU"/>
        </w:rPr>
        <w:br w:type="page"/>
      </w:r>
      <w:proofErr w:type="spellStart"/>
      <w:r w:rsidR="00A72A23" w:rsidRPr="007C5803">
        <w:rPr>
          <w:rFonts w:ascii="Times New Roman" w:hAnsi="Times New Roman" w:cs="Times New Roman"/>
          <w:b/>
          <w:color w:val="002060"/>
          <w:sz w:val="20"/>
          <w:szCs w:val="20"/>
          <w:lang w:val="en-AU"/>
        </w:rPr>
        <w:lastRenderedPageBreak/>
        <w:t>e</w:t>
      </w:r>
      <w:r w:rsidRPr="007C5803">
        <w:rPr>
          <w:rFonts w:ascii="Times New Roman" w:hAnsi="Times New Roman" w:cs="Times New Roman"/>
          <w:b/>
          <w:color w:val="002060"/>
          <w:sz w:val="20"/>
          <w:szCs w:val="20"/>
          <w:lang w:val="en-AU"/>
        </w:rPr>
        <w:t>Supplementary</w:t>
      </w:r>
      <w:proofErr w:type="spellEnd"/>
      <w:r w:rsidRPr="007C5803">
        <w:rPr>
          <w:rFonts w:ascii="Times New Roman" w:hAnsi="Times New Roman" w:cs="Times New Roman"/>
          <w:b/>
          <w:color w:val="002060"/>
          <w:sz w:val="20"/>
          <w:szCs w:val="20"/>
          <w:lang w:val="en-AU"/>
        </w:rPr>
        <w:t xml:space="preserve"> figure </w:t>
      </w:r>
      <w:r w:rsidR="00AC4B67" w:rsidRPr="007C5803">
        <w:rPr>
          <w:rFonts w:ascii="Times New Roman" w:hAnsi="Times New Roman" w:cs="Times New Roman"/>
          <w:b/>
          <w:color w:val="002060"/>
          <w:sz w:val="20"/>
          <w:szCs w:val="20"/>
          <w:lang w:val="en-AU"/>
        </w:rPr>
        <w:t>2</w:t>
      </w:r>
      <w:r w:rsidRPr="007C5803">
        <w:rPr>
          <w:rFonts w:ascii="Times New Roman" w:hAnsi="Times New Roman" w:cs="Times New Roman"/>
          <w:b/>
          <w:sz w:val="20"/>
          <w:szCs w:val="20"/>
          <w:lang w:val="en-AU"/>
        </w:rPr>
        <w:t xml:space="preserve">: Distribution of total YLL by age groups in Nepal for both sexes </w:t>
      </w:r>
      <w:r w:rsidR="00F30426" w:rsidRPr="007C5803">
        <w:rPr>
          <w:rFonts w:ascii="Times New Roman" w:hAnsi="Times New Roman" w:cs="Times New Roman"/>
          <w:b/>
          <w:sz w:val="20"/>
          <w:szCs w:val="20"/>
          <w:lang w:val="en-AU"/>
        </w:rPr>
        <w:t>(2017)</w:t>
      </w:r>
    </w:p>
    <w:p w14:paraId="3959C9DC" w14:textId="77777777" w:rsidR="00F37480" w:rsidRPr="000A0158" w:rsidRDefault="00F30426" w:rsidP="00F37480">
      <w:pPr>
        <w:rPr>
          <w:rFonts w:ascii="Times New Roman" w:hAnsi="Times New Roman" w:cs="Times New Roman"/>
          <w:sz w:val="32"/>
          <w:szCs w:val="32"/>
          <w:lang w:val="en-AU"/>
        </w:rPr>
      </w:pPr>
      <w:r w:rsidRPr="000A0158">
        <w:rPr>
          <w:noProof/>
        </w:rPr>
        <w:drawing>
          <wp:inline distT="0" distB="0" distL="0" distR="0" wp14:anchorId="41D979FE" wp14:editId="1BA6DDBF">
            <wp:extent cx="8170069" cy="653605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00963" cy="6560770"/>
                    </a:xfrm>
                    <a:prstGeom prst="rect">
                      <a:avLst/>
                    </a:prstGeom>
                    <a:noFill/>
                    <a:ln>
                      <a:noFill/>
                    </a:ln>
                  </pic:spPr>
                </pic:pic>
              </a:graphicData>
            </a:graphic>
          </wp:inline>
        </w:drawing>
      </w:r>
    </w:p>
    <w:p w14:paraId="725475E9" w14:textId="77777777" w:rsidR="00A87D8C" w:rsidRDefault="00A87D8C">
      <w:pPr>
        <w:rPr>
          <w:rFonts w:ascii="Times New Roman" w:hAnsi="Times New Roman" w:cs="Times New Roman"/>
          <w:b/>
          <w:color w:val="002060"/>
          <w:sz w:val="20"/>
          <w:szCs w:val="20"/>
          <w:lang w:val="en-AU"/>
        </w:rPr>
      </w:pPr>
      <w:r>
        <w:rPr>
          <w:rFonts w:ascii="Times New Roman" w:hAnsi="Times New Roman" w:cs="Times New Roman"/>
          <w:b/>
          <w:color w:val="002060"/>
          <w:sz w:val="20"/>
          <w:szCs w:val="20"/>
          <w:lang w:val="en-AU"/>
        </w:rPr>
        <w:br w:type="page"/>
      </w:r>
    </w:p>
    <w:p w14:paraId="5C524BAF" w14:textId="61C58A38" w:rsidR="00F37480" w:rsidRPr="007C5803" w:rsidRDefault="00A72A23" w:rsidP="00F30426">
      <w:pPr>
        <w:rPr>
          <w:rFonts w:ascii="Times New Roman" w:hAnsi="Times New Roman" w:cs="Times New Roman"/>
          <w:b/>
          <w:sz w:val="20"/>
          <w:szCs w:val="20"/>
          <w:lang w:val="en-AU"/>
        </w:rPr>
      </w:pPr>
      <w:proofErr w:type="spellStart"/>
      <w:r w:rsidRPr="007C5803">
        <w:rPr>
          <w:rFonts w:ascii="Times New Roman" w:hAnsi="Times New Roman" w:cs="Times New Roman"/>
          <w:b/>
          <w:color w:val="002060"/>
          <w:sz w:val="20"/>
          <w:szCs w:val="20"/>
          <w:lang w:val="en-AU"/>
        </w:rPr>
        <w:lastRenderedPageBreak/>
        <w:t>e</w:t>
      </w:r>
      <w:r w:rsidR="00F37480" w:rsidRPr="007C5803">
        <w:rPr>
          <w:rFonts w:ascii="Times New Roman" w:hAnsi="Times New Roman" w:cs="Times New Roman"/>
          <w:b/>
          <w:color w:val="002060"/>
          <w:sz w:val="20"/>
          <w:szCs w:val="20"/>
          <w:lang w:val="en-AU"/>
        </w:rPr>
        <w:t>Supplementary</w:t>
      </w:r>
      <w:proofErr w:type="spellEnd"/>
      <w:r w:rsidR="00F37480" w:rsidRPr="007C5803">
        <w:rPr>
          <w:rFonts w:ascii="Times New Roman" w:hAnsi="Times New Roman" w:cs="Times New Roman"/>
          <w:b/>
          <w:color w:val="002060"/>
          <w:sz w:val="20"/>
          <w:szCs w:val="20"/>
          <w:lang w:val="en-AU"/>
        </w:rPr>
        <w:t xml:space="preserve"> figure </w:t>
      </w:r>
      <w:r w:rsidR="00AC4B67" w:rsidRPr="007C5803">
        <w:rPr>
          <w:rFonts w:ascii="Times New Roman" w:hAnsi="Times New Roman" w:cs="Times New Roman"/>
          <w:b/>
          <w:color w:val="002060"/>
          <w:sz w:val="20"/>
          <w:szCs w:val="20"/>
          <w:lang w:val="en-AU"/>
        </w:rPr>
        <w:t>3</w:t>
      </w:r>
      <w:r w:rsidR="00F37480" w:rsidRPr="007C5803">
        <w:rPr>
          <w:rFonts w:ascii="Times New Roman" w:hAnsi="Times New Roman" w:cs="Times New Roman"/>
          <w:b/>
          <w:sz w:val="20"/>
          <w:szCs w:val="20"/>
          <w:lang w:val="en-AU"/>
        </w:rPr>
        <w:t xml:space="preserve">: Distribution of total DALYs by age groups in Nepal (2017) for both sexes </w:t>
      </w:r>
    </w:p>
    <w:p w14:paraId="5C2E66A4" w14:textId="77777777" w:rsidR="00F37480" w:rsidRPr="000A0158" w:rsidRDefault="00F30426">
      <w:pPr>
        <w:rPr>
          <w:rFonts w:ascii="Times New Roman" w:hAnsi="Times New Roman" w:cs="Times New Roman"/>
          <w:sz w:val="32"/>
          <w:szCs w:val="32"/>
          <w:lang w:val="en-AU"/>
        </w:rPr>
      </w:pPr>
      <w:r w:rsidRPr="000A0158">
        <w:rPr>
          <w:noProof/>
        </w:rPr>
        <w:drawing>
          <wp:inline distT="0" distB="0" distL="0" distR="0" wp14:anchorId="126D03B6" wp14:editId="214448A4">
            <wp:extent cx="8079828" cy="646386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91981" cy="6473584"/>
                    </a:xfrm>
                    <a:prstGeom prst="rect">
                      <a:avLst/>
                    </a:prstGeom>
                    <a:noFill/>
                    <a:ln>
                      <a:noFill/>
                    </a:ln>
                  </pic:spPr>
                </pic:pic>
              </a:graphicData>
            </a:graphic>
          </wp:inline>
        </w:drawing>
      </w:r>
      <w:r w:rsidR="00F37480" w:rsidRPr="000A0158">
        <w:rPr>
          <w:rFonts w:ascii="Times New Roman" w:hAnsi="Times New Roman" w:cs="Times New Roman"/>
          <w:sz w:val="32"/>
          <w:szCs w:val="32"/>
          <w:lang w:val="en-AU"/>
        </w:rPr>
        <w:br w:type="page"/>
      </w:r>
    </w:p>
    <w:p w14:paraId="7B249B42" w14:textId="77E8D8FB" w:rsidR="00F37480" w:rsidRPr="007C5803" w:rsidRDefault="00A72A23" w:rsidP="00F37480">
      <w:pPr>
        <w:rPr>
          <w:rFonts w:ascii="Times New Roman" w:hAnsi="Times New Roman" w:cs="Times New Roman"/>
          <w:b/>
          <w:sz w:val="20"/>
          <w:szCs w:val="20"/>
          <w:lang w:val="en-AU"/>
        </w:rPr>
      </w:pPr>
      <w:proofErr w:type="spellStart"/>
      <w:r w:rsidRPr="007C5803">
        <w:rPr>
          <w:rFonts w:ascii="Times New Roman" w:hAnsi="Times New Roman" w:cs="Times New Roman"/>
          <w:b/>
          <w:color w:val="002060"/>
          <w:sz w:val="20"/>
          <w:szCs w:val="20"/>
          <w:lang w:val="en-AU"/>
        </w:rPr>
        <w:lastRenderedPageBreak/>
        <w:t>e</w:t>
      </w:r>
      <w:r w:rsidR="00F37480" w:rsidRPr="007C5803">
        <w:rPr>
          <w:rFonts w:ascii="Times New Roman" w:hAnsi="Times New Roman" w:cs="Times New Roman"/>
          <w:b/>
          <w:color w:val="002060"/>
          <w:sz w:val="20"/>
          <w:szCs w:val="20"/>
          <w:lang w:val="en-AU"/>
        </w:rPr>
        <w:t>Supplementary</w:t>
      </w:r>
      <w:proofErr w:type="spellEnd"/>
      <w:r w:rsidR="00F37480" w:rsidRPr="007C5803">
        <w:rPr>
          <w:rFonts w:ascii="Times New Roman" w:hAnsi="Times New Roman" w:cs="Times New Roman"/>
          <w:b/>
          <w:color w:val="002060"/>
          <w:sz w:val="20"/>
          <w:szCs w:val="20"/>
          <w:lang w:val="en-AU"/>
        </w:rPr>
        <w:t xml:space="preserve"> figure </w:t>
      </w:r>
      <w:r w:rsidR="00AC4B67" w:rsidRPr="007C5803">
        <w:rPr>
          <w:rFonts w:ascii="Times New Roman" w:hAnsi="Times New Roman" w:cs="Times New Roman"/>
          <w:b/>
          <w:color w:val="002060"/>
          <w:sz w:val="20"/>
          <w:szCs w:val="20"/>
          <w:lang w:val="en-AU"/>
        </w:rPr>
        <w:t>4</w:t>
      </w:r>
      <w:r w:rsidR="00F37480" w:rsidRPr="007C5803">
        <w:rPr>
          <w:rFonts w:ascii="Times New Roman" w:hAnsi="Times New Roman" w:cs="Times New Roman"/>
          <w:b/>
          <w:sz w:val="20"/>
          <w:szCs w:val="20"/>
          <w:lang w:val="en-AU"/>
        </w:rPr>
        <w:t>: YLDs rate (per 100,000) of all injuries among both sexes 15-49 in Nepal and comparator countries for both sexes (2017)</w:t>
      </w:r>
    </w:p>
    <w:p w14:paraId="46653294" w14:textId="77777777" w:rsidR="00F37480" w:rsidRPr="000A0158" w:rsidRDefault="00F37480" w:rsidP="00F37480">
      <w:pPr>
        <w:spacing w:line="360" w:lineRule="auto"/>
        <w:rPr>
          <w:rFonts w:ascii="Times New Roman" w:hAnsi="Times New Roman" w:cs="Times New Roman"/>
          <w:sz w:val="32"/>
          <w:szCs w:val="32"/>
          <w:lang w:val="en-AU"/>
        </w:rPr>
      </w:pPr>
      <w:r w:rsidRPr="000A0158">
        <w:rPr>
          <w:rFonts w:ascii="Times New Roman" w:hAnsi="Times New Roman" w:cs="Times New Roman"/>
          <w:noProof/>
          <w:color w:val="000000"/>
          <w:sz w:val="20"/>
          <w:szCs w:val="20"/>
        </w:rPr>
        <w:drawing>
          <wp:inline distT="0" distB="0" distL="0" distR="0" wp14:anchorId="1B55BBE3" wp14:editId="4A38C541">
            <wp:extent cx="7968343" cy="6640286"/>
            <wp:effectExtent l="0" t="0" r="0" b="8255"/>
            <wp:docPr id="15" name="Picture 15" descr="The SGPlot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The SGPlot Proced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992864" cy="6660720"/>
                    </a:xfrm>
                    <a:prstGeom prst="rect">
                      <a:avLst/>
                    </a:prstGeom>
                    <a:noFill/>
                    <a:ln>
                      <a:noFill/>
                    </a:ln>
                  </pic:spPr>
                </pic:pic>
              </a:graphicData>
            </a:graphic>
          </wp:inline>
        </w:drawing>
      </w:r>
    </w:p>
    <w:p w14:paraId="33523E7E" w14:textId="40251341" w:rsidR="00E16685" w:rsidRPr="007C5803" w:rsidRDefault="00C33BB9" w:rsidP="00E16685">
      <w:pPr>
        <w:rPr>
          <w:rFonts w:ascii="Times New Roman" w:hAnsi="Times New Roman" w:cs="Times New Roman"/>
          <w:b/>
          <w:noProof/>
          <w:sz w:val="20"/>
          <w:szCs w:val="20"/>
        </w:rPr>
      </w:pPr>
      <w:r>
        <w:rPr>
          <w:rFonts w:ascii="Times New Roman" w:hAnsi="Times New Roman" w:cs="Times New Roman"/>
          <w:lang w:val="en-AU"/>
        </w:rPr>
        <w:br w:type="page"/>
      </w:r>
      <w:proofErr w:type="spellStart"/>
      <w:r w:rsidR="00A72A23" w:rsidRPr="007C5803">
        <w:rPr>
          <w:rFonts w:ascii="Times New Roman" w:hAnsi="Times New Roman" w:cs="Times New Roman"/>
          <w:b/>
          <w:color w:val="002060"/>
          <w:sz w:val="20"/>
          <w:szCs w:val="20"/>
          <w:lang w:val="en-AU"/>
        </w:rPr>
        <w:lastRenderedPageBreak/>
        <w:t>e</w:t>
      </w:r>
      <w:r w:rsidR="00E16685" w:rsidRPr="007C5803">
        <w:rPr>
          <w:rFonts w:ascii="Times New Roman" w:hAnsi="Times New Roman" w:cs="Times New Roman"/>
          <w:b/>
          <w:color w:val="002060"/>
          <w:sz w:val="20"/>
          <w:szCs w:val="20"/>
          <w:lang w:val="en-AU"/>
        </w:rPr>
        <w:t>Supplementary</w:t>
      </w:r>
      <w:proofErr w:type="spellEnd"/>
      <w:r w:rsidR="00E16685" w:rsidRPr="007C5803">
        <w:rPr>
          <w:rFonts w:ascii="Times New Roman" w:hAnsi="Times New Roman" w:cs="Times New Roman"/>
          <w:b/>
          <w:color w:val="002060"/>
          <w:sz w:val="20"/>
          <w:szCs w:val="20"/>
          <w:lang w:val="en-AU"/>
        </w:rPr>
        <w:t xml:space="preserve"> figure </w:t>
      </w:r>
      <w:r w:rsidR="00AC4B67" w:rsidRPr="007C5803">
        <w:rPr>
          <w:rFonts w:ascii="Times New Roman" w:hAnsi="Times New Roman" w:cs="Times New Roman"/>
          <w:b/>
          <w:color w:val="002060"/>
          <w:sz w:val="20"/>
          <w:szCs w:val="20"/>
          <w:lang w:val="en-AU"/>
        </w:rPr>
        <w:t>5</w:t>
      </w:r>
      <w:r w:rsidR="00E16685" w:rsidRPr="007C5803">
        <w:rPr>
          <w:rFonts w:ascii="Times New Roman" w:hAnsi="Times New Roman" w:cs="Times New Roman"/>
          <w:b/>
          <w:sz w:val="20"/>
          <w:szCs w:val="20"/>
          <w:lang w:val="en-AU"/>
        </w:rPr>
        <w:t>: Ranking of YLL rates for both sexes for Nepal and the comparator countries for all ages (both sexes)</w:t>
      </w:r>
      <w:r w:rsidR="00C156DB" w:rsidRPr="007C5803">
        <w:rPr>
          <w:rFonts w:ascii="Times New Roman" w:hAnsi="Times New Roman" w:cs="Times New Roman"/>
          <w:b/>
          <w:sz w:val="20"/>
          <w:szCs w:val="20"/>
          <w:lang w:val="en-AU"/>
        </w:rPr>
        <w:t xml:space="preserve"> in 2017</w:t>
      </w:r>
    </w:p>
    <w:p w14:paraId="753442BC" w14:textId="77777777" w:rsidR="00E16685" w:rsidRPr="000A0158" w:rsidRDefault="00E16685" w:rsidP="00E16685">
      <w:pPr>
        <w:rPr>
          <w:rFonts w:ascii="Times New Roman" w:hAnsi="Times New Roman" w:cs="Times New Roman"/>
          <w:sz w:val="32"/>
          <w:szCs w:val="32"/>
          <w:lang w:val="en-AU"/>
        </w:rPr>
      </w:pPr>
      <w:r w:rsidRPr="000A0158">
        <w:rPr>
          <w:rFonts w:ascii="Times New Roman" w:hAnsi="Times New Roman" w:cs="Times New Roman"/>
          <w:noProof/>
          <w:sz w:val="32"/>
          <w:szCs w:val="32"/>
        </w:rPr>
        <w:drawing>
          <wp:inline distT="0" distB="0" distL="0" distR="0" wp14:anchorId="343314E0" wp14:editId="7D66BBE1">
            <wp:extent cx="8534398" cy="6400800"/>
            <wp:effectExtent l="0" t="0" r="635" b="0"/>
            <wp:docPr id="9" name="Picture 9" descr="../Desktop/yllra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yllrank.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00731" cy="6450550"/>
                    </a:xfrm>
                    <a:prstGeom prst="rect">
                      <a:avLst/>
                    </a:prstGeom>
                    <a:noFill/>
                    <a:ln>
                      <a:noFill/>
                    </a:ln>
                  </pic:spPr>
                </pic:pic>
              </a:graphicData>
            </a:graphic>
          </wp:inline>
        </w:drawing>
      </w:r>
    </w:p>
    <w:p w14:paraId="70F113C4" w14:textId="32DA4260" w:rsidR="00E16685" w:rsidRPr="007C5803" w:rsidRDefault="00E16685" w:rsidP="00E16685">
      <w:pPr>
        <w:rPr>
          <w:rFonts w:ascii="Times New Roman" w:hAnsi="Times New Roman" w:cs="Times New Roman"/>
          <w:b/>
          <w:noProof/>
          <w:sz w:val="20"/>
          <w:szCs w:val="20"/>
        </w:rPr>
      </w:pPr>
      <w:r w:rsidRPr="000A0158">
        <w:rPr>
          <w:rFonts w:ascii="Times New Roman" w:hAnsi="Times New Roman" w:cs="Times New Roman"/>
          <w:sz w:val="32"/>
          <w:szCs w:val="32"/>
          <w:lang w:val="en-AU"/>
        </w:rPr>
        <w:br w:type="page"/>
      </w:r>
      <w:proofErr w:type="spellStart"/>
      <w:r w:rsidR="00A72A23" w:rsidRPr="007C5803">
        <w:rPr>
          <w:rFonts w:ascii="Times New Roman" w:hAnsi="Times New Roman" w:cs="Times New Roman"/>
          <w:b/>
          <w:color w:val="002060"/>
          <w:sz w:val="20"/>
          <w:szCs w:val="20"/>
          <w:lang w:val="en-AU"/>
        </w:rPr>
        <w:lastRenderedPageBreak/>
        <w:t>e</w:t>
      </w:r>
      <w:r w:rsidRPr="007C5803">
        <w:rPr>
          <w:rFonts w:ascii="Times New Roman" w:hAnsi="Times New Roman" w:cs="Times New Roman"/>
          <w:b/>
          <w:color w:val="002060"/>
          <w:sz w:val="20"/>
          <w:szCs w:val="20"/>
          <w:lang w:val="en-AU"/>
        </w:rPr>
        <w:t>Supplementary</w:t>
      </w:r>
      <w:proofErr w:type="spellEnd"/>
      <w:r w:rsidRPr="007C5803">
        <w:rPr>
          <w:rFonts w:ascii="Times New Roman" w:hAnsi="Times New Roman" w:cs="Times New Roman"/>
          <w:b/>
          <w:color w:val="002060"/>
          <w:sz w:val="20"/>
          <w:szCs w:val="20"/>
          <w:lang w:val="en-AU"/>
        </w:rPr>
        <w:t xml:space="preserve"> figure </w:t>
      </w:r>
      <w:r w:rsidR="00AC4B67" w:rsidRPr="007C5803">
        <w:rPr>
          <w:rFonts w:ascii="Times New Roman" w:hAnsi="Times New Roman" w:cs="Times New Roman"/>
          <w:b/>
          <w:color w:val="002060"/>
          <w:sz w:val="20"/>
          <w:szCs w:val="20"/>
          <w:lang w:val="en-AU"/>
        </w:rPr>
        <w:t>6</w:t>
      </w:r>
      <w:r w:rsidRPr="007C5803">
        <w:rPr>
          <w:rFonts w:ascii="Times New Roman" w:hAnsi="Times New Roman" w:cs="Times New Roman"/>
          <w:b/>
          <w:sz w:val="20"/>
          <w:szCs w:val="20"/>
          <w:lang w:val="en-AU"/>
        </w:rPr>
        <w:t>: Ranking of YLDs rates for both sexes for Nepal and the comparator countries for all ages (both sexes)</w:t>
      </w:r>
      <w:r w:rsidR="00C156DB" w:rsidRPr="007C5803">
        <w:rPr>
          <w:rFonts w:ascii="Times New Roman" w:hAnsi="Times New Roman" w:cs="Times New Roman"/>
          <w:b/>
          <w:sz w:val="20"/>
          <w:szCs w:val="20"/>
          <w:lang w:val="en-AU"/>
        </w:rPr>
        <w:t xml:space="preserve"> in 2017</w:t>
      </w:r>
    </w:p>
    <w:p w14:paraId="6EAE7D47" w14:textId="77777777" w:rsidR="00C33BB9" w:rsidRDefault="00E16685" w:rsidP="00E16685">
      <w:pPr>
        <w:spacing w:line="360" w:lineRule="auto"/>
        <w:rPr>
          <w:rFonts w:ascii="Times New Roman" w:hAnsi="Times New Roman" w:cs="Times New Roman"/>
          <w:sz w:val="32"/>
          <w:szCs w:val="32"/>
          <w:lang w:val="en-AU"/>
        </w:rPr>
        <w:sectPr w:rsidR="00C33BB9" w:rsidSect="004F5567">
          <w:pgSz w:w="16840" w:h="11900" w:orient="landscape" w:code="9"/>
          <w:pgMar w:top="510" w:right="765" w:bottom="510" w:left="765" w:header="709" w:footer="709" w:gutter="0"/>
          <w:lnNumType w:countBy="1" w:restart="continuous"/>
          <w:cols w:space="708"/>
          <w:docGrid w:linePitch="360"/>
        </w:sectPr>
      </w:pPr>
      <w:r w:rsidRPr="000A0158">
        <w:rPr>
          <w:rFonts w:ascii="Times New Roman" w:hAnsi="Times New Roman" w:cs="Times New Roman"/>
          <w:noProof/>
          <w:sz w:val="32"/>
          <w:szCs w:val="32"/>
        </w:rPr>
        <w:drawing>
          <wp:inline distT="0" distB="0" distL="0" distR="0" wp14:anchorId="79AA8591" wp14:editId="1874DB5A">
            <wp:extent cx="8850630" cy="6495803"/>
            <wp:effectExtent l="0" t="0" r="7620" b="635"/>
            <wp:docPr id="19" name="Picture 19" descr="../Desktop/yldra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sktop/yldrank.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77247" cy="6515338"/>
                    </a:xfrm>
                    <a:prstGeom prst="rect">
                      <a:avLst/>
                    </a:prstGeom>
                    <a:noFill/>
                    <a:ln>
                      <a:noFill/>
                    </a:ln>
                  </pic:spPr>
                </pic:pic>
              </a:graphicData>
            </a:graphic>
          </wp:inline>
        </w:drawing>
      </w:r>
    </w:p>
    <w:p w14:paraId="1557BEA8" w14:textId="7AB95649" w:rsidR="008A5AE9" w:rsidRPr="00C33BB9" w:rsidRDefault="00A72A23" w:rsidP="008A5AE9">
      <w:pPr>
        <w:rPr>
          <w:rFonts w:ascii="Times New Roman" w:hAnsi="Times New Roman" w:cs="Times New Roman"/>
          <w:lang w:val="en-AU"/>
        </w:rPr>
      </w:pPr>
      <w:proofErr w:type="spellStart"/>
      <w:r w:rsidRPr="007C5803">
        <w:rPr>
          <w:rFonts w:ascii="Times New Roman" w:hAnsi="Times New Roman" w:cs="Times New Roman"/>
          <w:b/>
          <w:color w:val="002060"/>
          <w:sz w:val="20"/>
          <w:szCs w:val="20"/>
          <w:lang w:val="en-AU"/>
        </w:rPr>
        <w:lastRenderedPageBreak/>
        <w:t>e</w:t>
      </w:r>
      <w:r w:rsidR="00FB7332" w:rsidRPr="007C5803">
        <w:rPr>
          <w:rFonts w:ascii="Times New Roman" w:hAnsi="Times New Roman" w:cs="Times New Roman"/>
          <w:b/>
          <w:color w:val="002060"/>
          <w:sz w:val="20"/>
          <w:szCs w:val="20"/>
          <w:lang w:val="en-AU"/>
        </w:rPr>
        <w:t>Supplementary</w:t>
      </w:r>
      <w:proofErr w:type="spellEnd"/>
      <w:r w:rsidR="00FB7332" w:rsidRPr="007C5803">
        <w:rPr>
          <w:rFonts w:ascii="Times New Roman" w:hAnsi="Times New Roman" w:cs="Times New Roman"/>
          <w:b/>
          <w:color w:val="002060"/>
          <w:sz w:val="20"/>
          <w:szCs w:val="20"/>
          <w:lang w:val="en-AU"/>
        </w:rPr>
        <w:t xml:space="preserve"> f</w:t>
      </w:r>
      <w:r w:rsidR="008A5AE9" w:rsidRPr="007C5803">
        <w:rPr>
          <w:rFonts w:ascii="Times New Roman" w:hAnsi="Times New Roman" w:cs="Times New Roman"/>
          <w:b/>
          <w:color w:val="002060"/>
          <w:sz w:val="20"/>
          <w:szCs w:val="20"/>
          <w:lang w:val="en-AU"/>
        </w:rPr>
        <w:t xml:space="preserve">igure </w:t>
      </w:r>
      <w:r w:rsidR="00AC4B67" w:rsidRPr="007C5803">
        <w:rPr>
          <w:rFonts w:ascii="Times New Roman" w:hAnsi="Times New Roman" w:cs="Times New Roman"/>
          <w:b/>
          <w:color w:val="002060"/>
          <w:sz w:val="20"/>
          <w:szCs w:val="20"/>
          <w:lang w:val="en-AU"/>
        </w:rPr>
        <w:t>7</w:t>
      </w:r>
      <w:r w:rsidR="008A5AE9" w:rsidRPr="007C5803">
        <w:rPr>
          <w:rFonts w:ascii="Times New Roman" w:hAnsi="Times New Roman" w:cs="Times New Roman"/>
          <w:b/>
          <w:sz w:val="20"/>
          <w:szCs w:val="20"/>
          <w:lang w:val="en-AU"/>
        </w:rPr>
        <w:t xml:space="preserve">: Prevalence of hypertension, overweight/obesity, tobacco smoking and indoor air pollution markers (&gt;=1) </w:t>
      </w:r>
      <w:r w:rsidR="00913DDD" w:rsidRPr="007C5803">
        <w:rPr>
          <w:rFonts w:ascii="Times New Roman" w:hAnsi="Times New Roman" w:cs="Times New Roman"/>
          <w:b/>
          <w:sz w:val="20"/>
          <w:szCs w:val="20"/>
          <w:lang w:val="en-AU"/>
        </w:rPr>
        <w:t>at sub-national level</w:t>
      </w:r>
      <w:r w:rsidR="008A5AE9" w:rsidRPr="00C33BB9">
        <w:rPr>
          <w:rFonts w:ascii="Times New Roman" w:hAnsi="Times New Roman" w:cs="Times New Roman"/>
          <w:lang w:val="en-AU"/>
        </w:rPr>
        <w:t xml:space="preserve"> (</w:t>
      </w:r>
      <w:proofErr w:type="gramStart"/>
      <w:r w:rsidR="008A5AE9" w:rsidRPr="00C33BB9">
        <w:rPr>
          <w:rFonts w:ascii="Times New Roman" w:hAnsi="Times New Roman" w:cs="Times New Roman"/>
          <w:lang w:val="en-AU"/>
        </w:rPr>
        <w:t>2016)</w:t>
      </w:r>
      <w:r w:rsidR="00570CA1">
        <w:rPr>
          <w:rFonts w:ascii="Times New Roman" w:hAnsi="Times New Roman" w:cs="Times New Roman"/>
          <w:lang w:val="en-AU"/>
        </w:rPr>
        <w:t>*</w:t>
      </w:r>
      <w:proofErr w:type="gramEnd"/>
    </w:p>
    <w:p w14:paraId="6239F33E" w14:textId="24F209AA" w:rsidR="008A5AE9" w:rsidRPr="000A0158" w:rsidRDefault="00612F31" w:rsidP="002A0A2A">
      <w:pPr>
        <w:spacing w:line="360" w:lineRule="auto"/>
        <w:rPr>
          <w:rFonts w:ascii="Times New Roman" w:hAnsi="Times New Roman" w:cs="Times New Roman"/>
          <w:sz w:val="32"/>
          <w:szCs w:val="32"/>
          <w:lang w:val="en-AU"/>
        </w:rPr>
      </w:pPr>
      <w:r>
        <w:rPr>
          <w:rFonts w:ascii="Times New Roman" w:hAnsi="Times New Roman" w:cs="Times New Roman"/>
          <w:noProof/>
          <w:sz w:val="32"/>
          <w:szCs w:val="32"/>
        </w:rPr>
        <mc:AlternateContent>
          <mc:Choice Requires="wpg">
            <w:drawing>
              <wp:anchor distT="0" distB="0" distL="114300" distR="114300" simplePos="0" relativeHeight="251684864" behindDoc="0" locked="0" layoutInCell="1" allowOverlap="1" wp14:anchorId="74698C9B" wp14:editId="695DFE9D">
                <wp:simplePos x="0" y="0"/>
                <wp:positionH relativeFrom="column">
                  <wp:posOffset>-142240</wp:posOffset>
                </wp:positionH>
                <wp:positionV relativeFrom="paragraph">
                  <wp:posOffset>121920</wp:posOffset>
                </wp:positionV>
                <wp:extent cx="3429000" cy="2190750"/>
                <wp:effectExtent l="0" t="0" r="0" b="0"/>
                <wp:wrapNone/>
                <wp:docPr id="23" name="Group 23"/>
                <wp:cNvGraphicFramePr/>
                <a:graphic xmlns:a="http://schemas.openxmlformats.org/drawingml/2006/main">
                  <a:graphicData uri="http://schemas.microsoft.com/office/word/2010/wordprocessingGroup">
                    <wpg:wgp>
                      <wpg:cNvGrpSpPr/>
                      <wpg:grpSpPr>
                        <a:xfrm>
                          <a:off x="0" y="0"/>
                          <a:ext cx="3429000" cy="2190750"/>
                          <a:chOff x="0" y="0"/>
                          <a:chExt cx="3429000" cy="2190750"/>
                        </a:xfrm>
                      </wpg:grpSpPr>
                      <wps:wsp>
                        <wps:cNvPr id="14" name="Rectangle 14"/>
                        <wps:cNvSpPr/>
                        <wps:spPr>
                          <a:xfrm>
                            <a:off x="1047750" y="0"/>
                            <a:ext cx="714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2AFDF59" w14:textId="29D3A3BB" w:rsidR="002A0A2A" w:rsidRPr="002A0A2A" w:rsidRDefault="00612F31" w:rsidP="002A0A2A">
                              <w:pPr>
                                <w:jc w:val="center"/>
                                <w:rPr>
                                  <w:color w:val="000000" w:themeColor="text1"/>
                                  <w:sz w:val="18"/>
                                  <w:szCs w:val="18"/>
                                  <w:lang w:val="en-AU"/>
                                </w:rPr>
                              </w:pPr>
                              <w:r>
                                <w:rPr>
                                  <w:color w:val="000000" w:themeColor="text1"/>
                                  <w:sz w:val="18"/>
                                  <w:szCs w:val="18"/>
                                  <w:lang w:val="en-AU"/>
                                </w:rPr>
                                <w:t>Province 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Rectangle 16"/>
                        <wps:cNvSpPr/>
                        <wps:spPr>
                          <a:xfrm>
                            <a:off x="0" y="1419225"/>
                            <a:ext cx="685800"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66C2C4C" w14:textId="59AE955D" w:rsidR="002A0A2A" w:rsidRPr="002A0A2A" w:rsidRDefault="00612F31" w:rsidP="002A0A2A">
                              <w:pPr>
                                <w:jc w:val="center"/>
                                <w:rPr>
                                  <w:color w:val="000000" w:themeColor="text1"/>
                                  <w:sz w:val="18"/>
                                  <w:szCs w:val="18"/>
                                  <w:lang w:val="en-AU"/>
                                </w:rPr>
                              </w:pPr>
                              <w:r>
                                <w:rPr>
                                  <w:color w:val="000000" w:themeColor="text1"/>
                                  <w:sz w:val="18"/>
                                  <w:szCs w:val="18"/>
                                  <w:lang w:val="en-AU"/>
                                </w:rPr>
                                <w:t>Province 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Rectangle 17"/>
                        <wps:cNvSpPr/>
                        <wps:spPr>
                          <a:xfrm>
                            <a:off x="666750" y="1714500"/>
                            <a:ext cx="714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35EBFDC" w14:textId="0A71E403" w:rsidR="002A0A2A" w:rsidRPr="002A0A2A" w:rsidRDefault="00612F31" w:rsidP="002A0A2A">
                              <w:pPr>
                                <w:jc w:val="center"/>
                                <w:rPr>
                                  <w:color w:val="000000" w:themeColor="text1"/>
                                  <w:sz w:val="18"/>
                                  <w:szCs w:val="18"/>
                                  <w:lang w:val="en-AU"/>
                                </w:rPr>
                              </w:pPr>
                              <w:r>
                                <w:rPr>
                                  <w:color w:val="000000" w:themeColor="text1"/>
                                  <w:sz w:val="18"/>
                                  <w:szCs w:val="18"/>
                                  <w:lang w:val="en-AU"/>
                                </w:rPr>
                                <w:t>Province 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Rectangle 18"/>
                        <wps:cNvSpPr/>
                        <wps:spPr>
                          <a:xfrm>
                            <a:off x="1304925" y="1895475"/>
                            <a:ext cx="714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4807CC" w14:textId="149916C6" w:rsidR="002A0A2A" w:rsidRPr="002A0A2A" w:rsidRDefault="00612F31" w:rsidP="002A0A2A">
                              <w:pPr>
                                <w:jc w:val="center"/>
                                <w:rPr>
                                  <w:color w:val="000000" w:themeColor="text1"/>
                                  <w:sz w:val="18"/>
                                  <w:szCs w:val="18"/>
                                  <w:lang w:val="en-AU"/>
                                </w:rPr>
                              </w:pPr>
                              <w:r>
                                <w:rPr>
                                  <w:color w:val="000000" w:themeColor="text1"/>
                                  <w:sz w:val="18"/>
                                  <w:szCs w:val="18"/>
                                  <w:lang w:val="en-AU"/>
                                </w:rPr>
                                <w:t>Province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1790700" y="428625"/>
                            <a:ext cx="714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042FEAC" w14:textId="03F91FB5" w:rsidR="002A0A2A" w:rsidRPr="002A0A2A" w:rsidRDefault="00612F31" w:rsidP="002A0A2A">
                              <w:pPr>
                                <w:jc w:val="center"/>
                                <w:rPr>
                                  <w:color w:val="000000" w:themeColor="text1"/>
                                  <w:sz w:val="18"/>
                                  <w:szCs w:val="18"/>
                                  <w:lang w:val="en-AU"/>
                                </w:rPr>
                              </w:pPr>
                              <w:r>
                                <w:rPr>
                                  <w:color w:val="000000" w:themeColor="text1"/>
                                  <w:sz w:val="18"/>
                                  <w:szCs w:val="18"/>
                                  <w:lang w:val="en-AU"/>
                                </w:rPr>
                                <w:t>Province 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2228850" y="762000"/>
                            <a:ext cx="714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F3401E" w14:textId="65FFB6AF" w:rsidR="002A0A2A" w:rsidRPr="002A0A2A" w:rsidRDefault="00612F31" w:rsidP="002A0A2A">
                              <w:pPr>
                                <w:jc w:val="center"/>
                                <w:rPr>
                                  <w:color w:val="000000" w:themeColor="text1"/>
                                  <w:sz w:val="18"/>
                                  <w:szCs w:val="18"/>
                                  <w:lang w:val="en-AU"/>
                                </w:rPr>
                              </w:pPr>
                              <w:r>
                                <w:rPr>
                                  <w:color w:val="000000" w:themeColor="text1"/>
                                  <w:sz w:val="18"/>
                                  <w:szCs w:val="18"/>
                                  <w:lang w:val="en-AU"/>
                                </w:rPr>
                                <w:t>Province 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2714625" y="971550"/>
                            <a:ext cx="714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2411ADA" w14:textId="77777777" w:rsidR="002A0A2A" w:rsidRPr="002A0A2A" w:rsidRDefault="002A0A2A" w:rsidP="002A0A2A">
                              <w:pPr>
                                <w:jc w:val="center"/>
                                <w:rPr>
                                  <w:color w:val="000000" w:themeColor="text1"/>
                                  <w:sz w:val="18"/>
                                  <w:szCs w:val="18"/>
                                  <w:lang w:val="en-AU"/>
                                </w:rPr>
                              </w:pPr>
                              <w:r w:rsidRPr="002A0A2A">
                                <w:rPr>
                                  <w:color w:val="000000" w:themeColor="text1"/>
                                  <w:sz w:val="18"/>
                                  <w:szCs w:val="18"/>
                                  <w:lang w:val="en-AU"/>
                                </w:rPr>
                                <w:t>Province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4698C9B" id="Group 23" o:spid="_x0000_s1026" style="position:absolute;margin-left:-11.2pt;margin-top:9.6pt;width:270pt;height:172.5pt;z-index:251684864" coordsize="34290,21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">
                <v:rect id="Rectangle 14" o:spid="_x0000_s1027" style="position:absolute;left:10477;width:7144;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" filled="f" stroked="f" strokeweight="1pt">
                  <v:textbox>
                    <w:txbxContent>
                      <w:p w14:paraId="42AFDF59" w14:textId="29D3A3BB" w:rsidR="002A0A2A" w:rsidRPr="002A0A2A" w:rsidRDefault="00612F31" w:rsidP="002A0A2A">
                        <w:pPr>
                          <w:jc w:val="center"/>
                          <w:rPr>
                            <w:color w:val="000000" w:themeColor="text1"/>
                            <w:sz w:val="18"/>
                            <w:szCs w:val="18"/>
                            <w:lang w:val="en-AU"/>
                          </w:rPr>
                        </w:pPr>
                        <w:r>
                          <w:rPr>
                            <w:color w:val="000000" w:themeColor="text1"/>
                            <w:sz w:val="18"/>
                            <w:szCs w:val="18"/>
                            <w:lang w:val="en-AU"/>
                          </w:rPr>
                          <w:t>Province 6</w:t>
                        </w:r>
                      </w:p>
                    </w:txbxContent>
                  </v:textbox>
                </v:rect>
                <v:rect id="Rectangle 16" o:spid="_x0000_s1028" style="position:absolute;top:14192;width:6858;height:2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" filled="f" stroked="f" strokeweight="1pt">
                  <v:textbox>
                    <w:txbxContent>
                      <w:p w14:paraId="766C2C4C" w14:textId="59AE955D" w:rsidR="002A0A2A" w:rsidRPr="002A0A2A" w:rsidRDefault="00612F31" w:rsidP="002A0A2A">
                        <w:pPr>
                          <w:jc w:val="center"/>
                          <w:rPr>
                            <w:color w:val="000000" w:themeColor="text1"/>
                            <w:sz w:val="18"/>
                            <w:szCs w:val="18"/>
                            <w:lang w:val="en-AU"/>
                          </w:rPr>
                        </w:pPr>
                        <w:r>
                          <w:rPr>
                            <w:color w:val="000000" w:themeColor="text1"/>
                            <w:sz w:val="18"/>
                            <w:szCs w:val="18"/>
                            <w:lang w:val="en-AU"/>
                          </w:rPr>
                          <w:t>Province 7</w:t>
                        </w:r>
                      </w:p>
                    </w:txbxContent>
                  </v:textbox>
                </v:rect>
                <v:rect id="Rectangle 17" o:spid="_x0000_s1029" style="position:absolute;left:6667;top:17145;width:7144;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" filled="f" stroked="f" strokeweight="1pt">
                  <v:textbox>
                    <w:txbxContent>
                      <w:p w14:paraId="635EBFDC" w14:textId="0A71E403" w:rsidR="002A0A2A" w:rsidRPr="002A0A2A" w:rsidRDefault="00612F31" w:rsidP="002A0A2A">
                        <w:pPr>
                          <w:jc w:val="center"/>
                          <w:rPr>
                            <w:color w:val="000000" w:themeColor="text1"/>
                            <w:sz w:val="18"/>
                            <w:szCs w:val="18"/>
                            <w:lang w:val="en-AU"/>
                          </w:rPr>
                        </w:pPr>
                        <w:r>
                          <w:rPr>
                            <w:color w:val="000000" w:themeColor="text1"/>
                            <w:sz w:val="18"/>
                            <w:szCs w:val="18"/>
                            <w:lang w:val="en-AU"/>
                          </w:rPr>
                          <w:t>Province 5</w:t>
                        </w:r>
                      </w:p>
                    </w:txbxContent>
                  </v:textbox>
                </v:rect>
                <v:rect id="Rectangle 18" o:spid="_x0000_s1030" style="position:absolute;left:13049;top:18954;width:7144;height:2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" filled="f" stroked="f" strokeweight="1pt">
                  <v:textbox>
                    <w:txbxContent>
                      <w:p w14:paraId="154807CC" w14:textId="149916C6" w:rsidR="002A0A2A" w:rsidRPr="002A0A2A" w:rsidRDefault="00612F31" w:rsidP="002A0A2A">
                        <w:pPr>
                          <w:jc w:val="center"/>
                          <w:rPr>
                            <w:color w:val="000000" w:themeColor="text1"/>
                            <w:sz w:val="18"/>
                            <w:szCs w:val="18"/>
                            <w:lang w:val="en-AU"/>
                          </w:rPr>
                        </w:pPr>
                        <w:r>
                          <w:rPr>
                            <w:color w:val="000000" w:themeColor="text1"/>
                            <w:sz w:val="18"/>
                            <w:szCs w:val="18"/>
                            <w:lang w:val="en-AU"/>
                          </w:rPr>
                          <w:t>Province 2</w:t>
                        </w:r>
                      </w:p>
                    </w:txbxContent>
                  </v:textbox>
                </v:rect>
                <v:rect id="Rectangle 20" o:spid="_x0000_s1031" style="position:absolute;left:17907;top:4286;width:7143;height:2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" filled="f" stroked="f" strokeweight="1pt">
                  <v:textbox>
                    <w:txbxContent>
                      <w:p w14:paraId="3042FEAC" w14:textId="03F91FB5" w:rsidR="002A0A2A" w:rsidRPr="002A0A2A" w:rsidRDefault="00612F31" w:rsidP="002A0A2A">
                        <w:pPr>
                          <w:jc w:val="center"/>
                          <w:rPr>
                            <w:color w:val="000000" w:themeColor="text1"/>
                            <w:sz w:val="18"/>
                            <w:szCs w:val="18"/>
                            <w:lang w:val="en-AU"/>
                          </w:rPr>
                        </w:pPr>
                        <w:r>
                          <w:rPr>
                            <w:color w:val="000000" w:themeColor="text1"/>
                            <w:sz w:val="18"/>
                            <w:szCs w:val="18"/>
                            <w:lang w:val="en-AU"/>
                          </w:rPr>
                          <w:t>Province 4</w:t>
                        </w:r>
                      </w:p>
                    </w:txbxContent>
                  </v:textbox>
                </v:rect>
                <v:rect id="Rectangle 21" o:spid="_x0000_s1032" style="position:absolute;left:22288;top:7620;width:7144;height:2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" filled="f" stroked="f" strokeweight="1pt">
                  <v:textbox>
                    <w:txbxContent>
                      <w:p w14:paraId="53F3401E" w14:textId="65FFB6AF" w:rsidR="002A0A2A" w:rsidRPr="002A0A2A" w:rsidRDefault="00612F31" w:rsidP="002A0A2A">
                        <w:pPr>
                          <w:jc w:val="center"/>
                          <w:rPr>
                            <w:color w:val="000000" w:themeColor="text1"/>
                            <w:sz w:val="18"/>
                            <w:szCs w:val="18"/>
                            <w:lang w:val="en-AU"/>
                          </w:rPr>
                        </w:pPr>
                        <w:r>
                          <w:rPr>
                            <w:color w:val="000000" w:themeColor="text1"/>
                            <w:sz w:val="18"/>
                            <w:szCs w:val="18"/>
                            <w:lang w:val="en-AU"/>
                          </w:rPr>
                          <w:t>Province 3</w:t>
                        </w:r>
                      </w:p>
                    </w:txbxContent>
                  </v:textbox>
                </v:rect>
                <v:rect id="Rectangle 22" o:spid="_x0000_s1033" style="position:absolute;left:27146;top:9715;width:7144;height:2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" filled="f" stroked="f" strokeweight="1pt">
                  <v:textbox>
                    <w:txbxContent>
                      <w:p w14:paraId="32411ADA" w14:textId="77777777" w:rsidR="002A0A2A" w:rsidRPr="002A0A2A" w:rsidRDefault="002A0A2A" w:rsidP="002A0A2A">
                        <w:pPr>
                          <w:jc w:val="center"/>
                          <w:rPr>
                            <w:color w:val="000000" w:themeColor="text1"/>
                            <w:sz w:val="18"/>
                            <w:szCs w:val="18"/>
                            <w:lang w:val="en-AU"/>
                          </w:rPr>
                        </w:pPr>
                        <w:r w:rsidRPr="002A0A2A">
                          <w:rPr>
                            <w:color w:val="000000" w:themeColor="text1"/>
                            <w:sz w:val="18"/>
                            <w:szCs w:val="18"/>
                            <w:lang w:val="en-AU"/>
                          </w:rPr>
                          <w:t>Province 1</w:t>
                        </w:r>
                      </w:p>
                    </w:txbxContent>
                  </v:textbox>
                </v:rect>
              </v:group>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58240" behindDoc="0" locked="0" layoutInCell="1" allowOverlap="1" wp14:anchorId="6E902F40" wp14:editId="7FC15297">
                <wp:simplePos x="0" y="0"/>
                <wp:positionH relativeFrom="column">
                  <wp:posOffset>876936</wp:posOffset>
                </wp:positionH>
                <wp:positionV relativeFrom="paragraph">
                  <wp:posOffset>369570</wp:posOffset>
                </wp:positionV>
                <wp:extent cx="285750" cy="161925"/>
                <wp:effectExtent l="0" t="38100" r="57150" b="28575"/>
                <wp:wrapNone/>
                <wp:docPr id="3" name="Straight Arrow Connector 3"/>
                <wp:cNvGraphicFramePr/>
                <a:graphic xmlns:a="http://schemas.openxmlformats.org/drawingml/2006/main">
                  <a:graphicData uri="http://schemas.microsoft.com/office/word/2010/wordprocessingShape">
                    <wps:wsp>
                      <wps:cNvCnPr/>
                      <wps:spPr>
                        <a:xfrm flipV="1">
                          <a:off x="0" y="0"/>
                          <a:ext cx="285750" cy="1619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3E90A1C" id="_x0000_t32" coordsize="21600,21600" o:spt="32" o:oned="t" path="m,l21600,21600e" filled="f">
                <v:path arrowok="t" fillok="f" o:connecttype="none"/>
                <o:lock v:ext="edit" shapetype="t"/>
              </v:shapetype>
              <v:shape id="Straight Arrow Connector 3" o:spid="_x0000_s1026" type="#_x0000_t32" style="position:absolute;margin-left:69.05pt;margin-top:29.1pt;width:22.5pt;height:12.7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" strokecolor="black [3200]" strokeweight=".5pt">
                <v:stroke endarrow="block" joinstyle="miter"/>
              </v:shape>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64384" behindDoc="0" locked="0" layoutInCell="1" allowOverlap="1" wp14:anchorId="7E3F7928" wp14:editId="368A5A46">
                <wp:simplePos x="0" y="0"/>
                <wp:positionH relativeFrom="column">
                  <wp:posOffset>1657985</wp:posOffset>
                </wp:positionH>
                <wp:positionV relativeFrom="paragraph">
                  <wp:posOffset>788670</wp:posOffset>
                </wp:positionV>
                <wp:extent cx="276225" cy="276225"/>
                <wp:effectExtent l="0" t="38100" r="47625" b="28575"/>
                <wp:wrapNone/>
                <wp:docPr id="7" name="Straight Arrow Connector 7"/>
                <wp:cNvGraphicFramePr/>
                <a:graphic xmlns:a="http://schemas.openxmlformats.org/drawingml/2006/main">
                  <a:graphicData uri="http://schemas.microsoft.com/office/word/2010/wordprocessingShape">
                    <wps:wsp>
                      <wps:cNvCnPr/>
                      <wps:spPr>
                        <a:xfrm flipV="1">
                          <a:off x="0" y="0"/>
                          <a:ext cx="276225" cy="27622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7E68D0" id="Straight Arrow Connector 7" o:spid="_x0000_s1026" type="#_x0000_t32" style="position:absolute;margin-left:130.55pt;margin-top:62.1pt;width:21.75pt;height:21.7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" strokecolor="black [3200]" strokeweight=".5pt">
                <v:stroke endarrow="block" joinstyle="miter"/>
              </v:shape>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60288" behindDoc="0" locked="0" layoutInCell="1" allowOverlap="1" wp14:anchorId="7EA5A4CC" wp14:editId="74B60D29">
                <wp:simplePos x="0" y="0"/>
                <wp:positionH relativeFrom="column">
                  <wp:posOffset>2181860</wp:posOffset>
                </wp:positionH>
                <wp:positionV relativeFrom="paragraph">
                  <wp:posOffset>1112520</wp:posOffset>
                </wp:positionV>
                <wp:extent cx="257175" cy="257175"/>
                <wp:effectExtent l="0" t="38100" r="47625" b="28575"/>
                <wp:wrapNone/>
                <wp:docPr id="5" name="Straight Arrow Connector 5"/>
                <wp:cNvGraphicFramePr/>
                <a:graphic xmlns:a="http://schemas.openxmlformats.org/drawingml/2006/main">
                  <a:graphicData uri="http://schemas.microsoft.com/office/word/2010/wordprocessingShape">
                    <wps:wsp>
                      <wps:cNvCnPr/>
                      <wps:spPr>
                        <a:xfrm flipV="1">
                          <a:off x="0" y="0"/>
                          <a:ext cx="257175" cy="2571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D327445" id="Straight Arrow Connector 5" o:spid="_x0000_s1026" type="#_x0000_t32" style="position:absolute;margin-left:171.8pt;margin-top:87.6pt;width:20.25pt;height:20.2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" strokecolor="black [3200]" strokeweight=".5pt">
                <v:stroke endarrow="block" joinstyle="miter"/>
              </v:shape>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70528" behindDoc="0" locked="0" layoutInCell="1" allowOverlap="1" wp14:anchorId="29C14897" wp14:editId="0723E704">
                <wp:simplePos x="0" y="0"/>
                <wp:positionH relativeFrom="column">
                  <wp:posOffset>2667635</wp:posOffset>
                </wp:positionH>
                <wp:positionV relativeFrom="paragraph">
                  <wp:posOffset>1303020</wp:posOffset>
                </wp:positionV>
                <wp:extent cx="276225" cy="247650"/>
                <wp:effectExtent l="0" t="38100" r="47625" b="19050"/>
                <wp:wrapNone/>
                <wp:docPr id="13" name="Straight Arrow Connector 13"/>
                <wp:cNvGraphicFramePr/>
                <a:graphic xmlns:a="http://schemas.openxmlformats.org/drawingml/2006/main">
                  <a:graphicData uri="http://schemas.microsoft.com/office/word/2010/wordprocessingShape">
                    <wps:wsp>
                      <wps:cNvCnPr/>
                      <wps:spPr>
                        <a:xfrm flipV="1">
                          <a:off x="0" y="0"/>
                          <a:ext cx="276225" cy="2476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DF605F" id="Straight Arrow Connector 13" o:spid="_x0000_s1026" type="#_x0000_t32" style="position:absolute;margin-left:210.05pt;margin-top:102.6pt;width:21.75pt;height:19.5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" strokecolor="black [3200]" strokeweight=".5pt">
                <v:stroke endarrow="block" joinstyle="miter"/>
              </v:shape>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68480" behindDoc="0" locked="0" layoutInCell="1" allowOverlap="1" wp14:anchorId="63DCF0C7" wp14:editId="07624785">
                <wp:simplePos x="0" y="0"/>
                <wp:positionH relativeFrom="column">
                  <wp:posOffset>1486535</wp:posOffset>
                </wp:positionH>
                <wp:positionV relativeFrom="paragraph">
                  <wp:posOffset>1912620</wp:posOffset>
                </wp:positionV>
                <wp:extent cx="321310" cy="180975"/>
                <wp:effectExtent l="38100" t="0" r="21590" b="47625"/>
                <wp:wrapNone/>
                <wp:docPr id="12" name="Straight Arrow Connector 12"/>
                <wp:cNvGraphicFramePr/>
                <a:graphic xmlns:a="http://schemas.openxmlformats.org/drawingml/2006/main">
                  <a:graphicData uri="http://schemas.microsoft.com/office/word/2010/wordprocessingShape">
                    <wps:wsp>
                      <wps:cNvCnPr/>
                      <wps:spPr>
                        <a:xfrm flipH="1">
                          <a:off x="0" y="0"/>
                          <a:ext cx="321310" cy="1809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C957987" id="Straight Arrow Connector 12" o:spid="_x0000_s1026" type="#_x0000_t32" style="position:absolute;margin-left:117.05pt;margin-top:150.6pt;width:25.3pt;height:14.2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" strokecolor="black [3200]" strokeweight=".5pt">
                <v:stroke endarrow="block" joinstyle="miter"/>
              </v:shape>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62336" behindDoc="0" locked="0" layoutInCell="1" allowOverlap="1" wp14:anchorId="07B6506E" wp14:editId="605E5C3B">
                <wp:simplePos x="0" y="0"/>
                <wp:positionH relativeFrom="column">
                  <wp:posOffset>888366</wp:posOffset>
                </wp:positionH>
                <wp:positionV relativeFrom="paragraph">
                  <wp:posOffset>1560195</wp:posOffset>
                </wp:positionV>
                <wp:extent cx="45719" cy="381000"/>
                <wp:effectExtent l="57150" t="0" r="50165" b="57150"/>
                <wp:wrapNone/>
                <wp:docPr id="6" name="Straight Arrow Connector 6"/>
                <wp:cNvGraphicFramePr/>
                <a:graphic xmlns:a="http://schemas.openxmlformats.org/drawingml/2006/main">
                  <a:graphicData uri="http://schemas.microsoft.com/office/word/2010/wordprocessingShape">
                    <wps:wsp>
                      <wps:cNvCnPr/>
                      <wps:spPr>
                        <a:xfrm flipH="1">
                          <a:off x="0" y="0"/>
                          <a:ext cx="45719" cy="381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BD8979" id="Straight Arrow Connector 6" o:spid="_x0000_s1026" type="#_x0000_t32" style="position:absolute;margin-left:69.95pt;margin-top:122.85pt;width:3.6pt;height:30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" strokecolor="black [3200]" strokeweight=".5pt">
                <v:stroke endarrow="block" joinstyle="miter"/>
              </v:shape>
            </w:pict>
          </mc:Fallback>
        </mc:AlternateContent>
      </w:r>
      <w:r w:rsidR="002A0A2A">
        <w:rPr>
          <w:rFonts w:ascii="Times New Roman" w:hAnsi="Times New Roman" w:cs="Times New Roman"/>
          <w:noProof/>
          <w:sz w:val="32"/>
          <w:szCs w:val="32"/>
        </w:rPr>
        <mc:AlternateContent>
          <mc:Choice Requires="wps">
            <w:drawing>
              <wp:anchor distT="0" distB="0" distL="114300" distR="114300" simplePos="0" relativeHeight="251666432" behindDoc="0" locked="0" layoutInCell="1" allowOverlap="1" wp14:anchorId="6BB1B4E5" wp14:editId="730850A0">
                <wp:simplePos x="0" y="0"/>
                <wp:positionH relativeFrom="column">
                  <wp:posOffset>162560</wp:posOffset>
                </wp:positionH>
                <wp:positionV relativeFrom="paragraph">
                  <wp:posOffset>1169669</wp:posOffset>
                </wp:positionV>
                <wp:extent cx="104775" cy="447675"/>
                <wp:effectExtent l="38100" t="0" r="28575" b="47625"/>
                <wp:wrapNone/>
                <wp:docPr id="8" name="Straight Arrow Connector 8"/>
                <wp:cNvGraphicFramePr/>
                <a:graphic xmlns:a="http://schemas.openxmlformats.org/drawingml/2006/main">
                  <a:graphicData uri="http://schemas.microsoft.com/office/word/2010/wordprocessingShape">
                    <wps:wsp>
                      <wps:cNvCnPr/>
                      <wps:spPr>
                        <a:xfrm flipH="1">
                          <a:off x="0" y="0"/>
                          <a:ext cx="104775" cy="44767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7AF58C6" id="Straight Arrow Connector 8" o:spid="_x0000_s1026" type="#_x0000_t32" style="position:absolute;margin-left:12.8pt;margin-top:92.1pt;width:8.25pt;height:35.2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" strokecolor="black [3200]" strokeweight=".5pt">
                <v:stroke endarrow="block" joinstyle="miter"/>
              </v:shape>
            </w:pict>
          </mc:Fallback>
        </mc:AlternateContent>
      </w:r>
      <w:r w:rsidR="002010EA" w:rsidRPr="002010EA">
        <w:rPr>
          <w:rFonts w:ascii="Times New Roman" w:hAnsi="Times New Roman" w:cs="Times New Roman"/>
          <w:noProof/>
          <w:sz w:val="32"/>
          <w:szCs w:val="32"/>
        </w:rPr>
        <w:drawing>
          <wp:inline distT="0" distB="0" distL="0" distR="0" wp14:anchorId="358B363B" wp14:editId="7A13E7A9">
            <wp:extent cx="7383780" cy="5334000"/>
            <wp:effectExtent l="0" t="0" r="7620" b="0"/>
            <wp:docPr id="1" name="Picture 1" descr="C:\Users\S4456318\Downloads\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4456318\Downloads\1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83780" cy="5334000"/>
                    </a:xfrm>
                    <a:prstGeom prst="rect">
                      <a:avLst/>
                    </a:prstGeom>
                    <a:noFill/>
                    <a:ln>
                      <a:noFill/>
                    </a:ln>
                  </pic:spPr>
                </pic:pic>
              </a:graphicData>
            </a:graphic>
          </wp:inline>
        </w:drawing>
      </w:r>
    </w:p>
    <w:p w14:paraId="643584E9" w14:textId="1ED9C3BC" w:rsidR="008A5AE9" w:rsidRPr="00B90F81" w:rsidRDefault="00570CA1" w:rsidP="00B90F81">
      <w:pPr>
        <w:spacing w:line="276" w:lineRule="auto"/>
        <w:rPr>
          <w:rFonts w:ascii="Times New Roman" w:hAnsi="Times New Roman" w:cs="Times New Roman"/>
          <w:sz w:val="20"/>
          <w:szCs w:val="20"/>
          <w:lang w:val="en-AU"/>
        </w:rPr>
      </w:pPr>
      <w:r>
        <w:rPr>
          <w:rFonts w:ascii="Times New Roman" w:hAnsi="Times New Roman" w:cs="Times New Roman"/>
          <w:sz w:val="20"/>
          <w:szCs w:val="20"/>
          <w:lang w:val="en-AU"/>
        </w:rPr>
        <w:t>*</w:t>
      </w:r>
      <w:r w:rsidR="008A5AE9" w:rsidRPr="00B90F81">
        <w:rPr>
          <w:rFonts w:ascii="Times New Roman" w:hAnsi="Times New Roman" w:cs="Times New Roman"/>
          <w:sz w:val="20"/>
          <w:szCs w:val="20"/>
          <w:lang w:val="en-AU"/>
        </w:rPr>
        <w:t xml:space="preserve"> A detailed description of these variables are available in the methods sections of this paper, as well as other publications using the demographic and health survey data on hypertension (JNC-7:</w:t>
      </w:r>
      <w:r w:rsidR="008A5AE9" w:rsidRPr="00B90F81">
        <w:rPr>
          <w:rFonts w:ascii="Times New Roman" w:hAnsi="Times New Roman" w:cs="Times New Roman"/>
          <w:sz w:val="20"/>
          <w:szCs w:val="20"/>
          <w:lang w:val="en-AU"/>
        </w:rPr>
        <w:sym w:font="Symbol" w:char="F0B3"/>
      </w:r>
      <w:r w:rsidR="008A5AE9" w:rsidRPr="00B90F81">
        <w:rPr>
          <w:rFonts w:ascii="Times New Roman" w:hAnsi="Times New Roman" w:cs="Times New Roman"/>
          <w:sz w:val="20"/>
          <w:szCs w:val="20"/>
          <w:lang w:val="en-AU"/>
        </w:rPr>
        <w:t xml:space="preserve">140 mmHg systolic and/or </w:t>
      </w:r>
      <w:r w:rsidR="008A5AE9" w:rsidRPr="00B90F81">
        <w:rPr>
          <w:rFonts w:ascii="Times New Roman" w:hAnsi="Times New Roman" w:cs="Times New Roman"/>
          <w:sz w:val="20"/>
          <w:szCs w:val="20"/>
          <w:lang w:val="en-AU"/>
        </w:rPr>
        <w:sym w:font="Symbol" w:char="F0B3"/>
      </w:r>
      <w:r w:rsidR="008A5AE9" w:rsidRPr="00B90F81">
        <w:rPr>
          <w:rFonts w:ascii="Times New Roman" w:hAnsi="Times New Roman" w:cs="Times New Roman"/>
          <w:sz w:val="20"/>
          <w:szCs w:val="20"/>
          <w:lang w:val="en-AU"/>
        </w:rPr>
        <w:t>90 mmHg diastolic blood pressure)</w:t>
      </w:r>
      <w:r w:rsidR="00255648"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&lt;EndNote&gt;&lt;Cite&gt;&lt;Author&gt;Mehata&lt;/Author&gt;&lt;Year&gt;2018&lt;/Year&gt;&lt;RecNum&gt;28&lt;/RecNum&gt;&lt;DisplayText&gt;&lt;style face="superscript"&gt;1&lt;/style&gt;&lt;/DisplayText&gt;&lt;record&gt;&lt;rec-number&gt;28&lt;/rec-number&gt;&lt;foreign-keys&gt;&lt;key app="EN" db-id="wtadxs0eo2pa9xee00qptwv7rz2w2f5rfzw5" timestamp="1549324257"&gt;28&lt;/key&gt;&lt;/foreign-keys&gt;&lt;ref-type name="Journal Article"&gt;17&lt;/ref-type&gt;&lt;contributors&gt;&lt;authors&gt;&lt;author&gt;Mehata, S.&lt;/author&gt;&lt;author&gt;Shrestha, N.&lt;/author&gt;&lt;author&gt;Mehta, R.&lt;/author&gt;&lt;author&gt;Vaidya, A.&lt;/author&gt;&lt;author&gt;Rawal, L. B.&lt;/author&gt;&lt;author&gt;Bhattarai, N.&lt;/author&gt;&lt;author&gt;Mishra, S. R.&lt;/author&gt;&lt;/authors&gt;&lt;/contributors&gt;&lt;auth-address&gt;Ipas Nepal, Kathmandu, Nepal.&amp;#xD;Active Living &amp;amp; Public Health Group, Institute of Sport, Exercise and Active Living (ISEAL), Victoria University, Melbourne, Australia.&amp;#xD;Nepal Health Research Council, Ministry of Health.&amp;#xD;Department of Community Medicine, Kathmandu Medical College.&amp;#xD;HERD International, Kathmandu.&amp;#xD;Nepal Development Society, Chitwan, Nepal.&amp;#xD;Division of Epidemiology and Biostatistics, Faculty of Medicine, University of Queensland, Brisbane, Australia.&lt;/auth-address&gt;&lt;titles&gt;&lt;title&gt;Prevalence, awareness, treatment and control of hypertension in Nepal: data from nationally representative population-based cross-sectional study&lt;/title&gt;&lt;secondary-title&gt;J Hypertens&lt;/secondary-title&gt;&lt;/titles&gt;&lt;periodical&gt;&lt;full-title&gt;J Hypertens&lt;/full-title&gt;&lt;/periodical&gt;&lt;pages&gt;1680-1688&lt;/pages&gt;&lt;volume&gt;36&lt;/volume&gt;&lt;number&gt;8&lt;/number&gt;&lt;dates&gt;&lt;year&gt;2018&lt;/year&gt;&lt;pub-dates&gt;&lt;date&gt;Aug&lt;/date&gt;&lt;/pub-dates&gt;&lt;/dates&gt;&lt;isbn&gt;1473-5598 (Electronic)&amp;#xD;0263-6352 (Linking)&lt;/isbn&gt;&lt;accession-num&gt;29621067&lt;/accession-num&gt;&lt;urls&gt;&lt;related-urls&gt;&lt;url&gt;https://www.ncbi.nlm.nih.gov/pubmed/29621067&lt;/url&gt;&lt;/related-urls&gt;&lt;/urls&gt;&lt;electronic-resource-num&gt;10.1097/HJH.0000000000001745&lt;/electronic-resource-num&gt;&lt;/record&gt;&lt;/Cite&gt;&lt;/EndNote&gt;</w:instrText>
      </w:r>
      <w:r w:rsidR="00255648"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1</w:t>
      </w:r>
      <w:r w:rsidR="00255648" w:rsidRPr="00B90F81">
        <w:rPr>
          <w:rFonts w:ascii="Times New Roman" w:hAnsi="Times New Roman" w:cs="Times New Roman"/>
          <w:sz w:val="20"/>
          <w:szCs w:val="20"/>
          <w:lang w:val="en-AU"/>
        </w:rPr>
        <w:fldChar w:fldCharType="end"/>
      </w:r>
      <w:r w:rsidR="008A5AE9" w:rsidRPr="00B90F81">
        <w:rPr>
          <w:rFonts w:ascii="Times New Roman" w:hAnsi="Times New Roman" w:cs="Times New Roman"/>
          <w:sz w:val="20"/>
          <w:szCs w:val="20"/>
          <w:lang w:val="en-AU"/>
        </w:rPr>
        <w:t>, overweight/obesity (</w:t>
      </w:r>
      <w:r w:rsidR="008A5AE9" w:rsidRPr="00B90F81">
        <w:rPr>
          <w:rFonts w:ascii="Times New Roman" w:hAnsi="Times New Roman" w:cs="Times New Roman"/>
          <w:sz w:val="20"/>
          <w:szCs w:val="20"/>
          <w:lang w:val="en-AU"/>
        </w:rPr>
        <w:sym w:font="Symbol" w:char="F0B3"/>
      </w:r>
      <w:r w:rsidR="008A5AE9" w:rsidRPr="00B90F81">
        <w:rPr>
          <w:rFonts w:ascii="Times New Roman" w:hAnsi="Times New Roman" w:cs="Times New Roman"/>
          <w:sz w:val="20"/>
          <w:szCs w:val="20"/>
          <w:lang w:val="en-AU"/>
        </w:rPr>
        <w:t xml:space="preserve">25 kg/m2) </w:t>
      </w:r>
      <w:r w:rsidR="008A5AE9" w:rsidRPr="00B90F81">
        <w:rPr>
          <w:rFonts w:ascii="Times New Roman" w:hAnsi="Times New Roman" w:cs="Times New Roman"/>
          <w:sz w:val="20"/>
          <w:szCs w:val="20"/>
          <w:lang w:val="en-AU"/>
        </w:rPr>
        <w:fldChar w:fldCharType="begin">
          <w:fldData xml:space="preserve">PEVuZE5vdGU+PENpdGU+PEF1dGhvcj5SYXdhbDwvQXV0aG9yPjxZZWFyPjIwMTg8L1llYXI+PFJl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</w:fldData>
        </w:fldChar>
      </w:r>
      <w:r w:rsidR="00255648" w:rsidRPr="00B90F81">
        <w:rPr>
          <w:rFonts w:ascii="Times New Roman" w:hAnsi="Times New Roman" w:cs="Times New Roman"/>
          <w:sz w:val="20"/>
          <w:szCs w:val="20"/>
          <w:lang w:val="en-AU"/>
        </w:rPr>
        <w:instrText xml:space="preserve"> ADDIN EN.CITE </w:instrText>
      </w:r>
      <w:r w:rsidR="00255648" w:rsidRPr="00B90F81">
        <w:rPr>
          <w:rFonts w:ascii="Times New Roman" w:hAnsi="Times New Roman" w:cs="Times New Roman"/>
          <w:sz w:val="20"/>
          <w:szCs w:val="20"/>
          <w:lang w:val="en-AU"/>
        </w:rPr>
        <w:fldChar w:fldCharType="begin">
          <w:fldData xml:space="preserve">PEVuZE5vdGU+PENpdGU+PEF1dGhvcj5SYXdhbDwvQXV0aG9yPjxZZWFyPjIwMTg8L1llYXI+PFJl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</w:fldData>
        </w:fldChar>
      </w:r>
      <w:r w:rsidR="00255648" w:rsidRPr="00B90F81">
        <w:rPr>
          <w:rFonts w:ascii="Times New Roman" w:hAnsi="Times New Roman" w:cs="Times New Roman"/>
          <w:sz w:val="20"/>
          <w:szCs w:val="20"/>
          <w:lang w:val="en-AU"/>
        </w:rPr>
        <w:instrText xml:space="preserve"> ADDIN EN.CITE.DATA </w:instrText>
      </w:r>
      <w:r w:rsidR="00255648" w:rsidRPr="00B90F81">
        <w:rPr>
          <w:rFonts w:ascii="Times New Roman" w:hAnsi="Times New Roman" w:cs="Times New Roman"/>
          <w:sz w:val="20"/>
          <w:szCs w:val="20"/>
          <w:lang w:val="en-AU"/>
        </w:rPr>
      </w:r>
      <w:r w:rsidR="00255648" w:rsidRPr="00B90F81">
        <w:rPr>
          <w:rFonts w:ascii="Times New Roman" w:hAnsi="Times New Roman" w:cs="Times New Roman"/>
          <w:sz w:val="20"/>
          <w:szCs w:val="20"/>
          <w:lang w:val="en-AU"/>
        </w:rPr>
        <w:fldChar w:fldCharType="end"/>
      </w:r>
      <w:r w:rsidR="008A5AE9" w:rsidRPr="00B90F81">
        <w:rPr>
          <w:rFonts w:ascii="Times New Roman" w:hAnsi="Times New Roman" w:cs="Times New Roman"/>
          <w:sz w:val="20"/>
          <w:szCs w:val="20"/>
          <w:lang w:val="en-AU"/>
        </w:rPr>
      </w:r>
      <w:r w:rsidR="008A5AE9"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2</w:t>
      </w:r>
      <w:r w:rsidR="008A5AE9" w:rsidRPr="00B90F81">
        <w:rPr>
          <w:rFonts w:ascii="Times New Roman" w:hAnsi="Times New Roman" w:cs="Times New Roman"/>
          <w:sz w:val="20"/>
          <w:szCs w:val="20"/>
          <w:lang w:val="en-AU"/>
        </w:rPr>
        <w:fldChar w:fldCharType="end"/>
      </w:r>
      <w:r w:rsidR="008A5AE9" w:rsidRPr="00B90F81">
        <w:rPr>
          <w:rFonts w:ascii="Times New Roman" w:hAnsi="Times New Roman" w:cs="Times New Roman"/>
          <w:sz w:val="20"/>
          <w:szCs w:val="20"/>
          <w:lang w:val="en-AU"/>
        </w:rPr>
        <w:t xml:space="preserve">, tobacco smoking </w:t>
      </w:r>
      <w:r w:rsidR="008A5AE9"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&lt;EndNote&gt;&lt;Cite&gt;&lt;Author&gt;Shrestha&lt;/Author&gt;&lt;Year&gt;2019&lt;/Year&gt;&lt;RecNum&gt;22&lt;/RecNum&gt;&lt;DisplayText&gt;&lt;style face="superscript"&gt;3&lt;/style&gt;&lt;/DisplayText&gt;&lt;record&gt;&lt;rec-number&gt;22&lt;/rec-number&gt;&lt;foreign-keys&gt;&lt;key app="EN" db-id="wtadxs0eo2pa9xee00qptwv7rz2w2f5rfzw5" timestamp="1549191997"&gt;22&lt;/key&gt;&lt;/foreign-keys&gt;&lt;ref-type name="Journal Article"&gt;17&lt;/ref-type&gt;&lt;contributors&gt;&lt;authors&gt;&lt;author&gt;Shrestha, N.&lt;/author&gt;&lt;author&gt;Mehata, S.&lt;/author&gt;&lt;author&gt;Pradhan, P.M.&lt;/author&gt;&lt;author&gt;Joshi, D.&lt;/author&gt;&lt;author&gt;Mishra, S. R.&lt;/author&gt;&lt;/authors&gt;&lt;/contributors&gt;&lt;titles&gt;&lt;title&gt;A nationally representative study on socio-demographic and geographic correlates, and trends in tobacco use in Nepal&lt;/title&gt;&lt;secondary-title&gt;Scientific Reports&lt;/secondary-title&gt;&lt;/titles&gt;&lt;periodical&gt;&lt;full-title&gt;Scientific Reports&lt;/full-title&gt;&lt;/periodical&gt;&lt;dates&gt;&lt;year&gt;2019&lt;/year&gt;&lt;/dates&gt;&lt;urls&gt;&lt;/urls&gt;&lt;/record&gt;&lt;/Cite&gt;&lt;/EndNote&gt;</w:instrText>
      </w:r>
      <w:r w:rsidR="008A5AE9"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3</w:t>
      </w:r>
      <w:r w:rsidR="008A5AE9" w:rsidRPr="00B90F81">
        <w:rPr>
          <w:rFonts w:ascii="Times New Roman" w:hAnsi="Times New Roman" w:cs="Times New Roman"/>
          <w:sz w:val="20"/>
          <w:szCs w:val="20"/>
          <w:lang w:val="en-AU"/>
        </w:rPr>
        <w:fldChar w:fldCharType="end"/>
      </w:r>
      <w:r w:rsidR="008A5AE9" w:rsidRPr="00B90F81">
        <w:rPr>
          <w:rFonts w:ascii="Times New Roman" w:hAnsi="Times New Roman" w:cs="Times New Roman"/>
          <w:sz w:val="20"/>
          <w:szCs w:val="20"/>
          <w:lang w:val="en-AU"/>
        </w:rPr>
        <w:t>, and indoor air pollution makers (</w:t>
      </w:r>
      <w:r w:rsidR="008A5AE9" w:rsidRPr="00B90F81">
        <w:rPr>
          <w:rFonts w:ascii="Times New Roman" w:hAnsi="Times New Roman" w:cs="Times New Roman"/>
          <w:sz w:val="20"/>
          <w:szCs w:val="20"/>
          <w:lang w:val="en-AU"/>
        </w:rPr>
        <w:sym w:font="Symbol" w:char="F0B3"/>
      </w:r>
      <w:r w:rsidR="008A5AE9" w:rsidRPr="00B90F81">
        <w:rPr>
          <w:rFonts w:ascii="Times New Roman" w:hAnsi="Times New Roman" w:cs="Times New Roman"/>
          <w:sz w:val="20"/>
          <w:szCs w:val="20"/>
          <w:lang w:val="en-AU"/>
        </w:rPr>
        <w:t>1)</w:t>
      </w:r>
      <w:r w:rsidR="004E75AF" w:rsidRPr="00B90F81">
        <w:rPr>
          <w:rFonts w:ascii="Times New Roman" w:hAnsi="Times New Roman" w:cs="Times New Roman"/>
          <w:sz w:val="20"/>
          <w:szCs w:val="20"/>
          <w:lang w:val="en-AU"/>
        </w:rPr>
        <w:t>.</w:t>
      </w:r>
      <w:r w:rsidR="008A5AE9" w:rsidRPr="00B90F81">
        <w:rPr>
          <w:rFonts w:ascii="Times New Roman" w:hAnsi="Times New Roman" w:cs="Times New Roman"/>
          <w:sz w:val="20"/>
          <w:szCs w:val="20"/>
          <w:lang w:val="en-AU"/>
        </w:rPr>
        <w:t xml:space="preserve"> </w:t>
      </w:r>
      <w:r w:rsidR="008A5AE9"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&lt;EndNote&gt;&lt;Cite&gt;&lt;Author&gt;Ghimire&lt;/Author&gt;&lt;Year&gt;2019&lt;/Year&gt;&lt;RecNum&gt;27&lt;/RecNum&gt;&lt;DisplayText&gt;&lt;style face="superscript"&gt;4&lt;/style&gt;&lt;/DisplayText&gt;&lt;record&gt;&lt;rec-number&gt;27&lt;/rec-number&gt;&lt;foreign-keys&gt;&lt;key app="EN" db-id="wtadxs0eo2pa9xee00qptwv7rz2w2f5rfzw5" timestamp="1549318640"&gt;27&lt;/key&gt;&lt;/foreign-keys&gt;&lt;ref-type name="Journal Article"&gt;17&lt;/ref-type&gt;&lt;contributors&gt;&lt;authors&gt;&lt;author&gt;Ghimire, S.&lt;/author&gt;&lt;author&gt;Mishra, S. R.&lt;/author&gt;&lt;author&gt;Sharma, A.&lt;/author&gt;&lt;author&gt;Siweya, A.&lt;/author&gt;&lt;author&gt;Shrestha, N.&lt;/author&gt;&lt;author&gt;Adhikari, B.&lt;/author&gt;&lt;/authors&gt;&lt;/contributors&gt;&lt;titles&gt;&lt;title&gt;Geographic and socio-economic variation in markers of indoor air pollution in Nepal: evidence from nationally-representative data&lt;/title&gt;&lt;secondary-title&gt;BMC Public Health&lt;/secondary-title&gt;&lt;/titles&gt;&lt;periodical&gt;&lt;full-title&gt;BMC Public Health&lt;/full-title&gt;&lt;/periodical&gt;&lt;dates&gt;&lt;year&gt;2019&lt;/year&gt;&lt;/dates&gt;&lt;urls&gt;&lt;/urls&gt;&lt;/record&gt;&lt;/Cite&gt;&lt;/EndNote&gt;</w:instrText>
      </w:r>
      <w:r w:rsidR="008A5AE9"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4</w:t>
      </w:r>
      <w:r w:rsidR="008A5AE9" w:rsidRPr="00B90F81">
        <w:rPr>
          <w:rFonts w:ascii="Times New Roman" w:hAnsi="Times New Roman" w:cs="Times New Roman"/>
          <w:sz w:val="20"/>
          <w:szCs w:val="20"/>
          <w:lang w:val="en-AU"/>
        </w:rPr>
        <w:fldChar w:fldCharType="end"/>
      </w:r>
    </w:p>
    <w:p w14:paraId="6B00A098" w14:textId="77777777" w:rsidR="00A72A23" w:rsidRPr="00B90F81" w:rsidRDefault="00A72A23" w:rsidP="00B90F81">
      <w:pPr>
        <w:spacing w:line="276" w:lineRule="auto"/>
        <w:rPr>
          <w:rFonts w:ascii="Times New Roman" w:hAnsi="Times New Roman" w:cs="Times New Roman"/>
          <w:b/>
          <w:color w:val="002060"/>
          <w:sz w:val="20"/>
          <w:szCs w:val="20"/>
          <w:lang w:val="en-AU"/>
        </w:rPr>
      </w:pPr>
      <w:r w:rsidRPr="00B90F81">
        <w:rPr>
          <w:rFonts w:ascii="Times New Roman" w:hAnsi="Times New Roman" w:cs="Times New Roman"/>
          <w:b/>
          <w:color w:val="002060"/>
          <w:sz w:val="20"/>
          <w:szCs w:val="20"/>
          <w:lang w:val="en-AU"/>
        </w:rPr>
        <w:br w:type="page"/>
      </w:r>
    </w:p>
    <w:p w14:paraId="460F2FDD" w14:textId="41D44364" w:rsidR="00913DDD" w:rsidRPr="007C5803" w:rsidRDefault="00A72A23">
      <w:pPr>
        <w:rPr>
          <w:rFonts w:ascii="Times New Roman" w:hAnsi="Times New Roman" w:cs="Times New Roman"/>
          <w:b/>
          <w:sz w:val="20"/>
          <w:szCs w:val="20"/>
          <w:lang w:val="en-AU"/>
        </w:rPr>
      </w:pPr>
      <w:proofErr w:type="spellStart"/>
      <w:r w:rsidRPr="007C5803">
        <w:rPr>
          <w:rFonts w:ascii="Times New Roman" w:hAnsi="Times New Roman" w:cs="Times New Roman"/>
          <w:b/>
          <w:color w:val="002060"/>
          <w:sz w:val="20"/>
          <w:szCs w:val="20"/>
          <w:lang w:val="en-AU"/>
        </w:rPr>
        <w:lastRenderedPageBreak/>
        <w:t>e</w:t>
      </w:r>
      <w:r w:rsidR="00913DDD" w:rsidRPr="007C5803">
        <w:rPr>
          <w:rFonts w:ascii="Times New Roman" w:hAnsi="Times New Roman" w:cs="Times New Roman"/>
          <w:b/>
          <w:color w:val="002060"/>
          <w:sz w:val="20"/>
          <w:szCs w:val="20"/>
          <w:lang w:val="en-AU"/>
        </w:rPr>
        <w:t>Supplementary</w:t>
      </w:r>
      <w:proofErr w:type="spellEnd"/>
      <w:r w:rsidR="00913DDD" w:rsidRPr="007C5803">
        <w:rPr>
          <w:rFonts w:ascii="Times New Roman" w:hAnsi="Times New Roman" w:cs="Times New Roman"/>
          <w:b/>
          <w:color w:val="002060"/>
          <w:sz w:val="20"/>
          <w:szCs w:val="20"/>
          <w:lang w:val="en-AU"/>
        </w:rPr>
        <w:t xml:space="preserve"> figure 8</w:t>
      </w:r>
      <w:r w:rsidR="00913DDD" w:rsidRPr="007C5803">
        <w:rPr>
          <w:rFonts w:ascii="Times New Roman" w:hAnsi="Times New Roman" w:cs="Times New Roman"/>
          <w:b/>
          <w:sz w:val="20"/>
          <w:szCs w:val="20"/>
          <w:lang w:val="en-AU"/>
        </w:rPr>
        <w:t xml:space="preserve">: Prevalence of hypertension, overweight/obesity, tobacco smoking and indoor air pollution markers (&gt;=1) disaggregated by socio-economic status at sub-national level (2016) </w:t>
      </w:r>
      <w:r w:rsidR="009A41F2">
        <w:rPr>
          <w:rFonts w:ascii="Times New Roman" w:hAnsi="Times New Roman" w:cs="Times New Roman"/>
          <w:b/>
          <w:sz w:val="20"/>
          <w:szCs w:val="20"/>
          <w:lang w:val="en-AU"/>
        </w:rPr>
        <w:t>*</w:t>
      </w:r>
    </w:p>
    <w:p w14:paraId="290288CF" w14:textId="77777777" w:rsidR="00C33BB9" w:rsidRDefault="00913DDD" w:rsidP="00913DDD">
      <w:pPr>
        <w:spacing w:line="360" w:lineRule="auto"/>
        <w:rPr>
          <w:rFonts w:ascii="Times New Roman" w:hAnsi="Times New Roman" w:cs="Times New Roman"/>
          <w:lang w:val="en-AU"/>
        </w:rPr>
      </w:pPr>
      <w:r>
        <w:rPr>
          <w:noProof/>
        </w:rPr>
        <w:drawing>
          <wp:inline distT="0" distB="0" distL="0" distR="0" wp14:anchorId="543173A0" wp14:editId="25BAE845">
            <wp:extent cx="7436668" cy="580072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447195" cy="5808936"/>
                    </a:xfrm>
                    <a:prstGeom prst="rect">
                      <a:avLst/>
                    </a:prstGeom>
                    <a:noFill/>
                    <a:ln>
                      <a:noFill/>
                    </a:ln>
                  </pic:spPr>
                </pic:pic>
              </a:graphicData>
            </a:graphic>
          </wp:inline>
        </w:drawing>
      </w:r>
    </w:p>
    <w:p w14:paraId="779131C7" w14:textId="6941DBC6" w:rsidR="00913DDD" w:rsidRPr="00B90F81" w:rsidRDefault="009A41F2" w:rsidP="00B90F81">
      <w:pPr>
        <w:spacing w:line="276" w:lineRule="auto"/>
        <w:rPr>
          <w:rFonts w:ascii="Times New Roman" w:hAnsi="Times New Roman" w:cs="Times New Roman"/>
          <w:sz w:val="20"/>
          <w:szCs w:val="20"/>
          <w:lang w:val="en-AU"/>
        </w:rPr>
      </w:pPr>
      <w:r>
        <w:rPr>
          <w:rFonts w:ascii="Times New Roman" w:hAnsi="Times New Roman" w:cs="Times New Roman"/>
          <w:sz w:val="20"/>
          <w:szCs w:val="20"/>
          <w:lang w:val="en-AU"/>
        </w:rPr>
        <w:t>*</w:t>
      </w:r>
      <w:r w:rsidR="00913DDD" w:rsidRPr="00B90F81">
        <w:rPr>
          <w:rFonts w:ascii="Times New Roman" w:hAnsi="Times New Roman" w:cs="Times New Roman"/>
          <w:sz w:val="20"/>
          <w:szCs w:val="20"/>
          <w:lang w:val="en-AU"/>
        </w:rPr>
        <w:t xml:space="preserve"> A detailed description of these variables are available in the methods sections of this paper, as well as other publications using the demographic and health survey data on</w:t>
      </w:r>
      <w:r w:rsidR="00BC32B6" w:rsidRPr="00B90F81">
        <w:rPr>
          <w:rFonts w:ascii="Times New Roman" w:hAnsi="Times New Roman" w:cs="Times New Roman"/>
          <w:sz w:val="20"/>
          <w:szCs w:val="20"/>
          <w:lang w:val="en-AU"/>
        </w:rPr>
        <w:t xml:space="preserve"> </w:t>
      </w:r>
      <w:r w:rsidR="00913DDD" w:rsidRPr="00B90F81">
        <w:rPr>
          <w:rFonts w:ascii="Times New Roman" w:hAnsi="Times New Roman" w:cs="Times New Roman"/>
          <w:sz w:val="20"/>
          <w:szCs w:val="20"/>
          <w:lang w:val="en-AU"/>
        </w:rPr>
        <w:t>hypertension (JNC-7:</w:t>
      </w:r>
      <w:r w:rsidR="00913DDD" w:rsidRPr="00B90F81">
        <w:rPr>
          <w:rFonts w:ascii="Times New Roman" w:hAnsi="Times New Roman" w:cs="Times New Roman"/>
          <w:sz w:val="20"/>
          <w:szCs w:val="20"/>
          <w:lang w:val="en-AU"/>
        </w:rPr>
        <w:sym w:font="Symbol" w:char="F0B3"/>
      </w:r>
      <w:r w:rsidR="00913DDD" w:rsidRPr="00B90F81">
        <w:rPr>
          <w:rFonts w:ascii="Times New Roman" w:hAnsi="Times New Roman" w:cs="Times New Roman"/>
          <w:sz w:val="20"/>
          <w:szCs w:val="20"/>
          <w:lang w:val="en-AU"/>
        </w:rPr>
        <w:t xml:space="preserve">140 mmHg systolic and/or </w:t>
      </w:r>
      <w:r w:rsidR="00913DDD" w:rsidRPr="00B90F81">
        <w:rPr>
          <w:rFonts w:ascii="Times New Roman" w:hAnsi="Times New Roman" w:cs="Times New Roman"/>
          <w:sz w:val="20"/>
          <w:szCs w:val="20"/>
          <w:lang w:val="en-AU"/>
        </w:rPr>
        <w:sym w:font="Symbol" w:char="F0B3"/>
      </w:r>
      <w:r w:rsidR="00913DDD" w:rsidRPr="00B90F81">
        <w:rPr>
          <w:rFonts w:ascii="Times New Roman" w:hAnsi="Times New Roman" w:cs="Times New Roman"/>
          <w:sz w:val="20"/>
          <w:szCs w:val="20"/>
          <w:lang w:val="en-AU"/>
        </w:rPr>
        <w:t>90 mmHg diastolic blood pressure)</w:t>
      </w:r>
      <w:r w:rsidR="004E75AF" w:rsidRPr="00B90F81">
        <w:rPr>
          <w:rFonts w:ascii="Times New Roman" w:hAnsi="Times New Roman" w:cs="Times New Roman"/>
          <w:sz w:val="20"/>
          <w:szCs w:val="20"/>
          <w:lang w:val="en-AU"/>
        </w:rPr>
        <w:t xml:space="preserve"> </w:t>
      </w:r>
      <w:r w:rsidR="000B1A66"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&lt;EndNote&gt;&lt;Cite&gt;&lt;Author&gt;Mehata&lt;/Author&gt;&lt;Year&gt;2018&lt;/Year&gt;&lt;RecNum&gt;28&lt;/RecNum&gt;&lt;DisplayText&gt;&lt;style face="superscript"&gt;1&lt;/style&gt;&lt;/DisplayText&gt;&lt;record&gt;&lt;rec-number&gt;28&lt;/rec-number&gt;&lt;foreign-keys&gt;&lt;key app="EN" db-id="wtadxs0eo2pa9xee00qptwv7rz2w2f5rfzw5" timestamp="1549324257"&gt;28&lt;/key&gt;&lt;/foreign-keys&gt;&lt;ref-type name="Journal Article"&gt;17&lt;/ref-type&gt;&lt;contributors&gt;&lt;authors&gt;&lt;author&gt;Mehata, S.&lt;/author&gt;&lt;author&gt;Shrestha, N.&lt;/author&gt;&lt;author&gt;Mehta, R.&lt;/author&gt;&lt;author&gt;Vaidya, A.&lt;/author&gt;&lt;author&gt;Rawal, L. B.&lt;/author&gt;&lt;author&gt;Bhattarai, N.&lt;/author&gt;&lt;author&gt;Mishra, S. R.&lt;/author&gt;&lt;/authors&gt;&lt;/contributors&gt;&lt;auth-address&gt;Ipas Nepal, Kathmandu, Nepal.&amp;#xD;Active Living &amp;amp; Public Health Group, Institute of Sport, Exercise and Active Living (ISEAL), Victoria University, Melbourne, Australia.&amp;#xD;Nepal Health Research Council, Ministry of Health.&amp;#xD;Department of Community Medicine, Kathmandu Medical College.&amp;#xD;HERD International, Kathmandu.&amp;#xD;Nepal Development Society, Chitwan, Nepal.&amp;#xD;Division of Epidemiology and Biostatistics, Faculty of Medicine, University of Queensland, Brisbane, Australia.&lt;/auth-address&gt;&lt;titles&gt;&lt;title&gt;Prevalence, awareness, treatment and control of hypertension in Nepal: data from nationally representative population-based cross-sectional study&lt;/title&gt;&lt;secondary-title&gt;J Hypertens&lt;/secondary-title&gt;&lt;/titles&gt;&lt;periodical&gt;&lt;full-title&gt;J Hypertens&lt;/full-title&gt;&lt;/periodical&gt;&lt;pages&gt;1680-1688&lt;/pages&gt;&lt;volume&gt;36&lt;/volume&gt;&lt;number&gt;8&lt;/number&gt;&lt;dates&gt;&lt;year&gt;2018&lt;/year&gt;&lt;pub-dates&gt;&lt;date&gt;Aug&lt;/date&gt;&lt;/pub-dates&gt;&lt;/dates&gt;&lt;isbn&gt;1473-5598 (Electronic)&amp;#xD;0263-6352 (Linking)&lt;/isbn&gt;&lt;accession-num&gt;29621067&lt;/accession-num&gt;&lt;urls&gt;&lt;related-urls&gt;&lt;url&gt;https://www.ncbi.nlm.nih.gov/pubmed/29621067&lt;/url&gt;&lt;/related-urls&gt;&lt;/urls&gt;&lt;electronic-resource-num&gt;10.1097/HJH.0000000000001745&lt;/electronic-resource-num&gt;&lt;/record&gt;&lt;/Cite&gt;&lt;/EndNote&gt;</w:instrText>
      </w:r>
      <w:r w:rsidR="000B1A66"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1</w:t>
      </w:r>
      <w:r w:rsidR="000B1A66" w:rsidRPr="00B90F81">
        <w:rPr>
          <w:rFonts w:ascii="Times New Roman" w:hAnsi="Times New Roman" w:cs="Times New Roman"/>
          <w:sz w:val="20"/>
          <w:szCs w:val="20"/>
          <w:lang w:val="en-AU"/>
        </w:rPr>
        <w:fldChar w:fldCharType="end"/>
      </w:r>
      <w:r w:rsidR="000B1A66" w:rsidRPr="00B90F81">
        <w:rPr>
          <w:rFonts w:ascii="Times New Roman" w:hAnsi="Times New Roman" w:cs="Times New Roman"/>
          <w:sz w:val="20"/>
          <w:szCs w:val="20"/>
          <w:lang w:val="en-AU"/>
        </w:rPr>
        <w:t xml:space="preserve"> </w:t>
      </w:r>
      <w:r w:rsidR="00BC32B6" w:rsidRPr="00B90F81">
        <w:rPr>
          <w:rFonts w:ascii="Times New Roman" w:hAnsi="Times New Roman" w:cs="Times New Roman"/>
          <w:sz w:val="20"/>
          <w:szCs w:val="20"/>
          <w:vertAlign w:val="superscript"/>
          <w:lang w:val="en-AU"/>
        </w:rPr>
        <w:t xml:space="preserve"> </w:t>
      </w:r>
      <w:r w:rsidR="00913DDD" w:rsidRPr="00B90F81">
        <w:rPr>
          <w:rFonts w:ascii="Times New Roman" w:hAnsi="Times New Roman" w:cs="Times New Roman"/>
          <w:sz w:val="20"/>
          <w:szCs w:val="20"/>
          <w:lang w:val="en-AU"/>
        </w:rPr>
        <w:t>overweight/obesity (</w:t>
      </w:r>
      <w:r w:rsidR="00913DDD" w:rsidRPr="00B90F81">
        <w:rPr>
          <w:rFonts w:ascii="Times New Roman" w:hAnsi="Times New Roman" w:cs="Times New Roman"/>
          <w:sz w:val="20"/>
          <w:szCs w:val="20"/>
          <w:lang w:val="en-AU"/>
        </w:rPr>
        <w:sym w:font="Symbol" w:char="F0B3"/>
      </w:r>
      <w:r w:rsidR="00913DDD" w:rsidRPr="00B90F81">
        <w:rPr>
          <w:rFonts w:ascii="Times New Roman" w:hAnsi="Times New Roman" w:cs="Times New Roman"/>
          <w:sz w:val="20"/>
          <w:szCs w:val="20"/>
          <w:lang w:val="en-AU"/>
        </w:rPr>
        <w:t>25 kg/m</w:t>
      </w:r>
      <w:r w:rsidR="00913DDD" w:rsidRPr="00B90F81">
        <w:rPr>
          <w:rFonts w:ascii="Times New Roman" w:hAnsi="Times New Roman" w:cs="Times New Roman"/>
          <w:sz w:val="20"/>
          <w:szCs w:val="20"/>
          <w:vertAlign w:val="superscript"/>
          <w:lang w:val="en-AU"/>
        </w:rPr>
        <w:t>2</w:t>
      </w:r>
      <w:r w:rsidR="00913DDD" w:rsidRPr="00B90F81">
        <w:rPr>
          <w:rFonts w:ascii="Times New Roman" w:hAnsi="Times New Roman" w:cs="Times New Roman"/>
          <w:sz w:val="20"/>
          <w:szCs w:val="20"/>
          <w:lang w:val="en-AU"/>
        </w:rPr>
        <w:t>)</w:t>
      </w:r>
      <w:r w:rsidR="000B1A66" w:rsidRPr="00B90F81">
        <w:rPr>
          <w:rFonts w:ascii="Times New Roman" w:hAnsi="Times New Roman" w:cs="Times New Roman"/>
          <w:sz w:val="20"/>
          <w:szCs w:val="20"/>
          <w:lang w:val="en-AU"/>
        </w:rPr>
        <w:t xml:space="preserve"> </w:t>
      </w:r>
      <w:r w:rsidR="000B1A66"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&lt;EndNote&gt;&lt;Cite&gt;&lt;Author&gt;Rawal&lt;/Author&gt;&lt;Year&gt;2018&lt;/Year&gt;&lt;RecNum&gt;29&lt;/RecNum&gt;&lt;DisplayText&gt;&lt;style face="superscript"&gt;2&lt;/style&gt;&lt;/DisplayText&gt;&lt;record&gt;&lt;rec-number&gt;29&lt;/rec-number&gt;&lt;foreign-keys&gt;&lt;key app="EN" db-id="wtadxs0eo2pa9xee00qptwv7rz2w2f5rfzw5" timestamp="1549324257"&gt;29&lt;/key&gt;&lt;/foreign-keys&gt;&lt;ref-type name="Journal Article"&gt;17&lt;/ref-type&gt;&lt;contributors&gt;&lt;authors&gt;&lt;author&gt;Rawal, L. B.&lt;/author&gt;&lt;author&gt;Kanda, K.&lt;/author&gt;&lt;author&gt;Mahumud, R. A.&lt;/author&gt;&lt;author&gt;Joshi, D.&lt;/author&gt;&lt;author&gt;Mehata, S.&lt;/author&gt;&lt;author&gt;Shrestha, N.&lt;/author&gt;&lt;author&gt;Poudel, P.&lt;/author&gt;&lt;author&gt;Karki, S.&lt;/author&gt;&lt;author&gt;Renzaho, A.&lt;/author&gt;&lt;/authors&gt;&lt;/contributors&gt;&lt;auth-address&gt;Western Sydney University, Sydney, Australia.&amp;#xD;JICA, Accra, Ghana.&amp;#xD;University of Southern Queensland, Toowoomba, Australia.&amp;#xD;Save the Children, Kathmandu, Nepal.&amp;#xD;Ipas Nepal, Kathmandu, Nepal.&amp;#xD;Victoria University, Melbourne, Australia.&amp;#xD;Australian Red Cross Blood Service, Sydney, Australia.&lt;/auth-address&gt;&lt;titles&gt;&lt;title&gt;Prevalence of underweight, overweight and obesity and their associated risk factors in Nepalese adults: Data from a Nationwide Survey, 2016&lt;/title&gt;&lt;secondary-title&gt;PLoS One&lt;/secondary-title&gt;&lt;/titles&gt;&lt;periodical&gt;&lt;full-title&gt;PLoS One&lt;/full-title&gt;&lt;/periodical&gt;&lt;pages&gt;e0205912&lt;/pages&gt;&lt;volume&gt;13&lt;/volume&gt;&lt;number&gt;11&lt;/number&gt;&lt;dates&gt;&lt;year&gt;2018&lt;/year&gt;&lt;/dates&gt;&lt;isbn&gt;1932-6203 (Electronic)&amp;#xD;1932-6203 (Linking)&lt;/isbn&gt;&lt;accession-num&gt;30399189&lt;/accession-num&gt;&lt;urls&gt;&lt;related-urls&gt;&lt;url&gt;https://www.ncbi.nlm.nih.gov/pubmed/30399189&lt;/url&gt;&lt;/related-urls&gt;&lt;/urls&gt;&lt;custom2&gt;PMC6219769&lt;/custom2&gt;&lt;electronic-resource-num&gt;10.1371/journal.pone.0205912&lt;/electronic-resource-num&gt;&lt;/record&gt;&lt;/Cite&gt;&lt;/EndNote&gt;</w:instrText>
      </w:r>
      <w:r w:rsidR="000B1A66"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2</w:t>
      </w:r>
      <w:r w:rsidR="000B1A66" w:rsidRPr="00B90F81">
        <w:rPr>
          <w:rFonts w:ascii="Times New Roman" w:hAnsi="Times New Roman" w:cs="Times New Roman"/>
          <w:sz w:val="20"/>
          <w:szCs w:val="20"/>
          <w:lang w:val="en-AU"/>
        </w:rPr>
        <w:fldChar w:fldCharType="end"/>
      </w:r>
      <w:r w:rsidR="00BC32B6" w:rsidRPr="00B90F81">
        <w:rPr>
          <w:rFonts w:ascii="Times New Roman" w:hAnsi="Times New Roman" w:cs="Times New Roman"/>
          <w:sz w:val="20"/>
          <w:szCs w:val="20"/>
          <w:lang w:val="en-AU"/>
        </w:rPr>
        <w:t xml:space="preserve"> </w:t>
      </w:r>
      <w:r w:rsidR="00913DDD" w:rsidRPr="00B90F81">
        <w:rPr>
          <w:rFonts w:ascii="Times New Roman" w:hAnsi="Times New Roman" w:cs="Times New Roman"/>
          <w:sz w:val="20"/>
          <w:szCs w:val="20"/>
          <w:lang w:val="en-AU"/>
        </w:rPr>
        <w:t>tobacco smoking</w:t>
      </w:r>
      <w:r w:rsidR="004E75AF" w:rsidRPr="00B90F81">
        <w:rPr>
          <w:rFonts w:ascii="Times New Roman" w:hAnsi="Times New Roman" w:cs="Times New Roman"/>
          <w:sz w:val="20"/>
          <w:szCs w:val="20"/>
          <w:lang w:val="en-AU"/>
        </w:rPr>
        <w:t xml:space="preserve"> </w:t>
      </w:r>
      <w:r w:rsidR="000B1A66"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&lt;EndNote&gt;&lt;Cite&gt;&lt;Author&gt;Shrestha&lt;/Author&gt;&lt;Year&gt;2019&lt;/Year&gt;&lt;RecNum&gt;22&lt;/RecNum&gt;&lt;DisplayText&gt;&lt;style face="superscript"&gt;3&lt;/style&gt;&lt;/DisplayText&gt;&lt;record&gt;&lt;rec-number&gt;22&lt;/rec-number&gt;&lt;foreign-keys&gt;&lt;key app="EN" db-id="wtadxs0eo2pa9xee00qptwv7rz2w2f5rfzw5" timestamp="1549191997"&gt;22&lt;/key&gt;&lt;/foreign-keys&gt;&lt;ref-type name="Journal Article"&gt;17&lt;/ref-type&gt;&lt;contributors&gt;&lt;authors&gt;&lt;author&gt;Shrestha, N.&lt;/author&gt;&lt;author&gt;Mehata, S.&lt;/author&gt;&lt;author&gt;Pradhan, P.M.&lt;/author&gt;&lt;author&gt;Joshi, D.&lt;/author&gt;&lt;author&gt;Mishra, S. R.&lt;/author&gt;&lt;/authors&gt;&lt;/contributors&gt;&lt;titles&gt;&lt;title&gt;A nationally representative study on socio-demographic and geographic correlates, and trends in tobacco use in Nepal&lt;/title&gt;&lt;secondary-title&gt;Scientific Reports&lt;/secondary-title&gt;&lt;/titles&gt;&lt;periodical&gt;&lt;full-title&gt;Scientific Reports&lt;/full-title&gt;&lt;/periodical&gt;&lt;dates&gt;&lt;year&gt;2019&lt;/year&gt;&lt;/dates&gt;&lt;urls&gt;&lt;/urls&gt;&lt;/record&gt;&lt;/Cite&gt;&lt;/EndNote&gt;</w:instrText>
      </w:r>
      <w:r w:rsidR="000B1A66"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3</w:t>
      </w:r>
      <w:r w:rsidR="000B1A66" w:rsidRPr="00B90F81">
        <w:rPr>
          <w:rFonts w:ascii="Times New Roman" w:hAnsi="Times New Roman" w:cs="Times New Roman"/>
          <w:sz w:val="20"/>
          <w:szCs w:val="20"/>
          <w:lang w:val="en-AU"/>
        </w:rPr>
        <w:fldChar w:fldCharType="end"/>
      </w:r>
      <w:r w:rsidR="00913DDD" w:rsidRPr="00B90F81">
        <w:rPr>
          <w:rFonts w:ascii="Times New Roman" w:hAnsi="Times New Roman" w:cs="Times New Roman"/>
          <w:sz w:val="20"/>
          <w:szCs w:val="20"/>
          <w:lang w:val="en-AU"/>
        </w:rPr>
        <w:t>, and indoor air pollution makers (</w:t>
      </w:r>
      <w:r w:rsidR="00913DDD" w:rsidRPr="00B90F81">
        <w:rPr>
          <w:rFonts w:ascii="Times New Roman" w:hAnsi="Times New Roman" w:cs="Times New Roman"/>
          <w:sz w:val="20"/>
          <w:szCs w:val="20"/>
          <w:lang w:val="en-AU"/>
        </w:rPr>
        <w:sym w:font="Symbol" w:char="F0B3"/>
      </w:r>
      <w:r w:rsidR="00913DDD" w:rsidRPr="00B90F81">
        <w:rPr>
          <w:rFonts w:ascii="Times New Roman" w:hAnsi="Times New Roman" w:cs="Times New Roman"/>
          <w:sz w:val="20"/>
          <w:szCs w:val="20"/>
          <w:lang w:val="en-AU"/>
        </w:rPr>
        <w:t>1)</w:t>
      </w:r>
      <w:r w:rsidR="004E75AF" w:rsidRPr="00B90F81">
        <w:rPr>
          <w:rFonts w:ascii="Times New Roman" w:hAnsi="Times New Roman" w:cs="Times New Roman"/>
          <w:sz w:val="20"/>
          <w:szCs w:val="20"/>
          <w:lang w:val="en-AU"/>
        </w:rPr>
        <w:t xml:space="preserve"> </w:t>
      </w:r>
      <w:r w:rsidR="00255648" w:rsidRPr="00B90F81">
        <w:rPr>
          <w:rFonts w:ascii="Times New Roman" w:hAnsi="Times New Roman" w:cs="Times New Roman"/>
          <w:sz w:val="20"/>
          <w:szCs w:val="20"/>
          <w:lang w:val="en-AU"/>
        </w:rPr>
        <w:fldChar w:fldCharType="begin"/>
      </w:r>
      <w:r w:rsidR="00255648" w:rsidRPr="00B90F81">
        <w:rPr>
          <w:rFonts w:ascii="Times New Roman" w:hAnsi="Times New Roman" w:cs="Times New Roman"/>
          <w:sz w:val="20"/>
          <w:szCs w:val="20"/>
          <w:lang w:val="en-AU"/>
        </w:rPr>
        <w:instrText xml:space="preserve"> ADDIN EN.CITE &lt;EndNote&gt;&lt;Cite&gt;&lt;Author&gt;Ghimire&lt;/Author&gt;&lt;Year&gt;2019&lt;/Year&gt;&lt;RecNum&gt;27&lt;/RecNum&gt;&lt;DisplayText&gt;&lt;style face="superscript"&gt;4&lt;/style&gt;&lt;/DisplayText&gt;&lt;record&gt;&lt;rec-number&gt;27&lt;/rec-number&gt;&lt;foreign-keys&gt;&lt;key app="EN" db-id="wtadxs0eo2pa9xee00qptwv7rz2w2f5rfzw5" timestamp="1549318640"&gt;27&lt;/key&gt;&lt;/foreign-keys&gt;&lt;ref-type name="Journal Article"&gt;17&lt;/ref-type&gt;&lt;contributors&gt;&lt;authors&gt;&lt;author&gt;Ghimire, S.&lt;/author&gt;&lt;author&gt;Mishra, S. R.&lt;/author&gt;&lt;author&gt;Sharma, A.&lt;/author&gt;&lt;author&gt;Siweya, A.&lt;/author&gt;&lt;author&gt;Shrestha, N.&lt;/author&gt;&lt;author&gt;Adhikari, B.&lt;/author&gt;&lt;/authors&gt;&lt;/contributors&gt;&lt;titles&gt;&lt;title&gt;Geographic and socio-economic variation in markers of indoor air pollution in Nepal: evidence from nationally-representative data&lt;/title&gt;&lt;secondary-title&gt;BMC Public Health&lt;/secondary-title&gt;&lt;/titles&gt;&lt;periodical&gt;&lt;full-title&gt;BMC Public Health&lt;/full-title&gt;&lt;/periodical&gt;&lt;dates&gt;&lt;year&gt;2019&lt;/year&gt;&lt;/dates&gt;&lt;urls&gt;&lt;/urls&gt;&lt;/record&gt;&lt;/Cite&gt;&lt;/EndNote&gt;</w:instrText>
      </w:r>
      <w:r w:rsidR="00255648" w:rsidRPr="00B90F81">
        <w:rPr>
          <w:rFonts w:ascii="Times New Roman" w:hAnsi="Times New Roman" w:cs="Times New Roman"/>
          <w:sz w:val="20"/>
          <w:szCs w:val="20"/>
          <w:lang w:val="en-AU"/>
        </w:rPr>
        <w:fldChar w:fldCharType="separate"/>
      </w:r>
      <w:r w:rsidR="00255648" w:rsidRPr="00B90F81">
        <w:rPr>
          <w:rFonts w:ascii="Times New Roman" w:hAnsi="Times New Roman" w:cs="Times New Roman"/>
          <w:noProof/>
          <w:sz w:val="20"/>
          <w:szCs w:val="20"/>
          <w:vertAlign w:val="superscript"/>
          <w:lang w:val="en-AU"/>
        </w:rPr>
        <w:t>4</w:t>
      </w:r>
      <w:r w:rsidR="00255648" w:rsidRPr="00B90F81">
        <w:rPr>
          <w:rFonts w:ascii="Times New Roman" w:hAnsi="Times New Roman" w:cs="Times New Roman"/>
          <w:sz w:val="20"/>
          <w:szCs w:val="20"/>
          <w:lang w:val="en-AU"/>
        </w:rPr>
        <w:fldChar w:fldCharType="end"/>
      </w:r>
      <w:r w:rsidR="00913DDD" w:rsidRPr="00B90F81">
        <w:rPr>
          <w:rFonts w:ascii="Times New Roman" w:hAnsi="Times New Roman" w:cs="Times New Roman"/>
          <w:sz w:val="20"/>
          <w:szCs w:val="20"/>
          <w:lang w:val="en-AU"/>
        </w:rPr>
        <w:t>.</w:t>
      </w:r>
      <w:r w:rsidR="00BC32B6" w:rsidRPr="00B90F81">
        <w:rPr>
          <w:rFonts w:ascii="Times New Roman" w:hAnsi="Times New Roman" w:cs="Times New Roman"/>
          <w:sz w:val="20"/>
          <w:szCs w:val="20"/>
          <w:lang w:val="en-AU"/>
        </w:rPr>
        <w:t xml:space="preserve"> Socio-economic</w:t>
      </w:r>
      <w:r w:rsidR="00492D75" w:rsidRPr="00B90F81">
        <w:rPr>
          <w:rFonts w:ascii="Times New Roman" w:hAnsi="Times New Roman" w:cs="Times New Roman"/>
          <w:sz w:val="20"/>
          <w:szCs w:val="20"/>
          <w:lang w:val="en-AU"/>
        </w:rPr>
        <w:t xml:space="preserve"> status (SES)</w:t>
      </w:r>
      <w:r w:rsidR="00BC32B6" w:rsidRPr="00B90F81">
        <w:rPr>
          <w:rFonts w:ascii="Times New Roman" w:hAnsi="Times New Roman" w:cs="Times New Roman"/>
          <w:sz w:val="20"/>
          <w:szCs w:val="20"/>
          <w:lang w:val="en-AU"/>
        </w:rPr>
        <w:t xml:space="preserve"> is defined based on household wealth quintile</w:t>
      </w:r>
      <w:r w:rsidR="00492D75" w:rsidRPr="00B90F81">
        <w:rPr>
          <w:rFonts w:ascii="Times New Roman" w:hAnsi="Times New Roman" w:cs="Times New Roman"/>
          <w:sz w:val="20"/>
          <w:szCs w:val="20"/>
          <w:lang w:val="en-AU"/>
        </w:rPr>
        <w:t xml:space="preserve"> (20)</w:t>
      </w:r>
      <w:r w:rsidR="0030170B" w:rsidRPr="00B90F81">
        <w:rPr>
          <w:rFonts w:ascii="Times New Roman" w:hAnsi="Times New Roman" w:cs="Times New Roman"/>
          <w:sz w:val="20"/>
          <w:szCs w:val="20"/>
          <w:lang w:val="en-AU"/>
        </w:rPr>
        <w:t>:</w:t>
      </w:r>
      <w:r w:rsidR="00BC32B6" w:rsidRPr="00B90F81">
        <w:rPr>
          <w:rFonts w:ascii="Times New Roman" w:hAnsi="Times New Roman" w:cs="Times New Roman"/>
          <w:sz w:val="20"/>
          <w:szCs w:val="20"/>
          <w:lang w:val="en-AU"/>
        </w:rPr>
        <w:t xml:space="preserve"> ‘poorest’ and ‘poor’ is merged as ‘low </w:t>
      </w:r>
      <w:proofErr w:type="spellStart"/>
      <w:r w:rsidR="00BC32B6" w:rsidRPr="00B90F81">
        <w:rPr>
          <w:rFonts w:ascii="Times New Roman" w:hAnsi="Times New Roman" w:cs="Times New Roman"/>
          <w:sz w:val="20"/>
          <w:szCs w:val="20"/>
          <w:lang w:val="en-AU"/>
        </w:rPr>
        <w:t>ses</w:t>
      </w:r>
      <w:proofErr w:type="spellEnd"/>
      <w:r w:rsidR="00BC32B6" w:rsidRPr="00B90F81">
        <w:rPr>
          <w:rFonts w:ascii="Times New Roman" w:hAnsi="Times New Roman" w:cs="Times New Roman"/>
          <w:sz w:val="20"/>
          <w:szCs w:val="20"/>
          <w:lang w:val="en-AU"/>
        </w:rPr>
        <w:t xml:space="preserve">’, ‘richer’ and ‘richest’ category is merged as ‘high </w:t>
      </w:r>
      <w:proofErr w:type="spellStart"/>
      <w:r w:rsidR="00BC32B6" w:rsidRPr="00B90F81">
        <w:rPr>
          <w:rFonts w:ascii="Times New Roman" w:hAnsi="Times New Roman" w:cs="Times New Roman"/>
          <w:sz w:val="20"/>
          <w:szCs w:val="20"/>
          <w:lang w:val="en-AU"/>
        </w:rPr>
        <w:t>ses’</w:t>
      </w:r>
      <w:proofErr w:type="spellEnd"/>
      <w:r w:rsidR="00BC32B6" w:rsidRPr="00B90F81">
        <w:rPr>
          <w:rFonts w:ascii="Times New Roman" w:hAnsi="Times New Roman" w:cs="Times New Roman"/>
          <w:sz w:val="20"/>
          <w:szCs w:val="20"/>
          <w:lang w:val="en-AU"/>
        </w:rPr>
        <w:t xml:space="preserve"> </w:t>
      </w:r>
      <w:r w:rsidR="00B179B5" w:rsidRPr="00B90F81">
        <w:rPr>
          <w:rFonts w:ascii="Times New Roman" w:hAnsi="Times New Roman" w:cs="Times New Roman"/>
          <w:sz w:val="20"/>
          <w:szCs w:val="20"/>
          <w:lang w:val="en-AU"/>
        </w:rPr>
        <w:t>whereas</w:t>
      </w:r>
      <w:r w:rsidR="00BC32B6" w:rsidRPr="00B90F81">
        <w:rPr>
          <w:rFonts w:ascii="Times New Roman" w:hAnsi="Times New Roman" w:cs="Times New Roman"/>
          <w:sz w:val="20"/>
          <w:szCs w:val="20"/>
          <w:lang w:val="en-AU"/>
        </w:rPr>
        <w:t xml:space="preserve"> ‘middle’ remained the same.</w:t>
      </w:r>
    </w:p>
    <w:p w14:paraId="695403C7" w14:textId="77777777" w:rsidR="002010EA" w:rsidRDefault="002010EA" w:rsidP="00E16685">
      <w:pPr>
        <w:spacing w:line="360" w:lineRule="auto"/>
        <w:rPr>
          <w:rFonts w:ascii="Times New Roman" w:hAnsi="Times New Roman" w:cs="Times New Roman"/>
          <w:sz w:val="32"/>
          <w:szCs w:val="32"/>
          <w:lang w:val="en-AU"/>
        </w:rPr>
      </w:pPr>
    </w:p>
    <w:p w14:paraId="4432DC71" w14:textId="02022F2C" w:rsidR="00FF0CE4" w:rsidRPr="007C5803" w:rsidRDefault="00AA6830" w:rsidP="00AA6830">
      <w:pPr>
        <w:rPr>
          <w:rFonts w:ascii="Times New Roman" w:hAnsi="Times New Roman" w:cs="Times New Roman"/>
          <w:b/>
          <w:sz w:val="20"/>
          <w:szCs w:val="20"/>
          <w:lang w:val="en-AU"/>
        </w:rPr>
      </w:pPr>
      <w:r>
        <w:rPr>
          <w:rFonts w:ascii="Times New Roman" w:hAnsi="Times New Roman" w:cs="Times New Roman"/>
          <w:b/>
          <w:color w:val="002060"/>
          <w:lang w:val="en-AU"/>
        </w:rPr>
        <w:br w:type="page"/>
      </w:r>
      <w:proofErr w:type="spellStart"/>
      <w:r w:rsidR="00A72A23" w:rsidRPr="007C5803">
        <w:rPr>
          <w:rFonts w:ascii="Times New Roman" w:hAnsi="Times New Roman" w:cs="Times New Roman"/>
          <w:b/>
          <w:color w:val="002060"/>
          <w:sz w:val="20"/>
          <w:szCs w:val="20"/>
          <w:lang w:val="en-AU"/>
        </w:rPr>
        <w:lastRenderedPageBreak/>
        <w:t>e</w:t>
      </w:r>
      <w:r w:rsidR="00E16685" w:rsidRPr="007C5803">
        <w:rPr>
          <w:rFonts w:ascii="Times New Roman" w:hAnsi="Times New Roman" w:cs="Times New Roman"/>
          <w:b/>
          <w:color w:val="002060"/>
          <w:sz w:val="20"/>
          <w:szCs w:val="20"/>
          <w:lang w:val="en-AU"/>
        </w:rPr>
        <w:t>Supplementary</w:t>
      </w:r>
      <w:proofErr w:type="spellEnd"/>
      <w:r w:rsidR="00E16685" w:rsidRPr="007C5803">
        <w:rPr>
          <w:rFonts w:ascii="Times New Roman" w:hAnsi="Times New Roman" w:cs="Times New Roman"/>
          <w:b/>
          <w:color w:val="002060"/>
          <w:sz w:val="20"/>
          <w:szCs w:val="20"/>
          <w:lang w:val="en-AU"/>
        </w:rPr>
        <w:t xml:space="preserve"> figure </w:t>
      </w:r>
      <w:r w:rsidR="00913DDD" w:rsidRPr="007C5803">
        <w:rPr>
          <w:rFonts w:ascii="Times New Roman" w:hAnsi="Times New Roman" w:cs="Times New Roman"/>
          <w:b/>
          <w:color w:val="002060"/>
          <w:sz w:val="20"/>
          <w:szCs w:val="20"/>
          <w:lang w:val="en-AU"/>
        </w:rPr>
        <w:t>9</w:t>
      </w:r>
      <w:r w:rsidR="00E16685" w:rsidRPr="007C5803">
        <w:rPr>
          <w:rFonts w:ascii="Times New Roman" w:hAnsi="Times New Roman" w:cs="Times New Roman"/>
          <w:b/>
          <w:sz w:val="20"/>
          <w:szCs w:val="20"/>
          <w:lang w:val="en-AU"/>
        </w:rPr>
        <w:t xml:space="preserve">: </w:t>
      </w:r>
      <w:r w:rsidRPr="007C5803">
        <w:rPr>
          <w:rFonts w:ascii="Times New Roman" w:hAnsi="Times New Roman" w:cs="Times New Roman"/>
          <w:b/>
          <w:sz w:val="20"/>
          <w:szCs w:val="20"/>
          <w:lang w:val="en-AU"/>
        </w:rPr>
        <w:t>Prevalence (%) &amp; 95% Confidence intervals for selected NCDs at the provinces level in Nepal</w:t>
      </w:r>
      <w:r w:rsidR="004D4EE6" w:rsidRPr="007C5803">
        <w:rPr>
          <w:rFonts w:ascii="Times New Roman" w:hAnsi="Times New Roman" w:cs="Times New Roman"/>
          <w:b/>
          <w:sz w:val="20"/>
          <w:szCs w:val="20"/>
          <w:lang w:val="en-AU"/>
        </w:rPr>
        <w:t xml:space="preserve"> (n=</w:t>
      </w:r>
      <w:proofErr w:type="gramStart"/>
      <w:r w:rsidR="004D4EE6" w:rsidRPr="007C5803">
        <w:rPr>
          <w:rFonts w:ascii="Times New Roman" w:hAnsi="Times New Roman" w:cs="Times New Roman"/>
          <w:b/>
          <w:sz w:val="20"/>
          <w:szCs w:val="20"/>
          <w:lang w:val="en-AU"/>
        </w:rPr>
        <w:t>12,577)</w:t>
      </w:r>
      <w:r w:rsidRPr="007C5803">
        <w:rPr>
          <w:rFonts w:ascii="Times New Roman" w:hAnsi="Times New Roman" w:cs="Times New Roman"/>
          <w:b/>
          <w:sz w:val="20"/>
          <w:szCs w:val="20"/>
          <w:lang w:val="en-AU"/>
        </w:rPr>
        <w:t>*</w:t>
      </w:r>
      <w:proofErr w:type="gramEnd"/>
    </w:p>
    <w:p w14:paraId="4EF88012" w14:textId="34B8C0D3" w:rsidR="00AA6830" w:rsidRDefault="00AA6830" w:rsidP="00AA6830">
      <w:pPr>
        <w:spacing w:line="360" w:lineRule="auto"/>
        <w:rPr>
          <w:rFonts w:ascii="Times New Roman" w:hAnsi="Times New Roman" w:cs="Times New Roman"/>
          <w:lang w:val="en-AU"/>
        </w:rPr>
      </w:pPr>
      <w:r>
        <w:rPr>
          <w:noProof/>
        </w:rPr>
        <w:drawing>
          <wp:inline distT="0" distB="0" distL="0" distR="0" wp14:anchorId="37DA952F" wp14:editId="070EC4AE">
            <wp:extent cx="8048478" cy="56959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068386" cy="5710039"/>
                    </a:xfrm>
                    <a:prstGeom prst="rect">
                      <a:avLst/>
                    </a:prstGeom>
                    <a:noFill/>
                    <a:ln>
                      <a:noFill/>
                    </a:ln>
                  </pic:spPr>
                </pic:pic>
              </a:graphicData>
            </a:graphic>
          </wp:inline>
        </w:drawing>
      </w:r>
    </w:p>
    <w:p w14:paraId="2CD799F5" w14:textId="6D1EFC5C" w:rsidR="00AA6830" w:rsidRPr="00B90F81" w:rsidRDefault="009A41F2" w:rsidP="00B90F81">
      <w:pPr>
        <w:spacing w:line="276" w:lineRule="auto"/>
        <w:rPr>
          <w:rFonts w:ascii="Times New Roman" w:hAnsi="Times New Roman" w:cs="Times New Roman"/>
          <w:sz w:val="20"/>
          <w:szCs w:val="20"/>
          <w:lang w:val="en-AU"/>
        </w:rPr>
        <w:sectPr w:rsidR="00AA6830" w:rsidRPr="00B90F81" w:rsidSect="004F5567">
          <w:pgSz w:w="16840" w:h="11900" w:orient="landscape"/>
          <w:pgMar w:top="238" w:right="765" w:bottom="238" w:left="765" w:header="709" w:footer="709" w:gutter="0"/>
          <w:lnNumType w:countBy="1" w:restart="continuous"/>
          <w:cols w:space="708"/>
          <w:docGrid w:linePitch="360"/>
        </w:sectPr>
      </w:pPr>
      <w:r>
        <w:rPr>
          <w:rFonts w:ascii="Times New Roman" w:hAnsi="Times New Roman" w:cs="Times New Roman"/>
          <w:sz w:val="20"/>
          <w:szCs w:val="20"/>
          <w:lang w:val="en-AU"/>
        </w:rPr>
        <w:t>*</w:t>
      </w:r>
      <w:r w:rsidR="00AA6830" w:rsidRPr="00B90F81">
        <w:rPr>
          <w:rFonts w:ascii="Times New Roman" w:hAnsi="Times New Roman" w:cs="Times New Roman"/>
          <w:sz w:val="20"/>
          <w:szCs w:val="20"/>
          <w:lang w:val="en-AU"/>
        </w:rPr>
        <w:t xml:space="preserve"> Data for this graph is based on “Population Based Prevalence of Selected Non-Communicable Diseases in Nepal”, which is a nationally presentative prevalence survey conducted by Nepal Health Research Council in 2019. More details </w:t>
      </w:r>
      <w:r w:rsidR="00F6249D" w:rsidRPr="00B90F81">
        <w:rPr>
          <w:rFonts w:ascii="Times New Roman" w:hAnsi="Times New Roman" w:cs="Times New Roman"/>
          <w:sz w:val="20"/>
          <w:szCs w:val="20"/>
          <w:lang w:val="en-AU"/>
        </w:rPr>
        <w:t>are</w:t>
      </w:r>
      <w:r w:rsidR="00AA6830" w:rsidRPr="00B90F81">
        <w:rPr>
          <w:rFonts w:ascii="Times New Roman" w:hAnsi="Times New Roman" w:cs="Times New Roman"/>
          <w:sz w:val="20"/>
          <w:szCs w:val="20"/>
          <w:lang w:val="en-AU"/>
        </w:rPr>
        <w:t xml:space="preserve"> available in the methods section of this appendix. </w:t>
      </w:r>
    </w:p>
    <w:p w14:paraId="080C6A0B" w14:textId="28D85326" w:rsidR="00FF0CE4" w:rsidRPr="007C5803" w:rsidRDefault="00A72A23" w:rsidP="002010EA">
      <w:pPr>
        <w:spacing w:line="360" w:lineRule="auto"/>
        <w:jc w:val="both"/>
        <w:rPr>
          <w:rFonts w:ascii="Times New Roman" w:eastAsia="Times New Roman" w:hAnsi="Times New Roman" w:cs="Times New Roman"/>
          <w:b/>
          <w:bCs/>
          <w:noProof/>
          <w:color w:val="002060"/>
          <w:sz w:val="20"/>
          <w:szCs w:val="20"/>
          <w:lang w:eastAsia="ja-JP"/>
        </w:rPr>
      </w:pPr>
      <w:r w:rsidRPr="007C5803">
        <w:rPr>
          <w:rFonts w:ascii="Times New Roman" w:eastAsia="Times New Roman" w:hAnsi="Times New Roman" w:cs="Times New Roman"/>
          <w:b/>
          <w:bCs/>
          <w:noProof/>
          <w:color w:val="002060"/>
          <w:sz w:val="20"/>
          <w:szCs w:val="20"/>
          <w:lang w:eastAsia="ja-JP"/>
        </w:rPr>
        <w:lastRenderedPageBreak/>
        <w:t>e</w:t>
      </w:r>
      <w:r w:rsidR="00FF0CE4" w:rsidRPr="007C5803">
        <w:rPr>
          <w:rFonts w:ascii="Times New Roman" w:eastAsia="Times New Roman" w:hAnsi="Times New Roman" w:cs="Times New Roman"/>
          <w:b/>
          <w:bCs/>
          <w:noProof/>
          <w:color w:val="002060"/>
          <w:sz w:val="20"/>
          <w:szCs w:val="20"/>
          <w:lang w:eastAsia="ja-JP"/>
        </w:rPr>
        <w:t>Supplementary Method</w:t>
      </w:r>
      <w:r w:rsidR="002010EA" w:rsidRPr="007C5803">
        <w:rPr>
          <w:rFonts w:ascii="Times New Roman" w:eastAsia="Times New Roman" w:hAnsi="Times New Roman" w:cs="Times New Roman"/>
          <w:b/>
          <w:bCs/>
          <w:noProof/>
          <w:color w:val="002060"/>
          <w:sz w:val="20"/>
          <w:szCs w:val="20"/>
          <w:lang w:eastAsia="ja-JP"/>
        </w:rPr>
        <w:t>s</w:t>
      </w:r>
      <w:r w:rsidR="00FF0CE4" w:rsidRPr="007C5803">
        <w:rPr>
          <w:rFonts w:ascii="Times New Roman" w:eastAsia="Times New Roman" w:hAnsi="Times New Roman" w:cs="Times New Roman"/>
          <w:b/>
          <w:bCs/>
          <w:noProof/>
          <w:color w:val="002060"/>
          <w:sz w:val="20"/>
          <w:szCs w:val="20"/>
          <w:lang w:eastAsia="ja-JP"/>
        </w:rPr>
        <w:t xml:space="preserve"> </w:t>
      </w:r>
    </w:p>
    <w:p w14:paraId="23CE7425" w14:textId="46F869D7" w:rsidR="00FF0CE4" w:rsidRPr="007C5803" w:rsidRDefault="00FF0CE4" w:rsidP="002010EA">
      <w:pPr>
        <w:spacing w:after="240" w:line="360" w:lineRule="auto"/>
        <w:rPr>
          <w:rFonts w:ascii="Times New Roman" w:hAnsi="Times New Roman" w:cs="Times New Roman"/>
          <w:sz w:val="20"/>
          <w:szCs w:val="20"/>
          <w:lang w:val="en-AU"/>
        </w:rPr>
      </w:pPr>
      <w:r w:rsidRPr="007C5803">
        <w:rPr>
          <w:rFonts w:ascii="Times New Roman" w:hAnsi="Times New Roman" w:cs="Times New Roman"/>
          <w:sz w:val="20"/>
          <w:szCs w:val="20"/>
          <w:lang w:val="en-AU"/>
        </w:rPr>
        <w:t xml:space="preserve">Data for </w:t>
      </w:r>
      <w:proofErr w:type="spellStart"/>
      <w:r w:rsidR="00753BF8">
        <w:rPr>
          <w:rFonts w:ascii="Times New Roman" w:hAnsi="Times New Roman" w:cs="Times New Roman"/>
          <w:sz w:val="20"/>
          <w:szCs w:val="20"/>
          <w:lang w:val="en-AU"/>
        </w:rPr>
        <w:t>eSupplementary</w:t>
      </w:r>
      <w:proofErr w:type="spellEnd"/>
      <w:r w:rsidR="00753BF8">
        <w:rPr>
          <w:rFonts w:ascii="Times New Roman" w:hAnsi="Times New Roman" w:cs="Times New Roman"/>
          <w:sz w:val="20"/>
          <w:szCs w:val="20"/>
          <w:lang w:val="en-AU"/>
        </w:rPr>
        <w:t xml:space="preserve"> figure 7-9</w:t>
      </w:r>
      <w:r w:rsidRPr="007C5803">
        <w:rPr>
          <w:rFonts w:ascii="Times New Roman" w:hAnsi="Times New Roman" w:cs="Times New Roman"/>
          <w:sz w:val="20"/>
          <w:szCs w:val="20"/>
          <w:lang w:val="en-AU"/>
        </w:rPr>
        <w:t xml:space="preserve"> </w:t>
      </w:r>
      <w:r w:rsidR="00753BF8">
        <w:rPr>
          <w:rFonts w:ascii="Times New Roman" w:hAnsi="Times New Roman" w:cs="Times New Roman"/>
          <w:sz w:val="20"/>
          <w:szCs w:val="20"/>
          <w:lang w:val="en-AU"/>
        </w:rPr>
        <w:t>are</w:t>
      </w:r>
      <w:r w:rsidRPr="007C5803">
        <w:rPr>
          <w:rFonts w:ascii="Times New Roman" w:hAnsi="Times New Roman" w:cs="Times New Roman"/>
          <w:sz w:val="20"/>
          <w:szCs w:val="20"/>
          <w:lang w:val="en-AU"/>
        </w:rPr>
        <w:t xml:space="preserve"> drawn from two sources. </w:t>
      </w:r>
      <w:r w:rsidR="00753BF8">
        <w:rPr>
          <w:rFonts w:ascii="Times New Roman" w:hAnsi="Times New Roman" w:cs="Times New Roman"/>
          <w:sz w:val="20"/>
          <w:szCs w:val="20"/>
          <w:lang w:val="en-AU"/>
        </w:rPr>
        <w:t>First, t</w:t>
      </w:r>
      <w:r w:rsidRPr="007C5803">
        <w:rPr>
          <w:rFonts w:ascii="Times New Roman" w:hAnsi="Times New Roman" w:cs="Times New Roman"/>
          <w:sz w:val="20"/>
          <w:szCs w:val="20"/>
          <w:lang w:val="en-AU"/>
        </w:rPr>
        <w:t>he Nepal Demographic and Health Survey 2016 (NDHS) was used to assess burden of hypertension, overweight/obesity, tobacco smoking and indoor air pollution</w:t>
      </w:r>
      <w:r w:rsidR="00753BF8">
        <w:rPr>
          <w:rFonts w:ascii="Times New Roman" w:hAnsi="Times New Roman" w:cs="Times New Roman"/>
          <w:sz w:val="20"/>
          <w:szCs w:val="20"/>
          <w:lang w:val="en-AU"/>
        </w:rPr>
        <w:t xml:space="preserve">. Second, </w:t>
      </w:r>
      <w:r w:rsidR="0032447C" w:rsidRPr="007C5803">
        <w:rPr>
          <w:rFonts w:ascii="Times New Roman" w:hAnsi="Times New Roman" w:cs="Times New Roman"/>
          <w:sz w:val="20"/>
          <w:szCs w:val="20"/>
          <w:lang w:val="en-AU"/>
        </w:rPr>
        <w:t>Nepal NCDs Survey 2019</w:t>
      </w:r>
      <w:r w:rsidRPr="007C5803">
        <w:rPr>
          <w:rFonts w:ascii="Times New Roman" w:hAnsi="Times New Roman" w:cs="Times New Roman"/>
          <w:sz w:val="20"/>
          <w:szCs w:val="20"/>
          <w:lang w:val="en-AU"/>
        </w:rPr>
        <w:t xml:space="preserve">, was used to assess </w:t>
      </w:r>
      <w:r w:rsidR="0032447C" w:rsidRPr="007C5803">
        <w:rPr>
          <w:rFonts w:ascii="Times New Roman" w:hAnsi="Times New Roman" w:cs="Times New Roman"/>
          <w:sz w:val="20"/>
          <w:szCs w:val="20"/>
          <w:lang w:val="en-AU"/>
        </w:rPr>
        <w:t xml:space="preserve">the burden of </w:t>
      </w:r>
      <w:r w:rsidRPr="007C5803">
        <w:rPr>
          <w:rFonts w:ascii="Times New Roman" w:hAnsi="Times New Roman" w:cs="Times New Roman"/>
          <w:sz w:val="20"/>
          <w:szCs w:val="20"/>
          <w:lang w:val="en-AU"/>
        </w:rPr>
        <w:t>diabetes</w:t>
      </w:r>
      <w:r w:rsidR="0032447C" w:rsidRPr="007C5803">
        <w:rPr>
          <w:rFonts w:ascii="Times New Roman" w:hAnsi="Times New Roman" w:cs="Times New Roman"/>
          <w:sz w:val="20"/>
          <w:szCs w:val="20"/>
          <w:lang w:val="en-AU"/>
        </w:rPr>
        <w:t xml:space="preserve">, chronic kidney disease, coronary artery disease, chronic obstructive pulmonary disease </w:t>
      </w:r>
      <w:r w:rsidRPr="007C5803">
        <w:rPr>
          <w:rFonts w:ascii="Times New Roman" w:hAnsi="Times New Roman" w:cs="Times New Roman"/>
          <w:sz w:val="20"/>
          <w:szCs w:val="20"/>
          <w:lang w:val="en-AU"/>
        </w:rPr>
        <w:t xml:space="preserve">in Nepal. </w:t>
      </w:r>
    </w:p>
    <w:p w14:paraId="424A87A2" w14:textId="77777777" w:rsidR="00FF0CE4" w:rsidRPr="007C5803" w:rsidRDefault="00FF0CE4" w:rsidP="002010EA">
      <w:pPr>
        <w:spacing w:line="360" w:lineRule="auto"/>
        <w:rPr>
          <w:rFonts w:ascii="Times New Roman" w:eastAsia="Times New Roman" w:hAnsi="Times New Roman" w:cs="Times New Roman"/>
          <w:b/>
          <w:sz w:val="20"/>
          <w:szCs w:val="20"/>
          <w:lang w:eastAsia="ja-JP"/>
        </w:rPr>
      </w:pPr>
      <w:r w:rsidRPr="007C5803">
        <w:rPr>
          <w:rFonts w:ascii="Times New Roman" w:eastAsia="Times New Roman" w:hAnsi="Times New Roman" w:cs="Times New Roman"/>
          <w:b/>
          <w:sz w:val="20"/>
          <w:szCs w:val="20"/>
          <w:lang w:eastAsia="ja-JP"/>
        </w:rPr>
        <w:t>Nepal Demographic and Health Survey 2016</w:t>
      </w:r>
    </w:p>
    <w:p w14:paraId="404223AC" w14:textId="77777777" w:rsidR="00FF0CE4" w:rsidRPr="007C5803" w:rsidRDefault="00FF0CE4" w:rsidP="002010EA">
      <w:pPr>
        <w:spacing w:line="360" w:lineRule="auto"/>
        <w:rPr>
          <w:rFonts w:ascii="Times New Roman" w:eastAsia="Times New Roman" w:hAnsi="Times New Roman" w:cs="Times New Roman"/>
          <w:sz w:val="20"/>
          <w:szCs w:val="20"/>
          <w:lang w:eastAsia="ja-JP"/>
        </w:rPr>
      </w:pPr>
      <w:r w:rsidRPr="007C5803">
        <w:rPr>
          <w:rFonts w:ascii="Times New Roman" w:eastAsia="Times New Roman" w:hAnsi="Times New Roman" w:cs="Times New Roman"/>
          <w:sz w:val="20"/>
          <w:szCs w:val="20"/>
          <w:lang w:eastAsia="ja-JP"/>
        </w:rPr>
        <w:t>The Nepal Demographic and Health Survey 2016 (NDHS), is a nationally representative population survey conducted periodically every 5 years in Nepal. A multistage stratified cluster sampling method was used to collect data based on the updated version 2011 National Population and Housing Census (NPHC) sampling frame. Samples were stratified and selected in two stages in rural areas and three stages in urban areas. The seven provinces of Nepal were stratified into urban and rural areas, resulting in 14 sampling strata for the NDHS 2016.</w:t>
      </w:r>
    </w:p>
    <w:p w14:paraId="445F64D0" w14:textId="3A0F486B" w:rsidR="00FF0CE4" w:rsidRPr="007C5803" w:rsidRDefault="00FF0CE4" w:rsidP="002010EA">
      <w:pPr>
        <w:spacing w:after="240" w:line="360" w:lineRule="auto"/>
        <w:rPr>
          <w:rFonts w:ascii="Times New Roman" w:eastAsia="Times New Roman" w:hAnsi="Times New Roman" w:cs="Times New Roman"/>
          <w:sz w:val="20"/>
          <w:szCs w:val="20"/>
          <w:lang w:eastAsia="ja-JP"/>
        </w:rPr>
      </w:pPr>
      <w:r w:rsidRPr="007C5803">
        <w:rPr>
          <w:rFonts w:ascii="Times New Roman" w:eastAsia="Times New Roman" w:hAnsi="Times New Roman" w:cs="Times New Roman"/>
          <w:sz w:val="20"/>
          <w:szCs w:val="20"/>
          <w:lang w:eastAsia="ja-JP"/>
        </w:rPr>
        <w:t>In the first stage, primary sampling unit comprising of 383 wards were selected with probability proportional to ward size from each stratum which served as the sampling frame for the selection of households in the next stage. The equal probability systematic selection criterion was employed in selecting 30 household per cluster resulting in selection of 11040 households (6,978 in urban and 4,062 in rural).  The demographic, clinical, anthropometric and biochemical measurements were collected from all the selected household by trained research assistants. The NDHS 2016 data was collected between June 19, 2016 and January 31, 2017, and the details of its methodology can be found elsewhere</w:t>
      </w:r>
      <w:r w:rsidR="000B068E" w:rsidRPr="007C5803">
        <w:rPr>
          <w:rFonts w:ascii="Times New Roman" w:eastAsia="Times New Roman" w:hAnsi="Times New Roman" w:cs="Times New Roman"/>
          <w:sz w:val="20"/>
          <w:szCs w:val="20"/>
          <w:lang w:eastAsia="ja-JP"/>
        </w:rPr>
        <w:t>.</w:t>
      </w:r>
      <w:r w:rsidR="000B068E" w:rsidRPr="007C5803">
        <w:rPr>
          <w:rFonts w:ascii="Times New Roman" w:eastAsia="Times New Roman" w:hAnsi="Times New Roman" w:cs="Times New Roman"/>
          <w:sz w:val="20"/>
          <w:szCs w:val="20"/>
          <w:lang w:eastAsia="ja-JP"/>
        </w:rPr>
        <w:fldChar w:fldCharType="begin"/>
      </w:r>
      <w:r w:rsidR="00255648" w:rsidRPr="007C5803">
        <w:rPr>
          <w:rFonts w:ascii="Times New Roman" w:eastAsia="Times New Roman" w:hAnsi="Times New Roman" w:cs="Times New Roman"/>
          <w:sz w:val="20"/>
          <w:szCs w:val="20"/>
          <w:lang w:eastAsia="ja-JP"/>
        </w:rPr>
        <w:instrText xml:space="preserve"> ADDIN EN.CITE &lt;EndNote&gt;&lt;Cite ExcludeAuth="1" ExcludeYear="1"&gt;&lt;RecNum&gt;17&lt;/RecNum&gt;&lt;DisplayText&gt;&lt;style face="superscript"&gt;5&lt;/style&gt;&lt;/DisplayText&gt;&lt;record&gt;&lt;rec-number&gt;17&lt;/rec-number&gt;&lt;foreign-keys&gt;&lt;key app="EN" db-id="wtadxs0eo2pa9xee00qptwv7rz2w2f5rfzw5" timestamp="1546735141"&gt;17&lt;/key&gt;&lt;/foreign-keys&gt;&lt;ref-type name="Journal Article"&gt;17&lt;/ref-type&gt;&lt;contributors&gt;&lt;/contributors&gt;&lt;titles&gt;&lt;title&gt;Ministry of Health, Nepal; New ERA; and ICF. Nepal Demographic Health Survey 2016. https://dhsprogram.com/pubs/pdf/FR336/FR336.pdf&lt;/title&gt;&lt;/titles&gt;&lt;dates&gt;&lt;/dates&gt;&lt;urls&gt;&lt;/urls&gt;&lt;/record&gt;&lt;/Cite&gt;&lt;/EndNote&gt;</w:instrText>
      </w:r>
      <w:r w:rsidR="000B068E" w:rsidRPr="007C5803">
        <w:rPr>
          <w:rFonts w:ascii="Times New Roman" w:eastAsia="Times New Roman" w:hAnsi="Times New Roman" w:cs="Times New Roman"/>
          <w:sz w:val="20"/>
          <w:szCs w:val="20"/>
          <w:lang w:eastAsia="ja-JP"/>
        </w:rPr>
        <w:fldChar w:fldCharType="separate"/>
      </w:r>
      <w:r w:rsidR="00255648" w:rsidRPr="007C5803">
        <w:rPr>
          <w:rFonts w:ascii="Times New Roman" w:eastAsia="Times New Roman" w:hAnsi="Times New Roman" w:cs="Times New Roman"/>
          <w:noProof/>
          <w:sz w:val="20"/>
          <w:szCs w:val="20"/>
          <w:vertAlign w:val="superscript"/>
          <w:lang w:eastAsia="ja-JP"/>
        </w:rPr>
        <w:t>5</w:t>
      </w:r>
      <w:r w:rsidR="000B068E" w:rsidRPr="007C5803">
        <w:rPr>
          <w:rFonts w:ascii="Times New Roman" w:eastAsia="Times New Roman" w:hAnsi="Times New Roman" w:cs="Times New Roman"/>
          <w:sz w:val="20"/>
          <w:szCs w:val="20"/>
          <w:lang w:eastAsia="ja-JP"/>
        </w:rPr>
        <w:fldChar w:fldCharType="end"/>
      </w:r>
    </w:p>
    <w:p w14:paraId="1AAB458C" w14:textId="77777777" w:rsidR="00FF0CE4" w:rsidRPr="007C5803" w:rsidRDefault="00FF0CE4" w:rsidP="002010EA">
      <w:pPr>
        <w:spacing w:after="240" w:line="360" w:lineRule="auto"/>
        <w:rPr>
          <w:rFonts w:ascii="Times New Roman" w:eastAsia="Times New Roman" w:hAnsi="Times New Roman" w:cs="Times New Roman"/>
          <w:sz w:val="20"/>
          <w:szCs w:val="20"/>
          <w:lang w:eastAsia="ja-JP"/>
        </w:rPr>
      </w:pPr>
      <w:r w:rsidRPr="007C5803">
        <w:rPr>
          <w:rFonts w:ascii="Times New Roman" w:eastAsia="Times New Roman" w:hAnsi="Times New Roman" w:cs="Times New Roman"/>
          <w:sz w:val="20"/>
          <w:szCs w:val="20"/>
          <w:lang w:eastAsia="ja-JP"/>
        </w:rPr>
        <w:t xml:space="preserve">Participant’s height was measured using stadiometer and weight measured using digital weighing scale. Body mass index (BMI) was then computed as weight in kilograms divided by the square of the height in meters (kg/m2). </w:t>
      </w:r>
      <w:proofErr w:type="spellStart"/>
      <w:r w:rsidRPr="007C5803">
        <w:rPr>
          <w:rFonts w:ascii="Times New Roman" w:eastAsia="Times New Roman" w:hAnsi="Times New Roman" w:cs="Times New Roman"/>
          <w:sz w:val="20"/>
          <w:szCs w:val="20"/>
          <w:lang w:eastAsia="ja-JP"/>
        </w:rPr>
        <w:t>Overwight</w:t>
      </w:r>
      <w:proofErr w:type="spellEnd"/>
      <w:r w:rsidRPr="007C5803">
        <w:rPr>
          <w:rFonts w:ascii="Times New Roman" w:eastAsia="Times New Roman" w:hAnsi="Times New Roman" w:cs="Times New Roman"/>
          <w:sz w:val="20"/>
          <w:szCs w:val="20"/>
          <w:lang w:eastAsia="ja-JP"/>
        </w:rPr>
        <w:t xml:space="preserve">/obese participants were then described as those having BMI in excess of 25 kg/m2. </w:t>
      </w:r>
    </w:p>
    <w:p w14:paraId="3797D85D" w14:textId="77777777" w:rsidR="00FF0CE4" w:rsidRPr="007C5803" w:rsidRDefault="00FF0CE4" w:rsidP="002010EA">
      <w:pPr>
        <w:spacing w:after="240" w:line="360" w:lineRule="auto"/>
        <w:rPr>
          <w:rFonts w:ascii="Times New Roman" w:eastAsia="Times New Roman" w:hAnsi="Times New Roman" w:cs="Times New Roman"/>
          <w:sz w:val="20"/>
          <w:szCs w:val="20"/>
          <w:lang w:eastAsia="ja-JP"/>
        </w:rPr>
      </w:pPr>
      <w:r w:rsidRPr="007C5803">
        <w:rPr>
          <w:rFonts w:ascii="Times New Roman" w:eastAsia="Times New Roman" w:hAnsi="Times New Roman" w:cs="Times New Roman"/>
          <w:sz w:val="20"/>
          <w:szCs w:val="20"/>
          <w:lang w:eastAsia="ja-JP"/>
        </w:rPr>
        <w:t>Blood pressure measurements were taken in women and men aged 15-69 years, who stayed in the household the night before the household interview using UA-767F/FAC (A&amp;D Medical, Tokyo, Japan) blood pressure monitors. The measurements were recorded three times in sitting posture with 5-min intervals and were advised to rest in between the measurements. The average of the last two measurements was used to classify individuals to World Health Organization recommended hypertension categories: prehypertensive: individual with SBP level of 120–139 mmHg and DBP of 88–89 mmHg; hypertensive: individuals with SBP was 140 mmHg or higher and/or if their DBP was 90 mmHg or higher.</w:t>
      </w:r>
    </w:p>
    <w:p w14:paraId="57542CB8" w14:textId="50D339AD" w:rsidR="00FF0CE4" w:rsidRPr="007C5803" w:rsidRDefault="00FF0CE4" w:rsidP="002010EA">
      <w:pPr>
        <w:spacing w:line="360" w:lineRule="auto"/>
        <w:rPr>
          <w:rFonts w:ascii="Times New Roman" w:eastAsia="Times New Roman" w:hAnsi="Times New Roman" w:cs="Times New Roman"/>
          <w:bCs/>
          <w:sz w:val="20"/>
          <w:szCs w:val="20"/>
          <w:lang w:eastAsia="ja-JP"/>
        </w:rPr>
      </w:pPr>
      <w:r w:rsidRPr="007C5803">
        <w:rPr>
          <w:rFonts w:ascii="Times New Roman" w:eastAsia="Times New Roman" w:hAnsi="Times New Roman" w:cs="Times New Roman"/>
          <w:bCs/>
          <w:sz w:val="20"/>
          <w:szCs w:val="20"/>
          <w:lang w:eastAsia="ja-JP"/>
        </w:rPr>
        <w:t>For tobacco smoking, dichotomous outcome variables were created from the information obtained from questionnaires on tobacco smoking asked in the survey. The Nepal Demographic Health Survey used following questions to collect information on tobacco use</w:t>
      </w:r>
      <w:r w:rsidR="002010EA" w:rsidRPr="007C5803">
        <w:rPr>
          <w:rFonts w:ascii="Times New Roman" w:eastAsia="Times New Roman" w:hAnsi="Times New Roman" w:cs="Times New Roman"/>
          <w:bCs/>
          <w:sz w:val="20"/>
          <w:szCs w:val="20"/>
          <w:lang w:eastAsia="ja-JP"/>
        </w:rPr>
        <w:t>:</w:t>
      </w:r>
      <w:r w:rsidRPr="007C5803">
        <w:rPr>
          <w:rFonts w:ascii="Times New Roman" w:eastAsia="Times New Roman" w:hAnsi="Times New Roman" w:cs="Times New Roman"/>
          <w:bCs/>
          <w:sz w:val="20"/>
          <w:szCs w:val="20"/>
          <w:lang w:eastAsia="ja-JP"/>
        </w:rPr>
        <w:t xml:space="preserve"> </w:t>
      </w:r>
    </w:p>
    <w:p w14:paraId="53446CE1" w14:textId="77777777" w:rsidR="00FF0CE4" w:rsidRPr="007C5803" w:rsidRDefault="00FF0CE4" w:rsidP="002010EA">
      <w:pPr>
        <w:shd w:val="clear" w:color="auto" w:fill="FFFFFF"/>
        <w:ind w:left="720"/>
        <w:rPr>
          <w:rFonts w:ascii="Times New Roman" w:eastAsia="Times New Roman" w:hAnsi="Times New Roman" w:cs="Times New Roman"/>
          <w:color w:val="222222"/>
          <w:sz w:val="20"/>
          <w:szCs w:val="20"/>
        </w:rPr>
      </w:pPr>
      <w:r w:rsidRPr="007C5803">
        <w:rPr>
          <w:rFonts w:ascii="Times New Roman" w:eastAsia="Times New Roman" w:hAnsi="Times New Roman" w:cs="Times New Roman"/>
          <w:bCs/>
          <w:sz w:val="20"/>
          <w:szCs w:val="20"/>
        </w:rPr>
        <w:t xml:space="preserve">1. </w:t>
      </w:r>
      <w:r w:rsidRPr="007C5803">
        <w:rPr>
          <w:rFonts w:ascii="Times New Roman" w:eastAsia="Times New Roman" w:hAnsi="Times New Roman" w:cs="Times New Roman"/>
          <w:color w:val="222222"/>
          <w:sz w:val="20"/>
          <w:szCs w:val="20"/>
        </w:rPr>
        <w:t>Do you currently smoke tobacco every day, somedays, or not at all?</w:t>
      </w:r>
    </w:p>
    <w:p w14:paraId="0311CC02" w14:textId="77777777" w:rsidR="00FF0CE4" w:rsidRPr="007C5803" w:rsidRDefault="00FF0CE4" w:rsidP="002010EA">
      <w:pPr>
        <w:shd w:val="clear" w:color="auto" w:fill="FFFFFF"/>
        <w:ind w:left="720"/>
        <w:rPr>
          <w:rFonts w:ascii="Times New Roman" w:eastAsia="Times New Roman" w:hAnsi="Times New Roman" w:cs="Times New Roman"/>
          <w:color w:val="222222"/>
          <w:sz w:val="20"/>
          <w:szCs w:val="20"/>
        </w:rPr>
      </w:pPr>
      <w:r w:rsidRPr="007C5803">
        <w:rPr>
          <w:rFonts w:ascii="Times New Roman" w:eastAsia="Times New Roman" w:hAnsi="Times New Roman" w:cs="Times New Roman"/>
          <w:color w:val="222222"/>
          <w:sz w:val="20"/>
          <w:szCs w:val="20"/>
        </w:rPr>
        <w:t>2. In the past, have you ever smoked tobacco every day, some days, or not at all?</w:t>
      </w:r>
    </w:p>
    <w:p w14:paraId="5CCC1B27" w14:textId="4D8DBBEB" w:rsidR="00FF0CE4" w:rsidRPr="007C5803" w:rsidRDefault="00FF0CE4" w:rsidP="002010EA">
      <w:pPr>
        <w:shd w:val="clear" w:color="auto" w:fill="FFFFFF"/>
        <w:spacing w:after="240"/>
        <w:ind w:left="720"/>
        <w:rPr>
          <w:rFonts w:ascii="Times New Roman" w:eastAsia="Times New Roman" w:hAnsi="Times New Roman" w:cs="Times New Roman"/>
          <w:color w:val="222222"/>
          <w:sz w:val="20"/>
          <w:szCs w:val="20"/>
        </w:rPr>
      </w:pPr>
      <w:r w:rsidRPr="007C5803">
        <w:rPr>
          <w:rFonts w:ascii="Times New Roman" w:eastAsia="Times New Roman" w:hAnsi="Times New Roman" w:cs="Times New Roman"/>
          <w:color w:val="222222"/>
          <w:sz w:val="20"/>
          <w:szCs w:val="20"/>
        </w:rPr>
        <w:t xml:space="preserve">3. On average, how many of the following products do you currently smoke? (Multiple response: </w:t>
      </w:r>
      <w:r w:rsidR="002010EA" w:rsidRPr="007C5803">
        <w:rPr>
          <w:rFonts w:ascii="Times New Roman" w:eastAsia="Times New Roman" w:hAnsi="Times New Roman" w:cs="Times New Roman"/>
          <w:color w:val="222222"/>
          <w:sz w:val="20"/>
          <w:szCs w:val="20"/>
        </w:rPr>
        <w:t>m</w:t>
      </w:r>
      <w:r w:rsidRPr="007C5803">
        <w:rPr>
          <w:rFonts w:ascii="Times New Roman" w:eastAsia="Times New Roman" w:hAnsi="Times New Roman" w:cs="Times New Roman"/>
          <w:color w:val="222222"/>
          <w:sz w:val="20"/>
          <w:szCs w:val="20"/>
        </w:rPr>
        <w:t>anufactured cigarettes/hand rolled cigarettes/pipes full of tobacco/cigars, cheroots or cigarillos/water pipe/any other).</w:t>
      </w:r>
    </w:p>
    <w:p w14:paraId="40161EF1" w14:textId="77777777" w:rsidR="002010EA" w:rsidRPr="007C5803" w:rsidRDefault="00FF0CE4" w:rsidP="002010EA">
      <w:pPr>
        <w:spacing w:line="360" w:lineRule="auto"/>
        <w:rPr>
          <w:rFonts w:ascii="Times New Roman" w:eastAsia="Times New Roman" w:hAnsi="Times New Roman" w:cs="Times New Roman"/>
          <w:bCs/>
          <w:sz w:val="20"/>
          <w:szCs w:val="20"/>
          <w:lang w:eastAsia="ja-JP"/>
        </w:rPr>
      </w:pPr>
      <w:r w:rsidRPr="007C5803">
        <w:rPr>
          <w:rFonts w:ascii="Times New Roman" w:eastAsia="Times New Roman" w:hAnsi="Times New Roman" w:cs="Times New Roman"/>
          <w:color w:val="333333"/>
          <w:sz w:val="20"/>
          <w:szCs w:val="20"/>
          <w:shd w:val="clear" w:color="auto" w:fill="FFFFFF"/>
          <w:lang w:eastAsia="ja-JP"/>
        </w:rPr>
        <w:t xml:space="preserve">The NDHS 2016 collected household-level data on markers of indoor air pollution such as indoor smoking, fuel types used, and cooking practice. The participant’s responses for use of fuel was dichotomized into use of clean (electricity, Liquefied petroleum gas, natural gas, and biogas) or unclean fuel (kerosene, charcoal, wood, straw/shrubs/grass, agricultural crop, and animal dung), indoor cooking practices was dichotomized presence or absence of separate kitchen and indoor smoking practices into presence or absence of indoor smoking for the purpose of analysis. </w:t>
      </w:r>
      <w:r w:rsidRPr="007C5803">
        <w:rPr>
          <w:rFonts w:ascii="Times New Roman" w:eastAsia="Times New Roman" w:hAnsi="Times New Roman" w:cs="Times New Roman"/>
          <w:bCs/>
          <w:sz w:val="20"/>
          <w:szCs w:val="20"/>
          <w:lang w:eastAsia="ja-JP"/>
        </w:rPr>
        <w:t xml:space="preserve">Indoor air pollution was defined as presence or absence of </w:t>
      </w:r>
      <w:r w:rsidRPr="007C5803">
        <w:rPr>
          <w:rFonts w:ascii="Times New Roman" w:eastAsia="Times New Roman" w:hAnsi="Times New Roman" w:cs="Times New Roman"/>
          <w:color w:val="333333"/>
          <w:sz w:val="20"/>
          <w:szCs w:val="20"/>
          <w:shd w:val="clear" w:color="auto" w:fill="FFFFFF"/>
          <w:lang w:eastAsia="ja-JP"/>
        </w:rPr>
        <w:t>at least one of the three markers of indoor air pollution: use of unclean fuel, no separate kitchen to cook in, and presence of indoor smoking.</w:t>
      </w:r>
    </w:p>
    <w:p w14:paraId="69DB623C" w14:textId="32FA1C22" w:rsidR="00FF0CE4" w:rsidRPr="007C5803" w:rsidRDefault="00FF0CE4" w:rsidP="002010EA">
      <w:pPr>
        <w:spacing w:before="240" w:line="360" w:lineRule="auto"/>
        <w:rPr>
          <w:rFonts w:ascii="Times New Roman" w:eastAsia="Times New Roman" w:hAnsi="Times New Roman" w:cs="Times New Roman"/>
          <w:bCs/>
          <w:sz w:val="20"/>
          <w:szCs w:val="20"/>
          <w:lang w:eastAsia="ja-JP"/>
        </w:rPr>
      </w:pPr>
      <w:r w:rsidRPr="007C5803">
        <w:rPr>
          <w:rFonts w:ascii="Times New Roman" w:eastAsia="Times New Roman" w:hAnsi="Times New Roman" w:cs="Times New Roman"/>
          <w:color w:val="000000"/>
          <w:sz w:val="20"/>
          <w:szCs w:val="20"/>
          <w:shd w:val="clear" w:color="auto" w:fill="FFFFFF"/>
          <w:lang w:eastAsia="ja-JP"/>
        </w:rPr>
        <w:t xml:space="preserve">The wealth index is a composite measure of a household's cumulative living standard. </w:t>
      </w:r>
      <w:r w:rsidRPr="007C5803">
        <w:rPr>
          <w:rFonts w:ascii="Times New Roman" w:eastAsia="Times New Roman" w:hAnsi="Times New Roman" w:cs="Times New Roman"/>
          <w:sz w:val="20"/>
          <w:szCs w:val="20"/>
          <w:lang w:eastAsia="ja-JP" w:bidi="ne-NP"/>
        </w:rPr>
        <w:t xml:space="preserve">Households are assigned scores using principal component analysis based on the housing characteristics such as source of drinking water, toilet facilities, and flooring </w:t>
      </w:r>
      <w:r w:rsidRPr="007C5803">
        <w:rPr>
          <w:rFonts w:ascii="Times New Roman" w:eastAsia="Times New Roman" w:hAnsi="Times New Roman" w:cs="Times New Roman"/>
          <w:sz w:val="20"/>
          <w:szCs w:val="20"/>
          <w:lang w:eastAsia="ja-JP" w:bidi="ne-NP"/>
        </w:rPr>
        <w:lastRenderedPageBreak/>
        <w:t>materials and the number and kinds of consumer goods they own, ranging from a television to a bicycle or car. Then, wealth quintiles are compiled by dividing the distribution into five equal categories, each comprising 20% of the population:</w:t>
      </w:r>
    </w:p>
    <w:p w14:paraId="20547E14" w14:textId="77777777" w:rsidR="00FF0CE4" w:rsidRPr="002010EA" w:rsidRDefault="00FF0CE4" w:rsidP="002010EA">
      <w:pPr>
        <w:autoSpaceDE w:val="0"/>
        <w:autoSpaceDN w:val="0"/>
        <w:adjustRightInd w:val="0"/>
        <w:spacing w:before="480" w:after="480" w:line="360" w:lineRule="auto"/>
        <w:ind w:left="1440" w:firstLine="720"/>
        <w:rPr>
          <w:rFonts w:ascii="Times New Roman" w:eastAsia="Times New Roman" w:hAnsi="Times New Roman" w:cs="Times New Roman"/>
          <w:lang w:eastAsia="ja-JP" w:bidi="ne-NP"/>
        </w:rPr>
      </w:pPr>
      <w:r w:rsidRPr="002010EA">
        <w:rPr>
          <w:rFonts w:ascii="Times New Roman" w:eastAsia="Times New Roman" w:hAnsi="Times New Roman" w:cs="Times New Roman"/>
          <w:bCs/>
          <w:i/>
          <w:iCs/>
          <w:lang w:eastAsia="ja-JP" w:bidi="ne-NP"/>
        </w:rPr>
        <w:t>A</w:t>
      </w:r>
      <w:r w:rsidRPr="002010EA">
        <w:rPr>
          <w:rFonts w:ascii="Times New Roman" w:eastAsia="Times New Roman" w:hAnsi="Times New Roman" w:cs="Times New Roman"/>
          <w:bCs/>
          <w:i/>
          <w:iCs/>
          <w:lang w:eastAsia="ja-JP" w:bidi="ne-NP"/>
        </w:rPr>
        <w:softHyphen/>
      </w:r>
      <w:r w:rsidRPr="002010EA">
        <w:rPr>
          <w:rFonts w:ascii="Times New Roman" w:eastAsia="Times New Roman" w:hAnsi="Times New Roman" w:cs="Times New Roman"/>
          <w:bCs/>
          <w:i/>
          <w:iCs/>
          <w:vertAlign w:val="subscript"/>
          <w:lang w:eastAsia="ja-JP" w:bidi="ne-NP"/>
        </w:rPr>
        <w:softHyphen/>
      </w:r>
      <w:r w:rsidRPr="002010EA">
        <w:rPr>
          <w:rFonts w:ascii="Times New Roman" w:eastAsia="Times New Roman" w:hAnsi="Times New Roman" w:cs="Times New Roman"/>
          <w:bCs/>
          <w:i/>
          <w:iCs/>
          <w:lang w:eastAsia="ja-JP" w:bidi="ne-NP"/>
        </w:rPr>
        <w:softHyphen/>
      </w:r>
      <w:r w:rsidRPr="002010EA">
        <w:rPr>
          <w:rFonts w:ascii="Times New Roman" w:eastAsia="Times New Roman" w:hAnsi="Times New Roman" w:cs="Times New Roman"/>
          <w:bCs/>
          <w:i/>
          <w:iCs/>
          <w:vertAlign w:val="subscript"/>
          <w:lang w:eastAsia="ja-JP" w:bidi="ne-NP"/>
        </w:rPr>
        <w:t>i</w:t>
      </w:r>
      <w:r w:rsidRPr="002010EA">
        <w:rPr>
          <w:rFonts w:ascii="Times New Roman" w:eastAsia="Times New Roman" w:hAnsi="Times New Roman" w:cs="Times New Roman"/>
          <w:bCs/>
          <w:i/>
          <w:iCs/>
          <w:lang w:eastAsia="ja-JP" w:bidi="ne-NP"/>
        </w:rPr>
        <w:t xml:space="preserve"> = ∑</w:t>
      </w:r>
      <w:r w:rsidRPr="002010EA">
        <w:rPr>
          <w:rFonts w:ascii="Times New Roman" w:eastAsia="Times New Roman" w:hAnsi="Times New Roman" w:cs="Times New Roman"/>
          <w:bCs/>
          <w:i/>
          <w:iCs/>
          <w:lang w:eastAsia="ja-JP" w:bidi="ne-NP"/>
        </w:rPr>
        <w:softHyphen/>
      </w:r>
      <w:r w:rsidRPr="002010EA">
        <w:rPr>
          <w:rFonts w:ascii="Times New Roman" w:eastAsia="Times New Roman" w:hAnsi="Times New Roman" w:cs="Times New Roman"/>
          <w:bCs/>
          <w:i/>
          <w:iCs/>
          <w:vertAlign w:val="subscript"/>
          <w:lang w:eastAsia="ja-JP" w:bidi="ne-NP"/>
        </w:rPr>
        <w:t>k</w:t>
      </w:r>
      <w:r w:rsidRPr="002010EA">
        <w:rPr>
          <w:rFonts w:ascii="Times New Roman" w:eastAsia="Times New Roman" w:hAnsi="Times New Roman" w:cs="Times New Roman"/>
          <w:bCs/>
          <w:i/>
          <w:iCs/>
          <w:lang w:eastAsia="ja-JP" w:bidi="ne-NP"/>
        </w:rPr>
        <w:t xml:space="preserve"> [</w:t>
      </w:r>
      <m:oMath>
        <m:f>
          <m:fPr>
            <m:ctrlPr>
              <w:rPr>
                <w:rFonts w:ascii="Cambria Math" w:eastAsia="Times New Roman" w:hAnsi="Cambria Math" w:cs="Times New Roman"/>
                <w:bCs/>
                <w:i/>
                <w:iCs/>
                <w:lang w:eastAsia="ja-JP" w:bidi="ne-NP"/>
              </w:rPr>
            </m:ctrlPr>
          </m:fPr>
          <m:num>
            <m:sSub>
              <m:sSubPr>
                <m:ctrlPr>
                  <w:rPr>
                    <w:rFonts w:ascii="Cambria Math" w:eastAsia="Times New Roman" w:hAnsi="Cambria Math" w:cs="Times New Roman"/>
                    <w:bCs/>
                    <w:i/>
                    <w:iCs/>
                    <w:lang w:eastAsia="ja-JP" w:bidi="ne-NP"/>
                  </w:rPr>
                </m:ctrlPr>
              </m:sSubPr>
              <m:e>
                <m:r>
                  <w:rPr>
                    <w:rFonts w:ascii="Cambria Math" w:eastAsia="Times New Roman" w:hAnsi="Cambria Math" w:cs="Times New Roman"/>
                    <w:lang w:eastAsia="ja-JP" w:bidi="ne-NP"/>
                  </w:rPr>
                  <m:t xml:space="preserve"> a</m:t>
                </m:r>
              </m:e>
              <m:sub>
                <m:r>
                  <w:rPr>
                    <w:rFonts w:ascii="Cambria Math" w:eastAsia="Times New Roman" w:hAnsi="Cambria Math" w:cs="Times New Roman"/>
                    <w:lang w:eastAsia="ja-JP" w:bidi="ne-NP"/>
                  </w:rPr>
                  <m:t>ik</m:t>
                </m:r>
              </m:sub>
            </m:sSub>
            <m:r>
              <w:rPr>
                <w:rFonts w:ascii="Cambria Math" w:eastAsia="Times New Roman" w:hAnsi="Cambria Math" w:cs="Times New Roman"/>
                <w:lang w:eastAsia="ja-JP" w:bidi="ne-NP"/>
              </w:rPr>
              <m:t>-</m:t>
            </m:r>
            <m:sSub>
              <m:sSubPr>
                <m:ctrlPr>
                  <w:rPr>
                    <w:rFonts w:ascii="Cambria Math" w:eastAsia="Times New Roman" w:hAnsi="Cambria Math" w:cs="Times New Roman"/>
                    <w:bCs/>
                    <w:i/>
                    <w:iCs/>
                    <w:lang w:eastAsia="ja-JP" w:bidi="ne-NP"/>
                  </w:rPr>
                </m:ctrlPr>
              </m:sSubPr>
              <m:e>
                <m:acc>
                  <m:accPr>
                    <m:chr m:val="̅"/>
                    <m:ctrlPr>
                      <w:rPr>
                        <w:rFonts w:ascii="Cambria Math" w:eastAsia="Times New Roman" w:hAnsi="Cambria Math" w:cs="Times New Roman"/>
                        <w:bCs/>
                        <w:i/>
                        <w:iCs/>
                        <w:lang w:eastAsia="ja-JP" w:bidi="ne-NP"/>
                      </w:rPr>
                    </m:ctrlPr>
                  </m:accPr>
                  <m:e>
                    <m:r>
                      <w:rPr>
                        <w:rFonts w:ascii="Cambria Math" w:eastAsia="Times New Roman" w:hAnsi="Cambria Math" w:cs="Times New Roman"/>
                        <w:lang w:eastAsia="ja-JP" w:bidi="ne-NP"/>
                      </w:rPr>
                      <m:t>a</m:t>
                    </m:r>
                  </m:e>
                </m:acc>
              </m:e>
              <m:sub>
                <m:r>
                  <w:rPr>
                    <w:rFonts w:ascii="Cambria Math" w:eastAsia="Times New Roman" w:hAnsi="Cambria Math" w:cs="Times New Roman"/>
                    <w:lang w:eastAsia="ja-JP" w:bidi="ne-NP"/>
                  </w:rPr>
                  <m:t>k</m:t>
                </m:r>
              </m:sub>
            </m:sSub>
          </m:num>
          <m:den>
            <m:sSub>
              <m:sSubPr>
                <m:ctrlPr>
                  <w:rPr>
                    <w:rFonts w:ascii="Cambria Math" w:eastAsia="Times New Roman" w:hAnsi="Cambria Math" w:cs="Times New Roman"/>
                    <w:bCs/>
                    <w:i/>
                    <w:iCs/>
                    <w:lang w:eastAsia="ja-JP" w:bidi="ne-NP"/>
                  </w:rPr>
                </m:ctrlPr>
              </m:sSubPr>
              <m:e>
                <m:r>
                  <w:rPr>
                    <w:rFonts w:ascii="Cambria Math" w:eastAsia="Times New Roman" w:hAnsi="Cambria Math" w:cs="Times New Roman"/>
                    <w:lang w:eastAsia="ja-JP" w:bidi="ne-NP"/>
                  </w:rPr>
                  <m:t>S</m:t>
                </m:r>
              </m:e>
              <m:sub>
                <m:r>
                  <w:rPr>
                    <w:rFonts w:ascii="Cambria Math" w:eastAsia="Times New Roman" w:hAnsi="Cambria Math" w:cs="Times New Roman"/>
                    <w:lang w:eastAsia="ja-JP" w:bidi="ne-NP"/>
                  </w:rPr>
                  <m:t>k</m:t>
                </m:r>
              </m:sub>
            </m:sSub>
          </m:den>
        </m:f>
      </m:oMath>
      <w:r w:rsidRPr="002010EA">
        <w:rPr>
          <w:rFonts w:ascii="Times New Roman" w:eastAsia="Times New Roman" w:hAnsi="Times New Roman" w:cs="Times New Roman"/>
          <w:bCs/>
          <w:i/>
          <w:iCs/>
          <w:lang w:eastAsia="ja-JP" w:bidi="ne-NP"/>
        </w:rPr>
        <w:t>]</w:t>
      </w:r>
    </w:p>
    <w:p w14:paraId="1461A5AD" w14:textId="77777777" w:rsidR="002010EA" w:rsidRPr="007C5803" w:rsidRDefault="00FF0CE4" w:rsidP="002010EA">
      <w:pPr>
        <w:autoSpaceDE w:val="0"/>
        <w:autoSpaceDN w:val="0"/>
        <w:adjustRightInd w:val="0"/>
        <w:spacing w:before="480" w:after="240" w:line="360" w:lineRule="auto"/>
        <w:rPr>
          <w:rFonts w:ascii="Times New Roman" w:eastAsia="Times New Roman" w:hAnsi="Times New Roman" w:cs="Times New Roman"/>
          <w:sz w:val="20"/>
          <w:szCs w:val="20"/>
          <w:lang w:eastAsia="ja-JP" w:bidi="ne-NP"/>
        </w:rPr>
      </w:pPr>
      <w:r w:rsidRPr="007C5803">
        <w:rPr>
          <w:rFonts w:ascii="Times New Roman" w:eastAsia="Times New Roman" w:hAnsi="Times New Roman" w:cs="Times New Roman"/>
          <w:sz w:val="20"/>
          <w:szCs w:val="20"/>
          <w:lang w:eastAsia="ja-JP" w:bidi="ne-NP"/>
        </w:rPr>
        <w:t xml:space="preserve">where </w:t>
      </w:r>
      <m:oMath>
        <m:sSub>
          <m:sSubPr>
            <m:ctrlPr>
              <w:rPr>
                <w:rFonts w:ascii="Cambria Math" w:eastAsia="Times New Roman" w:hAnsi="Cambria Math" w:cs="Times New Roman"/>
                <w:i/>
                <w:iCs/>
                <w:sz w:val="20"/>
                <w:szCs w:val="20"/>
                <w:lang w:eastAsia="ja-JP" w:bidi="ne-NP"/>
              </w:rPr>
            </m:ctrlPr>
          </m:sSubPr>
          <m:e>
            <m:r>
              <w:rPr>
                <w:rFonts w:ascii="Cambria Math" w:eastAsia="Times New Roman" w:hAnsi="Cambria Math" w:cs="Times New Roman"/>
                <w:sz w:val="20"/>
                <w:szCs w:val="20"/>
                <w:lang w:eastAsia="ja-JP" w:bidi="ne-NP"/>
              </w:rPr>
              <m:t>a</m:t>
            </m:r>
          </m:e>
          <m:sub>
            <m:r>
              <w:rPr>
                <w:rFonts w:ascii="Cambria Math" w:eastAsia="Times New Roman" w:hAnsi="Cambria Math" w:cs="Times New Roman"/>
                <w:sz w:val="20"/>
                <w:szCs w:val="20"/>
                <w:lang w:eastAsia="ja-JP" w:bidi="ne-NP"/>
              </w:rPr>
              <m:t>ik</m:t>
            </m:r>
          </m:sub>
        </m:sSub>
      </m:oMath>
      <w:r w:rsidRPr="007C5803">
        <w:rPr>
          <w:rFonts w:ascii="Times New Roman" w:eastAsia="Times New Roman" w:hAnsi="Times New Roman" w:cs="Times New Roman"/>
          <w:b/>
          <w:bCs/>
          <w:iCs/>
          <w:sz w:val="20"/>
          <w:szCs w:val="20"/>
          <w:lang w:eastAsia="ja-JP" w:bidi="ne-NP"/>
        </w:rPr>
        <w:t xml:space="preserve"> </w:t>
      </w:r>
      <w:r w:rsidRPr="007C5803">
        <w:rPr>
          <w:rFonts w:ascii="Times New Roman" w:eastAsia="Times New Roman" w:hAnsi="Times New Roman" w:cs="Times New Roman"/>
          <w:sz w:val="20"/>
          <w:szCs w:val="20"/>
          <w:lang w:eastAsia="ja-JP" w:bidi="ne-NP"/>
        </w:rPr>
        <w:t xml:space="preserve">is the value of assets </w:t>
      </w:r>
      <w:r w:rsidRPr="007C5803">
        <w:rPr>
          <w:rFonts w:ascii="Times New Roman" w:eastAsia="Times New Roman" w:hAnsi="Times New Roman" w:cs="Times New Roman"/>
          <w:i/>
          <w:iCs/>
          <w:sz w:val="20"/>
          <w:szCs w:val="20"/>
          <w:lang w:eastAsia="ja-JP" w:bidi="ne-NP"/>
        </w:rPr>
        <w:t>k</w:t>
      </w:r>
      <w:r w:rsidRPr="007C5803">
        <w:rPr>
          <w:rFonts w:ascii="Times New Roman" w:eastAsia="Times New Roman" w:hAnsi="Times New Roman" w:cs="Times New Roman"/>
          <w:sz w:val="20"/>
          <w:szCs w:val="20"/>
          <w:lang w:eastAsia="ja-JP" w:bidi="ne-NP"/>
        </w:rPr>
        <w:t xml:space="preserve"> for household </w:t>
      </w:r>
      <w:proofErr w:type="spellStart"/>
      <w:r w:rsidRPr="007C5803">
        <w:rPr>
          <w:rFonts w:ascii="Times New Roman" w:eastAsia="Times New Roman" w:hAnsi="Times New Roman" w:cs="Times New Roman"/>
          <w:i/>
          <w:iCs/>
          <w:sz w:val="20"/>
          <w:szCs w:val="20"/>
          <w:lang w:eastAsia="ja-JP" w:bidi="ne-NP"/>
        </w:rPr>
        <w:t>i</w:t>
      </w:r>
      <w:proofErr w:type="spellEnd"/>
      <w:r w:rsidRPr="007C5803">
        <w:rPr>
          <w:rFonts w:ascii="Times New Roman" w:eastAsia="Times New Roman" w:hAnsi="Times New Roman" w:cs="Times New Roman"/>
          <w:sz w:val="20"/>
          <w:szCs w:val="20"/>
          <w:lang w:eastAsia="ja-JP" w:bidi="ne-NP"/>
        </w:rPr>
        <w:t xml:space="preserve">, </w:t>
      </w:r>
      <m:oMath>
        <m:sSub>
          <m:sSubPr>
            <m:ctrlPr>
              <w:rPr>
                <w:rFonts w:ascii="Cambria Math" w:eastAsia="Times New Roman" w:hAnsi="Cambria Math" w:cs="Times New Roman"/>
                <w:i/>
                <w:iCs/>
                <w:sz w:val="20"/>
                <w:szCs w:val="20"/>
                <w:lang w:eastAsia="ja-JP" w:bidi="ne-NP"/>
              </w:rPr>
            </m:ctrlPr>
          </m:sSubPr>
          <m:e>
            <m:acc>
              <m:accPr>
                <m:chr m:val="̅"/>
                <m:ctrlPr>
                  <w:rPr>
                    <w:rFonts w:ascii="Cambria Math" w:eastAsia="Times New Roman" w:hAnsi="Cambria Math" w:cs="Times New Roman"/>
                    <w:i/>
                    <w:iCs/>
                    <w:sz w:val="20"/>
                    <w:szCs w:val="20"/>
                    <w:lang w:eastAsia="ja-JP" w:bidi="ne-NP"/>
                  </w:rPr>
                </m:ctrlPr>
              </m:accPr>
              <m:e>
                <m:r>
                  <w:rPr>
                    <w:rFonts w:ascii="Cambria Math" w:eastAsia="Times New Roman" w:hAnsi="Cambria Math" w:cs="Times New Roman"/>
                    <w:sz w:val="20"/>
                    <w:szCs w:val="20"/>
                    <w:lang w:eastAsia="ja-JP" w:bidi="ne-NP"/>
                  </w:rPr>
                  <m:t>a</m:t>
                </m:r>
              </m:e>
            </m:acc>
          </m:e>
          <m:sub>
            <m:r>
              <w:rPr>
                <w:rFonts w:ascii="Cambria Math" w:eastAsia="Times New Roman" w:hAnsi="Cambria Math" w:cs="Times New Roman"/>
                <w:sz w:val="20"/>
                <w:szCs w:val="20"/>
                <w:lang w:eastAsia="ja-JP" w:bidi="ne-NP"/>
              </w:rPr>
              <m:t>k</m:t>
            </m:r>
          </m:sub>
        </m:sSub>
      </m:oMath>
      <w:r w:rsidRPr="007C5803">
        <w:rPr>
          <w:rFonts w:ascii="Times New Roman" w:eastAsia="Times New Roman" w:hAnsi="Times New Roman" w:cs="Times New Roman"/>
          <w:sz w:val="20"/>
          <w:szCs w:val="20"/>
          <w:lang w:eastAsia="ja-JP" w:bidi="ne-NP"/>
        </w:rPr>
        <w:t xml:space="preserve"> is sample mean, and </w:t>
      </w:r>
      <m:oMath>
        <m:sSub>
          <m:sSubPr>
            <m:ctrlPr>
              <w:rPr>
                <w:rFonts w:ascii="Cambria Math" w:eastAsia="Times New Roman" w:hAnsi="Cambria Math" w:cs="Times New Roman"/>
                <w:i/>
                <w:iCs/>
                <w:sz w:val="20"/>
                <w:szCs w:val="20"/>
                <w:lang w:eastAsia="ja-JP" w:bidi="ne-NP"/>
              </w:rPr>
            </m:ctrlPr>
          </m:sSubPr>
          <m:e>
            <m:r>
              <w:rPr>
                <w:rFonts w:ascii="Cambria Math" w:eastAsia="Times New Roman" w:hAnsi="Cambria Math" w:cs="Times New Roman"/>
                <w:sz w:val="20"/>
                <w:szCs w:val="20"/>
                <w:lang w:eastAsia="ja-JP" w:bidi="ne-NP"/>
              </w:rPr>
              <m:t>s</m:t>
            </m:r>
          </m:e>
          <m:sub>
            <m:r>
              <w:rPr>
                <w:rFonts w:ascii="Cambria Math" w:eastAsia="Times New Roman" w:hAnsi="Cambria Math" w:cs="Times New Roman"/>
                <w:sz w:val="20"/>
                <w:szCs w:val="20"/>
                <w:lang w:eastAsia="ja-JP" w:bidi="ne-NP"/>
              </w:rPr>
              <m:t>k</m:t>
            </m:r>
          </m:sub>
        </m:sSub>
      </m:oMath>
      <w:r w:rsidRPr="007C5803">
        <w:rPr>
          <w:rFonts w:ascii="Times New Roman" w:eastAsia="Times New Roman" w:hAnsi="Times New Roman" w:cs="Times New Roman"/>
          <w:sz w:val="20"/>
          <w:szCs w:val="20"/>
          <w:lang w:eastAsia="ja-JP" w:bidi="ne-NP"/>
        </w:rPr>
        <w:t xml:space="preserve"> is sample standard </w:t>
      </w:r>
      <w:proofErr w:type="gramStart"/>
      <w:r w:rsidRPr="007C5803">
        <w:rPr>
          <w:rFonts w:ascii="Times New Roman" w:eastAsia="Times New Roman" w:hAnsi="Times New Roman" w:cs="Times New Roman"/>
          <w:sz w:val="20"/>
          <w:szCs w:val="20"/>
          <w:lang w:eastAsia="ja-JP" w:bidi="ne-NP"/>
        </w:rPr>
        <w:t>deviation.</w:t>
      </w:r>
      <w:proofErr w:type="gramEnd"/>
      <w:r w:rsidRPr="007C5803">
        <w:rPr>
          <w:rFonts w:ascii="Times New Roman" w:eastAsia="Times New Roman" w:hAnsi="Times New Roman" w:cs="Times New Roman"/>
          <w:sz w:val="20"/>
          <w:szCs w:val="20"/>
          <w:lang w:eastAsia="ja-JP" w:bidi="ne-NP"/>
        </w:rPr>
        <w:t xml:space="preserve"> </w:t>
      </w:r>
    </w:p>
    <w:p w14:paraId="616FCD71" w14:textId="249C1F18" w:rsidR="00FF0CE4" w:rsidRPr="007C5803" w:rsidRDefault="00FF0CE4" w:rsidP="002010EA">
      <w:pPr>
        <w:autoSpaceDE w:val="0"/>
        <w:autoSpaceDN w:val="0"/>
        <w:adjustRightInd w:val="0"/>
        <w:spacing w:line="360" w:lineRule="auto"/>
        <w:rPr>
          <w:rFonts w:ascii="Times New Roman" w:eastAsia="Times New Roman" w:hAnsi="Times New Roman" w:cs="Times New Roman"/>
          <w:sz w:val="20"/>
          <w:szCs w:val="20"/>
          <w:lang w:eastAsia="ja-JP" w:bidi="ne-NP"/>
        </w:rPr>
      </w:pPr>
      <w:r w:rsidRPr="007C5803">
        <w:rPr>
          <w:rFonts w:ascii="Times New Roman" w:eastAsia="Times New Roman" w:hAnsi="Times New Roman" w:cs="Times New Roman"/>
          <w:sz w:val="20"/>
          <w:szCs w:val="20"/>
          <w:lang w:eastAsia="ja-JP" w:bidi="ne-NP"/>
        </w:rPr>
        <w:t xml:space="preserve">The geographic analyses of provinces and districts of Nepal for tobacco smoking, overweight obesity, hypertension and indoor air pollution was performed in SAS v9.4 using </w:t>
      </w:r>
      <w:proofErr w:type="spellStart"/>
      <w:r w:rsidRPr="007C5803">
        <w:rPr>
          <w:rFonts w:ascii="Times New Roman" w:eastAsia="Times New Roman" w:hAnsi="Times New Roman" w:cs="Times New Roman"/>
          <w:sz w:val="20"/>
          <w:szCs w:val="20"/>
          <w:lang w:eastAsia="ja-JP" w:bidi="ne-NP"/>
        </w:rPr>
        <w:t>Gmap</w:t>
      </w:r>
      <w:proofErr w:type="spellEnd"/>
      <w:r w:rsidRPr="007C5803">
        <w:rPr>
          <w:rFonts w:ascii="Times New Roman" w:eastAsia="Times New Roman" w:hAnsi="Times New Roman" w:cs="Times New Roman"/>
          <w:sz w:val="20"/>
          <w:szCs w:val="20"/>
          <w:lang w:eastAsia="ja-JP" w:bidi="ne-NP"/>
        </w:rPr>
        <w:t xml:space="preserve"> procedure. For plotting geographic variation for tobacco smoking, overweight obesity, hypertension and indoor air pollution according to wealth quintile, poorest and poor was collapsed into low socioeconomic status and richer and richest was collapsed into higher socioeconomic status.</w:t>
      </w:r>
    </w:p>
    <w:p w14:paraId="486AEE94" w14:textId="77777777" w:rsidR="00A37232" w:rsidRPr="007C5803" w:rsidRDefault="00A37232" w:rsidP="002010EA">
      <w:pPr>
        <w:spacing w:line="360" w:lineRule="auto"/>
        <w:rPr>
          <w:rFonts w:ascii="Times New Roman" w:hAnsi="Times New Roman" w:cs="Times New Roman"/>
          <w:sz w:val="20"/>
          <w:szCs w:val="20"/>
          <w:lang w:val="en-AU"/>
        </w:rPr>
      </w:pPr>
    </w:p>
    <w:p w14:paraId="0890E653" w14:textId="5D4CD2B3" w:rsidR="00A37232" w:rsidRPr="007C5803" w:rsidRDefault="004F260F" w:rsidP="002010EA">
      <w:pPr>
        <w:spacing w:line="360" w:lineRule="auto"/>
        <w:rPr>
          <w:rFonts w:ascii="Times New Roman" w:eastAsia="Times New Roman" w:hAnsi="Times New Roman" w:cs="Times New Roman"/>
          <w:sz w:val="20"/>
          <w:szCs w:val="20"/>
          <w:lang w:eastAsia="ja-JP"/>
        </w:rPr>
      </w:pPr>
      <w:r w:rsidRPr="007C5803">
        <w:rPr>
          <w:rFonts w:ascii="Times New Roman" w:hAnsi="Times New Roman" w:cs="Times New Roman"/>
          <w:b/>
          <w:sz w:val="20"/>
          <w:szCs w:val="20"/>
          <w:lang w:val="en-AU"/>
        </w:rPr>
        <w:t>Nepal NCDs Survey</w:t>
      </w:r>
      <w:r w:rsidR="00A37232" w:rsidRPr="007C5803">
        <w:rPr>
          <w:rFonts w:ascii="Times New Roman" w:eastAsia="Times New Roman" w:hAnsi="Times New Roman" w:cs="Times New Roman"/>
          <w:b/>
          <w:sz w:val="20"/>
          <w:szCs w:val="20"/>
          <w:lang w:eastAsia="ja-JP"/>
        </w:rPr>
        <w:t xml:space="preserve"> 2019</w:t>
      </w:r>
    </w:p>
    <w:p w14:paraId="61163F60" w14:textId="68E976E2" w:rsidR="00FF0CE4" w:rsidRPr="007C5803" w:rsidRDefault="004F260F" w:rsidP="002010EA">
      <w:pPr>
        <w:spacing w:line="360" w:lineRule="auto"/>
        <w:rPr>
          <w:rFonts w:ascii="Times New Roman" w:eastAsia="Times New Roman" w:hAnsi="Times New Roman" w:cs="Times New Roman"/>
          <w:sz w:val="20"/>
          <w:szCs w:val="20"/>
          <w:lang w:eastAsia="ja-JP"/>
        </w:rPr>
      </w:pPr>
      <w:r w:rsidRPr="007C5803">
        <w:rPr>
          <w:rFonts w:ascii="Times New Roman" w:hAnsi="Times New Roman" w:cs="Times New Roman"/>
          <w:sz w:val="20"/>
          <w:szCs w:val="20"/>
          <w:lang w:val="en-AU"/>
        </w:rPr>
        <w:t xml:space="preserve">Nepal NCDs Survey 2019 </w:t>
      </w:r>
      <w:r w:rsidR="00FF0CE4" w:rsidRPr="007C5803">
        <w:rPr>
          <w:rFonts w:ascii="Times New Roman" w:eastAsia="Times New Roman" w:hAnsi="Times New Roman" w:cs="Times New Roman"/>
          <w:sz w:val="20"/>
          <w:szCs w:val="20"/>
          <w:lang w:eastAsia="ja-JP"/>
        </w:rPr>
        <w:t xml:space="preserve">was conducted to assess the </w:t>
      </w:r>
      <w:r w:rsidR="00A37232" w:rsidRPr="007C5803">
        <w:rPr>
          <w:rFonts w:ascii="Times New Roman" w:eastAsia="Times New Roman" w:hAnsi="Times New Roman" w:cs="Times New Roman"/>
          <w:sz w:val="20"/>
          <w:szCs w:val="20"/>
          <w:lang w:eastAsia="ja-JP"/>
        </w:rPr>
        <w:t xml:space="preserve">prevalence of NCDs and their </w:t>
      </w:r>
      <w:r w:rsidR="00FF0CE4" w:rsidRPr="007C5803">
        <w:rPr>
          <w:rFonts w:ascii="Times New Roman" w:eastAsia="Times New Roman" w:hAnsi="Times New Roman" w:cs="Times New Roman"/>
          <w:sz w:val="20"/>
          <w:szCs w:val="20"/>
          <w:lang w:eastAsia="ja-JP"/>
        </w:rPr>
        <w:t xml:space="preserve">risk factors at entire population level, with data collected between </w:t>
      </w:r>
      <w:r w:rsidR="00A37232" w:rsidRPr="007C5803">
        <w:rPr>
          <w:rFonts w:ascii="Times New Roman" w:eastAsia="Times New Roman" w:hAnsi="Times New Roman" w:cs="Times New Roman"/>
          <w:sz w:val="20"/>
          <w:szCs w:val="20"/>
          <w:lang w:eastAsia="ja-JP"/>
        </w:rPr>
        <w:t>2016 and 2018</w:t>
      </w:r>
      <w:r w:rsidRPr="007C5803">
        <w:rPr>
          <w:rFonts w:ascii="Times New Roman" w:eastAsia="Times New Roman" w:hAnsi="Times New Roman" w:cs="Times New Roman"/>
          <w:sz w:val="20"/>
          <w:szCs w:val="20"/>
          <w:lang w:eastAsia="ja-JP"/>
        </w:rPr>
        <w:t>.</w:t>
      </w:r>
      <w:r w:rsidRPr="007C5803">
        <w:rPr>
          <w:rFonts w:ascii="Times New Roman" w:eastAsia="Times New Roman" w:hAnsi="Times New Roman" w:cs="Times New Roman"/>
          <w:sz w:val="20"/>
          <w:szCs w:val="20"/>
          <w:lang w:eastAsia="ja-JP"/>
        </w:rPr>
        <w:fldChar w:fldCharType="begin"/>
      </w:r>
      <w:r w:rsidRPr="007C5803">
        <w:rPr>
          <w:rFonts w:ascii="Times New Roman" w:eastAsia="Times New Roman" w:hAnsi="Times New Roman" w:cs="Times New Roman"/>
          <w:sz w:val="20"/>
          <w:szCs w:val="20"/>
          <w:lang w:eastAsia="ja-JP"/>
        </w:rPr>
        <w:instrText xml:space="preserve"> ADDIN EN.CITE &lt;EndNote&gt;&lt;Cite ExcludeAuth="1"&gt;&lt;Year&gt;2019&lt;/Year&gt;&lt;RecNum&gt;51&lt;/RecNum&gt;&lt;DisplayText&gt;&lt;style face="superscript"&gt;6&lt;/style&gt;&lt;/DisplayText&gt;&lt;record&gt;&lt;rec-number&gt;51&lt;/rec-number&gt;&lt;foreign-keys&gt;&lt;key app="EN" db-id="wtadxs0eo2pa9xee00qptwv7rz2w2f5rfzw5" timestamp="1567297243"&gt;51&lt;/key&gt;&lt;/foreign-keys&gt;&lt;ref-type name="Journal Article"&gt;17&lt;/ref-type&gt;&lt;contributors&gt;&lt;/contributors&gt;&lt;titles&gt;&lt;title&gt;Nepal Health Research Council.  Population Based Prevalence of Selected Non-Communicable Diseases in Nepal. Kathmandu: Nepal Health Research Council, Government of Nepal.&lt;/title&gt;&lt;/titles&gt;&lt;dates&gt;&lt;year&gt;2019&lt;/year&gt;&lt;/dates&gt;&lt;urls&gt;&lt;/urls&gt;&lt;/record&gt;&lt;/Cite&gt;&lt;/EndNote&gt;</w:instrText>
      </w:r>
      <w:r w:rsidRPr="007C5803">
        <w:rPr>
          <w:rFonts w:ascii="Times New Roman" w:eastAsia="Times New Roman" w:hAnsi="Times New Roman" w:cs="Times New Roman"/>
          <w:sz w:val="20"/>
          <w:szCs w:val="20"/>
          <w:lang w:eastAsia="ja-JP"/>
        </w:rPr>
        <w:fldChar w:fldCharType="separate"/>
      </w:r>
      <w:r w:rsidRPr="007C5803">
        <w:rPr>
          <w:rFonts w:ascii="Times New Roman" w:eastAsia="Times New Roman" w:hAnsi="Times New Roman" w:cs="Times New Roman"/>
          <w:noProof/>
          <w:sz w:val="20"/>
          <w:szCs w:val="20"/>
          <w:vertAlign w:val="superscript"/>
          <w:lang w:eastAsia="ja-JP"/>
        </w:rPr>
        <w:t>6</w:t>
      </w:r>
      <w:r w:rsidRPr="007C5803">
        <w:rPr>
          <w:rFonts w:ascii="Times New Roman" w:eastAsia="Times New Roman" w:hAnsi="Times New Roman" w:cs="Times New Roman"/>
          <w:sz w:val="20"/>
          <w:szCs w:val="20"/>
          <w:lang w:eastAsia="ja-JP"/>
        </w:rPr>
        <w:fldChar w:fldCharType="end"/>
      </w:r>
      <w:r w:rsidR="00FF0CE4" w:rsidRPr="007C5803">
        <w:rPr>
          <w:rFonts w:ascii="Times New Roman" w:eastAsia="Times New Roman" w:hAnsi="Times New Roman" w:cs="Times New Roman"/>
          <w:sz w:val="20"/>
          <w:szCs w:val="20"/>
          <w:lang w:eastAsia="ja-JP"/>
        </w:rPr>
        <w:t xml:space="preserve"> </w:t>
      </w:r>
      <w:r w:rsidR="00A37232" w:rsidRPr="007C5803">
        <w:rPr>
          <w:rFonts w:ascii="Times New Roman" w:eastAsia="Times New Roman" w:hAnsi="Times New Roman" w:cs="Times New Roman"/>
          <w:sz w:val="20"/>
          <w:szCs w:val="20"/>
          <w:lang w:eastAsia="ja-JP"/>
        </w:rPr>
        <w:t>A multistage cluster sampling was used to select a representative sample of 132,00 participants from 400 clusters across 72 districts of Nepal</w:t>
      </w:r>
      <w:r w:rsidR="00D70D33" w:rsidRPr="007C5803">
        <w:rPr>
          <w:rFonts w:ascii="Times New Roman" w:eastAsia="Times New Roman" w:hAnsi="Times New Roman" w:cs="Times New Roman"/>
          <w:sz w:val="20"/>
          <w:szCs w:val="20"/>
          <w:lang w:eastAsia="ja-JP"/>
        </w:rPr>
        <w:t>. Within each cluster, wards of village development committees and municipalities—the smallest administrative units of the country---were taken as the primary sampling units</w:t>
      </w:r>
      <w:r w:rsidR="00FF0CE4" w:rsidRPr="007C5803">
        <w:rPr>
          <w:rFonts w:ascii="Times New Roman" w:eastAsia="Times New Roman" w:hAnsi="Times New Roman" w:cs="Times New Roman"/>
          <w:sz w:val="20"/>
          <w:szCs w:val="20"/>
          <w:lang w:eastAsia="ja-JP"/>
        </w:rPr>
        <w:t xml:space="preserve">. </w:t>
      </w:r>
      <w:r w:rsidR="00BA6DA4" w:rsidRPr="007C5803">
        <w:rPr>
          <w:rFonts w:ascii="Times New Roman" w:eastAsia="Times New Roman" w:hAnsi="Times New Roman" w:cs="Times New Roman"/>
          <w:sz w:val="20"/>
          <w:szCs w:val="20"/>
          <w:lang w:eastAsia="ja-JP"/>
        </w:rPr>
        <w:t>Thirty-three</w:t>
      </w:r>
      <w:r w:rsidR="00FF0CE4" w:rsidRPr="007C5803">
        <w:rPr>
          <w:rFonts w:ascii="Times New Roman" w:eastAsia="Times New Roman" w:hAnsi="Times New Roman" w:cs="Times New Roman"/>
          <w:sz w:val="20"/>
          <w:szCs w:val="20"/>
          <w:lang w:eastAsia="ja-JP"/>
        </w:rPr>
        <w:t xml:space="preserve"> households from each cluster were selected using systematic sampling and finally one participant in each household were selected from the eligible frame (</w:t>
      </w:r>
      <w:r w:rsidR="00753BF8">
        <w:rPr>
          <w:rFonts w:ascii="Times New Roman" w:eastAsia="Times New Roman" w:hAnsi="Times New Roman" w:cs="Times New Roman"/>
          <w:sz w:val="20"/>
          <w:szCs w:val="20"/>
          <w:lang w:eastAsia="ja-JP"/>
        </w:rPr>
        <w:t xml:space="preserve">aged </w:t>
      </w:r>
      <w:r w:rsidR="00D70D33" w:rsidRPr="007C5803">
        <w:rPr>
          <w:rFonts w:ascii="Times New Roman" w:eastAsia="Times New Roman" w:hAnsi="Times New Roman" w:cs="Times New Roman"/>
          <w:sz w:val="20"/>
          <w:szCs w:val="20"/>
          <w:lang w:eastAsia="ja-JP"/>
        </w:rPr>
        <w:t>20 years and above</w:t>
      </w:r>
      <w:r w:rsidR="00FF0CE4" w:rsidRPr="007C5803">
        <w:rPr>
          <w:rFonts w:ascii="Times New Roman" w:eastAsia="Times New Roman" w:hAnsi="Times New Roman" w:cs="Times New Roman"/>
          <w:sz w:val="20"/>
          <w:szCs w:val="20"/>
          <w:lang w:eastAsia="ja-JP"/>
        </w:rPr>
        <w:t xml:space="preserve">) using Kish method. The final sample size was </w:t>
      </w:r>
      <w:r w:rsidR="00E50552" w:rsidRPr="007C5803">
        <w:rPr>
          <w:rFonts w:ascii="Times New Roman" w:eastAsia="Times New Roman" w:hAnsi="Times New Roman" w:cs="Times New Roman"/>
          <w:sz w:val="20"/>
          <w:szCs w:val="20"/>
          <w:lang w:eastAsia="ja-JP"/>
        </w:rPr>
        <w:t>12,557</w:t>
      </w:r>
      <w:r w:rsidR="00D70D33" w:rsidRPr="007C5803">
        <w:rPr>
          <w:rFonts w:ascii="Times New Roman" w:eastAsia="Times New Roman" w:hAnsi="Times New Roman" w:cs="Times New Roman"/>
          <w:sz w:val="20"/>
          <w:szCs w:val="20"/>
          <w:lang w:eastAsia="ja-JP"/>
        </w:rPr>
        <w:t xml:space="preserve"> (averaging 33 participants across 400 clusters selected across the country</w:t>
      </w:r>
      <w:r w:rsidR="00E50552" w:rsidRPr="007C5803">
        <w:rPr>
          <w:rFonts w:ascii="Times New Roman" w:eastAsia="Times New Roman" w:hAnsi="Times New Roman" w:cs="Times New Roman"/>
          <w:sz w:val="20"/>
          <w:szCs w:val="20"/>
          <w:lang w:eastAsia="ja-JP"/>
        </w:rPr>
        <w:t xml:space="preserve"> after excluding non-responses</w:t>
      </w:r>
      <w:r w:rsidR="00D70D33" w:rsidRPr="007C5803">
        <w:rPr>
          <w:rFonts w:ascii="Times New Roman" w:eastAsia="Times New Roman" w:hAnsi="Times New Roman" w:cs="Times New Roman"/>
          <w:sz w:val="20"/>
          <w:szCs w:val="20"/>
          <w:lang w:eastAsia="ja-JP"/>
        </w:rPr>
        <w:t>)</w:t>
      </w:r>
      <w:r w:rsidR="00FF0CE4" w:rsidRPr="007C5803">
        <w:rPr>
          <w:rFonts w:ascii="Times New Roman" w:eastAsia="Times New Roman" w:hAnsi="Times New Roman" w:cs="Times New Roman"/>
          <w:sz w:val="20"/>
          <w:szCs w:val="20"/>
          <w:lang w:eastAsia="ja-JP"/>
        </w:rPr>
        <w:t xml:space="preserve"> participants representing the adult target population aged </w:t>
      </w:r>
      <w:r w:rsidR="00D70D33" w:rsidRPr="007C5803">
        <w:rPr>
          <w:rFonts w:ascii="Times New Roman" w:eastAsia="Times New Roman" w:hAnsi="Times New Roman" w:cs="Times New Roman"/>
          <w:sz w:val="20"/>
          <w:szCs w:val="20"/>
          <w:lang w:eastAsia="ja-JP"/>
        </w:rPr>
        <w:t>20 years and above</w:t>
      </w:r>
      <w:r w:rsidR="00FF0CE4" w:rsidRPr="007C5803">
        <w:rPr>
          <w:rFonts w:ascii="Times New Roman" w:eastAsia="Times New Roman" w:hAnsi="Times New Roman" w:cs="Times New Roman"/>
          <w:sz w:val="20"/>
          <w:szCs w:val="20"/>
          <w:lang w:eastAsia="ja-JP"/>
        </w:rPr>
        <w:t xml:space="preserve"> in Nepal</w:t>
      </w:r>
      <w:r w:rsidR="000B068E" w:rsidRPr="007C5803">
        <w:rPr>
          <w:rFonts w:ascii="Times New Roman" w:eastAsia="Times New Roman" w:hAnsi="Times New Roman" w:cs="Times New Roman"/>
          <w:sz w:val="20"/>
          <w:szCs w:val="20"/>
          <w:lang w:eastAsia="ja-JP"/>
        </w:rPr>
        <w:t xml:space="preserve"> and the details of its methodology can be found elsewhere.</w:t>
      </w:r>
      <w:r w:rsidR="000B1A66" w:rsidRPr="007C5803">
        <w:rPr>
          <w:rFonts w:ascii="Times New Roman" w:eastAsia="Times New Roman" w:hAnsi="Times New Roman" w:cs="Times New Roman"/>
          <w:sz w:val="20"/>
          <w:szCs w:val="20"/>
          <w:lang w:eastAsia="ja-JP"/>
        </w:rPr>
        <w:fldChar w:fldCharType="begin"/>
      </w:r>
      <w:r w:rsidR="00255648" w:rsidRPr="007C5803">
        <w:rPr>
          <w:rFonts w:ascii="Times New Roman" w:eastAsia="Times New Roman" w:hAnsi="Times New Roman" w:cs="Times New Roman"/>
          <w:sz w:val="20"/>
          <w:szCs w:val="20"/>
          <w:lang w:eastAsia="ja-JP"/>
        </w:rPr>
        <w:instrText xml:space="preserve"> ADDIN EN.CITE &lt;EndNote&gt;&lt;Cite ExcludeAuth="1"&gt;&lt;Year&gt;2019&lt;/Year&gt;&lt;RecNum&gt;51&lt;/RecNum&gt;&lt;DisplayText&gt;&lt;style face="superscript"&gt;6&lt;/style&gt;&lt;/DisplayText&gt;&lt;record&gt;&lt;rec-number&gt;51&lt;/rec-number&gt;&lt;foreign-keys&gt;&lt;key app="EN" db-id="wtadxs0eo2pa9xee00qptwv7rz2w2f5rfzw5" timestamp="1567297243"&gt;51&lt;/key&gt;&lt;/foreign-keys&gt;&lt;ref-type name="Journal Article"&gt;17&lt;/ref-type&gt;&lt;contributors&gt;&lt;/contributors&gt;&lt;titles&gt;&lt;title&gt;Nepal Health Research Council.  Population Based Prevalence of Selected Non-Communicable Diseases in Nepal. Kathmandu: Nepal Health Research Council, Government of Nepal.&lt;/title&gt;&lt;/titles&gt;&lt;dates&gt;&lt;year&gt;2019&lt;/year&gt;&lt;/dates&gt;&lt;urls&gt;&lt;/urls&gt;&lt;/record&gt;&lt;/Cite&gt;&lt;/EndNote&gt;</w:instrText>
      </w:r>
      <w:r w:rsidR="000B1A66" w:rsidRPr="007C5803">
        <w:rPr>
          <w:rFonts w:ascii="Times New Roman" w:eastAsia="Times New Roman" w:hAnsi="Times New Roman" w:cs="Times New Roman"/>
          <w:sz w:val="20"/>
          <w:szCs w:val="20"/>
          <w:lang w:eastAsia="ja-JP"/>
        </w:rPr>
        <w:fldChar w:fldCharType="separate"/>
      </w:r>
      <w:r w:rsidR="00255648" w:rsidRPr="007C5803">
        <w:rPr>
          <w:rFonts w:ascii="Times New Roman" w:eastAsia="Times New Roman" w:hAnsi="Times New Roman" w:cs="Times New Roman"/>
          <w:noProof/>
          <w:sz w:val="20"/>
          <w:szCs w:val="20"/>
          <w:vertAlign w:val="superscript"/>
          <w:lang w:eastAsia="ja-JP"/>
        </w:rPr>
        <w:t>6</w:t>
      </w:r>
      <w:r w:rsidR="000B1A66" w:rsidRPr="007C5803">
        <w:rPr>
          <w:rFonts w:ascii="Times New Roman" w:eastAsia="Times New Roman" w:hAnsi="Times New Roman" w:cs="Times New Roman"/>
          <w:sz w:val="20"/>
          <w:szCs w:val="20"/>
          <w:lang w:eastAsia="ja-JP"/>
        </w:rPr>
        <w:fldChar w:fldCharType="end"/>
      </w:r>
      <w:r w:rsidR="000B1A66" w:rsidRPr="007C5803">
        <w:rPr>
          <w:rFonts w:ascii="Times New Roman" w:eastAsia="Times New Roman" w:hAnsi="Times New Roman" w:cs="Times New Roman"/>
          <w:sz w:val="20"/>
          <w:szCs w:val="20"/>
          <w:lang w:eastAsia="ja-JP"/>
        </w:rPr>
        <w:t xml:space="preserve"> </w:t>
      </w:r>
    </w:p>
    <w:p w14:paraId="1BEF6A21" w14:textId="20A570F7" w:rsidR="00E50552" w:rsidRPr="007C5803" w:rsidRDefault="00FF0CE4" w:rsidP="002010EA">
      <w:pPr>
        <w:spacing w:before="240" w:after="240" w:line="360" w:lineRule="auto"/>
        <w:rPr>
          <w:rFonts w:ascii="Times New Roman" w:eastAsia="Times New Roman" w:hAnsi="Times New Roman" w:cs="Times New Roman"/>
          <w:sz w:val="20"/>
          <w:szCs w:val="20"/>
          <w:lang w:eastAsia="ja-JP"/>
        </w:rPr>
      </w:pPr>
      <w:r w:rsidRPr="007C5803">
        <w:rPr>
          <w:rFonts w:ascii="Times New Roman" w:eastAsia="Times New Roman" w:hAnsi="Times New Roman" w:cs="Times New Roman"/>
          <w:sz w:val="20"/>
          <w:szCs w:val="20"/>
          <w:lang w:eastAsia="ja-JP"/>
        </w:rPr>
        <w:t xml:space="preserve">A team consisting of field supervisor, medical laboratory technologist, laboratory technician </w:t>
      </w:r>
      <w:r w:rsidR="000303E4">
        <w:rPr>
          <w:rFonts w:ascii="Times New Roman" w:eastAsia="Times New Roman" w:hAnsi="Times New Roman" w:cs="Times New Roman"/>
          <w:sz w:val="20"/>
          <w:szCs w:val="20"/>
          <w:lang w:eastAsia="ja-JP"/>
        </w:rPr>
        <w:t xml:space="preserve">and other medical professionals </w:t>
      </w:r>
      <w:r w:rsidRPr="007C5803">
        <w:rPr>
          <w:rFonts w:ascii="Times New Roman" w:eastAsia="Times New Roman" w:hAnsi="Times New Roman" w:cs="Times New Roman"/>
          <w:sz w:val="20"/>
          <w:szCs w:val="20"/>
          <w:lang w:eastAsia="ja-JP"/>
        </w:rPr>
        <w:t>having health background were assigned for data collection which included filling out the questionnaires, carrying out physical measurements</w:t>
      </w:r>
      <w:r w:rsidR="00BA6DA4" w:rsidRPr="007C5803">
        <w:rPr>
          <w:rFonts w:ascii="Times New Roman" w:eastAsia="Times New Roman" w:hAnsi="Times New Roman" w:cs="Times New Roman"/>
          <w:sz w:val="20"/>
          <w:szCs w:val="20"/>
          <w:lang w:eastAsia="ja-JP"/>
        </w:rPr>
        <w:t>,</w:t>
      </w:r>
      <w:r w:rsidRPr="007C5803">
        <w:rPr>
          <w:rFonts w:ascii="Times New Roman" w:eastAsia="Times New Roman" w:hAnsi="Times New Roman" w:cs="Times New Roman"/>
          <w:sz w:val="20"/>
          <w:szCs w:val="20"/>
          <w:lang w:eastAsia="ja-JP"/>
        </w:rPr>
        <w:t xml:space="preserve"> collecting blood samples</w:t>
      </w:r>
      <w:r w:rsidR="00BA6DA4" w:rsidRPr="007C5803">
        <w:rPr>
          <w:rFonts w:ascii="Times New Roman" w:eastAsia="Times New Roman" w:hAnsi="Times New Roman" w:cs="Times New Roman"/>
          <w:sz w:val="20"/>
          <w:szCs w:val="20"/>
          <w:lang w:eastAsia="ja-JP"/>
        </w:rPr>
        <w:t xml:space="preserve">, </w:t>
      </w:r>
      <w:r w:rsidR="00412153" w:rsidRPr="007C5803">
        <w:rPr>
          <w:rFonts w:ascii="Times New Roman" w:eastAsia="Times New Roman" w:hAnsi="Times New Roman" w:cs="Times New Roman"/>
          <w:sz w:val="20"/>
          <w:szCs w:val="20"/>
          <w:lang w:eastAsia="ja-JP"/>
        </w:rPr>
        <w:t xml:space="preserve">conducting </w:t>
      </w:r>
      <w:r w:rsidR="00BA6DA4" w:rsidRPr="007C5803">
        <w:rPr>
          <w:rFonts w:ascii="Times New Roman" w:eastAsia="Times New Roman" w:hAnsi="Times New Roman" w:cs="Times New Roman"/>
          <w:sz w:val="20"/>
          <w:szCs w:val="20"/>
          <w:lang w:eastAsia="ja-JP"/>
        </w:rPr>
        <w:t>echocardiography and spirometry</w:t>
      </w:r>
      <w:r w:rsidR="00412153" w:rsidRPr="007C5803">
        <w:rPr>
          <w:rFonts w:ascii="Times New Roman" w:eastAsia="Times New Roman" w:hAnsi="Times New Roman" w:cs="Times New Roman"/>
          <w:sz w:val="20"/>
          <w:szCs w:val="20"/>
          <w:lang w:eastAsia="ja-JP"/>
        </w:rPr>
        <w:t xml:space="preserve"> tests</w:t>
      </w:r>
      <w:r w:rsidRPr="007C5803">
        <w:rPr>
          <w:rFonts w:ascii="Times New Roman" w:eastAsia="Times New Roman" w:hAnsi="Times New Roman" w:cs="Times New Roman"/>
          <w:sz w:val="20"/>
          <w:szCs w:val="20"/>
          <w:lang w:eastAsia="ja-JP"/>
        </w:rPr>
        <w:t xml:space="preserve">. Quality control was ensured </w:t>
      </w:r>
      <w:r w:rsidR="00E50552" w:rsidRPr="007C5803">
        <w:rPr>
          <w:rFonts w:ascii="Times New Roman" w:eastAsia="Times New Roman" w:hAnsi="Times New Roman" w:cs="Times New Roman"/>
          <w:sz w:val="20"/>
          <w:szCs w:val="20"/>
          <w:lang w:eastAsia="ja-JP"/>
        </w:rPr>
        <w:t>by strictly following the standard operating procedure</w:t>
      </w:r>
      <w:r w:rsidRPr="007C5803">
        <w:rPr>
          <w:rFonts w:ascii="Times New Roman" w:eastAsia="Times New Roman" w:hAnsi="Times New Roman" w:cs="Times New Roman"/>
          <w:sz w:val="20"/>
          <w:szCs w:val="20"/>
          <w:lang w:eastAsia="ja-JP"/>
        </w:rPr>
        <w:t>.</w:t>
      </w:r>
      <w:r w:rsidR="00E50552" w:rsidRPr="007C5803">
        <w:rPr>
          <w:rFonts w:ascii="Times New Roman" w:eastAsia="Times New Roman" w:hAnsi="Times New Roman" w:cs="Times New Roman"/>
          <w:sz w:val="20"/>
          <w:szCs w:val="20"/>
          <w:lang w:eastAsia="ja-JP"/>
        </w:rPr>
        <w:t xml:space="preserve"> Survey instruments were adapted from three key sources, </w:t>
      </w:r>
      <w:proofErr w:type="spellStart"/>
      <w:r w:rsidR="00E50552" w:rsidRPr="007C5803">
        <w:rPr>
          <w:rFonts w:ascii="Times New Roman" w:eastAsia="Times New Roman" w:hAnsi="Times New Roman" w:cs="Times New Roman"/>
          <w:sz w:val="20"/>
          <w:szCs w:val="20"/>
          <w:lang w:eastAsia="ja-JP"/>
        </w:rPr>
        <w:t>i</w:t>
      </w:r>
      <w:proofErr w:type="spellEnd"/>
      <w:r w:rsidR="00E50552" w:rsidRPr="007C5803">
        <w:rPr>
          <w:rFonts w:ascii="Times New Roman" w:eastAsia="Times New Roman" w:hAnsi="Times New Roman" w:cs="Times New Roman"/>
          <w:sz w:val="20"/>
          <w:szCs w:val="20"/>
          <w:lang w:eastAsia="ja-JP"/>
        </w:rPr>
        <w:t xml:space="preserve">) WHO’s </w:t>
      </w:r>
      <w:proofErr w:type="spellStart"/>
      <w:r w:rsidR="00E50552" w:rsidRPr="007C5803">
        <w:rPr>
          <w:rFonts w:ascii="Times New Roman" w:eastAsia="Times New Roman" w:hAnsi="Times New Roman" w:cs="Times New Roman"/>
          <w:sz w:val="20"/>
          <w:szCs w:val="20"/>
          <w:lang w:eastAsia="ja-JP"/>
        </w:rPr>
        <w:t>STEPwise</w:t>
      </w:r>
      <w:proofErr w:type="spellEnd"/>
      <w:r w:rsidR="00E50552" w:rsidRPr="007C5803">
        <w:rPr>
          <w:rFonts w:ascii="Times New Roman" w:eastAsia="Times New Roman" w:hAnsi="Times New Roman" w:cs="Times New Roman"/>
          <w:sz w:val="20"/>
          <w:szCs w:val="20"/>
          <w:lang w:eastAsia="ja-JP"/>
        </w:rPr>
        <w:t xml:space="preserve"> approach to NCD risk factor surveillance</w:t>
      </w:r>
      <w:r w:rsidR="004E75AF" w:rsidRPr="007C5803">
        <w:rPr>
          <w:rFonts w:ascii="Times New Roman" w:eastAsia="Times New Roman" w:hAnsi="Times New Roman" w:cs="Times New Roman"/>
          <w:sz w:val="20"/>
          <w:szCs w:val="20"/>
          <w:lang w:eastAsia="ja-JP"/>
        </w:rPr>
        <w:t xml:space="preserve"> </w:t>
      </w:r>
      <w:r w:rsidR="0001744C" w:rsidRPr="007C5803">
        <w:rPr>
          <w:rFonts w:ascii="Times New Roman" w:eastAsia="Times New Roman" w:hAnsi="Times New Roman" w:cs="Times New Roman"/>
          <w:sz w:val="20"/>
          <w:szCs w:val="20"/>
          <w:lang w:eastAsia="ja-JP"/>
        </w:rPr>
        <w:fldChar w:fldCharType="begin"/>
      </w:r>
      <w:r w:rsidR="0001744C" w:rsidRPr="007C5803">
        <w:rPr>
          <w:rFonts w:ascii="Times New Roman" w:eastAsia="Times New Roman" w:hAnsi="Times New Roman" w:cs="Times New Roman"/>
          <w:sz w:val="20"/>
          <w:szCs w:val="20"/>
          <w:lang w:eastAsia="ja-JP"/>
        </w:rPr>
        <w:instrText xml:space="preserve"> ADDIN EN.CITE &lt;EndNote&gt;&lt;Cite ExcludeAuth="1"&gt;&lt;Year&gt;2017 (last updated). Available from: https://www.who.int/ncds/surveillance/steps/STEPS_Manual.pdf&lt;/Year&gt;&lt;RecNum&gt;52&lt;/RecNum&gt;&lt;DisplayText&gt;&lt;style face="superscript"&gt;7&lt;/style&gt;&lt;/DisplayText&gt;&lt;record&gt;&lt;rec-number&gt;52&lt;/rec-number&gt;&lt;foreign-keys&gt;&lt;key app="EN" db-id="wtadxs0eo2pa9xee00qptwv7rz2w2f5rfzw5" timestamp="1567298322"&gt;52&lt;/key&gt;&lt;/foreign-keys&gt;&lt;ref-type name="Journal Article"&gt;17&lt;/ref-type&gt;&lt;contributors&gt;&lt;/contributors&gt;&lt;titles&gt;&lt;title&gt;World Health Organization STEPS Surveillance Manual&lt;/title&gt;&lt;/titles&gt;&lt;dates&gt;&lt;year&gt;2017 (last updated). Available from: https://www.who.int/ncds/surveillance/steps/STEPS_Manual.pdf&lt;/year&gt;&lt;/dates&gt;&lt;urls&gt;&lt;/urls&gt;&lt;/record&gt;&lt;/Cite&gt;&lt;/EndNote&gt;</w:instrText>
      </w:r>
      <w:r w:rsidR="0001744C" w:rsidRPr="007C5803">
        <w:rPr>
          <w:rFonts w:ascii="Times New Roman" w:eastAsia="Times New Roman" w:hAnsi="Times New Roman" w:cs="Times New Roman"/>
          <w:sz w:val="20"/>
          <w:szCs w:val="20"/>
          <w:lang w:eastAsia="ja-JP"/>
        </w:rPr>
        <w:fldChar w:fldCharType="separate"/>
      </w:r>
      <w:r w:rsidR="0001744C" w:rsidRPr="007C5803">
        <w:rPr>
          <w:rFonts w:ascii="Times New Roman" w:eastAsia="Times New Roman" w:hAnsi="Times New Roman" w:cs="Times New Roman"/>
          <w:noProof/>
          <w:sz w:val="20"/>
          <w:szCs w:val="20"/>
          <w:vertAlign w:val="superscript"/>
          <w:lang w:eastAsia="ja-JP"/>
        </w:rPr>
        <w:t>7</w:t>
      </w:r>
      <w:r w:rsidR="0001744C" w:rsidRPr="007C5803">
        <w:rPr>
          <w:rFonts w:ascii="Times New Roman" w:eastAsia="Times New Roman" w:hAnsi="Times New Roman" w:cs="Times New Roman"/>
          <w:sz w:val="20"/>
          <w:szCs w:val="20"/>
          <w:lang w:eastAsia="ja-JP"/>
        </w:rPr>
        <w:fldChar w:fldCharType="end"/>
      </w:r>
      <w:r w:rsidR="00E50552" w:rsidRPr="007C5803">
        <w:rPr>
          <w:rFonts w:ascii="Times New Roman" w:eastAsia="Times New Roman" w:hAnsi="Times New Roman" w:cs="Times New Roman"/>
          <w:sz w:val="20"/>
          <w:szCs w:val="20"/>
          <w:lang w:eastAsia="ja-JP"/>
        </w:rPr>
        <w:t xml:space="preserve"> </w:t>
      </w:r>
      <w:r w:rsidR="0005047B" w:rsidRPr="007C5803">
        <w:rPr>
          <w:rFonts w:ascii="Times New Roman" w:eastAsia="Times New Roman" w:hAnsi="Times New Roman" w:cs="Times New Roman"/>
          <w:sz w:val="20"/>
          <w:szCs w:val="20"/>
          <w:lang w:eastAsia="ja-JP"/>
        </w:rPr>
        <w:t xml:space="preserve">, </w:t>
      </w:r>
      <w:r w:rsidR="00E50552" w:rsidRPr="007C5803">
        <w:rPr>
          <w:rFonts w:ascii="Times New Roman" w:eastAsia="Times New Roman" w:hAnsi="Times New Roman" w:cs="Times New Roman"/>
          <w:sz w:val="20"/>
          <w:szCs w:val="20"/>
          <w:lang w:eastAsia="ja-JP"/>
        </w:rPr>
        <w:t>ii) Rose Angina Questionnaire</w:t>
      </w:r>
      <w:r w:rsidR="003A3B35" w:rsidRPr="007C5803">
        <w:rPr>
          <w:rFonts w:ascii="Times New Roman" w:eastAsia="Times New Roman" w:hAnsi="Times New Roman" w:cs="Times New Roman"/>
          <w:sz w:val="20"/>
          <w:szCs w:val="20"/>
          <w:lang w:eastAsia="ja-JP"/>
        </w:rPr>
        <w:t xml:space="preserve"> </w:t>
      </w:r>
      <w:r w:rsidR="001F1735" w:rsidRPr="007C5803">
        <w:rPr>
          <w:rFonts w:ascii="Times New Roman" w:eastAsia="Times New Roman" w:hAnsi="Times New Roman" w:cs="Times New Roman"/>
          <w:sz w:val="20"/>
          <w:szCs w:val="20"/>
          <w:lang w:eastAsia="ja-JP"/>
        </w:rPr>
        <w:fldChar w:fldCharType="begin"/>
      </w:r>
      <w:r w:rsidR="001F1735" w:rsidRPr="007C5803">
        <w:rPr>
          <w:rFonts w:ascii="Times New Roman" w:eastAsia="Times New Roman" w:hAnsi="Times New Roman" w:cs="Times New Roman"/>
          <w:sz w:val="20"/>
          <w:szCs w:val="20"/>
          <w:lang w:eastAsia="ja-JP"/>
        </w:rPr>
        <w:instrText xml:space="preserve"> ADDIN EN.CITE &lt;EndNote&gt;&lt;Cite&gt;&lt;Author&gt;Rose&lt;/Author&gt;&lt;Year&gt;1962&lt;/Year&gt;&lt;RecNum&gt;55&lt;/RecNum&gt;&lt;DisplayText&gt;&lt;style face="superscript"&gt;8&lt;/style&gt;&lt;/DisplayText&gt;&lt;record&gt;&lt;rec-number&gt;55&lt;/rec-number&gt;&lt;foreign-keys&gt;&lt;key app="EN" db-id="wtadxs0eo2pa9xee00qptwv7rz2w2f5rfzw5" timestamp="1567298849"&gt;55&lt;/key&gt;&lt;/foreign-keys&gt;&lt;ref-type name="Journal Article"&gt;17&lt;/ref-type&gt;&lt;contributors&gt;&lt;authors&gt;&lt;author&gt;Rose, G. A.&lt;/author&gt;&lt;/authors&gt;&lt;/contributors&gt;&lt;titles&gt;&lt;title&gt;The diagnosis of ischaemic heart pain and intermittent claudication in field surveys&lt;/title&gt;&lt;secondary-title&gt;Bull World Health Organ&lt;/secondary-title&gt;&lt;/titles&gt;&lt;periodical&gt;&lt;full-title&gt;Bull World Health Organ&lt;/full-title&gt;&lt;/periodical&gt;&lt;pages&gt;645-58&lt;/pages&gt;&lt;volume&gt;27&lt;/volume&gt;&lt;keywords&gt;&lt;keyword&gt;*Angina Pectoris&lt;/keyword&gt;&lt;keyword&gt;Humans&lt;/keyword&gt;&lt;keyword&gt;*Intermittent Claudication&lt;/keyword&gt;&lt;keyword&gt;Male&lt;/keyword&gt;&lt;keyword&gt;Middle Aged&lt;/keyword&gt;&lt;keyword&gt;*Myocardial Infarction&lt;/keyword&gt;&lt;keyword&gt;Prevalence&lt;/keyword&gt;&lt;keyword&gt;*Sensitivity and Specificity&lt;/keyword&gt;&lt;keyword&gt;*Surveys and Questionnaires&lt;/keyword&gt;&lt;keyword&gt;*Myocardial infarct&lt;/keyword&gt;&lt;/keywords&gt;&lt;dates&gt;&lt;year&gt;1962&lt;/year&gt;&lt;/dates&gt;&lt;isbn&gt;0042-9686 (Print)&amp;#xD;0042-9686 (Linking)&lt;/isbn&gt;&lt;accession-num&gt;13974778&lt;/accession-num&gt;&lt;urls&gt;&lt;related-urls&gt;&lt;url&gt;https://www.ncbi.nlm.nih.gov/pubmed/13974778&lt;/url&gt;&lt;/related-urls&gt;&lt;/urls&gt;&lt;custom2&gt;PMC2555832&lt;/custom2&gt;&lt;/record&gt;&lt;/Cite&gt;&lt;/EndNote&gt;</w:instrText>
      </w:r>
      <w:r w:rsidR="001F1735" w:rsidRPr="007C5803">
        <w:rPr>
          <w:rFonts w:ascii="Times New Roman" w:eastAsia="Times New Roman" w:hAnsi="Times New Roman" w:cs="Times New Roman"/>
          <w:sz w:val="20"/>
          <w:szCs w:val="20"/>
          <w:lang w:eastAsia="ja-JP"/>
        </w:rPr>
        <w:fldChar w:fldCharType="separate"/>
      </w:r>
      <w:r w:rsidR="001F1735" w:rsidRPr="007C5803">
        <w:rPr>
          <w:rFonts w:ascii="Times New Roman" w:eastAsia="Times New Roman" w:hAnsi="Times New Roman" w:cs="Times New Roman"/>
          <w:noProof/>
          <w:sz w:val="20"/>
          <w:szCs w:val="20"/>
          <w:vertAlign w:val="superscript"/>
          <w:lang w:eastAsia="ja-JP"/>
        </w:rPr>
        <w:t>8</w:t>
      </w:r>
      <w:r w:rsidR="001F1735" w:rsidRPr="007C5803">
        <w:rPr>
          <w:rFonts w:ascii="Times New Roman" w:eastAsia="Times New Roman" w:hAnsi="Times New Roman" w:cs="Times New Roman"/>
          <w:sz w:val="20"/>
          <w:szCs w:val="20"/>
          <w:lang w:eastAsia="ja-JP"/>
        </w:rPr>
        <w:fldChar w:fldCharType="end"/>
      </w:r>
      <w:r w:rsidR="00E50552" w:rsidRPr="007C5803">
        <w:rPr>
          <w:rFonts w:ascii="Times New Roman" w:eastAsia="Times New Roman" w:hAnsi="Times New Roman" w:cs="Times New Roman"/>
          <w:sz w:val="20"/>
          <w:szCs w:val="20"/>
          <w:lang w:eastAsia="ja-JP"/>
        </w:rPr>
        <w:t xml:space="preserve"> </w:t>
      </w:r>
      <w:r w:rsidR="0005047B" w:rsidRPr="007C5803">
        <w:rPr>
          <w:rFonts w:ascii="Times New Roman" w:eastAsia="Times New Roman" w:hAnsi="Times New Roman" w:cs="Times New Roman"/>
          <w:sz w:val="20"/>
          <w:szCs w:val="20"/>
          <w:lang w:eastAsia="ja-JP"/>
        </w:rPr>
        <w:t xml:space="preserve">, </w:t>
      </w:r>
      <w:r w:rsidR="00E50552" w:rsidRPr="007C5803">
        <w:rPr>
          <w:rFonts w:ascii="Times New Roman" w:eastAsia="Times New Roman" w:hAnsi="Times New Roman" w:cs="Times New Roman"/>
          <w:sz w:val="20"/>
          <w:szCs w:val="20"/>
          <w:lang w:eastAsia="ja-JP"/>
        </w:rPr>
        <w:t>iii) COPD questionnaire</w:t>
      </w:r>
      <w:r w:rsidR="004E75AF" w:rsidRPr="007C5803">
        <w:rPr>
          <w:rFonts w:ascii="Times New Roman" w:eastAsia="Times New Roman" w:hAnsi="Times New Roman" w:cs="Times New Roman"/>
          <w:sz w:val="20"/>
          <w:szCs w:val="20"/>
          <w:lang w:eastAsia="ja-JP"/>
        </w:rPr>
        <w:t>.</w:t>
      </w:r>
      <w:r w:rsidR="001F1735" w:rsidRPr="007C5803">
        <w:rPr>
          <w:rFonts w:ascii="Times New Roman" w:eastAsia="Times New Roman" w:hAnsi="Times New Roman" w:cs="Times New Roman"/>
          <w:sz w:val="20"/>
          <w:szCs w:val="20"/>
          <w:lang w:eastAsia="ja-JP"/>
        </w:rPr>
        <w:fldChar w:fldCharType="begin">
          <w:fldData xml:space="preserve">PEVuZE5vdGU+PENpdGU+PEF1dGhvcj5TdGFubGV5PC9BdXRob3I+PFllYXI+MjAxNDwvWWVhcj48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</w:fldData>
        </w:fldChar>
      </w:r>
      <w:r w:rsidR="001F1735" w:rsidRPr="007C5803">
        <w:rPr>
          <w:rFonts w:ascii="Times New Roman" w:eastAsia="Times New Roman" w:hAnsi="Times New Roman" w:cs="Times New Roman"/>
          <w:sz w:val="20"/>
          <w:szCs w:val="20"/>
          <w:lang w:eastAsia="ja-JP"/>
        </w:rPr>
        <w:instrText xml:space="preserve"> ADDIN EN.CITE </w:instrText>
      </w:r>
      <w:r w:rsidR="001F1735" w:rsidRPr="007C5803">
        <w:rPr>
          <w:rFonts w:ascii="Times New Roman" w:eastAsia="Times New Roman" w:hAnsi="Times New Roman" w:cs="Times New Roman"/>
          <w:sz w:val="20"/>
          <w:szCs w:val="20"/>
          <w:lang w:eastAsia="ja-JP"/>
        </w:rPr>
        <w:fldChar w:fldCharType="begin">
          <w:fldData xml:space="preserve">PEVuZE5vdGU+PENpdGU+PEF1dGhvcj5TdGFubGV5PC9BdXRob3I+PFllYXI+MjAxNDwvWWVhcj48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</w:fldData>
        </w:fldChar>
      </w:r>
      <w:r w:rsidR="001F1735" w:rsidRPr="007C5803">
        <w:rPr>
          <w:rFonts w:ascii="Times New Roman" w:eastAsia="Times New Roman" w:hAnsi="Times New Roman" w:cs="Times New Roman"/>
          <w:sz w:val="20"/>
          <w:szCs w:val="20"/>
          <w:lang w:eastAsia="ja-JP"/>
        </w:rPr>
        <w:instrText xml:space="preserve"> ADDIN EN.CITE.DATA </w:instrText>
      </w:r>
      <w:r w:rsidR="001F1735" w:rsidRPr="007C5803">
        <w:rPr>
          <w:rFonts w:ascii="Times New Roman" w:eastAsia="Times New Roman" w:hAnsi="Times New Roman" w:cs="Times New Roman"/>
          <w:sz w:val="20"/>
          <w:szCs w:val="20"/>
          <w:lang w:eastAsia="ja-JP"/>
        </w:rPr>
      </w:r>
      <w:r w:rsidR="001F1735" w:rsidRPr="007C5803">
        <w:rPr>
          <w:rFonts w:ascii="Times New Roman" w:eastAsia="Times New Roman" w:hAnsi="Times New Roman" w:cs="Times New Roman"/>
          <w:sz w:val="20"/>
          <w:szCs w:val="20"/>
          <w:lang w:eastAsia="ja-JP"/>
        </w:rPr>
        <w:fldChar w:fldCharType="end"/>
      </w:r>
      <w:r w:rsidR="001F1735" w:rsidRPr="007C5803">
        <w:rPr>
          <w:rFonts w:ascii="Times New Roman" w:eastAsia="Times New Roman" w:hAnsi="Times New Roman" w:cs="Times New Roman"/>
          <w:sz w:val="20"/>
          <w:szCs w:val="20"/>
          <w:lang w:eastAsia="ja-JP"/>
        </w:rPr>
      </w:r>
      <w:r w:rsidR="001F1735" w:rsidRPr="007C5803">
        <w:rPr>
          <w:rFonts w:ascii="Times New Roman" w:eastAsia="Times New Roman" w:hAnsi="Times New Roman" w:cs="Times New Roman"/>
          <w:sz w:val="20"/>
          <w:szCs w:val="20"/>
          <w:lang w:eastAsia="ja-JP"/>
        </w:rPr>
        <w:fldChar w:fldCharType="separate"/>
      </w:r>
      <w:r w:rsidR="001F1735" w:rsidRPr="007C5803">
        <w:rPr>
          <w:rFonts w:ascii="Times New Roman" w:eastAsia="Times New Roman" w:hAnsi="Times New Roman" w:cs="Times New Roman"/>
          <w:noProof/>
          <w:sz w:val="20"/>
          <w:szCs w:val="20"/>
          <w:vertAlign w:val="superscript"/>
          <w:lang w:eastAsia="ja-JP"/>
        </w:rPr>
        <w:t>9</w:t>
      </w:r>
      <w:r w:rsidR="001F1735" w:rsidRPr="007C5803">
        <w:rPr>
          <w:rFonts w:ascii="Times New Roman" w:eastAsia="Times New Roman" w:hAnsi="Times New Roman" w:cs="Times New Roman"/>
          <w:sz w:val="20"/>
          <w:szCs w:val="20"/>
          <w:lang w:eastAsia="ja-JP"/>
        </w:rPr>
        <w:fldChar w:fldCharType="end"/>
      </w:r>
      <w:r w:rsidR="00E50552" w:rsidRPr="007C5803">
        <w:rPr>
          <w:rFonts w:ascii="Times New Roman" w:eastAsia="Times New Roman" w:hAnsi="Times New Roman" w:cs="Times New Roman"/>
          <w:sz w:val="20"/>
          <w:szCs w:val="20"/>
          <w:lang w:eastAsia="ja-JP"/>
        </w:rPr>
        <w:t xml:space="preserve"> All these instruments have previously been validated in Nepal.</w:t>
      </w:r>
      <w:r w:rsidRPr="007C5803">
        <w:rPr>
          <w:rFonts w:ascii="Times New Roman" w:eastAsia="Times New Roman" w:hAnsi="Times New Roman" w:cs="Times New Roman"/>
          <w:sz w:val="20"/>
          <w:szCs w:val="20"/>
          <w:lang w:eastAsia="ja-JP"/>
        </w:rPr>
        <w:t xml:space="preserve"> Diabetes was defined as a fasting plasma glucose (FPG) level of 126 mg/dL (7.0 mmol/L) </w:t>
      </w:r>
      <w:r w:rsidR="00E50552" w:rsidRPr="007C5803">
        <w:rPr>
          <w:rFonts w:ascii="Times New Roman" w:eastAsia="Times New Roman" w:hAnsi="Times New Roman" w:cs="Times New Roman"/>
          <w:sz w:val="20"/>
          <w:szCs w:val="20"/>
          <w:lang w:eastAsia="ja-JP"/>
        </w:rPr>
        <w:t>or raised post prandial blood glucose (≥200</w:t>
      </w:r>
      <w:r w:rsidR="00A34F95" w:rsidRPr="007C5803">
        <w:rPr>
          <w:rFonts w:ascii="Times New Roman" w:eastAsia="Times New Roman" w:hAnsi="Times New Roman" w:cs="Times New Roman"/>
          <w:sz w:val="20"/>
          <w:szCs w:val="20"/>
          <w:lang w:eastAsia="ja-JP"/>
        </w:rPr>
        <w:t xml:space="preserve"> </w:t>
      </w:r>
      <w:r w:rsidR="00E50552" w:rsidRPr="007C5803">
        <w:rPr>
          <w:rFonts w:ascii="Times New Roman" w:eastAsia="Times New Roman" w:hAnsi="Times New Roman" w:cs="Times New Roman"/>
          <w:sz w:val="20"/>
          <w:szCs w:val="20"/>
          <w:lang w:eastAsia="ja-JP"/>
        </w:rPr>
        <w:t>mg</w:t>
      </w:r>
      <w:proofErr w:type="gramStart"/>
      <w:r w:rsidR="00A34F95" w:rsidRPr="007C5803">
        <w:rPr>
          <w:rFonts w:ascii="Times New Roman" w:eastAsia="Times New Roman" w:hAnsi="Times New Roman" w:cs="Times New Roman"/>
          <w:sz w:val="20"/>
          <w:szCs w:val="20"/>
          <w:lang w:eastAsia="ja-JP"/>
        </w:rPr>
        <w:t>),</w:t>
      </w:r>
      <w:r w:rsidR="00463C61" w:rsidRPr="007C5803">
        <w:rPr>
          <w:rFonts w:ascii="Times New Roman" w:eastAsia="Times New Roman" w:hAnsi="Times New Roman" w:cs="Times New Roman"/>
          <w:sz w:val="20"/>
          <w:szCs w:val="20"/>
          <w:lang w:eastAsia="ja-JP"/>
        </w:rPr>
        <w:t xml:space="preserve"> </w:t>
      </w:r>
      <w:r w:rsidR="00A34F95" w:rsidRPr="007C5803">
        <w:rPr>
          <w:rFonts w:ascii="Times New Roman" w:eastAsia="Times New Roman" w:hAnsi="Times New Roman" w:cs="Times New Roman"/>
          <w:sz w:val="20"/>
          <w:szCs w:val="20"/>
          <w:lang w:eastAsia="ja-JP"/>
        </w:rPr>
        <w:t>or</w:t>
      </w:r>
      <w:proofErr w:type="gramEnd"/>
      <w:r w:rsidRPr="007C5803">
        <w:rPr>
          <w:rFonts w:ascii="Times New Roman" w:eastAsia="Times New Roman" w:hAnsi="Times New Roman" w:cs="Times New Roman"/>
          <w:sz w:val="20"/>
          <w:szCs w:val="20"/>
          <w:lang w:eastAsia="ja-JP"/>
        </w:rPr>
        <w:t xml:space="preserve"> taking antidiabetic medications. </w:t>
      </w:r>
      <w:r w:rsidR="00E50552" w:rsidRPr="007C5803">
        <w:rPr>
          <w:rFonts w:ascii="Times New Roman" w:eastAsia="Times New Roman" w:hAnsi="Times New Roman" w:cs="Times New Roman"/>
          <w:sz w:val="20"/>
          <w:szCs w:val="20"/>
          <w:lang w:eastAsia="ja-JP"/>
        </w:rPr>
        <w:t>CKD was defined based on urinary albumin to creatinine ration (</w:t>
      </w:r>
      <w:proofErr w:type="spellStart"/>
      <w:r w:rsidR="00E50552" w:rsidRPr="007C5803">
        <w:rPr>
          <w:rFonts w:ascii="Times New Roman" w:eastAsia="Times New Roman" w:hAnsi="Times New Roman" w:cs="Times New Roman"/>
          <w:sz w:val="20"/>
          <w:szCs w:val="20"/>
          <w:lang w:eastAsia="ja-JP"/>
        </w:rPr>
        <w:t>uACR</w:t>
      </w:r>
      <w:proofErr w:type="spellEnd"/>
      <w:r w:rsidR="00E50552" w:rsidRPr="007C5803">
        <w:rPr>
          <w:rFonts w:ascii="Times New Roman" w:eastAsia="Times New Roman" w:hAnsi="Times New Roman" w:cs="Times New Roman"/>
          <w:sz w:val="20"/>
          <w:szCs w:val="20"/>
          <w:lang w:eastAsia="ja-JP"/>
        </w:rPr>
        <w:t>) ≥30 mg/g or e-GFR &lt;60 ml/min/1.73 m</w:t>
      </w:r>
      <w:r w:rsidR="00E50552" w:rsidRPr="007C5803">
        <w:rPr>
          <w:rFonts w:ascii="Times New Roman" w:eastAsia="Times New Roman" w:hAnsi="Times New Roman" w:cs="Times New Roman"/>
          <w:sz w:val="20"/>
          <w:szCs w:val="20"/>
          <w:vertAlign w:val="superscript"/>
          <w:lang w:eastAsia="ja-JP"/>
        </w:rPr>
        <w:t>2</w:t>
      </w:r>
      <w:r w:rsidR="004E75AF" w:rsidRPr="007C5803">
        <w:rPr>
          <w:rFonts w:ascii="Times New Roman" w:eastAsia="Times New Roman" w:hAnsi="Times New Roman" w:cs="Times New Roman"/>
          <w:sz w:val="20"/>
          <w:szCs w:val="20"/>
          <w:lang w:eastAsia="ja-JP"/>
        </w:rPr>
        <w:t>.</w:t>
      </w:r>
      <w:r w:rsidR="001F1735" w:rsidRPr="007C5803">
        <w:rPr>
          <w:rFonts w:ascii="Times New Roman" w:eastAsia="Times New Roman" w:hAnsi="Times New Roman" w:cs="Times New Roman"/>
          <w:sz w:val="20"/>
          <w:szCs w:val="20"/>
          <w:lang w:eastAsia="ja-JP"/>
        </w:rPr>
        <w:fldChar w:fldCharType="begin"/>
      </w:r>
      <w:r w:rsidR="001F1735" w:rsidRPr="007C5803">
        <w:rPr>
          <w:rFonts w:ascii="Times New Roman" w:eastAsia="Times New Roman" w:hAnsi="Times New Roman" w:cs="Times New Roman"/>
          <w:sz w:val="20"/>
          <w:szCs w:val="20"/>
          <w:lang w:eastAsia="ja-JP"/>
        </w:rPr>
        <w:instrText xml:space="preserve"> ADDIN EN.CITE &lt;EndNote&gt;&lt;Cite ExcludeAuth="1"&gt;&lt;Year&gt;2002. Available from https://www.kidney.org/sites/default/ files/docs/ckd_evaluation_classification_stratification.pd&lt;/Year&gt;&lt;RecNum&gt;57&lt;/RecNum&gt;&lt;DisplayText&gt;&lt;style face="superscript"&gt;10&lt;/style&gt;&lt;/DisplayText&gt;&lt;record&gt;&lt;rec-number&gt;57&lt;/rec-number&gt;&lt;foreign-keys&gt;&lt;key app="EN" db-id="wtadxs0eo2pa9xee00qptwv7rz2w2f5rfzw5" timestamp="1567299045"&gt;57&lt;/key&gt;&lt;/foreign-keys&gt;&lt;ref-type name="Journal Article"&gt;17&lt;/ref-type&gt;&lt;contributors&gt;&lt;/contributors&gt;&lt;titles&gt;&lt;title&gt;The National kidney foundation kidney disease outcomes quality initiative (NKF KDOQI). Clinical Practice guidelines for chronic kidney disease: evaluation, classification and stratification &lt;/title&gt;&lt;/titles&gt;&lt;dates&gt;&lt;year&gt;2002. Available from https://www.kidney.org/sites/default/ files/docs/ckd_evaluation_classification_stratification.pd&lt;/year&gt;&lt;/dates&gt;&lt;urls&gt;&lt;/urls&gt;&lt;/record&gt;&lt;/Cite&gt;&lt;/EndNote&gt;</w:instrText>
      </w:r>
      <w:r w:rsidR="001F1735" w:rsidRPr="007C5803">
        <w:rPr>
          <w:rFonts w:ascii="Times New Roman" w:eastAsia="Times New Roman" w:hAnsi="Times New Roman" w:cs="Times New Roman"/>
          <w:sz w:val="20"/>
          <w:szCs w:val="20"/>
          <w:lang w:eastAsia="ja-JP"/>
        </w:rPr>
        <w:fldChar w:fldCharType="separate"/>
      </w:r>
      <w:r w:rsidR="001F1735" w:rsidRPr="007C5803">
        <w:rPr>
          <w:rFonts w:ascii="Times New Roman" w:eastAsia="Times New Roman" w:hAnsi="Times New Roman" w:cs="Times New Roman"/>
          <w:noProof/>
          <w:sz w:val="20"/>
          <w:szCs w:val="20"/>
          <w:vertAlign w:val="superscript"/>
          <w:lang w:eastAsia="ja-JP"/>
        </w:rPr>
        <w:t>10</w:t>
      </w:r>
      <w:r w:rsidR="001F1735" w:rsidRPr="007C5803">
        <w:rPr>
          <w:rFonts w:ascii="Times New Roman" w:eastAsia="Times New Roman" w:hAnsi="Times New Roman" w:cs="Times New Roman"/>
          <w:sz w:val="20"/>
          <w:szCs w:val="20"/>
          <w:lang w:eastAsia="ja-JP"/>
        </w:rPr>
        <w:fldChar w:fldCharType="end"/>
      </w:r>
      <w:r w:rsidR="00A34F95" w:rsidRPr="007C5803">
        <w:rPr>
          <w:rFonts w:ascii="Times New Roman" w:eastAsia="Times New Roman" w:hAnsi="Times New Roman" w:cs="Times New Roman"/>
          <w:sz w:val="20"/>
          <w:szCs w:val="20"/>
          <w:lang w:eastAsia="ja-JP"/>
        </w:rPr>
        <w:t xml:space="preserve"> eGFR was calculated based on Modification of Diet in Renal Disease equation</w:t>
      </w:r>
      <w:r w:rsidR="004E75AF" w:rsidRPr="007C5803">
        <w:rPr>
          <w:rFonts w:ascii="Times New Roman" w:eastAsia="Times New Roman" w:hAnsi="Times New Roman" w:cs="Times New Roman"/>
          <w:sz w:val="20"/>
          <w:szCs w:val="20"/>
          <w:lang w:eastAsia="ja-JP"/>
        </w:rPr>
        <w:t>.</w:t>
      </w:r>
      <w:r w:rsidR="001F1735" w:rsidRPr="007C5803">
        <w:rPr>
          <w:rFonts w:ascii="Times New Roman" w:eastAsia="Times New Roman" w:hAnsi="Times New Roman" w:cs="Times New Roman"/>
          <w:sz w:val="20"/>
          <w:szCs w:val="20"/>
          <w:lang w:eastAsia="ja-JP"/>
        </w:rPr>
        <w:fldChar w:fldCharType="begin"/>
      </w:r>
      <w:r w:rsidR="001F1735" w:rsidRPr="007C5803">
        <w:rPr>
          <w:rFonts w:ascii="Times New Roman" w:eastAsia="Times New Roman" w:hAnsi="Times New Roman" w:cs="Times New Roman"/>
          <w:sz w:val="20"/>
          <w:szCs w:val="20"/>
          <w:lang w:eastAsia="ja-JP"/>
        </w:rPr>
        <w:instrText xml:space="preserve"> ADDIN EN.CITE &lt;EndNote&gt;&lt;Cite&gt;&lt;Author&gt;Hallan&lt;/Author&gt;&lt;Year&gt;2004&lt;/Year&gt;&lt;RecNum&gt;54&lt;/RecNum&gt;&lt;DisplayText&gt;&lt;style face="superscript"&gt;11&lt;/style&gt;&lt;/DisplayText&gt;&lt;record&gt;&lt;rec-number&gt;54&lt;/rec-number&gt;&lt;foreign-keys&gt;&lt;key app="EN" db-id="wtadxs0eo2pa9xee00qptwv7rz2w2f5rfzw5" timestamp="1567298849"&gt;54&lt;/key&gt;&lt;/foreign-keys&gt;&lt;ref-type name="Journal Article"&gt;17&lt;/ref-type&gt;&lt;contributors&gt;&lt;authors&gt;&lt;author&gt;Hallan, S.&lt;/author&gt;&lt;author&gt;Asberg, A.&lt;/author&gt;&lt;author&gt;Lindberg, M.&lt;/author&gt;&lt;author&gt;Johnsen, H.&lt;/author&gt;&lt;/authors&gt;&lt;/contributors&gt;&lt;auth-address&gt;Department of Medicine, Division of Nephrology, St Olavs Hospital/NTNU, Trondheim, Norway. stein.hallan@medisin.ntnu.no&lt;/auth-address&gt;&lt;titles&gt;&lt;title&gt;Validation of the Modification of Diet in Renal Disease formula for estimating GFR with special emphasis on calibration of the serum creatinine assay&lt;/title&gt;&lt;secondary-title&gt;Am J Kidney Dis&lt;/secondary-title&gt;&lt;/titles&gt;&lt;periodical&gt;&lt;full-title&gt;Am J Kidney Dis&lt;/full-title&gt;&lt;/periodical&gt;&lt;pages&gt;84-93&lt;/pages&gt;&lt;volume&gt;44&lt;/volume&gt;&lt;number&gt;1&lt;/number&gt;&lt;keywords&gt;&lt;keyword&gt;Adolescent&lt;/keyword&gt;&lt;keyword&gt;Adult&lt;/keyword&gt;&lt;keyword&gt;Aged&lt;/keyword&gt;&lt;keyword&gt;Aged, 80 and over&lt;/keyword&gt;&lt;keyword&gt;Calibration&lt;/keyword&gt;&lt;keyword&gt;Chronic Disease&lt;/keyword&gt;&lt;keyword&gt;Creatinine/*blood&lt;/keyword&gt;&lt;keyword&gt;Female&lt;/keyword&gt;&lt;keyword&gt;*Glomerular Filtration Rate&lt;/keyword&gt;&lt;keyword&gt;Humans&lt;/keyword&gt;&lt;keyword&gt;Kidney Diseases/*diagnosis&lt;/keyword&gt;&lt;keyword&gt;Kidney Function Tests/*standards&lt;/keyword&gt;&lt;keyword&gt;Male&lt;/keyword&gt;&lt;keyword&gt;Middle Aged&lt;/keyword&gt;&lt;keyword&gt;Monitoring, Physiologic/standards&lt;/keyword&gt;&lt;keyword&gt;Retrospective Studies&lt;/keyword&gt;&lt;keyword&gt;Sensitivity and Specificity&lt;/keyword&gt;&lt;/keywords&gt;&lt;dates&gt;&lt;year&gt;2004&lt;/year&gt;&lt;pub-dates&gt;&lt;date&gt;Jul&lt;/date&gt;&lt;/pub-dates&gt;&lt;/dates&gt;&lt;isbn&gt;1523-6838 (Electronic)&amp;#xD;0272-6386 (Linking)&lt;/isbn&gt;&lt;accession-num&gt;15211442&lt;/accession-num&gt;&lt;urls&gt;&lt;related-urls&gt;&lt;url&gt;https://www.ncbi.nlm.nih.gov/pubmed/15211442&lt;/url&gt;&lt;/related-urls&gt;&lt;/urls&gt;&lt;electronic-resource-num&gt;10.1053/j.ajkd.2004.03.027&lt;/electronic-resource-num&gt;&lt;/record&gt;&lt;/Cite&gt;&lt;/EndNote&gt;</w:instrText>
      </w:r>
      <w:r w:rsidR="001F1735" w:rsidRPr="007C5803">
        <w:rPr>
          <w:rFonts w:ascii="Times New Roman" w:eastAsia="Times New Roman" w:hAnsi="Times New Roman" w:cs="Times New Roman"/>
          <w:sz w:val="20"/>
          <w:szCs w:val="20"/>
          <w:lang w:eastAsia="ja-JP"/>
        </w:rPr>
        <w:fldChar w:fldCharType="separate"/>
      </w:r>
      <w:r w:rsidR="001F1735" w:rsidRPr="007C5803">
        <w:rPr>
          <w:rFonts w:ascii="Times New Roman" w:eastAsia="Times New Roman" w:hAnsi="Times New Roman" w:cs="Times New Roman"/>
          <w:noProof/>
          <w:sz w:val="20"/>
          <w:szCs w:val="20"/>
          <w:vertAlign w:val="superscript"/>
          <w:lang w:eastAsia="ja-JP"/>
        </w:rPr>
        <w:t>11</w:t>
      </w:r>
      <w:r w:rsidR="001F1735" w:rsidRPr="007C5803">
        <w:rPr>
          <w:rFonts w:ascii="Times New Roman" w:eastAsia="Times New Roman" w:hAnsi="Times New Roman" w:cs="Times New Roman"/>
          <w:sz w:val="20"/>
          <w:szCs w:val="20"/>
          <w:lang w:eastAsia="ja-JP"/>
        </w:rPr>
        <w:fldChar w:fldCharType="end"/>
      </w:r>
      <w:r w:rsidR="00A34F95" w:rsidRPr="007C5803">
        <w:rPr>
          <w:rFonts w:ascii="Times New Roman" w:eastAsia="Times New Roman" w:hAnsi="Times New Roman" w:cs="Times New Roman"/>
          <w:sz w:val="20"/>
          <w:szCs w:val="20"/>
          <w:lang w:eastAsia="ja-JP"/>
        </w:rPr>
        <w:t xml:space="preserve"> CAD is defined based on affirmative response to Rose angina questionnaire after applying exclusions for local causes of pain. COPD was assessed based on spirometry report of FEV1 to FVC ratio of &lt; 0</w:t>
      </w:r>
      <w:r w:rsidR="004E75AF" w:rsidRPr="007C5803">
        <w:rPr>
          <w:rFonts w:ascii="Times New Roman" w:eastAsia="Times New Roman" w:hAnsi="Times New Roman" w:cs="Times New Roman"/>
          <w:sz w:val="20"/>
          <w:szCs w:val="20"/>
          <w:lang w:eastAsia="ja-JP"/>
        </w:rPr>
        <w:t>·</w:t>
      </w:r>
      <w:r w:rsidR="00A34F95" w:rsidRPr="007C5803">
        <w:rPr>
          <w:rFonts w:ascii="Times New Roman" w:eastAsia="Times New Roman" w:hAnsi="Times New Roman" w:cs="Times New Roman"/>
          <w:sz w:val="20"/>
          <w:szCs w:val="20"/>
          <w:lang w:eastAsia="ja-JP"/>
        </w:rPr>
        <w:t>7. The details of these tests can be found elsewhere.</w:t>
      </w:r>
      <w:r w:rsidR="000B1A66" w:rsidRPr="007C5803">
        <w:rPr>
          <w:rFonts w:ascii="Times New Roman" w:eastAsia="Times New Roman" w:hAnsi="Times New Roman" w:cs="Times New Roman"/>
          <w:sz w:val="20"/>
          <w:szCs w:val="20"/>
          <w:lang w:eastAsia="ja-JP"/>
        </w:rPr>
        <w:fldChar w:fldCharType="begin"/>
      </w:r>
      <w:r w:rsidR="00255648" w:rsidRPr="007C5803">
        <w:rPr>
          <w:rFonts w:ascii="Times New Roman" w:eastAsia="Times New Roman" w:hAnsi="Times New Roman" w:cs="Times New Roman"/>
          <w:sz w:val="20"/>
          <w:szCs w:val="20"/>
          <w:lang w:eastAsia="ja-JP"/>
        </w:rPr>
        <w:instrText xml:space="preserve"> ADDIN EN.CITE &lt;EndNote&gt;&lt;Cite ExcludeAuth="1"&gt;&lt;Year&gt;2019&lt;/Year&gt;&lt;RecNum&gt;51&lt;/RecNum&gt;&lt;DisplayText&gt;&lt;style face="superscript"&gt;6&lt;/style&gt;&lt;/DisplayText&gt;&lt;record&gt;&lt;rec-number&gt;51&lt;/rec-number&gt;&lt;foreign-keys&gt;&lt;key app="EN" db-id="wtadxs0eo2pa9xee00qptwv7rz2w2f5rfzw5" timestamp="1567297243"&gt;51&lt;/key&gt;&lt;/foreign-keys&gt;&lt;ref-type name="Journal Article"&gt;17&lt;/ref-type&gt;&lt;contributors&gt;&lt;/contributors&gt;&lt;titles&gt;&lt;title&gt;Nepal Health Research Council.  Population Based Prevalence of Selected Non-Communicable Diseases in Nepal. Kathmandu: Nepal Health Research Council, Government of Nepal.&lt;/title&gt;&lt;/titles&gt;&lt;dates&gt;&lt;year&gt;2019&lt;/year&gt;&lt;/dates&gt;&lt;urls&gt;&lt;/urls&gt;&lt;/record&gt;&lt;/Cite&gt;&lt;/EndNote&gt;</w:instrText>
      </w:r>
      <w:r w:rsidR="000B1A66" w:rsidRPr="007C5803">
        <w:rPr>
          <w:rFonts w:ascii="Times New Roman" w:eastAsia="Times New Roman" w:hAnsi="Times New Roman" w:cs="Times New Roman"/>
          <w:sz w:val="20"/>
          <w:szCs w:val="20"/>
          <w:lang w:eastAsia="ja-JP"/>
        </w:rPr>
        <w:fldChar w:fldCharType="separate"/>
      </w:r>
      <w:r w:rsidR="00255648" w:rsidRPr="007C5803">
        <w:rPr>
          <w:rFonts w:ascii="Times New Roman" w:eastAsia="Times New Roman" w:hAnsi="Times New Roman" w:cs="Times New Roman"/>
          <w:noProof/>
          <w:sz w:val="20"/>
          <w:szCs w:val="20"/>
          <w:vertAlign w:val="superscript"/>
          <w:lang w:eastAsia="ja-JP"/>
        </w:rPr>
        <w:t>6</w:t>
      </w:r>
      <w:r w:rsidR="000B1A66" w:rsidRPr="007C5803">
        <w:rPr>
          <w:rFonts w:ascii="Times New Roman" w:eastAsia="Times New Roman" w:hAnsi="Times New Roman" w:cs="Times New Roman"/>
          <w:sz w:val="20"/>
          <w:szCs w:val="20"/>
          <w:lang w:eastAsia="ja-JP"/>
        </w:rPr>
        <w:fldChar w:fldCharType="end"/>
      </w:r>
      <w:r w:rsidR="000B1A66" w:rsidRPr="007C5803">
        <w:rPr>
          <w:rFonts w:ascii="Times New Roman" w:eastAsia="Times New Roman" w:hAnsi="Times New Roman" w:cs="Times New Roman"/>
          <w:sz w:val="20"/>
          <w:szCs w:val="20"/>
          <w:lang w:eastAsia="ja-JP"/>
        </w:rPr>
        <w:t xml:space="preserve"> </w:t>
      </w:r>
    </w:p>
    <w:p w14:paraId="2898EE04" w14:textId="74CC14AF" w:rsidR="00FF0CE4" w:rsidRPr="007C5803" w:rsidRDefault="00FF0CE4" w:rsidP="002010EA">
      <w:pPr>
        <w:spacing w:before="240" w:after="240" w:line="360" w:lineRule="auto"/>
        <w:rPr>
          <w:rFonts w:ascii="Times New Roman" w:eastAsia="Times New Roman" w:hAnsi="Times New Roman" w:cs="Times New Roman"/>
          <w:sz w:val="20"/>
          <w:szCs w:val="20"/>
          <w:lang w:eastAsia="ja-JP"/>
        </w:rPr>
      </w:pPr>
      <w:r w:rsidRPr="007C5803">
        <w:rPr>
          <w:rFonts w:ascii="Times New Roman" w:hAnsi="Times New Roman" w:cs="Times New Roman"/>
          <w:color w:val="000000"/>
          <w:sz w:val="20"/>
          <w:szCs w:val="20"/>
          <w:shd w:val="clear" w:color="auto" w:fill="FFFFFF"/>
        </w:rPr>
        <w:t xml:space="preserve">We </w:t>
      </w:r>
      <w:r w:rsidR="00A34F95" w:rsidRPr="007C5803">
        <w:rPr>
          <w:rFonts w:ascii="Times New Roman" w:hAnsi="Times New Roman" w:cs="Times New Roman"/>
          <w:color w:val="000000"/>
          <w:sz w:val="20"/>
          <w:szCs w:val="20"/>
          <w:shd w:val="clear" w:color="auto" w:fill="FFFFFF"/>
        </w:rPr>
        <w:t xml:space="preserve">summarized the </w:t>
      </w:r>
      <w:r w:rsidR="00921B5C" w:rsidRPr="007C5803">
        <w:rPr>
          <w:rFonts w:ascii="Times New Roman" w:hAnsi="Times New Roman" w:cs="Times New Roman"/>
          <w:color w:val="000000"/>
          <w:sz w:val="20"/>
          <w:szCs w:val="20"/>
          <w:shd w:val="clear" w:color="auto" w:fill="FFFFFF"/>
        </w:rPr>
        <w:t>prevalence estimation</w:t>
      </w:r>
      <w:r w:rsidR="00A34F95" w:rsidRPr="007C5803">
        <w:rPr>
          <w:rFonts w:ascii="Times New Roman" w:hAnsi="Times New Roman" w:cs="Times New Roman"/>
          <w:color w:val="000000"/>
          <w:sz w:val="20"/>
          <w:szCs w:val="20"/>
          <w:shd w:val="clear" w:color="auto" w:fill="FFFFFF"/>
        </w:rPr>
        <w:t xml:space="preserve"> from </w:t>
      </w:r>
      <w:r w:rsidR="004F260F" w:rsidRPr="007C5803">
        <w:rPr>
          <w:rFonts w:ascii="Times New Roman" w:hAnsi="Times New Roman" w:cs="Times New Roman"/>
          <w:color w:val="000000"/>
          <w:sz w:val="20"/>
          <w:szCs w:val="20"/>
          <w:shd w:val="clear" w:color="auto" w:fill="FFFFFF"/>
        </w:rPr>
        <w:t>Nepal NCDs Survey 2019</w:t>
      </w:r>
      <w:r w:rsidR="00A34F95" w:rsidRPr="007C5803">
        <w:rPr>
          <w:rFonts w:ascii="Times New Roman" w:hAnsi="Times New Roman" w:cs="Times New Roman"/>
          <w:color w:val="000000"/>
          <w:sz w:val="20"/>
          <w:szCs w:val="20"/>
          <w:shd w:val="clear" w:color="auto" w:fill="FFFFFF"/>
        </w:rPr>
        <w:t xml:space="preserve"> using a forest plot.</w:t>
      </w:r>
      <w:r w:rsidRPr="007C5803">
        <w:rPr>
          <w:rFonts w:ascii="Times New Roman" w:hAnsi="Times New Roman" w:cs="Times New Roman"/>
          <w:color w:val="000000"/>
          <w:sz w:val="20"/>
          <w:szCs w:val="20"/>
          <w:shd w:val="clear" w:color="auto" w:fill="FFFFFF"/>
        </w:rPr>
        <w:t xml:space="preserve"> </w:t>
      </w:r>
      <w:r w:rsidR="00A34F95" w:rsidRPr="007C5803">
        <w:rPr>
          <w:rFonts w:ascii="Times New Roman" w:hAnsi="Times New Roman" w:cs="Times New Roman"/>
          <w:color w:val="000000"/>
          <w:sz w:val="20"/>
          <w:szCs w:val="20"/>
          <w:shd w:val="clear" w:color="auto" w:fill="FFFFFF"/>
        </w:rPr>
        <w:t xml:space="preserve">The prevalence (%) and 95% CI are shown for all Nepal’s seven newly demarcated provinces named as provinces 1-7. </w:t>
      </w:r>
      <w:r w:rsidR="00921B5C" w:rsidRPr="007C5803">
        <w:rPr>
          <w:rFonts w:ascii="Times New Roman" w:hAnsi="Times New Roman" w:cs="Times New Roman"/>
          <w:color w:val="000000"/>
          <w:sz w:val="20"/>
          <w:szCs w:val="20"/>
          <w:shd w:val="clear" w:color="auto" w:fill="FFFFFF"/>
        </w:rPr>
        <w:t>The analysis was conducted in SAS 9.4.</w:t>
      </w:r>
    </w:p>
    <w:p w14:paraId="6B97D35A" w14:textId="496FC0B8" w:rsidR="000B068E" w:rsidRPr="007C5803" w:rsidRDefault="000B068E" w:rsidP="003A5370">
      <w:pPr>
        <w:spacing w:line="360" w:lineRule="auto"/>
        <w:rPr>
          <w:rFonts w:ascii="Times New Roman" w:hAnsi="Times New Roman" w:cs="Times New Roman"/>
          <w:b/>
          <w:sz w:val="20"/>
          <w:szCs w:val="20"/>
          <w:lang w:val="en-AU"/>
        </w:rPr>
      </w:pPr>
      <w:r w:rsidRPr="007C5803">
        <w:rPr>
          <w:rFonts w:ascii="Times New Roman" w:hAnsi="Times New Roman" w:cs="Times New Roman"/>
          <w:b/>
          <w:sz w:val="20"/>
          <w:szCs w:val="20"/>
          <w:lang w:val="en-AU"/>
        </w:rPr>
        <w:t>References</w:t>
      </w:r>
      <w:r w:rsidR="003A5370" w:rsidRPr="007C5803">
        <w:rPr>
          <w:rFonts w:ascii="Times New Roman" w:hAnsi="Times New Roman" w:cs="Times New Roman"/>
          <w:b/>
          <w:sz w:val="20"/>
          <w:szCs w:val="20"/>
          <w:lang w:val="en-AU"/>
        </w:rPr>
        <w:t xml:space="preserve">               </w:t>
      </w:r>
      <w:bookmarkEnd w:id="0"/>
      <w:bookmarkEnd w:id="1"/>
    </w:p>
    <w:p w14:paraId="6B58C863" w14:textId="77777777" w:rsidR="001F1735" w:rsidRPr="007C5803" w:rsidRDefault="000B068E"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b/>
          <w:sz w:val="20"/>
          <w:szCs w:val="20"/>
          <w:lang w:val="en-AU"/>
        </w:rPr>
        <w:fldChar w:fldCharType="begin"/>
      </w:r>
      <w:r w:rsidRPr="007C5803">
        <w:rPr>
          <w:rFonts w:ascii="Times New Roman" w:hAnsi="Times New Roman" w:cs="Times New Roman"/>
          <w:b/>
          <w:sz w:val="20"/>
          <w:szCs w:val="20"/>
          <w:lang w:val="en-AU"/>
        </w:rPr>
        <w:instrText xml:space="preserve"> ADDIN EN.REFLIST </w:instrText>
      </w:r>
      <w:r w:rsidRPr="007C5803">
        <w:rPr>
          <w:rFonts w:ascii="Times New Roman" w:hAnsi="Times New Roman" w:cs="Times New Roman"/>
          <w:b/>
          <w:sz w:val="20"/>
          <w:szCs w:val="20"/>
          <w:lang w:val="en-AU"/>
        </w:rPr>
        <w:fldChar w:fldCharType="separate"/>
      </w:r>
      <w:r w:rsidR="001F1735" w:rsidRPr="007C5803">
        <w:rPr>
          <w:rFonts w:ascii="Times New Roman" w:hAnsi="Times New Roman" w:cs="Times New Roman"/>
          <w:sz w:val="20"/>
          <w:szCs w:val="20"/>
        </w:rPr>
        <w:t>1.</w:t>
      </w:r>
      <w:r w:rsidR="001F1735" w:rsidRPr="007C5803">
        <w:rPr>
          <w:rFonts w:ascii="Times New Roman" w:hAnsi="Times New Roman" w:cs="Times New Roman"/>
          <w:sz w:val="20"/>
          <w:szCs w:val="20"/>
        </w:rPr>
        <w:tab/>
        <w:t xml:space="preserve">Mehata S, Shrestha N, Mehta R, et al. Prevalence, awareness, treatment and control of hypertension in Nepal: data from nationally representative population-based cross-sectional study. </w:t>
      </w:r>
      <w:r w:rsidR="001F1735" w:rsidRPr="007C5803">
        <w:rPr>
          <w:rFonts w:ascii="Times New Roman" w:hAnsi="Times New Roman" w:cs="Times New Roman"/>
          <w:i/>
          <w:sz w:val="20"/>
          <w:szCs w:val="20"/>
        </w:rPr>
        <w:t>J Hypertens</w:t>
      </w:r>
      <w:r w:rsidR="001F1735" w:rsidRPr="007C5803">
        <w:rPr>
          <w:rFonts w:ascii="Times New Roman" w:hAnsi="Times New Roman" w:cs="Times New Roman"/>
          <w:sz w:val="20"/>
          <w:szCs w:val="20"/>
        </w:rPr>
        <w:t xml:space="preserve"> 2018; </w:t>
      </w:r>
      <w:r w:rsidR="001F1735" w:rsidRPr="007C5803">
        <w:rPr>
          <w:rFonts w:ascii="Times New Roman" w:hAnsi="Times New Roman" w:cs="Times New Roman"/>
          <w:b/>
          <w:sz w:val="20"/>
          <w:szCs w:val="20"/>
        </w:rPr>
        <w:t>36</w:t>
      </w:r>
      <w:r w:rsidR="001F1735" w:rsidRPr="007C5803">
        <w:rPr>
          <w:rFonts w:ascii="Times New Roman" w:hAnsi="Times New Roman" w:cs="Times New Roman"/>
          <w:sz w:val="20"/>
          <w:szCs w:val="20"/>
        </w:rPr>
        <w:t>(8): 1680-8.</w:t>
      </w:r>
    </w:p>
    <w:p w14:paraId="23E02441"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2.</w:t>
      </w:r>
      <w:r w:rsidRPr="007C5803">
        <w:rPr>
          <w:rFonts w:ascii="Times New Roman" w:hAnsi="Times New Roman" w:cs="Times New Roman"/>
          <w:sz w:val="20"/>
          <w:szCs w:val="20"/>
        </w:rPr>
        <w:tab/>
        <w:t xml:space="preserve">Rawal LB, Kanda K, Mahumud RA, et al. Prevalence of underweight, overweight and obesity and their associated risk factors in Nepalese adults: Data from a Nationwide Survey, 2016. </w:t>
      </w:r>
      <w:r w:rsidRPr="007C5803">
        <w:rPr>
          <w:rFonts w:ascii="Times New Roman" w:hAnsi="Times New Roman" w:cs="Times New Roman"/>
          <w:i/>
          <w:sz w:val="20"/>
          <w:szCs w:val="20"/>
        </w:rPr>
        <w:t>PLoS One</w:t>
      </w:r>
      <w:r w:rsidRPr="007C5803">
        <w:rPr>
          <w:rFonts w:ascii="Times New Roman" w:hAnsi="Times New Roman" w:cs="Times New Roman"/>
          <w:sz w:val="20"/>
          <w:szCs w:val="20"/>
        </w:rPr>
        <w:t xml:space="preserve"> 2018; </w:t>
      </w:r>
      <w:r w:rsidRPr="007C5803">
        <w:rPr>
          <w:rFonts w:ascii="Times New Roman" w:hAnsi="Times New Roman" w:cs="Times New Roman"/>
          <w:b/>
          <w:sz w:val="20"/>
          <w:szCs w:val="20"/>
        </w:rPr>
        <w:t>13</w:t>
      </w:r>
      <w:r w:rsidRPr="007C5803">
        <w:rPr>
          <w:rFonts w:ascii="Times New Roman" w:hAnsi="Times New Roman" w:cs="Times New Roman"/>
          <w:sz w:val="20"/>
          <w:szCs w:val="20"/>
        </w:rPr>
        <w:t>(11): e0205912.</w:t>
      </w:r>
    </w:p>
    <w:p w14:paraId="507A45AB"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3.</w:t>
      </w:r>
      <w:r w:rsidRPr="007C5803">
        <w:rPr>
          <w:rFonts w:ascii="Times New Roman" w:hAnsi="Times New Roman" w:cs="Times New Roman"/>
          <w:sz w:val="20"/>
          <w:szCs w:val="20"/>
        </w:rPr>
        <w:tab/>
        <w:t xml:space="preserve">Shrestha N, Mehata S, Pradhan PM, Joshi D, Mishra SR. A nationally representative study on socio-demographic and geographic correlates, and trends in tobacco use in Nepal. </w:t>
      </w:r>
      <w:r w:rsidRPr="007C5803">
        <w:rPr>
          <w:rFonts w:ascii="Times New Roman" w:hAnsi="Times New Roman" w:cs="Times New Roman"/>
          <w:i/>
          <w:sz w:val="20"/>
          <w:szCs w:val="20"/>
        </w:rPr>
        <w:t>Scientific Reports</w:t>
      </w:r>
      <w:r w:rsidRPr="007C5803">
        <w:rPr>
          <w:rFonts w:ascii="Times New Roman" w:hAnsi="Times New Roman" w:cs="Times New Roman"/>
          <w:sz w:val="20"/>
          <w:szCs w:val="20"/>
        </w:rPr>
        <w:t xml:space="preserve"> 2019.</w:t>
      </w:r>
    </w:p>
    <w:p w14:paraId="085542A5"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lastRenderedPageBreak/>
        <w:t>4.</w:t>
      </w:r>
      <w:r w:rsidRPr="007C5803">
        <w:rPr>
          <w:rFonts w:ascii="Times New Roman" w:hAnsi="Times New Roman" w:cs="Times New Roman"/>
          <w:sz w:val="20"/>
          <w:szCs w:val="20"/>
        </w:rPr>
        <w:tab/>
        <w:t xml:space="preserve">Ghimire S, Mishra SR, Sharma A, Siweya A, Shrestha N, Adhikari B. Geographic and socio-economic variation in markers of indoor air pollution in Nepal: evidence from nationally-representative data. </w:t>
      </w:r>
      <w:r w:rsidRPr="007C5803">
        <w:rPr>
          <w:rFonts w:ascii="Times New Roman" w:hAnsi="Times New Roman" w:cs="Times New Roman"/>
          <w:i/>
          <w:sz w:val="20"/>
          <w:szCs w:val="20"/>
        </w:rPr>
        <w:t>BMC Public Health</w:t>
      </w:r>
      <w:r w:rsidRPr="007C5803">
        <w:rPr>
          <w:rFonts w:ascii="Times New Roman" w:hAnsi="Times New Roman" w:cs="Times New Roman"/>
          <w:sz w:val="20"/>
          <w:szCs w:val="20"/>
        </w:rPr>
        <w:t xml:space="preserve"> 2019.</w:t>
      </w:r>
    </w:p>
    <w:p w14:paraId="3E244159" w14:textId="058FC55B"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5.</w:t>
      </w:r>
      <w:r w:rsidRPr="007C5803">
        <w:rPr>
          <w:rFonts w:ascii="Times New Roman" w:hAnsi="Times New Roman" w:cs="Times New Roman"/>
          <w:sz w:val="20"/>
          <w:szCs w:val="20"/>
        </w:rPr>
        <w:tab/>
        <w:t xml:space="preserve">Ministry of Health, Nepal; New ERA; and ICF. Nepal Demographic Health Survey 2016. </w:t>
      </w:r>
      <w:hyperlink r:id="rId18" w:history="1">
        <w:r w:rsidRPr="007C5803">
          <w:rPr>
            <w:rStyle w:val="Hyperlink"/>
            <w:rFonts w:ascii="Times New Roman" w:hAnsi="Times New Roman" w:cs="Times New Roman"/>
            <w:sz w:val="20"/>
            <w:szCs w:val="20"/>
          </w:rPr>
          <w:t>https://dhsprogram.com/pubs/pdf/FR336/FR336.pdf</w:t>
        </w:r>
      </w:hyperlink>
      <w:r w:rsidRPr="007C5803">
        <w:rPr>
          <w:rFonts w:ascii="Times New Roman" w:hAnsi="Times New Roman" w:cs="Times New Roman"/>
          <w:sz w:val="20"/>
          <w:szCs w:val="20"/>
        </w:rPr>
        <w:t>.</w:t>
      </w:r>
    </w:p>
    <w:p w14:paraId="6219E9B8"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6.</w:t>
      </w:r>
      <w:r w:rsidRPr="007C5803">
        <w:rPr>
          <w:rFonts w:ascii="Times New Roman" w:hAnsi="Times New Roman" w:cs="Times New Roman"/>
          <w:sz w:val="20"/>
          <w:szCs w:val="20"/>
        </w:rPr>
        <w:tab/>
        <w:t>Nepal Health Research Council.  Population Based Prevalence of Selected Non-Communicable Diseases in Nepal. Kathmandu: Nepal Health Research Council, Government of Nepal. 2019.</w:t>
      </w:r>
    </w:p>
    <w:p w14:paraId="0E6A73B8" w14:textId="2CF6841E"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7.</w:t>
      </w:r>
      <w:r w:rsidRPr="007C5803">
        <w:rPr>
          <w:rFonts w:ascii="Times New Roman" w:hAnsi="Times New Roman" w:cs="Times New Roman"/>
          <w:sz w:val="20"/>
          <w:szCs w:val="20"/>
        </w:rPr>
        <w:tab/>
        <w:t xml:space="preserve">World Health Organization STEPS Surveillance Manual. 2017 (last updated). Available from: </w:t>
      </w:r>
      <w:hyperlink r:id="rId19" w:history="1">
        <w:r w:rsidRPr="007C5803">
          <w:rPr>
            <w:rStyle w:val="Hyperlink"/>
            <w:rFonts w:ascii="Times New Roman" w:hAnsi="Times New Roman" w:cs="Times New Roman"/>
            <w:sz w:val="20"/>
            <w:szCs w:val="20"/>
          </w:rPr>
          <w:t>https://www.who.int/ncds/surveillance/steps/STEPS_Manual.pdf</w:t>
        </w:r>
      </w:hyperlink>
      <w:r w:rsidRPr="007C5803">
        <w:rPr>
          <w:rFonts w:ascii="Times New Roman" w:hAnsi="Times New Roman" w:cs="Times New Roman"/>
          <w:sz w:val="20"/>
          <w:szCs w:val="20"/>
        </w:rPr>
        <w:t>.</w:t>
      </w:r>
    </w:p>
    <w:p w14:paraId="2A3D8195"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8.</w:t>
      </w:r>
      <w:r w:rsidRPr="007C5803">
        <w:rPr>
          <w:rFonts w:ascii="Times New Roman" w:hAnsi="Times New Roman" w:cs="Times New Roman"/>
          <w:sz w:val="20"/>
          <w:szCs w:val="20"/>
        </w:rPr>
        <w:tab/>
        <w:t xml:space="preserve">Rose GA. The diagnosis of ischaemic heart pain and intermittent claudication in field surveys. </w:t>
      </w:r>
      <w:r w:rsidRPr="007C5803">
        <w:rPr>
          <w:rFonts w:ascii="Times New Roman" w:hAnsi="Times New Roman" w:cs="Times New Roman"/>
          <w:i/>
          <w:sz w:val="20"/>
          <w:szCs w:val="20"/>
        </w:rPr>
        <w:t>Bull World Health Organ</w:t>
      </w:r>
      <w:r w:rsidRPr="007C5803">
        <w:rPr>
          <w:rFonts w:ascii="Times New Roman" w:hAnsi="Times New Roman" w:cs="Times New Roman"/>
          <w:sz w:val="20"/>
          <w:szCs w:val="20"/>
        </w:rPr>
        <w:t xml:space="preserve"> 1962; </w:t>
      </w:r>
      <w:r w:rsidRPr="007C5803">
        <w:rPr>
          <w:rFonts w:ascii="Times New Roman" w:hAnsi="Times New Roman" w:cs="Times New Roman"/>
          <w:b/>
          <w:sz w:val="20"/>
          <w:szCs w:val="20"/>
        </w:rPr>
        <w:t>27</w:t>
      </w:r>
      <w:r w:rsidRPr="007C5803">
        <w:rPr>
          <w:rFonts w:ascii="Times New Roman" w:hAnsi="Times New Roman" w:cs="Times New Roman"/>
          <w:sz w:val="20"/>
          <w:szCs w:val="20"/>
        </w:rPr>
        <w:t>: 645-58.</w:t>
      </w:r>
    </w:p>
    <w:p w14:paraId="1A7C0085"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9.</w:t>
      </w:r>
      <w:r w:rsidRPr="007C5803">
        <w:rPr>
          <w:rFonts w:ascii="Times New Roman" w:hAnsi="Times New Roman" w:cs="Times New Roman"/>
          <w:sz w:val="20"/>
          <w:szCs w:val="20"/>
        </w:rPr>
        <w:tab/>
        <w:t xml:space="preserve">Stanley AJ, Hasan I, Crockett AJ, van Schayck OC, Zwar NA. COPD Diagnostic Questionnaire (CDQ) for selecting at-risk patients for spirometry: a cross-sectional study in Australian general practice. </w:t>
      </w:r>
      <w:r w:rsidRPr="007C5803">
        <w:rPr>
          <w:rFonts w:ascii="Times New Roman" w:hAnsi="Times New Roman" w:cs="Times New Roman"/>
          <w:i/>
          <w:sz w:val="20"/>
          <w:szCs w:val="20"/>
        </w:rPr>
        <w:t>NPJ Prim Care Respir Med</w:t>
      </w:r>
      <w:r w:rsidRPr="007C5803">
        <w:rPr>
          <w:rFonts w:ascii="Times New Roman" w:hAnsi="Times New Roman" w:cs="Times New Roman"/>
          <w:sz w:val="20"/>
          <w:szCs w:val="20"/>
        </w:rPr>
        <w:t xml:space="preserve"> 2014; </w:t>
      </w:r>
      <w:r w:rsidRPr="007C5803">
        <w:rPr>
          <w:rFonts w:ascii="Times New Roman" w:hAnsi="Times New Roman" w:cs="Times New Roman"/>
          <w:b/>
          <w:sz w:val="20"/>
          <w:szCs w:val="20"/>
        </w:rPr>
        <w:t>24</w:t>
      </w:r>
      <w:r w:rsidRPr="007C5803">
        <w:rPr>
          <w:rFonts w:ascii="Times New Roman" w:hAnsi="Times New Roman" w:cs="Times New Roman"/>
          <w:sz w:val="20"/>
          <w:szCs w:val="20"/>
        </w:rPr>
        <w:t>: 14024.</w:t>
      </w:r>
    </w:p>
    <w:p w14:paraId="67229BCB" w14:textId="03A9418C"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10.</w:t>
      </w:r>
      <w:r w:rsidRPr="007C5803">
        <w:rPr>
          <w:rFonts w:ascii="Times New Roman" w:hAnsi="Times New Roman" w:cs="Times New Roman"/>
          <w:sz w:val="20"/>
          <w:szCs w:val="20"/>
        </w:rPr>
        <w:tab/>
        <w:t xml:space="preserve">The National kidney foundation kidney disease outcomes quality initiative (NKF KDOQI). Clinical Practice guidelines for chronic kidney disease: evaluation, classification and stratification 2002. Available from </w:t>
      </w:r>
      <w:hyperlink r:id="rId20" w:history="1">
        <w:r w:rsidRPr="007C5803">
          <w:rPr>
            <w:rStyle w:val="Hyperlink"/>
            <w:rFonts w:ascii="Times New Roman" w:hAnsi="Times New Roman" w:cs="Times New Roman"/>
            <w:sz w:val="20"/>
            <w:szCs w:val="20"/>
          </w:rPr>
          <w:t>https://www.kidney.org/sites/default/</w:t>
        </w:r>
      </w:hyperlink>
      <w:r w:rsidRPr="007C5803">
        <w:rPr>
          <w:rFonts w:ascii="Times New Roman" w:hAnsi="Times New Roman" w:cs="Times New Roman"/>
          <w:sz w:val="20"/>
          <w:szCs w:val="20"/>
        </w:rPr>
        <w:t xml:space="preserve"> files/docs/ckd_evaluation_classification_stratification.pd.</w:t>
      </w:r>
    </w:p>
    <w:p w14:paraId="08029D47" w14:textId="77777777" w:rsidR="001F1735" w:rsidRPr="007C5803" w:rsidRDefault="001F1735" w:rsidP="0005047B">
      <w:pPr>
        <w:pStyle w:val="EndNoteBibliography"/>
        <w:spacing w:line="360" w:lineRule="auto"/>
        <w:ind w:left="720" w:hanging="720"/>
        <w:rPr>
          <w:rFonts w:ascii="Times New Roman" w:hAnsi="Times New Roman" w:cs="Times New Roman"/>
          <w:sz w:val="20"/>
          <w:szCs w:val="20"/>
        </w:rPr>
      </w:pPr>
      <w:r w:rsidRPr="007C5803">
        <w:rPr>
          <w:rFonts w:ascii="Times New Roman" w:hAnsi="Times New Roman" w:cs="Times New Roman"/>
          <w:sz w:val="20"/>
          <w:szCs w:val="20"/>
        </w:rPr>
        <w:t>11.</w:t>
      </w:r>
      <w:r w:rsidRPr="007C5803">
        <w:rPr>
          <w:rFonts w:ascii="Times New Roman" w:hAnsi="Times New Roman" w:cs="Times New Roman"/>
          <w:sz w:val="20"/>
          <w:szCs w:val="20"/>
        </w:rPr>
        <w:tab/>
        <w:t xml:space="preserve">Hallan S, Asberg A, Lindberg M, Johnsen H. Validation of the Modification of Diet in Renal Disease formula for estimating GFR with special emphasis on calibration of the serum creatinine assay. </w:t>
      </w:r>
      <w:r w:rsidRPr="007C5803">
        <w:rPr>
          <w:rFonts w:ascii="Times New Roman" w:hAnsi="Times New Roman" w:cs="Times New Roman"/>
          <w:i/>
          <w:sz w:val="20"/>
          <w:szCs w:val="20"/>
        </w:rPr>
        <w:t>Am J Kidney Dis</w:t>
      </w:r>
      <w:r w:rsidRPr="007C5803">
        <w:rPr>
          <w:rFonts w:ascii="Times New Roman" w:hAnsi="Times New Roman" w:cs="Times New Roman"/>
          <w:sz w:val="20"/>
          <w:szCs w:val="20"/>
        </w:rPr>
        <w:t xml:space="preserve"> 2004; </w:t>
      </w:r>
      <w:r w:rsidRPr="007C5803">
        <w:rPr>
          <w:rFonts w:ascii="Times New Roman" w:hAnsi="Times New Roman" w:cs="Times New Roman"/>
          <w:b/>
          <w:sz w:val="20"/>
          <w:szCs w:val="20"/>
        </w:rPr>
        <w:t>44</w:t>
      </w:r>
      <w:r w:rsidRPr="007C5803">
        <w:rPr>
          <w:rFonts w:ascii="Times New Roman" w:hAnsi="Times New Roman" w:cs="Times New Roman"/>
          <w:sz w:val="20"/>
          <w:szCs w:val="20"/>
        </w:rPr>
        <w:t>(1): 84-93.</w:t>
      </w:r>
    </w:p>
    <w:p w14:paraId="4BB8FC47" w14:textId="165CFA7F" w:rsidR="00920100" w:rsidRPr="00FF770C" w:rsidRDefault="000B068E" w:rsidP="0005047B">
      <w:pPr>
        <w:spacing w:line="360" w:lineRule="auto"/>
        <w:ind w:left="720" w:hanging="720"/>
        <w:rPr>
          <w:rFonts w:ascii="Times New Roman" w:hAnsi="Times New Roman" w:cs="Times New Roman"/>
          <w:b/>
          <w:sz w:val="32"/>
          <w:szCs w:val="32"/>
          <w:lang w:val="en-AU"/>
        </w:rPr>
      </w:pPr>
      <w:r w:rsidRPr="007C5803">
        <w:rPr>
          <w:rFonts w:ascii="Times New Roman" w:hAnsi="Times New Roman" w:cs="Times New Roman"/>
          <w:b/>
          <w:sz w:val="20"/>
          <w:szCs w:val="20"/>
          <w:lang w:val="en-AU"/>
        </w:rPr>
        <w:fldChar w:fldCharType="end"/>
      </w:r>
    </w:p>
    <w:sectPr w:rsidR="00920100" w:rsidRPr="00FF770C" w:rsidSect="004F5567">
      <w:pgSz w:w="11900" w:h="16840" w:code="9"/>
      <w:pgMar w:top="765" w:right="505" w:bottom="765" w:left="851"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9F2CDB" w14:textId="77777777" w:rsidR="00A83051" w:rsidRDefault="00A83051" w:rsidP="00057C89">
      <w:r>
        <w:separator/>
      </w:r>
    </w:p>
  </w:endnote>
  <w:endnote w:type="continuationSeparator" w:id="0">
    <w:p w14:paraId="542F20E2" w14:textId="77777777" w:rsidR="00A83051" w:rsidRDefault="00A83051" w:rsidP="00057C89">
      <w:r>
        <w:continuationSeparator/>
      </w:r>
    </w:p>
  </w:endnote>
  <w:endnote w:type="continuationNotice" w:id="1">
    <w:p w14:paraId="31186603" w14:textId="77777777" w:rsidR="00A83051" w:rsidRDefault="00A8305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B942B1" w14:textId="77777777" w:rsidR="00A83051" w:rsidRDefault="00A83051" w:rsidP="00057C89">
      <w:r>
        <w:separator/>
      </w:r>
    </w:p>
  </w:footnote>
  <w:footnote w:type="continuationSeparator" w:id="0">
    <w:p w14:paraId="57C36944" w14:textId="77777777" w:rsidR="00A83051" w:rsidRDefault="00A83051" w:rsidP="00057C89">
      <w:r>
        <w:continuationSeparator/>
      </w:r>
    </w:p>
  </w:footnote>
  <w:footnote w:type="continuationNotice" w:id="1">
    <w:p w14:paraId="645B9D3B" w14:textId="77777777" w:rsidR="00A83051" w:rsidRDefault="00A8305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B549B1"/>
    <w:multiLevelType w:val="hybridMultilevel"/>
    <w:tmpl w:val="5B7062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9E3500"/>
    <w:multiLevelType w:val="hybridMultilevel"/>
    <w:tmpl w:val="B2D2B4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C591697"/>
    <w:multiLevelType w:val="hybridMultilevel"/>
    <w:tmpl w:val="F5E4D9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1838E1"/>
    <w:multiLevelType w:val="hybridMultilevel"/>
    <w:tmpl w:val="A438A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M3tjS0NLawMDY0NzBR0lEKTi0uzszPAykwNKwFAOvbwOItAAAA"/>
    <w:docVar w:name="EN.InstantFormat" w:val="&lt;ENInstantFormat&gt;&lt;Enabled&gt;0&lt;/Enabled&gt;&lt;ScanUnformatted&gt;1&lt;/ScanUnformatted&gt;&lt;ScanChanges&gt;1&lt;/ScanChanges&gt;&lt;Suspended&gt;0&lt;/Suspended&gt;&lt;/ENInstantFormat&gt;"/>
    <w:docVar w:name="EN.Layout" w:val="&lt;ENLayout&gt;&lt;Style&gt;Lance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tadxs0eo2pa9xee00qptwv7rz2w2f5rfzw5&quot;&gt;GBD&lt;record-ids&gt;&lt;item&gt;17&lt;/item&gt;&lt;item&gt;22&lt;/item&gt;&lt;item&gt;27&lt;/item&gt;&lt;item&gt;28&lt;/item&gt;&lt;item&gt;29&lt;/item&gt;&lt;item&gt;51&lt;/item&gt;&lt;item&gt;52&lt;/item&gt;&lt;item&gt;54&lt;/item&gt;&lt;item&gt;55&lt;/item&gt;&lt;item&gt;56&lt;/item&gt;&lt;item&gt;57&lt;/item&gt;&lt;/record-ids&gt;&lt;/item&gt;&lt;/Libraries&gt;"/>
  </w:docVars>
  <w:rsids>
    <w:rsidRoot w:val="004D33C4"/>
    <w:rsid w:val="00001314"/>
    <w:rsid w:val="000027FF"/>
    <w:rsid w:val="00004591"/>
    <w:rsid w:val="00010D7E"/>
    <w:rsid w:val="00014D54"/>
    <w:rsid w:val="0001502A"/>
    <w:rsid w:val="0001744C"/>
    <w:rsid w:val="00017D47"/>
    <w:rsid w:val="00021BA8"/>
    <w:rsid w:val="00021C3C"/>
    <w:rsid w:val="00021D91"/>
    <w:rsid w:val="00025824"/>
    <w:rsid w:val="000303E4"/>
    <w:rsid w:val="00030603"/>
    <w:rsid w:val="00030923"/>
    <w:rsid w:val="00031930"/>
    <w:rsid w:val="00032026"/>
    <w:rsid w:val="00032773"/>
    <w:rsid w:val="000327F0"/>
    <w:rsid w:val="00037BF3"/>
    <w:rsid w:val="0004227B"/>
    <w:rsid w:val="0004353A"/>
    <w:rsid w:val="00043EBC"/>
    <w:rsid w:val="00045959"/>
    <w:rsid w:val="00047407"/>
    <w:rsid w:val="00047B21"/>
    <w:rsid w:val="0005047B"/>
    <w:rsid w:val="0005069F"/>
    <w:rsid w:val="00052382"/>
    <w:rsid w:val="00053081"/>
    <w:rsid w:val="000535ED"/>
    <w:rsid w:val="00054D0F"/>
    <w:rsid w:val="00055710"/>
    <w:rsid w:val="00056351"/>
    <w:rsid w:val="00057C89"/>
    <w:rsid w:val="00072C94"/>
    <w:rsid w:val="0007386A"/>
    <w:rsid w:val="00075112"/>
    <w:rsid w:val="00081655"/>
    <w:rsid w:val="0008259B"/>
    <w:rsid w:val="0008306E"/>
    <w:rsid w:val="0008345C"/>
    <w:rsid w:val="00084550"/>
    <w:rsid w:val="000916C8"/>
    <w:rsid w:val="000921D6"/>
    <w:rsid w:val="000A0158"/>
    <w:rsid w:val="000A2E7D"/>
    <w:rsid w:val="000A3454"/>
    <w:rsid w:val="000A40CB"/>
    <w:rsid w:val="000A4D3E"/>
    <w:rsid w:val="000A4E10"/>
    <w:rsid w:val="000A61FD"/>
    <w:rsid w:val="000A6507"/>
    <w:rsid w:val="000A6722"/>
    <w:rsid w:val="000A7516"/>
    <w:rsid w:val="000B068E"/>
    <w:rsid w:val="000B1A66"/>
    <w:rsid w:val="000B51D1"/>
    <w:rsid w:val="000B62B1"/>
    <w:rsid w:val="000C1D7F"/>
    <w:rsid w:val="000C226E"/>
    <w:rsid w:val="000C28FD"/>
    <w:rsid w:val="000C333C"/>
    <w:rsid w:val="000C53FB"/>
    <w:rsid w:val="000C7AC9"/>
    <w:rsid w:val="000D54BD"/>
    <w:rsid w:val="000E1114"/>
    <w:rsid w:val="000E324F"/>
    <w:rsid w:val="000E3427"/>
    <w:rsid w:val="000E4D09"/>
    <w:rsid w:val="000E5225"/>
    <w:rsid w:val="000F0623"/>
    <w:rsid w:val="000F1BE9"/>
    <w:rsid w:val="000F42F9"/>
    <w:rsid w:val="000F44B5"/>
    <w:rsid w:val="000F5889"/>
    <w:rsid w:val="000F640C"/>
    <w:rsid w:val="000F6B9F"/>
    <w:rsid w:val="00101C41"/>
    <w:rsid w:val="00102E50"/>
    <w:rsid w:val="00103556"/>
    <w:rsid w:val="00114DD4"/>
    <w:rsid w:val="00120FE0"/>
    <w:rsid w:val="00121D28"/>
    <w:rsid w:val="001255BE"/>
    <w:rsid w:val="0012684C"/>
    <w:rsid w:val="001346C0"/>
    <w:rsid w:val="00140265"/>
    <w:rsid w:val="00141140"/>
    <w:rsid w:val="0014213F"/>
    <w:rsid w:val="001427D1"/>
    <w:rsid w:val="00143568"/>
    <w:rsid w:val="00146F55"/>
    <w:rsid w:val="00154628"/>
    <w:rsid w:val="00156943"/>
    <w:rsid w:val="00157B49"/>
    <w:rsid w:val="00157F75"/>
    <w:rsid w:val="00161537"/>
    <w:rsid w:val="0016266E"/>
    <w:rsid w:val="0017005B"/>
    <w:rsid w:val="00171120"/>
    <w:rsid w:val="001719AE"/>
    <w:rsid w:val="00182339"/>
    <w:rsid w:val="00185818"/>
    <w:rsid w:val="00190996"/>
    <w:rsid w:val="00195748"/>
    <w:rsid w:val="0019687B"/>
    <w:rsid w:val="00196927"/>
    <w:rsid w:val="00196CFE"/>
    <w:rsid w:val="0019712B"/>
    <w:rsid w:val="001A6DDD"/>
    <w:rsid w:val="001A746A"/>
    <w:rsid w:val="001A77ED"/>
    <w:rsid w:val="001B1C7B"/>
    <w:rsid w:val="001B59D8"/>
    <w:rsid w:val="001C1983"/>
    <w:rsid w:val="001C1B56"/>
    <w:rsid w:val="001C36ED"/>
    <w:rsid w:val="001D239C"/>
    <w:rsid w:val="001D3B30"/>
    <w:rsid w:val="001D6F5B"/>
    <w:rsid w:val="001E338E"/>
    <w:rsid w:val="001E3DF6"/>
    <w:rsid w:val="001E553A"/>
    <w:rsid w:val="001E7829"/>
    <w:rsid w:val="001F1735"/>
    <w:rsid w:val="001F2AAC"/>
    <w:rsid w:val="001F4CC0"/>
    <w:rsid w:val="0020055F"/>
    <w:rsid w:val="002010EA"/>
    <w:rsid w:val="002030DD"/>
    <w:rsid w:val="002045C5"/>
    <w:rsid w:val="002068E8"/>
    <w:rsid w:val="002127A5"/>
    <w:rsid w:val="00216059"/>
    <w:rsid w:val="00223104"/>
    <w:rsid w:val="00224D5B"/>
    <w:rsid w:val="00225BFE"/>
    <w:rsid w:val="00231D42"/>
    <w:rsid w:val="0023415A"/>
    <w:rsid w:val="0023457A"/>
    <w:rsid w:val="002352C7"/>
    <w:rsid w:val="00236242"/>
    <w:rsid w:val="002378E0"/>
    <w:rsid w:val="002401AA"/>
    <w:rsid w:val="00241C77"/>
    <w:rsid w:val="002423B3"/>
    <w:rsid w:val="00242AD3"/>
    <w:rsid w:val="0024411D"/>
    <w:rsid w:val="0024449C"/>
    <w:rsid w:val="002445D3"/>
    <w:rsid w:val="00244E54"/>
    <w:rsid w:val="00245AAC"/>
    <w:rsid w:val="00246B10"/>
    <w:rsid w:val="00251026"/>
    <w:rsid w:val="00254C77"/>
    <w:rsid w:val="0025509E"/>
    <w:rsid w:val="00255648"/>
    <w:rsid w:val="00255AE9"/>
    <w:rsid w:val="00256314"/>
    <w:rsid w:val="0026158B"/>
    <w:rsid w:val="00261877"/>
    <w:rsid w:val="00263BE5"/>
    <w:rsid w:val="002642E0"/>
    <w:rsid w:val="00267808"/>
    <w:rsid w:val="00267FE9"/>
    <w:rsid w:val="00270AA1"/>
    <w:rsid w:val="00277792"/>
    <w:rsid w:val="00277D15"/>
    <w:rsid w:val="002807E0"/>
    <w:rsid w:val="00280D7B"/>
    <w:rsid w:val="002818C8"/>
    <w:rsid w:val="002829B8"/>
    <w:rsid w:val="00283452"/>
    <w:rsid w:val="00283AD1"/>
    <w:rsid w:val="002862E0"/>
    <w:rsid w:val="00287D72"/>
    <w:rsid w:val="00287F01"/>
    <w:rsid w:val="0029404B"/>
    <w:rsid w:val="0029515C"/>
    <w:rsid w:val="00295D0E"/>
    <w:rsid w:val="00296AAD"/>
    <w:rsid w:val="00297ED0"/>
    <w:rsid w:val="002A0A2A"/>
    <w:rsid w:val="002B129E"/>
    <w:rsid w:val="002B2A68"/>
    <w:rsid w:val="002B3355"/>
    <w:rsid w:val="002C0C5E"/>
    <w:rsid w:val="002C6934"/>
    <w:rsid w:val="002C69CC"/>
    <w:rsid w:val="002D0B5E"/>
    <w:rsid w:val="002D2EA9"/>
    <w:rsid w:val="002D42A3"/>
    <w:rsid w:val="002D5BF5"/>
    <w:rsid w:val="002D6919"/>
    <w:rsid w:val="002D7254"/>
    <w:rsid w:val="002D7839"/>
    <w:rsid w:val="002E0CCC"/>
    <w:rsid w:val="002E3C0B"/>
    <w:rsid w:val="002E6D85"/>
    <w:rsid w:val="002E6D9C"/>
    <w:rsid w:val="002E7221"/>
    <w:rsid w:val="002F09FC"/>
    <w:rsid w:val="002F53EB"/>
    <w:rsid w:val="002F590B"/>
    <w:rsid w:val="003008EF"/>
    <w:rsid w:val="0030170B"/>
    <w:rsid w:val="003040FC"/>
    <w:rsid w:val="00307C1D"/>
    <w:rsid w:val="00307F01"/>
    <w:rsid w:val="0031322A"/>
    <w:rsid w:val="00315C20"/>
    <w:rsid w:val="003211CE"/>
    <w:rsid w:val="00321445"/>
    <w:rsid w:val="00321F07"/>
    <w:rsid w:val="00323591"/>
    <w:rsid w:val="003239AE"/>
    <w:rsid w:val="00323A5A"/>
    <w:rsid w:val="0032447C"/>
    <w:rsid w:val="00327E25"/>
    <w:rsid w:val="0033250B"/>
    <w:rsid w:val="00332D22"/>
    <w:rsid w:val="00340307"/>
    <w:rsid w:val="0034230B"/>
    <w:rsid w:val="00344ADA"/>
    <w:rsid w:val="00344C72"/>
    <w:rsid w:val="0034537E"/>
    <w:rsid w:val="0034593D"/>
    <w:rsid w:val="00346B34"/>
    <w:rsid w:val="00347014"/>
    <w:rsid w:val="00347554"/>
    <w:rsid w:val="00347D11"/>
    <w:rsid w:val="00347F08"/>
    <w:rsid w:val="00352266"/>
    <w:rsid w:val="00353355"/>
    <w:rsid w:val="00357D89"/>
    <w:rsid w:val="00361240"/>
    <w:rsid w:val="00365159"/>
    <w:rsid w:val="00365185"/>
    <w:rsid w:val="003652B2"/>
    <w:rsid w:val="003706D1"/>
    <w:rsid w:val="00370A9A"/>
    <w:rsid w:val="003751CC"/>
    <w:rsid w:val="00376601"/>
    <w:rsid w:val="00381493"/>
    <w:rsid w:val="0038164A"/>
    <w:rsid w:val="00381A18"/>
    <w:rsid w:val="00381AF0"/>
    <w:rsid w:val="00382B3B"/>
    <w:rsid w:val="00382E0F"/>
    <w:rsid w:val="0038307B"/>
    <w:rsid w:val="00384B03"/>
    <w:rsid w:val="00384BA3"/>
    <w:rsid w:val="003873D2"/>
    <w:rsid w:val="0038783D"/>
    <w:rsid w:val="00390A5C"/>
    <w:rsid w:val="00392845"/>
    <w:rsid w:val="00395A3C"/>
    <w:rsid w:val="00397E42"/>
    <w:rsid w:val="003A0912"/>
    <w:rsid w:val="003A15FF"/>
    <w:rsid w:val="003A192D"/>
    <w:rsid w:val="003A3B35"/>
    <w:rsid w:val="003A5370"/>
    <w:rsid w:val="003A7721"/>
    <w:rsid w:val="003B5D75"/>
    <w:rsid w:val="003B5E4A"/>
    <w:rsid w:val="003C1375"/>
    <w:rsid w:val="003C16F2"/>
    <w:rsid w:val="003C2E55"/>
    <w:rsid w:val="003D51C8"/>
    <w:rsid w:val="003E15DE"/>
    <w:rsid w:val="003E19EA"/>
    <w:rsid w:val="003E1DA1"/>
    <w:rsid w:val="003E2078"/>
    <w:rsid w:val="003E3E11"/>
    <w:rsid w:val="003E75A6"/>
    <w:rsid w:val="003E7A8C"/>
    <w:rsid w:val="003E7F48"/>
    <w:rsid w:val="003F0CFF"/>
    <w:rsid w:val="003F1D56"/>
    <w:rsid w:val="003F3D19"/>
    <w:rsid w:val="003F48C0"/>
    <w:rsid w:val="003F4A87"/>
    <w:rsid w:val="00401022"/>
    <w:rsid w:val="004027D8"/>
    <w:rsid w:val="00403811"/>
    <w:rsid w:val="004051C9"/>
    <w:rsid w:val="00405481"/>
    <w:rsid w:val="00405F4B"/>
    <w:rsid w:val="00406596"/>
    <w:rsid w:val="00410837"/>
    <w:rsid w:val="00412153"/>
    <w:rsid w:val="00412C93"/>
    <w:rsid w:val="00412FF6"/>
    <w:rsid w:val="0041453E"/>
    <w:rsid w:val="00414D5C"/>
    <w:rsid w:val="00415FB4"/>
    <w:rsid w:val="0042047A"/>
    <w:rsid w:val="004231B3"/>
    <w:rsid w:val="00425CDF"/>
    <w:rsid w:val="0042686F"/>
    <w:rsid w:val="0042689E"/>
    <w:rsid w:val="004304EA"/>
    <w:rsid w:val="00430EC4"/>
    <w:rsid w:val="0043262D"/>
    <w:rsid w:val="00434661"/>
    <w:rsid w:val="0043496F"/>
    <w:rsid w:val="004372BA"/>
    <w:rsid w:val="0044198D"/>
    <w:rsid w:val="004429F1"/>
    <w:rsid w:val="00442D28"/>
    <w:rsid w:val="004430B1"/>
    <w:rsid w:val="0044470A"/>
    <w:rsid w:val="00446D20"/>
    <w:rsid w:val="00447E20"/>
    <w:rsid w:val="00450866"/>
    <w:rsid w:val="004534C0"/>
    <w:rsid w:val="0045379F"/>
    <w:rsid w:val="00453DD5"/>
    <w:rsid w:val="00454958"/>
    <w:rsid w:val="004560A5"/>
    <w:rsid w:val="00456883"/>
    <w:rsid w:val="00460014"/>
    <w:rsid w:val="00460EB4"/>
    <w:rsid w:val="004635D8"/>
    <w:rsid w:val="00463C61"/>
    <w:rsid w:val="00463FF5"/>
    <w:rsid w:val="0046426C"/>
    <w:rsid w:val="004669FA"/>
    <w:rsid w:val="00471CEE"/>
    <w:rsid w:val="00471F0F"/>
    <w:rsid w:val="004736BF"/>
    <w:rsid w:val="00474C9A"/>
    <w:rsid w:val="00474D4A"/>
    <w:rsid w:val="00476B2B"/>
    <w:rsid w:val="00477E7E"/>
    <w:rsid w:val="00480ECF"/>
    <w:rsid w:val="004821DF"/>
    <w:rsid w:val="00482807"/>
    <w:rsid w:val="00483628"/>
    <w:rsid w:val="00484246"/>
    <w:rsid w:val="00492D75"/>
    <w:rsid w:val="00494304"/>
    <w:rsid w:val="0049620B"/>
    <w:rsid w:val="00496263"/>
    <w:rsid w:val="0049638F"/>
    <w:rsid w:val="00497836"/>
    <w:rsid w:val="004A0C4A"/>
    <w:rsid w:val="004A1E60"/>
    <w:rsid w:val="004A4553"/>
    <w:rsid w:val="004A577F"/>
    <w:rsid w:val="004A57DF"/>
    <w:rsid w:val="004A777B"/>
    <w:rsid w:val="004A7A00"/>
    <w:rsid w:val="004B0777"/>
    <w:rsid w:val="004B4CA1"/>
    <w:rsid w:val="004B4FB4"/>
    <w:rsid w:val="004B7BF3"/>
    <w:rsid w:val="004C46F0"/>
    <w:rsid w:val="004C4865"/>
    <w:rsid w:val="004C5BE5"/>
    <w:rsid w:val="004C6720"/>
    <w:rsid w:val="004D33C4"/>
    <w:rsid w:val="004D40EC"/>
    <w:rsid w:val="004D4C77"/>
    <w:rsid w:val="004D4EE6"/>
    <w:rsid w:val="004D6212"/>
    <w:rsid w:val="004D647F"/>
    <w:rsid w:val="004D7414"/>
    <w:rsid w:val="004E1BE9"/>
    <w:rsid w:val="004E2771"/>
    <w:rsid w:val="004E5C5C"/>
    <w:rsid w:val="004E5E19"/>
    <w:rsid w:val="004E6958"/>
    <w:rsid w:val="004E75AF"/>
    <w:rsid w:val="004E7945"/>
    <w:rsid w:val="004F260F"/>
    <w:rsid w:val="004F313B"/>
    <w:rsid w:val="004F5567"/>
    <w:rsid w:val="004F5B19"/>
    <w:rsid w:val="004F639D"/>
    <w:rsid w:val="004F6D8B"/>
    <w:rsid w:val="005015C2"/>
    <w:rsid w:val="005017D8"/>
    <w:rsid w:val="00501B24"/>
    <w:rsid w:val="00502991"/>
    <w:rsid w:val="0050594E"/>
    <w:rsid w:val="00510307"/>
    <w:rsid w:val="00510B25"/>
    <w:rsid w:val="00517080"/>
    <w:rsid w:val="00520446"/>
    <w:rsid w:val="00520DB1"/>
    <w:rsid w:val="0052176F"/>
    <w:rsid w:val="00523AA9"/>
    <w:rsid w:val="00523E10"/>
    <w:rsid w:val="005244EE"/>
    <w:rsid w:val="00527B80"/>
    <w:rsid w:val="00535AC3"/>
    <w:rsid w:val="00536636"/>
    <w:rsid w:val="005372F9"/>
    <w:rsid w:val="005417F9"/>
    <w:rsid w:val="005422C1"/>
    <w:rsid w:val="00543CC6"/>
    <w:rsid w:val="0054443B"/>
    <w:rsid w:val="00544E60"/>
    <w:rsid w:val="005459F0"/>
    <w:rsid w:val="00550D66"/>
    <w:rsid w:val="00551139"/>
    <w:rsid w:val="005526FC"/>
    <w:rsid w:val="00554358"/>
    <w:rsid w:val="00554AC4"/>
    <w:rsid w:val="0055682F"/>
    <w:rsid w:val="00557532"/>
    <w:rsid w:val="00560994"/>
    <w:rsid w:val="00561033"/>
    <w:rsid w:val="00562CF5"/>
    <w:rsid w:val="00564543"/>
    <w:rsid w:val="00565A66"/>
    <w:rsid w:val="00565BD4"/>
    <w:rsid w:val="0056695F"/>
    <w:rsid w:val="00567A30"/>
    <w:rsid w:val="00570845"/>
    <w:rsid w:val="00570CA1"/>
    <w:rsid w:val="005715B5"/>
    <w:rsid w:val="00572A88"/>
    <w:rsid w:val="00572FB6"/>
    <w:rsid w:val="0057374B"/>
    <w:rsid w:val="00573BE4"/>
    <w:rsid w:val="005741E1"/>
    <w:rsid w:val="00574DB9"/>
    <w:rsid w:val="00575928"/>
    <w:rsid w:val="005760BE"/>
    <w:rsid w:val="005762AD"/>
    <w:rsid w:val="005777DB"/>
    <w:rsid w:val="0058225A"/>
    <w:rsid w:val="00582CBB"/>
    <w:rsid w:val="00584E1F"/>
    <w:rsid w:val="005863C7"/>
    <w:rsid w:val="00586681"/>
    <w:rsid w:val="00590A4F"/>
    <w:rsid w:val="005912AB"/>
    <w:rsid w:val="005919A5"/>
    <w:rsid w:val="005919CB"/>
    <w:rsid w:val="00592298"/>
    <w:rsid w:val="00592E2E"/>
    <w:rsid w:val="0059380B"/>
    <w:rsid w:val="0059581E"/>
    <w:rsid w:val="005958F6"/>
    <w:rsid w:val="00595AE1"/>
    <w:rsid w:val="005A1389"/>
    <w:rsid w:val="005A3553"/>
    <w:rsid w:val="005A3F05"/>
    <w:rsid w:val="005B0604"/>
    <w:rsid w:val="005B1B80"/>
    <w:rsid w:val="005B1E2C"/>
    <w:rsid w:val="005B31B3"/>
    <w:rsid w:val="005B45E6"/>
    <w:rsid w:val="005C0A55"/>
    <w:rsid w:val="005C2038"/>
    <w:rsid w:val="005C2CF2"/>
    <w:rsid w:val="005C4486"/>
    <w:rsid w:val="005C4B8C"/>
    <w:rsid w:val="005C77C8"/>
    <w:rsid w:val="005D102A"/>
    <w:rsid w:val="005D3DDE"/>
    <w:rsid w:val="005D5519"/>
    <w:rsid w:val="005E224D"/>
    <w:rsid w:val="005F31C6"/>
    <w:rsid w:val="005F5FDC"/>
    <w:rsid w:val="005F7E3F"/>
    <w:rsid w:val="005F7F1C"/>
    <w:rsid w:val="00610D18"/>
    <w:rsid w:val="00612F31"/>
    <w:rsid w:val="00615361"/>
    <w:rsid w:val="00615987"/>
    <w:rsid w:val="00615BE2"/>
    <w:rsid w:val="00616A50"/>
    <w:rsid w:val="00625E57"/>
    <w:rsid w:val="00626C9A"/>
    <w:rsid w:val="00627A7F"/>
    <w:rsid w:val="00627E65"/>
    <w:rsid w:val="00631069"/>
    <w:rsid w:val="006328BF"/>
    <w:rsid w:val="00635688"/>
    <w:rsid w:val="00635C13"/>
    <w:rsid w:val="00644288"/>
    <w:rsid w:val="00644541"/>
    <w:rsid w:val="00646E73"/>
    <w:rsid w:val="00650146"/>
    <w:rsid w:val="00651967"/>
    <w:rsid w:val="006528B0"/>
    <w:rsid w:val="00652D23"/>
    <w:rsid w:val="00654D4F"/>
    <w:rsid w:val="00654ED7"/>
    <w:rsid w:val="006554E8"/>
    <w:rsid w:val="00656102"/>
    <w:rsid w:val="006601D2"/>
    <w:rsid w:val="006603DE"/>
    <w:rsid w:val="006608FA"/>
    <w:rsid w:val="00660A72"/>
    <w:rsid w:val="00663001"/>
    <w:rsid w:val="00663751"/>
    <w:rsid w:val="00663AB4"/>
    <w:rsid w:val="006648AB"/>
    <w:rsid w:val="00672DA2"/>
    <w:rsid w:val="00672DA6"/>
    <w:rsid w:val="00673515"/>
    <w:rsid w:val="00686AF5"/>
    <w:rsid w:val="00686E66"/>
    <w:rsid w:val="0069453D"/>
    <w:rsid w:val="0069497C"/>
    <w:rsid w:val="00695004"/>
    <w:rsid w:val="006959A4"/>
    <w:rsid w:val="006A125F"/>
    <w:rsid w:val="006A17C2"/>
    <w:rsid w:val="006A3C9F"/>
    <w:rsid w:val="006A3CEE"/>
    <w:rsid w:val="006B115B"/>
    <w:rsid w:val="006B1DE5"/>
    <w:rsid w:val="006C1ACA"/>
    <w:rsid w:val="006C432D"/>
    <w:rsid w:val="006D0B53"/>
    <w:rsid w:val="006D1602"/>
    <w:rsid w:val="006D7984"/>
    <w:rsid w:val="006E4CE0"/>
    <w:rsid w:val="006E6AA6"/>
    <w:rsid w:val="006E6D62"/>
    <w:rsid w:val="006F62D7"/>
    <w:rsid w:val="006F6590"/>
    <w:rsid w:val="006F7D72"/>
    <w:rsid w:val="0070234A"/>
    <w:rsid w:val="00702F69"/>
    <w:rsid w:val="007042BC"/>
    <w:rsid w:val="00704919"/>
    <w:rsid w:val="00704F05"/>
    <w:rsid w:val="00710AA3"/>
    <w:rsid w:val="00715581"/>
    <w:rsid w:val="00716DB0"/>
    <w:rsid w:val="00721680"/>
    <w:rsid w:val="0072519C"/>
    <w:rsid w:val="00725330"/>
    <w:rsid w:val="00726EAF"/>
    <w:rsid w:val="00730029"/>
    <w:rsid w:val="007334A5"/>
    <w:rsid w:val="00733EAD"/>
    <w:rsid w:val="007417F4"/>
    <w:rsid w:val="0074187D"/>
    <w:rsid w:val="00741B26"/>
    <w:rsid w:val="00742C05"/>
    <w:rsid w:val="00743155"/>
    <w:rsid w:val="00743391"/>
    <w:rsid w:val="00752CDF"/>
    <w:rsid w:val="007533F2"/>
    <w:rsid w:val="007535C4"/>
    <w:rsid w:val="00753BF8"/>
    <w:rsid w:val="00753D09"/>
    <w:rsid w:val="007543EF"/>
    <w:rsid w:val="007555BE"/>
    <w:rsid w:val="00756A9C"/>
    <w:rsid w:val="0076009F"/>
    <w:rsid w:val="00762CDF"/>
    <w:rsid w:val="0076435B"/>
    <w:rsid w:val="00764A8A"/>
    <w:rsid w:val="00767229"/>
    <w:rsid w:val="007710BA"/>
    <w:rsid w:val="007735B8"/>
    <w:rsid w:val="00780C35"/>
    <w:rsid w:val="007834FA"/>
    <w:rsid w:val="007843A1"/>
    <w:rsid w:val="0078659F"/>
    <w:rsid w:val="00790121"/>
    <w:rsid w:val="00791288"/>
    <w:rsid w:val="00793793"/>
    <w:rsid w:val="00794709"/>
    <w:rsid w:val="007A0400"/>
    <w:rsid w:val="007A23B7"/>
    <w:rsid w:val="007A3151"/>
    <w:rsid w:val="007A3AAB"/>
    <w:rsid w:val="007A6202"/>
    <w:rsid w:val="007A6FEC"/>
    <w:rsid w:val="007A7F14"/>
    <w:rsid w:val="007B0066"/>
    <w:rsid w:val="007B0344"/>
    <w:rsid w:val="007B3BD8"/>
    <w:rsid w:val="007B4604"/>
    <w:rsid w:val="007C37F3"/>
    <w:rsid w:val="007C4C8E"/>
    <w:rsid w:val="007C5803"/>
    <w:rsid w:val="007C5E36"/>
    <w:rsid w:val="007C79E2"/>
    <w:rsid w:val="007D0691"/>
    <w:rsid w:val="007D4CD9"/>
    <w:rsid w:val="007D547C"/>
    <w:rsid w:val="007D55BF"/>
    <w:rsid w:val="007D611F"/>
    <w:rsid w:val="007D63F5"/>
    <w:rsid w:val="007D6931"/>
    <w:rsid w:val="007D69F3"/>
    <w:rsid w:val="007D7A27"/>
    <w:rsid w:val="007E0152"/>
    <w:rsid w:val="007E1985"/>
    <w:rsid w:val="007E2727"/>
    <w:rsid w:val="007E2F3B"/>
    <w:rsid w:val="007E6B85"/>
    <w:rsid w:val="007F08DC"/>
    <w:rsid w:val="007F205D"/>
    <w:rsid w:val="007F2468"/>
    <w:rsid w:val="007F25E1"/>
    <w:rsid w:val="007F2D81"/>
    <w:rsid w:val="007F6A43"/>
    <w:rsid w:val="007F79AE"/>
    <w:rsid w:val="0080155E"/>
    <w:rsid w:val="00803679"/>
    <w:rsid w:val="008054F8"/>
    <w:rsid w:val="00805974"/>
    <w:rsid w:val="008064D1"/>
    <w:rsid w:val="008107CD"/>
    <w:rsid w:val="00810F4F"/>
    <w:rsid w:val="0081647D"/>
    <w:rsid w:val="00821422"/>
    <w:rsid w:val="008219E3"/>
    <w:rsid w:val="008243F0"/>
    <w:rsid w:val="00832AD8"/>
    <w:rsid w:val="00834BA1"/>
    <w:rsid w:val="00841A8F"/>
    <w:rsid w:val="00842F6B"/>
    <w:rsid w:val="00843049"/>
    <w:rsid w:val="00843844"/>
    <w:rsid w:val="00846629"/>
    <w:rsid w:val="00846644"/>
    <w:rsid w:val="0084675B"/>
    <w:rsid w:val="008468F1"/>
    <w:rsid w:val="00846D4A"/>
    <w:rsid w:val="00854A28"/>
    <w:rsid w:val="00856424"/>
    <w:rsid w:val="00863CC7"/>
    <w:rsid w:val="008737AD"/>
    <w:rsid w:val="008740E8"/>
    <w:rsid w:val="00875AD6"/>
    <w:rsid w:val="00875C13"/>
    <w:rsid w:val="008770CB"/>
    <w:rsid w:val="00877D0E"/>
    <w:rsid w:val="00880051"/>
    <w:rsid w:val="00881DA4"/>
    <w:rsid w:val="0088251F"/>
    <w:rsid w:val="00882620"/>
    <w:rsid w:val="00885A0D"/>
    <w:rsid w:val="00893D18"/>
    <w:rsid w:val="008956B8"/>
    <w:rsid w:val="00897A97"/>
    <w:rsid w:val="008A2873"/>
    <w:rsid w:val="008A36B9"/>
    <w:rsid w:val="008A50B4"/>
    <w:rsid w:val="008A5AE9"/>
    <w:rsid w:val="008A7E80"/>
    <w:rsid w:val="008B0934"/>
    <w:rsid w:val="008B3F98"/>
    <w:rsid w:val="008B5243"/>
    <w:rsid w:val="008B770F"/>
    <w:rsid w:val="008C4829"/>
    <w:rsid w:val="008C76E2"/>
    <w:rsid w:val="008D0780"/>
    <w:rsid w:val="008D1B67"/>
    <w:rsid w:val="008D292D"/>
    <w:rsid w:val="008D2D74"/>
    <w:rsid w:val="008D3E42"/>
    <w:rsid w:val="008D41E8"/>
    <w:rsid w:val="008D6863"/>
    <w:rsid w:val="008D6BDE"/>
    <w:rsid w:val="008D6E63"/>
    <w:rsid w:val="008E0498"/>
    <w:rsid w:val="008E063E"/>
    <w:rsid w:val="008E3D58"/>
    <w:rsid w:val="008E61D9"/>
    <w:rsid w:val="008E7EAB"/>
    <w:rsid w:val="008F1150"/>
    <w:rsid w:val="008F3AF0"/>
    <w:rsid w:val="008F52DC"/>
    <w:rsid w:val="008F53F6"/>
    <w:rsid w:val="008F6419"/>
    <w:rsid w:val="009019F4"/>
    <w:rsid w:val="00903A56"/>
    <w:rsid w:val="00903BFB"/>
    <w:rsid w:val="00904F51"/>
    <w:rsid w:val="0090610E"/>
    <w:rsid w:val="00907B3E"/>
    <w:rsid w:val="00907EDF"/>
    <w:rsid w:val="0091096C"/>
    <w:rsid w:val="00911724"/>
    <w:rsid w:val="00913DDD"/>
    <w:rsid w:val="00920100"/>
    <w:rsid w:val="00921B00"/>
    <w:rsid w:val="00921B5C"/>
    <w:rsid w:val="0092241E"/>
    <w:rsid w:val="00922AE8"/>
    <w:rsid w:val="00925EF7"/>
    <w:rsid w:val="009260A5"/>
    <w:rsid w:val="009265F7"/>
    <w:rsid w:val="00926D45"/>
    <w:rsid w:val="0093314B"/>
    <w:rsid w:val="009335BF"/>
    <w:rsid w:val="00935E78"/>
    <w:rsid w:val="009420D3"/>
    <w:rsid w:val="009463BA"/>
    <w:rsid w:val="00947D4B"/>
    <w:rsid w:val="009504D9"/>
    <w:rsid w:val="00951D54"/>
    <w:rsid w:val="0095220A"/>
    <w:rsid w:val="00953077"/>
    <w:rsid w:val="0095439E"/>
    <w:rsid w:val="00955E9E"/>
    <w:rsid w:val="009578B6"/>
    <w:rsid w:val="00964626"/>
    <w:rsid w:val="00967E5B"/>
    <w:rsid w:val="0097053F"/>
    <w:rsid w:val="00970F0E"/>
    <w:rsid w:val="00970F35"/>
    <w:rsid w:val="00971FAA"/>
    <w:rsid w:val="00974AE7"/>
    <w:rsid w:val="00975747"/>
    <w:rsid w:val="00977BAA"/>
    <w:rsid w:val="00991DFA"/>
    <w:rsid w:val="009930FC"/>
    <w:rsid w:val="00995F50"/>
    <w:rsid w:val="009961B8"/>
    <w:rsid w:val="00996A45"/>
    <w:rsid w:val="00996DCB"/>
    <w:rsid w:val="00996F91"/>
    <w:rsid w:val="00997350"/>
    <w:rsid w:val="009A253E"/>
    <w:rsid w:val="009A41F2"/>
    <w:rsid w:val="009A4C99"/>
    <w:rsid w:val="009A73CE"/>
    <w:rsid w:val="009B0C0D"/>
    <w:rsid w:val="009B271C"/>
    <w:rsid w:val="009B4207"/>
    <w:rsid w:val="009B454E"/>
    <w:rsid w:val="009B5891"/>
    <w:rsid w:val="009C08ED"/>
    <w:rsid w:val="009C1B13"/>
    <w:rsid w:val="009C30BF"/>
    <w:rsid w:val="009C6DE4"/>
    <w:rsid w:val="009D21FE"/>
    <w:rsid w:val="009D5150"/>
    <w:rsid w:val="009D6585"/>
    <w:rsid w:val="009D7D2A"/>
    <w:rsid w:val="009E0AE1"/>
    <w:rsid w:val="009E2BD4"/>
    <w:rsid w:val="009E43BE"/>
    <w:rsid w:val="009E625D"/>
    <w:rsid w:val="009E684A"/>
    <w:rsid w:val="009F293F"/>
    <w:rsid w:val="009F4340"/>
    <w:rsid w:val="009F5F00"/>
    <w:rsid w:val="00A03B27"/>
    <w:rsid w:val="00A057F6"/>
    <w:rsid w:val="00A05963"/>
    <w:rsid w:val="00A05CE0"/>
    <w:rsid w:val="00A07E0D"/>
    <w:rsid w:val="00A14A97"/>
    <w:rsid w:val="00A15C57"/>
    <w:rsid w:val="00A15C9C"/>
    <w:rsid w:val="00A15E2D"/>
    <w:rsid w:val="00A169A1"/>
    <w:rsid w:val="00A17B7F"/>
    <w:rsid w:val="00A206AF"/>
    <w:rsid w:val="00A2700E"/>
    <w:rsid w:val="00A30D8C"/>
    <w:rsid w:val="00A344C4"/>
    <w:rsid w:val="00A34F95"/>
    <w:rsid w:val="00A35C28"/>
    <w:rsid w:val="00A37232"/>
    <w:rsid w:val="00A455BB"/>
    <w:rsid w:val="00A4563D"/>
    <w:rsid w:val="00A532E1"/>
    <w:rsid w:val="00A54766"/>
    <w:rsid w:val="00A54AB4"/>
    <w:rsid w:val="00A558E0"/>
    <w:rsid w:val="00A56B0A"/>
    <w:rsid w:val="00A57DCE"/>
    <w:rsid w:val="00A609B7"/>
    <w:rsid w:val="00A60E8C"/>
    <w:rsid w:val="00A61F04"/>
    <w:rsid w:val="00A6218F"/>
    <w:rsid w:val="00A62C32"/>
    <w:rsid w:val="00A6325A"/>
    <w:rsid w:val="00A63D5B"/>
    <w:rsid w:val="00A66394"/>
    <w:rsid w:val="00A72749"/>
    <w:rsid w:val="00A72A23"/>
    <w:rsid w:val="00A72BD8"/>
    <w:rsid w:val="00A7602C"/>
    <w:rsid w:val="00A76195"/>
    <w:rsid w:val="00A7769E"/>
    <w:rsid w:val="00A83051"/>
    <w:rsid w:val="00A833F2"/>
    <w:rsid w:val="00A83B65"/>
    <w:rsid w:val="00A843D7"/>
    <w:rsid w:val="00A84738"/>
    <w:rsid w:val="00A84E28"/>
    <w:rsid w:val="00A87D8C"/>
    <w:rsid w:val="00A95612"/>
    <w:rsid w:val="00A95FBA"/>
    <w:rsid w:val="00A96EAA"/>
    <w:rsid w:val="00A978B9"/>
    <w:rsid w:val="00A97DD3"/>
    <w:rsid w:val="00AA1BF5"/>
    <w:rsid w:val="00AA3B12"/>
    <w:rsid w:val="00AA3E8E"/>
    <w:rsid w:val="00AA47AB"/>
    <w:rsid w:val="00AA6830"/>
    <w:rsid w:val="00AA68EF"/>
    <w:rsid w:val="00AA71D5"/>
    <w:rsid w:val="00AB011B"/>
    <w:rsid w:val="00AB3383"/>
    <w:rsid w:val="00AB4DDA"/>
    <w:rsid w:val="00AB66F8"/>
    <w:rsid w:val="00AB6AFD"/>
    <w:rsid w:val="00AC1E1B"/>
    <w:rsid w:val="00AC1F84"/>
    <w:rsid w:val="00AC3537"/>
    <w:rsid w:val="00AC4B67"/>
    <w:rsid w:val="00AC557A"/>
    <w:rsid w:val="00AC7F5C"/>
    <w:rsid w:val="00AD06D9"/>
    <w:rsid w:val="00AD0B07"/>
    <w:rsid w:val="00AE09A3"/>
    <w:rsid w:val="00AE1139"/>
    <w:rsid w:val="00AE5004"/>
    <w:rsid w:val="00AE55A3"/>
    <w:rsid w:val="00AE695F"/>
    <w:rsid w:val="00AE6AB3"/>
    <w:rsid w:val="00AE6F77"/>
    <w:rsid w:val="00AE7EE4"/>
    <w:rsid w:val="00AF086B"/>
    <w:rsid w:val="00AF2449"/>
    <w:rsid w:val="00AF2F67"/>
    <w:rsid w:val="00AF4D5B"/>
    <w:rsid w:val="00AF568A"/>
    <w:rsid w:val="00B01048"/>
    <w:rsid w:val="00B015FE"/>
    <w:rsid w:val="00B03BB8"/>
    <w:rsid w:val="00B0473B"/>
    <w:rsid w:val="00B06EC6"/>
    <w:rsid w:val="00B13012"/>
    <w:rsid w:val="00B14E7D"/>
    <w:rsid w:val="00B15AC6"/>
    <w:rsid w:val="00B16DD1"/>
    <w:rsid w:val="00B170BE"/>
    <w:rsid w:val="00B179B5"/>
    <w:rsid w:val="00B17FC4"/>
    <w:rsid w:val="00B23F06"/>
    <w:rsid w:val="00B2407A"/>
    <w:rsid w:val="00B2435B"/>
    <w:rsid w:val="00B25899"/>
    <w:rsid w:val="00B26C12"/>
    <w:rsid w:val="00B26EAC"/>
    <w:rsid w:val="00B2748C"/>
    <w:rsid w:val="00B32BA9"/>
    <w:rsid w:val="00B33673"/>
    <w:rsid w:val="00B3381F"/>
    <w:rsid w:val="00B33FC8"/>
    <w:rsid w:val="00B344D6"/>
    <w:rsid w:val="00B36AD7"/>
    <w:rsid w:val="00B41345"/>
    <w:rsid w:val="00B429F2"/>
    <w:rsid w:val="00B42F8A"/>
    <w:rsid w:val="00B43284"/>
    <w:rsid w:val="00B507C4"/>
    <w:rsid w:val="00B56AED"/>
    <w:rsid w:val="00B607B7"/>
    <w:rsid w:val="00B631F6"/>
    <w:rsid w:val="00B64AD9"/>
    <w:rsid w:val="00B64ED4"/>
    <w:rsid w:val="00B65627"/>
    <w:rsid w:val="00B66536"/>
    <w:rsid w:val="00B70AF7"/>
    <w:rsid w:val="00B72685"/>
    <w:rsid w:val="00B7352B"/>
    <w:rsid w:val="00B7367E"/>
    <w:rsid w:val="00B748D2"/>
    <w:rsid w:val="00B74E9F"/>
    <w:rsid w:val="00B84D27"/>
    <w:rsid w:val="00B868FB"/>
    <w:rsid w:val="00B90F81"/>
    <w:rsid w:val="00B91BF2"/>
    <w:rsid w:val="00B93BC7"/>
    <w:rsid w:val="00B969BD"/>
    <w:rsid w:val="00B96CC4"/>
    <w:rsid w:val="00B976BF"/>
    <w:rsid w:val="00B9773D"/>
    <w:rsid w:val="00BA1089"/>
    <w:rsid w:val="00BA1207"/>
    <w:rsid w:val="00BA340D"/>
    <w:rsid w:val="00BA5569"/>
    <w:rsid w:val="00BA6857"/>
    <w:rsid w:val="00BA6C9B"/>
    <w:rsid w:val="00BA6DA4"/>
    <w:rsid w:val="00BB1023"/>
    <w:rsid w:val="00BB1085"/>
    <w:rsid w:val="00BB2757"/>
    <w:rsid w:val="00BB52DD"/>
    <w:rsid w:val="00BC0E5E"/>
    <w:rsid w:val="00BC32B6"/>
    <w:rsid w:val="00BC4C5A"/>
    <w:rsid w:val="00BC680E"/>
    <w:rsid w:val="00BD0808"/>
    <w:rsid w:val="00BD4D68"/>
    <w:rsid w:val="00BE1E41"/>
    <w:rsid w:val="00BE53B4"/>
    <w:rsid w:val="00BE70B9"/>
    <w:rsid w:val="00BE71FC"/>
    <w:rsid w:val="00BE7516"/>
    <w:rsid w:val="00BF07A8"/>
    <w:rsid w:val="00BF313E"/>
    <w:rsid w:val="00C001A4"/>
    <w:rsid w:val="00C0544F"/>
    <w:rsid w:val="00C10ECE"/>
    <w:rsid w:val="00C1211A"/>
    <w:rsid w:val="00C12D0C"/>
    <w:rsid w:val="00C12F95"/>
    <w:rsid w:val="00C13DAE"/>
    <w:rsid w:val="00C15410"/>
    <w:rsid w:val="00C156DB"/>
    <w:rsid w:val="00C20125"/>
    <w:rsid w:val="00C21D7D"/>
    <w:rsid w:val="00C24A15"/>
    <w:rsid w:val="00C2627D"/>
    <w:rsid w:val="00C31D35"/>
    <w:rsid w:val="00C320DA"/>
    <w:rsid w:val="00C33BB9"/>
    <w:rsid w:val="00C354F1"/>
    <w:rsid w:val="00C36B6B"/>
    <w:rsid w:val="00C36D35"/>
    <w:rsid w:val="00C41973"/>
    <w:rsid w:val="00C41A79"/>
    <w:rsid w:val="00C4313B"/>
    <w:rsid w:val="00C43334"/>
    <w:rsid w:val="00C46E74"/>
    <w:rsid w:val="00C54FCE"/>
    <w:rsid w:val="00C56105"/>
    <w:rsid w:val="00C561CD"/>
    <w:rsid w:val="00C57EA9"/>
    <w:rsid w:val="00C61BF2"/>
    <w:rsid w:val="00C62268"/>
    <w:rsid w:val="00C62C56"/>
    <w:rsid w:val="00C62E77"/>
    <w:rsid w:val="00C659FC"/>
    <w:rsid w:val="00C65FEE"/>
    <w:rsid w:val="00C7080C"/>
    <w:rsid w:val="00C7137C"/>
    <w:rsid w:val="00C727C7"/>
    <w:rsid w:val="00C742D5"/>
    <w:rsid w:val="00C814C5"/>
    <w:rsid w:val="00C81E7A"/>
    <w:rsid w:val="00C85067"/>
    <w:rsid w:val="00C85D84"/>
    <w:rsid w:val="00C87F88"/>
    <w:rsid w:val="00C934D5"/>
    <w:rsid w:val="00C951F0"/>
    <w:rsid w:val="00C97D83"/>
    <w:rsid w:val="00CA0559"/>
    <w:rsid w:val="00CA2591"/>
    <w:rsid w:val="00CA3584"/>
    <w:rsid w:val="00CA409E"/>
    <w:rsid w:val="00CA7517"/>
    <w:rsid w:val="00CC280A"/>
    <w:rsid w:val="00CC76D9"/>
    <w:rsid w:val="00CD1AAB"/>
    <w:rsid w:val="00CD36D7"/>
    <w:rsid w:val="00CE0F11"/>
    <w:rsid w:val="00CE126E"/>
    <w:rsid w:val="00CE1CED"/>
    <w:rsid w:val="00CE1D37"/>
    <w:rsid w:val="00CE7161"/>
    <w:rsid w:val="00CE7306"/>
    <w:rsid w:val="00CF5B1D"/>
    <w:rsid w:val="00CF5C5E"/>
    <w:rsid w:val="00CF5DA4"/>
    <w:rsid w:val="00CF63A7"/>
    <w:rsid w:val="00CF6C37"/>
    <w:rsid w:val="00CF7E86"/>
    <w:rsid w:val="00D03282"/>
    <w:rsid w:val="00D04694"/>
    <w:rsid w:val="00D10E03"/>
    <w:rsid w:val="00D12E37"/>
    <w:rsid w:val="00D130AA"/>
    <w:rsid w:val="00D159F3"/>
    <w:rsid w:val="00D17DCD"/>
    <w:rsid w:val="00D213F9"/>
    <w:rsid w:val="00D237A0"/>
    <w:rsid w:val="00D252D9"/>
    <w:rsid w:val="00D26ACD"/>
    <w:rsid w:val="00D30EF2"/>
    <w:rsid w:val="00D31B1B"/>
    <w:rsid w:val="00D323DF"/>
    <w:rsid w:val="00D33AB7"/>
    <w:rsid w:val="00D3596A"/>
    <w:rsid w:val="00D35AFD"/>
    <w:rsid w:val="00D362F3"/>
    <w:rsid w:val="00D41C03"/>
    <w:rsid w:val="00D421D3"/>
    <w:rsid w:val="00D42313"/>
    <w:rsid w:val="00D44A5F"/>
    <w:rsid w:val="00D465C5"/>
    <w:rsid w:val="00D46E01"/>
    <w:rsid w:val="00D508AE"/>
    <w:rsid w:val="00D5190A"/>
    <w:rsid w:val="00D53EFA"/>
    <w:rsid w:val="00D55638"/>
    <w:rsid w:val="00D5586B"/>
    <w:rsid w:val="00D558E1"/>
    <w:rsid w:val="00D5649B"/>
    <w:rsid w:val="00D57BF2"/>
    <w:rsid w:val="00D61082"/>
    <w:rsid w:val="00D64BE4"/>
    <w:rsid w:val="00D65267"/>
    <w:rsid w:val="00D668A1"/>
    <w:rsid w:val="00D70D33"/>
    <w:rsid w:val="00D74D81"/>
    <w:rsid w:val="00D770FC"/>
    <w:rsid w:val="00D80C97"/>
    <w:rsid w:val="00D82059"/>
    <w:rsid w:val="00D82F40"/>
    <w:rsid w:val="00D87090"/>
    <w:rsid w:val="00D87E54"/>
    <w:rsid w:val="00D90D2F"/>
    <w:rsid w:val="00D91237"/>
    <w:rsid w:val="00D95F89"/>
    <w:rsid w:val="00D97418"/>
    <w:rsid w:val="00D97B63"/>
    <w:rsid w:val="00DA06D9"/>
    <w:rsid w:val="00DA0779"/>
    <w:rsid w:val="00DA1DD0"/>
    <w:rsid w:val="00DA3908"/>
    <w:rsid w:val="00DA4B80"/>
    <w:rsid w:val="00DA5BB8"/>
    <w:rsid w:val="00DB11E6"/>
    <w:rsid w:val="00DB5F1D"/>
    <w:rsid w:val="00DB6DCA"/>
    <w:rsid w:val="00DB732D"/>
    <w:rsid w:val="00DC1BD6"/>
    <w:rsid w:val="00DC2338"/>
    <w:rsid w:val="00DC27B5"/>
    <w:rsid w:val="00DC417D"/>
    <w:rsid w:val="00DC62F4"/>
    <w:rsid w:val="00DC6BBC"/>
    <w:rsid w:val="00DC6BFF"/>
    <w:rsid w:val="00DD10BF"/>
    <w:rsid w:val="00DD2ED5"/>
    <w:rsid w:val="00DD3F8B"/>
    <w:rsid w:val="00DD4626"/>
    <w:rsid w:val="00DD49E9"/>
    <w:rsid w:val="00DD5705"/>
    <w:rsid w:val="00DD7596"/>
    <w:rsid w:val="00DE6313"/>
    <w:rsid w:val="00DE70C3"/>
    <w:rsid w:val="00DF2911"/>
    <w:rsid w:val="00DF30FB"/>
    <w:rsid w:val="00DF352D"/>
    <w:rsid w:val="00DF502E"/>
    <w:rsid w:val="00E0112B"/>
    <w:rsid w:val="00E02E51"/>
    <w:rsid w:val="00E03A70"/>
    <w:rsid w:val="00E04F1B"/>
    <w:rsid w:val="00E07D9E"/>
    <w:rsid w:val="00E111E4"/>
    <w:rsid w:val="00E12398"/>
    <w:rsid w:val="00E137A5"/>
    <w:rsid w:val="00E16685"/>
    <w:rsid w:val="00E16E1C"/>
    <w:rsid w:val="00E21609"/>
    <w:rsid w:val="00E254B1"/>
    <w:rsid w:val="00E2796B"/>
    <w:rsid w:val="00E33412"/>
    <w:rsid w:val="00E35F22"/>
    <w:rsid w:val="00E37855"/>
    <w:rsid w:val="00E41D34"/>
    <w:rsid w:val="00E4224C"/>
    <w:rsid w:val="00E43D18"/>
    <w:rsid w:val="00E44CB2"/>
    <w:rsid w:val="00E50552"/>
    <w:rsid w:val="00E50633"/>
    <w:rsid w:val="00E53BEB"/>
    <w:rsid w:val="00E562CA"/>
    <w:rsid w:val="00E56624"/>
    <w:rsid w:val="00E6084D"/>
    <w:rsid w:val="00E634E3"/>
    <w:rsid w:val="00E64024"/>
    <w:rsid w:val="00E642DB"/>
    <w:rsid w:val="00E6579B"/>
    <w:rsid w:val="00E70A16"/>
    <w:rsid w:val="00E70F20"/>
    <w:rsid w:val="00E75F5A"/>
    <w:rsid w:val="00E76987"/>
    <w:rsid w:val="00E77B1C"/>
    <w:rsid w:val="00E82E10"/>
    <w:rsid w:val="00E83D2D"/>
    <w:rsid w:val="00E861AE"/>
    <w:rsid w:val="00E87351"/>
    <w:rsid w:val="00E87520"/>
    <w:rsid w:val="00E91F9B"/>
    <w:rsid w:val="00E95D47"/>
    <w:rsid w:val="00E96A0D"/>
    <w:rsid w:val="00EA200B"/>
    <w:rsid w:val="00EA465C"/>
    <w:rsid w:val="00EA62C4"/>
    <w:rsid w:val="00EB2375"/>
    <w:rsid w:val="00EB42B1"/>
    <w:rsid w:val="00EB69FC"/>
    <w:rsid w:val="00EC1582"/>
    <w:rsid w:val="00EC2156"/>
    <w:rsid w:val="00EC2E67"/>
    <w:rsid w:val="00EC36DC"/>
    <w:rsid w:val="00EC3C48"/>
    <w:rsid w:val="00ED22CB"/>
    <w:rsid w:val="00ED33D9"/>
    <w:rsid w:val="00ED3AFB"/>
    <w:rsid w:val="00ED517B"/>
    <w:rsid w:val="00ED527C"/>
    <w:rsid w:val="00ED538E"/>
    <w:rsid w:val="00ED567A"/>
    <w:rsid w:val="00ED6CF8"/>
    <w:rsid w:val="00ED787A"/>
    <w:rsid w:val="00EE42FD"/>
    <w:rsid w:val="00EE58BF"/>
    <w:rsid w:val="00EE6156"/>
    <w:rsid w:val="00EE77BA"/>
    <w:rsid w:val="00EF31EF"/>
    <w:rsid w:val="00EF4049"/>
    <w:rsid w:val="00EF41F2"/>
    <w:rsid w:val="00EF4454"/>
    <w:rsid w:val="00F00212"/>
    <w:rsid w:val="00F017DF"/>
    <w:rsid w:val="00F02258"/>
    <w:rsid w:val="00F06B3E"/>
    <w:rsid w:val="00F06CEA"/>
    <w:rsid w:val="00F07A87"/>
    <w:rsid w:val="00F07F86"/>
    <w:rsid w:val="00F1497D"/>
    <w:rsid w:val="00F15095"/>
    <w:rsid w:val="00F17464"/>
    <w:rsid w:val="00F207F4"/>
    <w:rsid w:val="00F24157"/>
    <w:rsid w:val="00F25495"/>
    <w:rsid w:val="00F30426"/>
    <w:rsid w:val="00F326C0"/>
    <w:rsid w:val="00F37480"/>
    <w:rsid w:val="00F40698"/>
    <w:rsid w:val="00F40959"/>
    <w:rsid w:val="00F44293"/>
    <w:rsid w:val="00F449B1"/>
    <w:rsid w:val="00F454FD"/>
    <w:rsid w:val="00F462CD"/>
    <w:rsid w:val="00F506E9"/>
    <w:rsid w:val="00F6249D"/>
    <w:rsid w:val="00F62FA0"/>
    <w:rsid w:val="00F6335C"/>
    <w:rsid w:val="00F645C6"/>
    <w:rsid w:val="00F66134"/>
    <w:rsid w:val="00F719E6"/>
    <w:rsid w:val="00F71CFE"/>
    <w:rsid w:val="00F73194"/>
    <w:rsid w:val="00F746C5"/>
    <w:rsid w:val="00F74BAC"/>
    <w:rsid w:val="00F768C3"/>
    <w:rsid w:val="00F83A1C"/>
    <w:rsid w:val="00F84B81"/>
    <w:rsid w:val="00F876A3"/>
    <w:rsid w:val="00F9028D"/>
    <w:rsid w:val="00F92D41"/>
    <w:rsid w:val="00FA0A8F"/>
    <w:rsid w:val="00FA1C46"/>
    <w:rsid w:val="00FA1FB9"/>
    <w:rsid w:val="00FA3DBC"/>
    <w:rsid w:val="00FA49DA"/>
    <w:rsid w:val="00FB2371"/>
    <w:rsid w:val="00FB4784"/>
    <w:rsid w:val="00FB50B3"/>
    <w:rsid w:val="00FB7332"/>
    <w:rsid w:val="00FC02B3"/>
    <w:rsid w:val="00FC45AA"/>
    <w:rsid w:val="00FC4E1F"/>
    <w:rsid w:val="00FD2846"/>
    <w:rsid w:val="00FD2A5D"/>
    <w:rsid w:val="00FD563C"/>
    <w:rsid w:val="00FD61B3"/>
    <w:rsid w:val="00FD7B84"/>
    <w:rsid w:val="00FE076A"/>
    <w:rsid w:val="00FE1E98"/>
    <w:rsid w:val="00FE412C"/>
    <w:rsid w:val="00FE7373"/>
    <w:rsid w:val="00FE79C9"/>
    <w:rsid w:val="00FE7D0D"/>
    <w:rsid w:val="00FF0CE4"/>
    <w:rsid w:val="00FF36CA"/>
    <w:rsid w:val="00FF4389"/>
    <w:rsid w:val="00FF4AF7"/>
    <w:rsid w:val="00FF5D60"/>
    <w:rsid w:val="00FF62A3"/>
    <w:rsid w:val="00FF6E77"/>
    <w:rsid w:val="00FF71EE"/>
    <w:rsid w:val="00FF770C"/>
    <w:rsid w:val="00FF7FE4"/>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E3384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395A3C"/>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79C9"/>
    <w:rPr>
      <w:color w:val="0563C1" w:themeColor="hyperlink"/>
      <w:u w:val="single"/>
    </w:rPr>
  </w:style>
  <w:style w:type="character" w:styleId="CommentReference">
    <w:name w:val="annotation reference"/>
    <w:basedOn w:val="DefaultParagraphFont"/>
    <w:uiPriority w:val="99"/>
    <w:semiHidden/>
    <w:unhideWhenUsed/>
    <w:rsid w:val="00B43284"/>
    <w:rPr>
      <w:sz w:val="18"/>
      <w:szCs w:val="18"/>
    </w:rPr>
  </w:style>
  <w:style w:type="paragraph" w:styleId="CommentText">
    <w:name w:val="annotation text"/>
    <w:basedOn w:val="Normal"/>
    <w:link w:val="CommentTextChar"/>
    <w:uiPriority w:val="99"/>
    <w:unhideWhenUsed/>
    <w:rsid w:val="00B43284"/>
  </w:style>
  <w:style w:type="character" w:customStyle="1" w:styleId="CommentTextChar">
    <w:name w:val="Comment Text Char"/>
    <w:basedOn w:val="DefaultParagraphFont"/>
    <w:link w:val="CommentText"/>
    <w:uiPriority w:val="99"/>
    <w:rsid w:val="00B43284"/>
  </w:style>
  <w:style w:type="paragraph" w:styleId="CommentSubject">
    <w:name w:val="annotation subject"/>
    <w:basedOn w:val="CommentText"/>
    <w:next w:val="CommentText"/>
    <w:link w:val="CommentSubjectChar"/>
    <w:uiPriority w:val="99"/>
    <w:semiHidden/>
    <w:unhideWhenUsed/>
    <w:rsid w:val="00B43284"/>
    <w:rPr>
      <w:b/>
      <w:bCs/>
      <w:sz w:val="20"/>
      <w:szCs w:val="20"/>
    </w:rPr>
  </w:style>
  <w:style w:type="character" w:customStyle="1" w:styleId="CommentSubjectChar">
    <w:name w:val="Comment Subject Char"/>
    <w:basedOn w:val="CommentTextChar"/>
    <w:link w:val="CommentSubject"/>
    <w:uiPriority w:val="99"/>
    <w:semiHidden/>
    <w:rsid w:val="00B43284"/>
    <w:rPr>
      <w:b/>
      <w:bCs/>
      <w:sz w:val="20"/>
      <w:szCs w:val="20"/>
    </w:rPr>
  </w:style>
  <w:style w:type="paragraph" w:styleId="BalloonText">
    <w:name w:val="Balloon Text"/>
    <w:basedOn w:val="Normal"/>
    <w:link w:val="BalloonTextChar"/>
    <w:uiPriority w:val="99"/>
    <w:semiHidden/>
    <w:unhideWhenUsed/>
    <w:rsid w:val="00B4328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43284"/>
    <w:rPr>
      <w:rFonts w:ascii="Times New Roman" w:hAnsi="Times New Roman" w:cs="Times New Roman"/>
      <w:sz w:val="18"/>
      <w:szCs w:val="18"/>
    </w:rPr>
  </w:style>
  <w:style w:type="character" w:customStyle="1" w:styleId="mark9qonvuxcf">
    <w:name w:val="mark9qonvuxcf"/>
    <w:basedOn w:val="DefaultParagraphFont"/>
    <w:rsid w:val="003706D1"/>
  </w:style>
  <w:style w:type="character" w:customStyle="1" w:styleId="markeu1kxjtzi">
    <w:name w:val="markeu1kxjtzi"/>
    <w:basedOn w:val="DefaultParagraphFont"/>
    <w:rsid w:val="003706D1"/>
  </w:style>
  <w:style w:type="character" w:styleId="FollowedHyperlink">
    <w:name w:val="FollowedHyperlink"/>
    <w:basedOn w:val="DefaultParagraphFont"/>
    <w:uiPriority w:val="99"/>
    <w:semiHidden/>
    <w:unhideWhenUsed/>
    <w:rsid w:val="00395A3C"/>
    <w:rPr>
      <w:color w:val="954F72" w:themeColor="followedHyperlink"/>
      <w:u w:val="single"/>
    </w:rPr>
  </w:style>
  <w:style w:type="character" w:customStyle="1" w:styleId="refseries">
    <w:name w:val="ref__series"/>
    <w:basedOn w:val="DefaultParagraphFont"/>
    <w:rsid w:val="00395A3C"/>
  </w:style>
  <w:style w:type="character" w:customStyle="1" w:styleId="refseriesdate">
    <w:name w:val="ref__seriesdate"/>
    <w:basedOn w:val="DefaultParagraphFont"/>
    <w:rsid w:val="00395A3C"/>
  </w:style>
  <w:style w:type="character" w:customStyle="1" w:styleId="refseriesvolume">
    <w:name w:val="ref__seriesvolume"/>
    <w:basedOn w:val="DefaultParagraphFont"/>
    <w:rsid w:val="00395A3C"/>
  </w:style>
  <w:style w:type="character" w:customStyle="1" w:styleId="refseriespages">
    <w:name w:val="ref__seriespages"/>
    <w:basedOn w:val="DefaultParagraphFont"/>
    <w:rsid w:val="00395A3C"/>
  </w:style>
  <w:style w:type="character" w:customStyle="1" w:styleId="Heading4Char">
    <w:name w:val="Heading 4 Char"/>
    <w:basedOn w:val="DefaultParagraphFont"/>
    <w:link w:val="Heading4"/>
    <w:uiPriority w:val="9"/>
    <w:rsid w:val="00395A3C"/>
    <w:rPr>
      <w:rFonts w:ascii="Times New Roman" w:hAnsi="Times New Roman" w:cs="Times New Roman"/>
      <w:b/>
      <w:bCs/>
    </w:rPr>
  </w:style>
  <w:style w:type="paragraph" w:customStyle="1" w:styleId="EndNoteBibliographyTitle">
    <w:name w:val="EndNote Bibliography Title"/>
    <w:basedOn w:val="Normal"/>
    <w:link w:val="EndNoteBibliographyTitleChar"/>
    <w:rsid w:val="006554E8"/>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554E8"/>
    <w:rPr>
      <w:rFonts w:ascii="Calibri" w:hAnsi="Calibri" w:cs="Calibri"/>
      <w:noProof/>
    </w:rPr>
  </w:style>
  <w:style w:type="paragraph" w:customStyle="1" w:styleId="EndNoteBibliography">
    <w:name w:val="EndNote Bibliography"/>
    <w:basedOn w:val="Normal"/>
    <w:link w:val="EndNoteBibliographyChar"/>
    <w:rsid w:val="006554E8"/>
    <w:rPr>
      <w:rFonts w:ascii="Calibri" w:hAnsi="Calibri" w:cs="Calibri"/>
      <w:noProof/>
    </w:rPr>
  </w:style>
  <w:style w:type="character" w:customStyle="1" w:styleId="EndNoteBibliographyChar">
    <w:name w:val="EndNote Bibliography Char"/>
    <w:basedOn w:val="DefaultParagraphFont"/>
    <w:link w:val="EndNoteBibliography"/>
    <w:rsid w:val="006554E8"/>
    <w:rPr>
      <w:rFonts w:ascii="Calibri" w:hAnsi="Calibri" w:cs="Calibri"/>
      <w:noProof/>
    </w:rPr>
  </w:style>
  <w:style w:type="paragraph" w:styleId="Header">
    <w:name w:val="header"/>
    <w:basedOn w:val="Normal"/>
    <w:link w:val="HeaderChar"/>
    <w:uiPriority w:val="99"/>
    <w:unhideWhenUsed/>
    <w:rsid w:val="00057C89"/>
    <w:pPr>
      <w:tabs>
        <w:tab w:val="center" w:pos="4680"/>
        <w:tab w:val="right" w:pos="9360"/>
      </w:tabs>
    </w:pPr>
  </w:style>
  <w:style w:type="character" w:customStyle="1" w:styleId="HeaderChar">
    <w:name w:val="Header Char"/>
    <w:basedOn w:val="DefaultParagraphFont"/>
    <w:link w:val="Header"/>
    <w:uiPriority w:val="99"/>
    <w:rsid w:val="00057C89"/>
  </w:style>
  <w:style w:type="paragraph" w:styleId="Footer">
    <w:name w:val="footer"/>
    <w:basedOn w:val="Normal"/>
    <w:link w:val="FooterChar"/>
    <w:uiPriority w:val="99"/>
    <w:unhideWhenUsed/>
    <w:rsid w:val="00057C89"/>
    <w:pPr>
      <w:tabs>
        <w:tab w:val="center" w:pos="4680"/>
        <w:tab w:val="right" w:pos="9360"/>
      </w:tabs>
    </w:pPr>
  </w:style>
  <w:style w:type="character" w:customStyle="1" w:styleId="FooterChar">
    <w:name w:val="Footer Char"/>
    <w:basedOn w:val="DefaultParagraphFont"/>
    <w:link w:val="Footer"/>
    <w:uiPriority w:val="99"/>
    <w:rsid w:val="00057C89"/>
  </w:style>
  <w:style w:type="character" w:customStyle="1" w:styleId="UnresolvedMention1">
    <w:name w:val="Unresolved Mention1"/>
    <w:basedOn w:val="DefaultParagraphFont"/>
    <w:uiPriority w:val="99"/>
    <w:semiHidden/>
    <w:unhideWhenUsed/>
    <w:rsid w:val="0046426C"/>
    <w:rPr>
      <w:color w:val="605E5C"/>
      <w:shd w:val="clear" w:color="auto" w:fill="E1DFDD"/>
    </w:rPr>
  </w:style>
  <w:style w:type="character" w:customStyle="1" w:styleId="UnresolvedMention2">
    <w:name w:val="Unresolved Mention2"/>
    <w:basedOn w:val="DefaultParagraphFont"/>
    <w:uiPriority w:val="99"/>
    <w:rsid w:val="000327F0"/>
    <w:rPr>
      <w:color w:val="605E5C"/>
      <w:shd w:val="clear" w:color="auto" w:fill="E1DFDD"/>
    </w:rPr>
  </w:style>
  <w:style w:type="character" w:styleId="LineNumber">
    <w:name w:val="line number"/>
    <w:basedOn w:val="DefaultParagraphFont"/>
    <w:uiPriority w:val="99"/>
    <w:semiHidden/>
    <w:unhideWhenUsed/>
    <w:rsid w:val="00B64ED4"/>
  </w:style>
  <w:style w:type="paragraph" w:styleId="Revision">
    <w:name w:val="Revision"/>
    <w:hidden/>
    <w:uiPriority w:val="99"/>
    <w:semiHidden/>
    <w:rsid w:val="00A978B9"/>
  </w:style>
  <w:style w:type="paragraph" w:styleId="ListParagraph">
    <w:name w:val="List Paragraph"/>
    <w:basedOn w:val="Normal"/>
    <w:uiPriority w:val="34"/>
    <w:qFormat/>
    <w:rsid w:val="006A17C2"/>
    <w:pPr>
      <w:spacing w:after="160" w:line="259" w:lineRule="auto"/>
      <w:ind w:left="720"/>
      <w:contextualSpacing/>
    </w:pPr>
    <w:rPr>
      <w:sz w:val="22"/>
      <w:szCs w:val="2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925657">
      <w:bodyDiv w:val="1"/>
      <w:marLeft w:val="0"/>
      <w:marRight w:val="0"/>
      <w:marTop w:val="0"/>
      <w:marBottom w:val="0"/>
      <w:divBdr>
        <w:top w:val="none" w:sz="0" w:space="0" w:color="auto"/>
        <w:left w:val="none" w:sz="0" w:space="0" w:color="auto"/>
        <w:bottom w:val="none" w:sz="0" w:space="0" w:color="auto"/>
        <w:right w:val="none" w:sz="0" w:space="0" w:color="auto"/>
      </w:divBdr>
    </w:div>
    <w:div w:id="277680518">
      <w:bodyDiv w:val="1"/>
      <w:marLeft w:val="0"/>
      <w:marRight w:val="0"/>
      <w:marTop w:val="0"/>
      <w:marBottom w:val="0"/>
      <w:divBdr>
        <w:top w:val="none" w:sz="0" w:space="0" w:color="auto"/>
        <w:left w:val="none" w:sz="0" w:space="0" w:color="auto"/>
        <w:bottom w:val="none" w:sz="0" w:space="0" w:color="auto"/>
        <w:right w:val="none" w:sz="0" w:space="0" w:color="auto"/>
      </w:divBdr>
    </w:div>
    <w:div w:id="415514437">
      <w:bodyDiv w:val="1"/>
      <w:marLeft w:val="0"/>
      <w:marRight w:val="0"/>
      <w:marTop w:val="0"/>
      <w:marBottom w:val="0"/>
      <w:divBdr>
        <w:top w:val="none" w:sz="0" w:space="0" w:color="auto"/>
        <w:left w:val="none" w:sz="0" w:space="0" w:color="auto"/>
        <w:bottom w:val="none" w:sz="0" w:space="0" w:color="auto"/>
        <w:right w:val="none" w:sz="0" w:space="0" w:color="auto"/>
      </w:divBdr>
      <w:divsChild>
        <w:div w:id="856697622">
          <w:marLeft w:val="0"/>
          <w:marRight w:val="0"/>
          <w:marTop w:val="0"/>
          <w:marBottom w:val="0"/>
          <w:divBdr>
            <w:top w:val="none" w:sz="0" w:space="0" w:color="auto"/>
            <w:left w:val="none" w:sz="0" w:space="0" w:color="auto"/>
            <w:bottom w:val="none" w:sz="0" w:space="0" w:color="auto"/>
            <w:right w:val="none" w:sz="0" w:space="0" w:color="auto"/>
          </w:divBdr>
        </w:div>
        <w:div w:id="78447994">
          <w:marLeft w:val="0"/>
          <w:marRight w:val="0"/>
          <w:marTop w:val="0"/>
          <w:marBottom w:val="0"/>
          <w:divBdr>
            <w:top w:val="none" w:sz="0" w:space="0" w:color="auto"/>
            <w:left w:val="none" w:sz="0" w:space="0" w:color="auto"/>
            <w:bottom w:val="none" w:sz="0" w:space="0" w:color="auto"/>
            <w:right w:val="none" w:sz="0" w:space="0" w:color="auto"/>
          </w:divBdr>
        </w:div>
      </w:divsChild>
    </w:div>
    <w:div w:id="518350339">
      <w:bodyDiv w:val="1"/>
      <w:marLeft w:val="0"/>
      <w:marRight w:val="0"/>
      <w:marTop w:val="0"/>
      <w:marBottom w:val="0"/>
      <w:divBdr>
        <w:top w:val="none" w:sz="0" w:space="0" w:color="auto"/>
        <w:left w:val="none" w:sz="0" w:space="0" w:color="auto"/>
        <w:bottom w:val="none" w:sz="0" w:space="0" w:color="auto"/>
        <w:right w:val="none" w:sz="0" w:space="0" w:color="auto"/>
      </w:divBdr>
    </w:div>
    <w:div w:id="541478014">
      <w:bodyDiv w:val="1"/>
      <w:marLeft w:val="0"/>
      <w:marRight w:val="0"/>
      <w:marTop w:val="0"/>
      <w:marBottom w:val="0"/>
      <w:divBdr>
        <w:top w:val="none" w:sz="0" w:space="0" w:color="auto"/>
        <w:left w:val="none" w:sz="0" w:space="0" w:color="auto"/>
        <w:bottom w:val="none" w:sz="0" w:space="0" w:color="auto"/>
        <w:right w:val="none" w:sz="0" w:space="0" w:color="auto"/>
      </w:divBdr>
    </w:div>
    <w:div w:id="684750670">
      <w:bodyDiv w:val="1"/>
      <w:marLeft w:val="0"/>
      <w:marRight w:val="0"/>
      <w:marTop w:val="0"/>
      <w:marBottom w:val="0"/>
      <w:divBdr>
        <w:top w:val="none" w:sz="0" w:space="0" w:color="auto"/>
        <w:left w:val="none" w:sz="0" w:space="0" w:color="auto"/>
        <w:bottom w:val="none" w:sz="0" w:space="0" w:color="auto"/>
        <w:right w:val="none" w:sz="0" w:space="0" w:color="auto"/>
      </w:divBdr>
    </w:div>
    <w:div w:id="738598580">
      <w:bodyDiv w:val="1"/>
      <w:marLeft w:val="0"/>
      <w:marRight w:val="0"/>
      <w:marTop w:val="0"/>
      <w:marBottom w:val="0"/>
      <w:divBdr>
        <w:top w:val="none" w:sz="0" w:space="0" w:color="auto"/>
        <w:left w:val="none" w:sz="0" w:space="0" w:color="auto"/>
        <w:bottom w:val="none" w:sz="0" w:space="0" w:color="auto"/>
        <w:right w:val="none" w:sz="0" w:space="0" w:color="auto"/>
      </w:divBdr>
    </w:div>
    <w:div w:id="835222789">
      <w:bodyDiv w:val="1"/>
      <w:marLeft w:val="0"/>
      <w:marRight w:val="0"/>
      <w:marTop w:val="0"/>
      <w:marBottom w:val="0"/>
      <w:divBdr>
        <w:top w:val="none" w:sz="0" w:space="0" w:color="auto"/>
        <w:left w:val="none" w:sz="0" w:space="0" w:color="auto"/>
        <w:bottom w:val="none" w:sz="0" w:space="0" w:color="auto"/>
        <w:right w:val="none" w:sz="0" w:space="0" w:color="auto"/>
      </w:divBdr>
    </w:div>
    <w:div w:id="918052547">
      <w:bodyDiv w:val="1"/>
      <w:marLeft w:val="0"/>
      <w:marRight w:val="0"/>
      <w:marTop w:val="0"/>
      <w:marBottom w:val="0"/>
      <w:divBdr>
        <w:top w:val="none" w:sz="0" w:space="0" w:color="auto"/>
        <w:left w:val="none" w:sz="0" w:space="0" w:color="auto"/>
        <w:bottom w:val="none" w:sz="0" w:space="0" w:color="auto"/>
        <w:right w:val="none" w:sz="0" w:space="0" w:color="auto"/>
      </w:divBdr>
    </w:div>
    <w:div w:id="997534297">
      <w:bodyDiv w:val="1"/>
      <w:marLeft w:val="0"/>
      <w:marRight w:val="0"/>
      <w:marTop w:val="0"/>
      <w:marBottom w:val="0"/>
      <w:divBdr>
        <w:top w:val="none" w:sz="0" w:space="0" w:color="auto"/>
        <w:left w:val="none" w:sz="0" w:space="0" w:color="auto"/>
        <w:bottom w:val="none" w:sz="0" w:space="0" w:color="auto"/>
        <w:right w:val="none" w:sz="0" w:space="0" w:color="auto"/>
      </w:divBdr>
    </w:div>
    <w:div w:id="1047753942">
      <w:bodyDiv w:val="1"/>
      <w:marLeft w:val="0"/>
      <w:marRight w:val="0"/>
      <w:marTop w:val="0"/>
      <w:marBottom w:val="0"/>
      <w:divBdr>
        <w:top w:val="none" w:sz="0" w:space="0" w:color="auto"/>
        <w:left w:val="none" w:sz="0" w:space="0" w:color="auto"/>
        <w:bottom w:val="none" w:sz="0" w:space="0" w:color="auto"/>
        <w:right w:val="none" w:sz="0" w:space="0" w:color="auto"/>
      </w:divBdr>
    </w:div>
    <w:div w:id="1095596114">
      <w:bodyDiv w:val="1"/>
      <w:marLeft w:val="0"/>
      <w:marRight w:val="0"/>
      <w:marTop w:val="0"/>
      <w:marBottom w:val="0"/>
      <w:divBdr>
        <w:top w:val="none" w:sz="0" w:space="0" w:color="auto"/>
        <w:left w:val="none" w:sz="0" w:space="0" w:color="auto"/>
        <w:bottom w:val="none" w:sz="0" w:space="0" w:color="auto"/>
        <w:right w:val="none" w:sz="0" w:space="0" w:color="auto"/>
      </w:divBdr>
    </w:div>
    <w:div w:id="1218280661">
      <w:bodyDiv w:val="1"/>
      <w:marLeft w:val="0"/>
      <w:marRight w:val="0"/>
      <w:marTop w:val="0"/>
      <w:marBottom w:val="0"/>
      <w:divBdr>
        <w:top w:val="none" w:sz="0" w:space="0" w:color="auto"/>
        <w:left w:val="none" w:sz="0" w:space="0" w:color="auto"/>
        <w:bottom w:val="none" w:sz="0" w:space="0" w:color="auto"/>
        <w:right w:val="none" w:sz="0" w:space="0" w:color="auto"/>
      </w:divBdr>
    </w:div>
    <w:div w:id="1695692259">
      <w:bodyDiv w:val="1"/>
      <w:marLeft w:val="0"/>
      <w:marRight w:val="0"/>
      <w:marTop w:val="0"/>
      <w:marBottom w:val="0"/>
      <w:divBdr>
        <w:top w:val="none" w:sz="0" w:space="0" w:color="auto"/>
        <w:left w:val="none" w:sz="0" w:space="0" w:color="auto"/>
        <w:bottom w:val="none" w:sz="0" w:space="0" w:color="auto"/>
        <w:right w:val="none" w:sz="0" w:space="0" w:color="auto"/>
      </w:divBdr>
    </w:div>
    <w:div w:id="1979189484">
      <w:bodyDiv w:val="1"/>
      <w:marLeft w:val="0"/>
      <w:marRight w:val="0"/>
      <w:marTop w:val="0"/>
      <w:marBottom w:val="0"/>
      <w:divBdr>
        <w:top w:val="none" w:sz="0" w:space="0" w:color="auto"/>
        <w:left w:val="none" w:sz="0" w:space="0" w:color="auto"/>
        <w:bottom w:val="none" w:sz="0" w:space="0" w:color="auto"/>
        <w:right w:val="none" w:sz="0" w:space="0" w:color="auto"/>
      </w:divBdr>
    </w:div>
    <w:div w:id="2143451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ivarajmishra@gmail.com" TargetMode="External"/><Relationship Id="rId13" Type="http://schemas.openxmlformats.org/officeDocument/2006/relationships/image" Target="media/image5.png"/><Relationship Id="rId18" Type="http://schemas.openxmlformats.org/officeDocument/2006/relationships/hyperlink" Target="https://dhsprogram.com/pubs/pdf/FR336/FR336.pdf"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www.kidney.org/sites/defau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hyperlink" Target="https://www.who.int/ncds/surveillance/steps/STEPS_Manual.pdf"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8DAE6A-BB89-4B93-BB7A-896FCFF94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14</Pages>
  <Words>4871</Words>
  <Characters>27769</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32575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Bishal Gyawali</dc:creator>
  <cp:keywords/>
  <dc:description/>
  <cp:lastModifiedBy>Owner</cp:lastModifiedBy>
  <cp:revision>52</cp:revision>
  <cp:lastPrinted>2019-09-01T02:37:00Z</cp:lastPrinted>
  <dcterms:created xsi:type="dcterms:W3CDTF">2019-07-30T07:57:00Z</dcterms:created>
  <dcterms:modified xsi:type="dcterms:W3CDTF">2019-09-02T09:40:00Z</dcterms:modified>
</cp:coreProperties>
</file>