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78D0B5" w14:textId="56F51A82" w:rsidR="00F42138" w:rsidRDefault="002A252C">
      <w:r>
        <w:rPr>
          <w:noProof/>
        </w:rPr>
        <w:drawing>
          <wp:inline distT="0" distB="0" distL="0" distR="0" wp14:anchorId="2E398742" wp14:editId="2CE8B799">
            <wp:extent cx="5370041" cy="381635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56" t="3661" r="9222" b="3698"/>
                    <a:stretch/>
                  </pic:blipFill>
                  <pic:spPr bwMode="auto">
                    <a:xfrm>
                      <a:off x="0" y="0"/>
                      <a:ext cx="5374016" cy="38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169441" w14:textId="6613D809" w:rsidR="002A252C" w:rsidRPr="000D59BE" w:rsidRDefault="000D59BE">
      <w:pPr>
        <w:rPr>
          <w:rFonts w:ascii="Times New Roman" w:hAnsi="Times New Roman" w:cs="Times New Roman"/>
          <w:sz w:val="24"/>
          <w:szCs w:val="24"/>
        </w:rPr>
      </w:pPr>
      <w:r w:rsidRPr="000D59BE">
        <w:rPr>
          <w:rFonts w:ascii="Times New Roman" w:hAnsi="Times New Roman" w:cs="Times New Roman"/>
          <w:sz w:val="24"/>
          <w:szCs w:val="24"/>
        </w:rPr>
        <w:t>Fig.</w:t>
      </w:r>
      <w:r>
        <w:rPr>
          <w:rFonts w:ascii="Times New Roman" w:hAnsi="Times New Roman" w:cs="Times New Roman"/>
          <w:sz w:val="24"/>
          <w:szCs w:val="24"/>
        </w:rPr>
        <w:t xml:space="preserve"> S4. Time courses of CBPs of 15, 17.5 and 20 g/L </w:t>
      </w:r>
      <w:proofErr w:type="spellStart"/>
      <w:r>
        <w:rPr>
          <w:rFonts w:ascii="Times New Roman" w:hAnsi="Times New Roman" w:cs="Times New Roman"/>
          <w:sz w:val="24"/>
          <w:szCs w:val="24"/>
        </w:rPr>
        <w:t>Avicel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or steam-exploded corn </w:t>
      </w:r>
      <w:proofErr w:type="spellStart"/>
      <w:r>
        <w:rPr>
          <w:rFonts w:ascii="Times New Roman" w:hAnsi="Times New Roman" w:cs="Times New Roman"/>
          <w:sz w:val="24"/>
          <w:szCs w:val="24"/>
        </w:rPr>
        <w:t>stover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(SECS) for D-glucaric acid production</w:t>
      </w:r>
      <w:r w:rsidR="003519CD">
        <w:rPr>
          <w:rFonts w:ascii="Times New Roman" w:hAnsi="Times New Roman" w:cs="Times New Roman"/>
          <w:sz w:val="24"/>
          <w:szCs w:val="24"/>
        </w:rPr>
        <w:t xml:space="preserve"> by </w:t>
      </w:r>
      <w:r w:rsidR="003519CD" w:rsidRPr="003519CD">
        <w:rPr>
          <w:rFonts w:ascii="Times New Roman" w:hAnsi="Times New Roman" w:cs="Times New Roman"/>
          <w:i/>
          <w:iCs/>
          <w:sz w:val="24"/>
          <w:szCs w:val="24"/>
        </w:rPr>
        <w:t>S. cerevisiae</w:t>
      </w:r>
      <w:r w:rsidR="003519CD">
        <w:rPr>
          <w:rFonts w:ascii="Times New Roman" w:hAnsi="Times New Roman" w:cs="Times New Roman"/>
          <w:sz w:val="24"/>
          <w:szCs w:val="24"/>
        </w:rPr>
        <w:t xml:space="preserve"> LGA-1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893833" w:rsidRPr="00893833">
        <w:rPr>
          <w:rFonts w:ascii="Times New Roman" w:hAnsi="Times New Roman" w:cs="Times New Roman"/>
          <w:sz w:val="24"/>
          <w:szCs w:val="24"/>
        </w:rPr>
        <w:t>(A)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93833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oncentrations of D-glucaric acid and yields during CBP of </w:t>
      </w:r>
      <w:proofErr w:type="spellStart"/>
      <w:r>
        <w:rPr>
          <w:rFonts w:ascii="Times New Roman" w:hAnsi="Times New Roman" w:cs="Times New Roman"/>
          <w:sz w:val="24"/>
          <w:szCs w:val="24"/>
        </w:rPr>
        <w:t>Avicel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893833" w:rsidRPr="00893833">
        <w:rPr>
          <w:rFonts w:ascii="Times New Roman" w:hAnsi="Times New Roman" w:cs="Times New Roman"/>
          <w:sz w:val="24"/>
          <w:szCs w:val="24"/>
        </w:rPr>
        <w:t>(</w:t>
      </w:r>
      <w:r w:rsidR="00893833">
        <w:rPr>
          <w:rFonts w:ascii="Times New Roman" w:hAnsi="Times New Roman" w:cs="Times New Roman"/>
          <w:sz w:val="24"/>
          <w:szCs w:val="24"/>
        </w:rPr>
        <w:t>B</w:t>
      </w:r>
      <w:r w:rsidR="00893833" w:rsidRPr="00893833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FPAs during CBP of </w:t>
      </w:r>
      <w:proofErr w:type="spellStart"/>
      <w:r>
        <w:rPr>
          <w:rFonts w:ascii="Times New Roman" w:hAnsi="Times New Roman" w:cs="Times New Roman"/>
          <w:sz w:val="24"/>
          <w:szCs w:val="24"/>
        </w:rPr>
        <w:t>Avicel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893833" w:rsidRPr="00893833">
        <w:rPr>
          <w:rFonts w:ascii="Times New Roman" w:hAnsi="Times New Roman" w:cs="Times New Roman"/>
          <w:sz w:val="24"/>
          <w:szCs w:val="24"/>
        </w:rPr>
        <w:t>(</w:t>
      </w:r>
      <w:r w:rsidR="00893833">
        <w:rPr>
          <w:rFonts w:ascii="Times New Roman" w:hAnsi="Times New Roman" w:cs="Times New Roman"/>
          <w:sz w:val="24"/>
          <w:szCs w:val="24"/>
        </w:rPr>
        <w:t>C</w:t>
      </w:r>
      <w:r w:rsidR="00893833" w:rsidRPr="00893833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93833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oncen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tration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of D-glucaric acid and yields during CBP of </w:t>
      </w:r>
      <w:r>
        <w:rPr>
          <w:rFonts w:ascii="Times New Roman" w:hAnsi="Times New Roman" w:cs="Times New Roman"/>
          <w:sz w:val="24"/>
          <w:szCs w:val="24"/>
        </w:rPr>
        <w:t>SECS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D59BE">
        <w:rPr>
          <w:rFonts w:ascii="Times New Roman" w:hAnsi="Times New Roman" w:cs="Times New Roman"/>
          <w:sz w:val="24"/>
          <w:szCs w:val="24"/>
        </w:rPr>
        <w:t xml:space="preserve"> </w:t>
      </w:r>
      <w:r w:rsidR="00893833" w:rsidRPr="00893833">
        <w:rPr>
          <w:rFonts w:ascii="Times New Roman" w:hAnsi="Times New Roman" w:cs="Times New Roman"/>
          <w:sz w:val="24"/>
          <w:szCs w:val="24"/>
        </w:rPr>
        <w:t>(</w:t>
      </w:r>
      <w:r w:rsidR="00893833">
        <w:rPr>
          <w:rFonts w:ascii="Times New Roman" w:hAnsi="Times New Roman" w:cs="Times New Roman"/>
          <w:sz w:val="24"/>
          <w:szCs w:val="24"/>
        </w:rPr>
        <w:t>D</w:t>
      </w:r>
      <w:r w:rsidR="00893833" w:rsidRPr="00893833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FPAs during CBP of </w:t>
      </w:r>
      <w:r>
        <w:rPr>
          <w:rFonts w:ascii="Times New Roman" w:hAnsi="Times New Roman" w:cs="Times New Roman"/>
          <w:sz w:val="24"/>
          <w:szCs w:val="24"/>
        </w:rPr>
        <w:t>SECS</w:t>
      </w:r>
      <w:r>
        <w:rPr>
          <w:rFonts w:ascii="Times New Roman" w:hAnsi="Times New Roman" w:cs="Times New Roman"/>
          <w:sz w:val="24"/>
          <w:szCs w:val="24"/>
        </w:rPr>
        <w:t>.</w:t>
      </w:r>
      <w:r w:rsidR="00631397">
        <w:rPr>
          <w:rFonts w:ascii="Times New Roman" w:hAnsi="Times New Roman" w:cs="Times New Roman"/>
          <w:sz w:val="24"/>
          <w:szCs w:val="24"/>
        </w:rPr>
        <w:t xml:space="preserve"> </w:t>
      </w:r>
      <w:r w:rsidR="00631397" w:rsidRPr="00631397">
        <w:rPr>
          <w:rFonts w:ascii="Times New Roman" w:hAnsi="Times New Roman" w:cs="Times New Roman"/>
          <w:sz w:val="24"/>
          <w:szCs w:val="24"/>
        </w:rPr>
        <w:t>Data shown here are average values of at least three biological replicates and error bars are standard deviations.</w:t>
      </w:r>
    </w:p>
    <w:p w14:paraId="7B595BB2" w14:textId="2E1FBEF1" w:rsidR="002A252C" w:rsidRPr="000D59BE" w:rsidRDefault="002A252C">
      <w:pPr>
        <w:rPr>
          <w:rFonts w:ascii="Times New Roman" w:hAnsi="Times New Roman" w:cs="Times New Roman"/>
          <w:sz w:val="24"/>
          <w:szCs w:val="24"/>
        </w:rPr>
      </w:pPr>
    </w:p>
    <w:p w14:paraId="12ECE005" w14:textId="77777777" w:rsidR="002A252C" w:rsidRPr="000D59BE" w:rsidRDefault="002A252C">
      <w:pPr>
        <w:rPr>
          <w:rFonts w:ascii="Times New Roman" w:hAnsi="Times New Roman" w:cs="Times New Roman"/>
          <w:sz w:val="24"/>
          <w:szCs w:val="24"/>
        </w:rPr>
      </w:pPr>
    </w:p>
    <w:sectPr w:rsidR="002A252C" w:rsidRPr="000D59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04B9B6" w14:textId="77777777" w:rsidR="00045A73" w:rsidRDefault="00045A73" w:rsidP="003519CD">
      <w:r>
        <w:separator/>
      </w:r>
    </w:p>
  </w:endnote>
  <w:endnote w:type="continuationSeparator" w:id="0">
    <w:p w14:paraId="5BD80FAA" w14:textId="77777777" w:rsidR="00045A73" w:rsidRDefault="00045A73" w:rsidP="003519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80C645" w14:textId="77777777" w:rsidR="00045A73" w:rsidRDefault="00045A73" w:rsidP="003519CD">
      <w:r>
        <w:separator/>
      </w:r>
    </w:p>
  </w:footnote>
  <w:footnote w:type="continuationSeparator" w:id="0">
    <w:p w14:paraId="09ACE27F" w14:textId="77777777" w:rsidR="00045A73" w:rsidRDefault="00045A73" w:rsidP="003519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3D4"/>
    <w:rsid w:val="00045A73"/>
    <w:rsid w:val="000D59BE"/>
    <w:rsid w:val="002A252C"/>
    <w:rsid w:val="003519CD"/>
    <w:rsid w:val="004A032E"/>
    <w:rsid w:val="00631397"/>
    <w:rsid w:val="00893833"/>
    <w:rsid w:val="00BD473B"/>
    <w:rsid w:val="00EA43D4"/>
    <w:rsid w:val="00F42138"/>
    <w:rsid w:val="00FF7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54CC3D"/>
  <w15:chartTrackingRefBased/>
  <w15:docId w15:val="{3F1E8A5A-4FB9-4100-A086-1CEBEDC76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19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19C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19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19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 Fang</dc:creator>
  <cp:keywords/>
  <dc:description/>
  <cp:lastModifiedBy>Hao Fang</cp:lastModifiedBy>
  <cp:revision>7</cp:revision>
  <dcterms:created xsi:type="dcterms:W3CDTF">2020-02-10T15:50:00Z</dcterms:created>
  <dcterms:modified xsi:type="dcterms:W3CDTF">2020-02-10T16:24:00Z</dcterms:modified>
</cp:coreProperties>
</file>