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BD05" w14:textId="77777777" w:rsidR="00637151" w:rsidRDefault="00637151" w:rsidP="00637151">
      <w:pPr>
        <w:pStyle w:val="Heading2"/>
        <w:spacing w:line="480" w:lineRule="auto"/>
        <w:rPr>
          <w:lang w:val="en-GB"/>
        </w:rPr>
      </w:pPr>
      <w:r>
        <w:rPr>
          <w:lang w:val="en-GB"/>
        </w:rPr>
        <w:t>Supplements</w:t>
      </w:r>
    </w:p>
    <w:p w14:paraId="37A152FE" w14:textId="77777777" w:rsidR="00637151" w:rsidRDefault="00637151" w:rsidP="00637151">
      <w:pPr>
        <w:pStyle w:val="Heading3"/>
        <w:rPr>
          <w:lang w:val="en-US"/>
        </w:rPr>
      </w:pPr>
      <w:r>
        <w:rPr>
          <w:lang w:val="en-US"/>
        </w:rPr>
        <w:t>Sequences of used primers and probes for plasmodium species detection and discrimination for qPCR.</w:t>
      </w:r>
    </w:p>
    <w:p w14:paraId="42F99C83" w14:textId="77777777" w:rsidR="00637151" w:rsidRPr="00B63B48" w:rsidRDefault="00637151" w:rsidP="00637151">
      <w:pPr>
        <w:rPr>
          <w:lang w:val="en-US"/>
        </w:rPr>
      </w:pPr>
    </w:p>
    <w:p w14:paraId="7CF616F1" w14:textId="77777777" w:rsidR="00637151" w:rsidRPr="009A3DAC" w:rsidRDefault="00637151" w:rsidP="00637151">
      <w:pPr>
        <w:pStyle w:val="TOC1"/>
      </w:pPr>
      <w:r>
        <w:t>Sequences of used primers and probes for plasmodium species detection and discrimination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687"/>
        <w:gridCol w:w="6339"/>
      </w:tblGrid>
      <w:tr w:rsidR="00637151" w14:paraId="67E4C3E1" w14:textId="77777777" w:rsidTr="00115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07DB1517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 xml:space="preserve">Name of primers/ probes </w:t>
            </w:r>
          </w:p>
        </w:tc>
        <w:tc>
          <w:tcPr>
            <w:tcW w:w="6367" w:type="dxa"/>
          </w:tcPr>
          <w:p w14:paraId="7AC4B871" w14:textId="77777777" w:rsidR="00637151" w:rsidRDefault="00637151" w:rsidP="00115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Sequence of primers/ probes</w:t>
            </w:r>
          </w:p>
        </w:tc>
      </w:tr>
      <w:tr w:rsidR="00637151" w:rsidRPr="00637151" w14:paraId="2805A287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4E3B8041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proofErr w:type="spellStart"/>
            <w:r w:rsidRPr="00C20A97">
              <w:rPr>
                <w:lang w:val="en-GB"/>
              </w:rPr>
              <w:t>Fal</w:t>
            </w:r>
            <w:proofErr w:type="spellEnd"/>
            <w:r>
              <w:rPr>
                <w:lang w:val="en-GB"/>
              </w:rPr>
              <w:t>-F</w:t>
            </w:r>
          </w:p>
        </w:tc>
        <w:tc>
          <w:tcPr>
            <w:tcW w:w="6367" w:type="dxa"/>
          </w:tcPr>
          <w:p w14:paraId="5BB41E92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</w:t>
            </w:r>
            <w:r w:rsidRPr="00C20A97">
              <w:rPr>
                <w:lang w:val="en-GB"/>
              </w:rPr>
              <w:t>CCG ACT AGG TGT TGG ATG AAA GTG TTA A</w:t>
            </w:r>
            <w:r>
              <w:rPr>
                <w:lang w:val="en-GB"/>
              </w:rPr>
              <w:t>-3’</w:t>
            </w:r>
          </w:p>
        </w:tc>
      </w:tr>
      <w:tr w:rsidR="00637151" w:rsidRPr="00637151" w14:paraId="71FB0C87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7B38E690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 xml:space="preserve">Viv-F </w:t>
            </w:r>
          </w:p>
        </w:tc>
        <w:tc>
          <w:tcPr>
            <w:tcW w:w="6367" w:type="dxa"/>
          </w:tcPr>
          <w:p w14:paraId="50F21421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</w:t>
            </w:r>
            <w:r w:rsidRPr="007D25FF">
              <w:rPr>
                <w:lang w:val="en-GB"/>
              </w:rPr>
              <w:t>CCG ACT AGG CTT TGG ATG AAA GAT TTT A</w:t>
            </w:r>
            <w:r>
              <w:rPr>
                <w:lang w:val="en-GB"/>
              </w:rPr>
              <w:t>-3’</w:t>
            </w:r>
          </w:p>
        </w:tc>
      </w:tr>
      <w:tr w:rsidR="00637151" w14:paraId="1F162190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471C8F61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Mal-F</w:t>
            </w:r>
          </w:p>
        </w:tc>
        <w:tc>
          <w:tcPr>
            <w:tcW w:w="6367" w:type="dxa"/>
          </w:tcPr>
          <w:p w14:paraId="2DB54B4A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</w:t>
            </w:r>
            <w:r w:rsidRPr="007D25FF">
              <w:rPr>
                <w:lang w:val="en-GB"/>
              </w:rPr>
              <w:t>CCG ACT AGG TGT TGG ATG ATA GAG TAA A</w:t>
            </w:r>
            <w:r>
              <w:rPr>
                <w:lang w:val="en-GB"/>
              </w:rPr>
              <w:t>-3’</w:t>
            </w:r>
          </w:p>
        </w:tc>
      </w:tr>
      <w:tr w:rsidR="00637151" w:rsidRPr="00637151" w14:paraId="59087BE4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2F125653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Ova-F</w:t>
            </w:r>
          </w:p>
        </w:tc>
        <w:tc>
          <w:tcPr>
            <w:tcW w:w="6367" w:type="dxa"/>
          </w:tcPr>
          <w:p w14:paraId="6D866CCA" w14:textId="77777777" w:rsidR="00637151" w:rsidRPr="007D25FF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</w:t>
            </w:r>
            <w:r w:rsidRPr="007D25FF">
              <w:rPr>
                <w:lang w:val="en-GB"/>
              </w:rPr>
              <w:t>CCG ACT AGG TTT TGG ATG AAA GAT TTT T</w:t>
            </w:r>
            <w:r>
              <w:rPr>
                <w:lang w:val="en-GB"/>
              </w:rPr>
              <w:t>-3’</w:t>
            </w:r>
          </w:p>
        </w:tc>
      </w:tr>
      <w:tr w:rsidR="00637151" w:rsidRPr="00637151" w14:paraId="02D58E04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3585B312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r w:rsidRPr="007D25FF">
              <w:rPr>
                <w:lang w:val="en-GB"/>
              </w:rPr>
              <w:t>Plasmo2-R</w:t>
            </w:r>
          </w:p>
        </w:tc>
        <w:tc>
          <w:tcPr>
            <w:tcW w:w="6367" w:type="dxa"/>
          </w:tcPr>
          <w:p w14:paraId="653379D3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</w:t>
            </w:r>
            <w:r w:rsidRPr="009A3DAC">
              <w:rPr>
                <w:lang w:val="en-GB"/>
              </w:rPr>
              <w:t>AAC CCA AAG ACT TTG ATT TCT CAT A</w:t>
            </w:r>
            <w:r w:rsidRPr="00747153">
              <w:rPr>
                <w:lang w:val="en-GB"/>
              </w:rPr>
              <w:t>A</w:t>
            </w:r>
            <w:r>
              <w:rPr>
                <w:lang w:val="en-GB"/>
              </w:rPr>
              <w:t>-3’</w:t>
            </w:r>
          </w:p>
        </w:tc>
      </w:tr>
      <w:tr w:rsidR="00637151" w:rsidRPr="00637151" w14:paraId="601CDE10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55B5D451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proofErr w:type="spellStart"/>
            <w:r w:rsidRPr="009A3DAC">
              <w:rPr>
                <w:lang w:val="en-GB"/>
              </w:rPr>
              <w:t>Falprobe</w:t>
            </w:r>
            <w:proofErr w:type="spellEnd"/>
          </w:p>
        </w:tc>
        <w:tc>
          <w:tcPr>
            <w:tcW w:w="6367" w:type="dxa"/>
          </w:tcPr>
          <w:p w14:paraId="3B9F0F5B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5’-ABY-</w:t>
            </w:r>
            <w:r w:rsidRPr="009A3DAC">
              <w:rPr>
                <w:lang w:val="en-GB"/>
              </w:rPr>
              <w:t>AGC AAT CTA AAA GTC ACC TCG AAA GAT GAC T</w:t>
            </w:r>
            <w:r>
              <w:rPr>
                <w:lang w:val="en-GB"/>
              </w:rPr>
              <w:t>-QSY-3’</w:t>
            </w:r>
          </w:p>
        </w:tc>
      </w:tr>
      <w:tr w:rsidR="00637151" w:rsidRPr="00637151" w14:paraId="43C90AD6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4E7FFB01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proofErr w:type="spellStart"/>
            <w:r w:rsidRPr="009A3DAC">
              <w:rPr>
                <w:lang w:val="en-GB"/>
              </w:rPr>
              <w:t>Vivprobe</w:t>
            </w:r>
            <w:proofErr w:type="spellEnd"/>
          </w:p>
        </w:tc>
        <w:tc>
          <w:tcPr>
            <w:tcW w:w="6367" w:type="dxa"/>
          </w:tcPr>
          <w:p w14:paraId="1ECD447C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5’-JUN-</w:t>
            </w:r>
            <w:r w:rsidRPr="009A3DAC">
              <w:rPr>
                <w:lang w:val="en-GB"/>
              </w:rPr>
              <w:t>AGC AAT CTA AGA ATA AAC TCC GAA GAG AAA ATT CT</w:t>
            </w:r>
            <w:r>
              <w:rPr>
                <w:lang w:val="en-GB"/>
              </w:rPr>
              <w:t>-QSY-3’</w:t>
            </w:r>
          </w:p>
        </w:tc>
      </w:tr>
      <w:tr w:rsidR="00637151" w:rsidRPr="00637151" w14:paraId="0EC4B0F3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12B179A7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proofErr w:type="spellStart"/>
            <w:r w:rsidRPr="009A3DAC">
              <w:rPr>
                <w:lang w:val="en-GB"/>
              </w:rPr>
              <w:t>Malaprobe</w:t>
            </w:r>
            <w:proofErr w:type="spellEnd"/>
          </w:p>
        </w:tc>
        <w:tc>
          <w:tcPr>
            <w:tcW w:w="6367" w:type="dxa"/>
          </w:tcPr>
          <w:p w14:paraId="3D94C134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5’-6-FAM-</w:t>
            </w:r>
            <w:r w:rsidRPr="009A3DAC">
              <w:rPr>
                <w:lang w:val="en-GB"/>
              </w:rPr>
              <w:t>CTA TCT AAA AGA AAC ACT CAT</w:t>
            </w:r>
            <w:r>
              <w:rPr>
                <w:lang w:val="en-GB"/>
              </w:rPr>
              <w:t>-MGBNFQ- 3’</w:t>
            </w:r>
          </w:p>
        </w:tc>
      </w:tr>
      <w:tr w:rsidR="00637151" w:rsidRPr="00637151" w14:paraId="65B9EED5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2AC51193" w14:textId="77777777" w:rsidR="00637151" w:rsidRDefault="00637151" w:rsidP="00115D97">
            <w:pPr>
              <w:spacing w:line="480" w:lineRule="auto"/>
              <w:rPr>
                <w:lang w:val="en-GB"/>
              </w:rPr>
            </w:pPr>
            <w:proofErr w:type="spellStart"/>
            <w:r w:rsidRPr="009A3DAC">
              <w:rPr>
                <w:lang w:val="en-GB"/>
              </w:rPr>
              <w:t>Ovaprobe</w:t>
            </w:r>
            <w:proofErr w:type="spellEnd"/>
          </w:p>
        </w:tc>
        <w:tc>
          <w:tcPr>
            <w:tcW w:w="6367" w:type="dxa"/>
          </w:tcPr>
          <w:p w14:paraId="65401030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5’-VIC-</w:t>
            </w:r>
            <w:r w:rsidRPr="009A3DAC">
              <w:rPr>
                <w:lang w:val="en-GB"/>
              </w:rPr>
              <w:t>CGA AAG GAA TTT TCT TAT T</w:t>
            </w:r>
            <w:r>
              <w:rPr>
                <w:lang w:val="en-GB"/>
              </w:rPr>
              <w:t>- MGBNFQ- 3’</w:t>
            </w:r>
          </w:p>
        </w:tc>
      </w:tr>
    </w:tbl>
    <w:p w14:paraId="290C42B6" w14:textId="77777777" w:rsidR="00637151" w:rsidRPr="003A6D12" w:rsidRDefault="00637151" w:rsidP="00637151">
      <w:pPr>
        <w:rPr>
          <w:lang w:val="en-GB"/>
        </w:rPr>
      </w:pPr>
    </w:p>
    <w:p w14:paraId="19CEAD28" w14:textId="77777777" w:rsidR="00637151" w:rsidRDefault="00637151" w:rsidP="00637151">
      <w:pPr>
        <w:pStyle w:val="Heading3"/>
        <w:rPr>
          <w:lang w:val="en-GB"/>
        </w:rPr>
      </w:pPr>
    </w:p>
    <w:p w14:paraId="2428930E" w14:textId="77777777" w:rsidR="00637151" w:rsidRDefault="00637151" w:rsidP="00637151">
      <w:pPr>
        <w:pStyle w:val="Heading3"/>
        <w:rPr>
          <w:lang w:val="en-GB"/>
        </w:rPr>
      </w:pPr>
    </w:p>
    <w:p w14:paraId="297192DD" w14:textId="77777777" w:rsidR="00637151" w:rsidRDefault="00637151" w:rsidP="00637151">
      <w:pPr>
        <w:pStyle w:val="Heading3"/>
        <w:rPr>
          <w:lang w:val="en-GB"/>
        </w:rPr>
      </w:pPr>
    </w:p>
    <w:p w14:paraId="1A740660" w14:textId="77777777" w:rsidR="00637151" w:rsidRDefault="00637151" w:rsidP="00637151">
      <w:pPr>
        <w:pStyle w:val="Heading3"/>
        <w:rPr>
          <w:lang w:val="en-GB"/>
        </w:rPr>
      </w:pPr>
    </w:p>
    <w:p w14:paraId="61403C6B" w14:textId="77777777" w:rsidR="00637151" w:rsidRDefault="00637151" w:rsidP="00637151">
      <w:pPr>
        <w:pStyle w:val="Heading3"/>
        <w:rPr>
          <w:lang w:val="en-GB"/>
        </w:rPr>
      </w:pPr>
    </w:p>
    <w:p w14:paraId="4A324AAF" w14:textId="77777777" w:rsidR="00637151" w:rsidRDefault="00637151" w:rsidP="00637151">
      <w:pPr>
        <w:pStyle w:val="Heading3"/>
        <w:rPr>
          <w:lang w:val="en-GB"/>
        </w:rPr>
      </w:pPr>
    </w:p>
    <w:p w14:paraId="5FA019C3" w14:textId="77777777" w:rsidR="00637151" w:rsidRDefault="00637151" w:rsidP="00637151">
      <w:pPr>
        <w:pStyle w:val="Heading3"/>
        <w:rPr>
          <w:lang w:val="en-GB"/>
        </w:rPr>
      </w:pPr>
    </w:p>
    <w:p w14:paraId="278041A9" w14:textId="77777777" w:rsidR="00637151" w:rsidRDefault="00637151" w:rsidP="00637151">
      <w:pPr>
        <w:pStyle w:val="Heading3"/>
        <w:rPr>
          <w:lang w:val="en-GB"/>
        </w:rPr>
      </w:pPr>
    </w:p>
    <w:p w14:paraId="508F684D" w14:textId="77777777" w:rsidR="00637151" w:rsidRDefault="00637151" w:rsidP="00637151">
      <w:pPr>
        <w:pStyle w:val="Heading3"/>
        <w:rPr>
          <w:lang w:val="en-GB"/>
        </w:rPr>
      </w:pPr>
    </w:p>
    <w:p w14:paraId="4D33F88A" w14:textId="77777777" w:rsidR="00637151" w:rsidRDefault="00637151" w:rsidP="00637151">
      <w:pPr>
        <w:pStyle w:val="Heading3"/>
        <w:rPr>
          <w:lang w:val="en-GB"/>
        </w:rPr>
      </w:pPr>
    </w:p>
    <w:p w14:paraId="76440EA0" w14:textId="77777777" w:rsidR="00637151" w:rsidRDefault="00637151" w:rsidP="00637151">
      <w:pPr>
        <w:pStyle w:val="Heading3"/>
        <w:rPr>
          <w:lang w:val="en-GB"/>
        </w:rPr>
      </w:pPr>
    </w:p>
    <w:p w14:paraId="7C5E66D1" w14:textId="77777777" w:rsidR="00637151" w:rsidRDefault="00637151" w:rsidP="00637151">
      <w:pPr>
        <w:pStyle w:val="Heading3"/>
        <w:rPr>
          <w:lang w:val="en-GB"/>
        </w:rPr>
      </w:pPr>
    </w:p>
    <w:p w14:paraId="56681815" w14:textId="2BF1F55B" w:rsidR="00637151" w:rsidRPr="003A3DA1" w:rsidRDefault="00637151" w:rsidP="00637151">
      <w:pPr>
        <w:pStyle w:val="Heading3"/>
        <w:rPr>
          <w:lang w:val="en-GB"/>
        </w:rPr>
      </w:pPr>
      <w:r>
        <w:rPr>
          <w:lang w:val="en-GB"/>
        </w:rPr>
        <w:lastRenderedPageBreak/>
        <w:t>Clinical diagnoses in the malaria-negative patients</w:t>
      </w:r>
    </w:p>
    <w:p w14:paraId="7270C0E8" w14:textId="77777777" w:rsidR="00637151" w:rsidRDefault="00637151" w:rsidP="00637151">
      <w:pPr>
        <w:spacing w:line="480" w:lineRule="auto"/>
        <w:rPr>
          <w:lang w:val="en-GB"/>
        </w:rPr>
      </w:pPr>
      <w:r w:rsidRPr="006A48DD">
        <w:rPr>
          <w:lang w:val="en-GB"/>
        </w:rPr>
        <w:t xml:space="preserve">The final diagnosis in the cases with suspected malaria that were found to be negative. </w:t>
      </w:r>
    </w:p>
    <w:p w14:paraId="6AA577F8" w14:textId="77777777" w:rsidR="00637151" w:rsidRPr="000665E8" w:rsidRDefault="00637151" w:rsidP="00637151">
      <w:pPr>
        <w:pStyle w:val="TOC1"/>
      </w:pPr>
      <w:r w:rsidRPr="00FE79DE">
        <w:t xml:space="preserve">Diagnosis in </w:t>
      </w:r>
      <w:r>
        <w:t xml:space="preserve">suspected cases that were found to be malaria negative.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047"/>
        <w:gridCol w:w="1130"/>
        <w:gridCol w:w="849"/>
      </w:tblGrid>
      <w:tr w:rsidR="00637151" w:rsidRPr="00F85EC7" w14:paraId="6456DD4F" w14:textId="77777777" w:rsidTr="00115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68F85050" w14:textId="77777777" w:rsidR="00637151" w:rsidRPr="00F85EC7" w:rsidRDefault="00637151" w:rsidP="00115D97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Diagnosis in cases that were malaria negative</w:t>
            </w:r>
          </w:p>
        </w:tc>
        <w:tc>
          <w:tcPr>
            <w:tcW w:w="1134" w:type="dxa"/>
          </w:tcPr>
          <w:p w14:paraId="192E0A7F" w14:textId="77777777" w:rsidR="00637151" w:rsidRPr="00F85EC7" w:rsidRDefault="00637151" w:rsidP="00115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850" w:type="dxa"/>
          </w:tcPr>
          <w:p w14:paraId="1655602A" w14:textId="77777777" w:rsidR="00637151" w:rsidRDefault="00637151" w:rsidP="00115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637151" w:rsidRPr="00F85EC7" w14:paraId="56738DFD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7375066C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Fever of unknown origin</w:t>
            </w:r>
          </w:p>
        </w:tc>
        <w:tc>
          <w:tcPr>
            <w:tcW w:w="1134" w:type="dxa"/>
          </w:tcPr>
          <w:p w14:paraId="6B845E8F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2</w:t>
            </w:r>
            <w:r>
              <w:rPr>
                <w:lang w:val="en-GB"/>
              </w:rPr>
              <w:t>5</w:t>
            </w:r>
          </w:p>
        </w:tc>
        <w:tc>
          <w:tcPr>
            <w:tcW w:w="850" w:type="dxa"/>
          </w:tcPr>
          <w:p w14:paraId="502C8192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25%</w:t>
            </w:r>
          </w:p>
        </w:tc>
      </w:tr>
      <w:tr w:rsidR="00637151" w:rsidRPr="00F85EC7" w14:paraId="507FC7AE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2A1AF57C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Investigation of symptoms without diagnosis</w:t>
            </w:r>
          </w:p>
        </w:tc>
        <w:tc>
          <w:tcPr>
            <w:tcW w:w="1134" w:type="dxa"/>
          </w:tcPr>
          <w:p w14:paraId="67484FF7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12</w:t>
            </w:r>
          </w:p>
        </w:tc>
        <w:tc>
          <w:tcPr>
            <w:tcW w:w="850" w:type="dxa"/>
          </w:tcPr>
          <w:p w14:paraId="5C30A03A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12%</w:t>
            </w:r>
          </w:p>
        </w:tc>
      </w:tr>
      <w:tr w:rsidR="00637151" w:rsidRPr="00F85EC7" w14:paraId="5135A39D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511C4CA8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Viral RTI including influenza</w:t>
            </w:r>
            <w:r>
              <w:rPr>
                <w:b w:val="0"/>
                <w:bCs w:val="0"/>
                <w:lang w:val="en-GB"/>
              </w:rPr>
              <w:t xml:space="preserve"> and COVID</w:t>
            </w:r>
          </w:p>
        </w:tc>
        <w:tc>
          <w:tcPr>
            <w:tcW w:w="1134" w:type="dxa"/>
          </w:tcPr>
          <w:p w14:paraId="45B598D4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1</w:t>
            </w:r>
            <w:r>
              <w:rPr>
                <w:lang w:val="en-GB"/>
              </w:rPr>
              <w:t>6</w:t>
            </w:r>
          </w:p>
        </w:tc>
        <w:tc>
          <w:tcPr>
            <w:tcW w:w="850" w:type="dxa"/>
          </w:tcPr>
          <w:p w14:paraId="62B4E803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15%</w:t>
            </w:r>
          </w:p>
        </w:tc>
      </w:tr>
      <w:tr w:rsidR="00637151" w:rsidRPr="00F85EC7" w14:paraId="73E38B53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11D2A6CA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Gastroenteritis</w:t>
            </w:r>
          </w:p>
        </w:tc>
        <w:tc>
          <w:tcPr>
            <w:tcW w:w="1134" w:type="dxa"/>
          </w:tcPr>
          <w:p w14:paraId="5955444F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850" w:type="dxa"/>
          </w:tcPr>
          <w:p w14:paraId="372A7BFE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10%</w:t>
            </w:r>
          </w:p>
        </w:tc>
      </w:tr>
      <w:tr w:rsidR="00637151" w:rsidRPr="00F85EC7" w14:paraId="52D3E221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7B64D700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Dengue</w:t>
            </w:r>
          </w:p>
        </w:tc>
        <w:tc>
          <w:tcPr>
            <w:tcW w:w="1134" w:type="dxa"/>
          </w:tcPr>
          <w:p w14:paraId="669911E9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7</w:t>
            </w:r>
          </w:p>
        </w:tc>
        <w:tc>
          <w:tcPr>
            <w:tcW w:w="850" w:type="dxa"/>
          </w:tcPr>
          <w:p w14:paraId="1950FBAD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7%</w:t>
            </w:r>
          </w:p>
        </w:tc>
      </w:tr>
      <w:tr w:rsidR="00637151" w:rsidRPr="00F85EC7" w14:paraId="533E2014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2596F45E" w14:textId="77777777" w:rsidR="00637151" w:rsidRPr="00B33683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B33683">
              <w:rPr>
                <w:b w:val="0"/>
                <w:bCs w:val="0"/>
                <w:lang w:val="en-GB"/>
              </w:rPr>
              <w:t>Urinary tract infection</w:t>
            </w:r>
          </w:p>
        </w:tc>
        <w:tc>
          <w:tcPr>
            <w:tcW w:w="1134" w:type="dxa"/>
          </w:tcPr>
          <w:p w14:paraId="2B296E9A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850" w:type="dxa"/>
          </w:tcPr>
          <w:p w14:paraId="6F84C31D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5%</w:t>
            </w:r>
          </w:p>
        </w:tc>
      </w:tr>
      <w:tr w:rsidR="00637151" w:rsidRPr="00F85EC7" w14:paraId="46B71F49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11617284" w14:textId="77777777" w:rsidR="00637151" w:rsidRPr="00B33683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>Pneumonia</w:t>
            </w:r>
          </w:p>
        </w:tc>
        <w:tc>
          <w:tcPr>
            <w:tcW w:w="1134" w:type="dxa"/>
          </w:tcPr>
          <w:p w14:paraId="6272DDDC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850" w:type="dxa"/>
          </w:tcPr>
          <w:p w14:paraId="6BB62BB1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4%</w:t>
            </w:r>
          </w:p>
        </w:tc>
      </w:tr>
      <w:tr w:rsidR="00637151" w:rsidRPr="00F85EC7" w14:paraId="6E70C020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7A380244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Tuberculosis or other mycobacterial infection</w:t>
            </w:r>
          </w:p>
        </w:tc>
        <w:tc>
          <w:tcPr>
            <w:tcW w:w="1134" w:type="dxa"/>
          </w:tcPr>
          <w:p w14:paraId="51BBE73C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3</w:t>
            </w:r>
          </w:p>
        </w:tc>
        <w:tc>
          <w:tcPr>
            <w:tcW w:w="850" w:type="dxa"/>
          </w:tcPr>
          <w:p w14:paraId="30A2BE71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3%</w:t>
            </w:r>
          </w:p>
        </w:tc>
      </w:tr>
      <w:tr w:rsidR="00637151" w:rsidRPr="00F85EC7" w14:paraId="30AE80E9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76878BF9" w14:textId="77777777" w:rsidR="00637151" w:rsidRPr="00FE79DE" w:rsidRDefault="00637151" w:rsidP="00115D97">
            <w:pPr>
              <w:spacing w:line="480" w:lineRule="auto"/>
              <w:rPr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Typhoid fever</w:t>
            </w:r>
          </w:p>
        </w:tc>
        <w:tc>
          <w:tcPr>
            <w:tcW w:w="1134" w:type="dxa"/>
          </w:tcPr>
          <w:p w14:paraId="4911D581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2</w:t>
            </w:r>
          </w:p>
        </w:tc>
        <w:tc>
          <w:tcPr>
            <w:tcW w:w="850" w:type="dxa"/>
          </w:tcPr>
          <w:p w14:paraId="4C388E0E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2%</w:t>
            </w:r>
          </w:p>
        </w:tc>
      </w:tr>
      <w:tr w:rsidR="00637151" w:rsidRPr="00F85EC7" w14:paraId="1ECF6EB5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31942B9C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>HIV</w:t>
            </w:r>
          </w:p>
        </w:tc>
        <w:tc>
          <w:tcPr>
            <w:tcW w:w="1134" w:type="dxa"/>
          </w:tcPr>
          <w:p w14:paraId="1C59C5A8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1</w:t>
            </w:r>
          </w:p>
        </w:tc>
        <w:tc>
          <w:tcPr>
            <w:tcW w:w="850" w:type="dxa"/>
          </w:tcPr>
          <w:p w14:paraId="3B008A89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1%</w:t>
            </w:r>
          </w:p>
        </w:tc>
      </w:tr>
      <w:tr w:rsidR="00637151" w:rsidRPr="00F85EC7" w14:paraId="6DE7CD1B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16D6CD6E" w14:textId="77777777" w:rsidR="00637151" w:rsidRPr="00FE79DE" w:rsidRDefault="00637151" w:rsidP="00115D97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FE79DE">
              <w:rPr>
                <w:b w:val="0"/>
                <w:bCs w:val="0"/>
                <w:lang w:val="en-GB"/>
              </w:rPr>
              <w:t xml:space="preserve">Other </w:t>
            </w:r>
          </w:p>
        </w:tc>
        <w:tc>
          <w:tcPr>
            <w:tcW w:w="1134" w:type="dxa"/>
          </w:tcPr>
          <w:p w14:paraId="4993A6DD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5EC7">
              <w:rPr>
                <w:lang w:val="en-GB"/>
              </w:rPr>
              <w:t>1</w:t>
            </w:r>
            <w:r>
              <w:rPr>
                <w:lang w:val="en-GB"/>
              </w:rPr>
              <w:t>7</w:t>
            </w:r>
          </w:p>
        </w:tc>
        <w:tc>
          <w:tcPr>
            <w:tcW w:w="850" w:type="dxa"/>
          </w:tcPr>
          <w:p w14:paraId="40754513" w14:textId="77777777" w:rsidR="00637151" w:rsidRPr="00F85EC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18%</w:t>
            </w:r>
          </w:p>
        </w:tc>
      </w:tr>
      <w:tr w:rsidR="00637151" w:rsidRPr="00F85EC7" w14:paraId="6BDF01B3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70B47187" w14:textId="77777777" w:rsidR="00637151" w:rsidRPr="00F85EC7" w:rsidRDefault="00637151" w:rsidP="00115D97">
            <w:pPr>
              <w:spacing w:line="480" w:lineRule="auto"/>
              <w:rPr>
                <w:lang w:val="en-GB"/>
              </w:rPr>
            </w:pPr>
            <w:r w:rsidRPr="00F85EC7">
              <w:rPr>
                <w:lang w:val="en-GB"/>
              </w:rPr>
              <w:t>Total</w:t>
            </w:r>
          </w:p>
        </w:tc>
        <w:tc>
          <w:tcPr>
            <w:tcW w:w="1134" w:type="dxa"/>
          </w:tcPr>
          <w:p w14:paraId="55743776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101</w:t>
            </w:r>
          </w:p>
        </w:tc>
        <w:tc>
          <w:tcPr>
            <w:tcW w:w="850" w:type="dxa"/>
          </w:tcPr>
          <w:p w14:paraId="6680879A" w14:textId="77777777" w:rsidR="00637151" w:rsidRPr="00F85EC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100%</w:t>
            </w:r>
          </w:p>
        </w:tc>
      </w:tr>
    </w:tbl>
    <w:p w14:paraId="6551194D" w14:textId="77777777" w:rsidR="00637151" w:rsidRDefault="00637151" w:rsidP="00637151">
      <w:pPr>
        <w:spacing w:line="480" w:lineRule="auto"/>
        <w:rPr>
          <w:lang w:val="en-GB"/>
        </w:rPr>
      </w:pPr>
    </w:p>
    <w:p w14:paraId="4B866132" w14:textId="77777777" w:rsidR="00637151" w:rsidRDefault="00637151" w:rsidP="00637151">
      <w:pPr>
        <w:pStyle w:val="Heading3"/>
        <w:rPr>
          <w:lang w:val="en-GB"/>
        </w:rPr>
      </w:pPr>
    </w:p>
    <w:p w14:paraId="5AA27660" w14:textId="77777777" w:rsidR="00637151" w:rsidRDefault="00637151" w:rsidP="00637151">
      <w:pPr>
        <w:pStyle w:val="Heading3"/>
        <w:rPr>
          <w:lang w:val="en-GB"/>
        </w:rPr>
      </w:pPr>
    </w:p>
    <w:p w14:paraId="24CCA2B4" w14:textId="77777777" w:rsidR="00637151" w:rsidRDefault="00637151" w:rsidP="00637151">
      <w:pPr>
        <w:pStyle w:val="Heading3"/>
        <w:rPr>
          <w:lang w:val="en-GB"/>
        </w:rPr>
      </w:pPr>
    </w:p>
    <w:p w14:paraId="37164E43" w14:textId="77777777" w:rsidR="00637151" w:rsidRDefault="00637151" w:rsidP="00637151">
      <w:pPr>
        <w:pStyle w:val="Heading3"/>
        <w:rPr>
          <w:lang w:val="en-GB"/>
        </w:rPr>
      </w:pPr>
    </w:p>
    <w:p w14:paraId="42D442B1" w14:textId="77777777" w:rsidR="00637151" w:rsidRDefault="00637151" w:rsidP="00637151">
      <w:pPr>
        <w:pStyle w:val="Heading3"/>
        <w:rPr>
          <w:lang w:val="en-GB"/>
        </w:rPr>
      </w:pPr>
    </w:p>
    <w:p w14:paraId="3D88D72A" w14:textId="77777777" w:rsidR="00637151" w:rsidRDefault="00637151" w:rsidP="00637151">
      <w:pPr>
        <w:pStyle w:val="Heading3"/>
        <w:rPr>
          <w:lang w:val="en-GB"/>
        </w:rPr>
      </w:pPr>
    </w:p>
    <w:p w14:paraId="051CB9E2" w14:textId="77777777" w:rsidR="00637151" w:rsidRDefault="00637151" w:rsidP="00637151">
      <w:pPr>
        <w:pStyle w:val="Heading3"/>
        <w:rPr>
          <w:lang w:val="en-GB"/>
        </w:rPr>
      </w:pPr>
    </w:p>
    <w:p w14:paraId="2490639C" w14:textId="77777777" w:rsidR="00637151" w:rsidRDefault="00637151" w:rsidP="00637151">
      <w:pPr>
        <w:pStyle w:val="Heading3"/>
        <w:rPr>
          <w:lang w:val="en-GB"/>
        </w:rPr>
      </w:pPr>
    </w:p>
    <w:p w14:paraId="734480C0" w14:textId="3A13CC46" w:rsidR="00637151" w:rsidRDefault="00637151" w:rsidP="00637151">
      <w:pPr>
        <w:pStyle w:val="Heading3"/>
        <w:rPr>
          <w:lang w:val="en-GB"/>
        </w:rPr>
      </w:pPr>
      <w:r>
        <w:rPr>
          <w:lang w:val="en-GB"/>
        </w:rPr>
        <w:lastRenderedPageBreak/>
        <w:t>Characteristics of positive malaria cases</w:t>
      </w:r>
    </w:p>
    <w:p w14:paraId="260C4787" w14:textId="77777777" w:rsidR="00637151" w:rsidRDefault="00637151" w:rsidP="00637151">
      <w:pPr>
        <w:rPr>
          <w:lang w:val="en-GB"/>
        </w:rPr>
      </w:pPr>
      <w:r>
        <w:rPr>
          <w:lang w:val="en-GB"/>
        </w:rPr>
        <w:t>The clinical characteristics of the 47 positive malaria cases.</w:t>
      </w:r>
    </w:p>
    <w:p w14:paraId="4020D099" w14:textId="77777777" w:rsidR="00637151" w:rsidRPr="00481883" w:rsidRDefault="00637151" w:rsidP="00637151">
      <w:pPr>
        <w:pStyle w:val="TOC1"/>
      </w:pPr>
      <w:r>
        <w:t>C</w:t>
      </w:r>
      <w:r w:rsidRPr="00481883">
        <w:t>haracteristics of posit</w:t>
      </w:r>
      <w:r>
        <w:t>ive malaria cases</w:t>
      </w:r>
    </w:p>
    <w:p w14:paraId="45EF4D28" w14:textId="77777777" w:rsidR="00637151" w:rsidRPr="000665E8" w:rsidRDefault="00637151" w:rsidP="00637151">
      <w:pPr>
        <w:rPr>
          <w:lang w:val="en-U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058"/>
        <w:gridCol w:w="852"/>
        <w:gridCol w:w="1116"/>
      </w:tblGrid>
      <w:tr w:rsidR="00637151" w:rsidRPr="003A2497" w14:paraId="3C53E051" w14:textId="77777777" w:rsidTr="00115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</w:tcPr>
          <w:p w14:paraId="086FCDA1" w14:textId="77777777" w:rsidR="00637151" w:rsidRPr="003A2497" w:rsidRDefault="00637151" w:rsidP="00115D97">
            <w:pPr>
              <w:spacing w:line="480" w:lineRule="auto"/>
              <w:rPr>
                <w:lang w:val="en-GB"/>
              </w:rPr>
            </w:pPr>
            <w:r w:rsidRPr="003A2497">
              <w:rPr>
                <w:lang w:val="en-GB"/>
              </w:rPr>
              <w:t>Characteristics of pos</w:t>
            </w:r>
            <w:r>
              <w:rPr>
                <w:lang w:val="en-GB"/>
              </w:rPr>
              <w:t>itive</w:t>
            </w:r>
            <w:r w:rsidRPr="003A2497">
              <w:rPr>
                <w:lang w:val="en-GB"/>
              </w:rPr>
              <w:t xml:space="preserve"> malaria cases (n=47)</w:t>
            </w:r>
          </w:p>
        </w:tc>
        <w:tc>
          <w:tcPr>
            <w:tcW w:w="852" w:type="dxa"/>
          </w:tcPr>
          <w:p w14:paraId="443041A6" w14:textId="77777777" w:rsidR="00637151" w:rsidRPr="003A2497" w:rsidRDefault="00637151" w:rsidP="00115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A2497">
              <w:rPr>
                <w:lang w:val="en-GB"/>
              </w:rPr>
              <w:t>N</w:t>
            </w:r>
          </w:p>
        </w:tc>
        <w:tc>
          <w:tcPr>
            <w:tcW w:w="1116" w:type="dxa"/>
          </w:tcPr>
          <w:p w14:paraId="0A5364EF" w14:textId="77777777" w:rsidR="00637151" w:rsidRPr="003A2497" w:rsidRDefault="00637151" w:rsidP="00115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 w:rsidRPr="003A2497">
              <w:rPr>
                <w:i/>
                <w:iCs/>
                <w:lang w:val="en-GB"/>
              </w:rPr>
              <w:t>%</w:t>
            </w:r>
          </w:p>
        </w:tc>
      </w:tr>
      <w:tr w:rsidR="00637151" w:rsidRPr="00637151" w14:paraId="4A28E50B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78D165CE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Time spent in endemic area</w:t>
            </w:r>
          </w:p>
        </w:tc>
        <w:tc>
          <w:tcPr>
            <w:tcW w:w="852" w:type="dxa"/>
          </w:tcPr>
          <w:p w14:paraId="143B7CA3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6" w:type="dxa"/>
          </w:tcPr>
          <w:p w14:paraId="492922CD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637151" w:rsidRPr="003A2497" w14:paraId="51DFD138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DE7B748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&lt; 1 month</w:t>
            </w:r>
          </w:p>
        </w:tc>
        <w:tc>
          <w:tcPr>
            <w:tcW w:w="852" w:type="dxa"/>
          </w:tcPr>
          <w:p w14:paraId="5D6F084A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116" w:type="dxa"/>
          </w:tcPr>
          <w:p w14:paraId="079DF580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17%</w:t>
            </w:r>
          </w:p>
        </w:tc>
      </w:tr>
      <w:tr w:rsidR="00637151" w:rsidRPr="003A2497" w14:paraId="35C7D059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26A2125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1-2 months</w:t>
            </w:r>
          </w:p>
        </w:tc>
        <w:tc>
          <w:tcPr>
            <w:tcW w:w="852" w:type="dxa"/>
          </w:tcPr>
          <w:p w14:paraId="0C864D14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116" w:type="dxa"/>
          </w:tcPr>
          <w:p w14:paraId="1747BA6E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26%</w:t>
            </w:r>
          </w:p>
        </w:tc>
      </w:tr>
      <w:tr w:rsidR="00637151" w:rsidRPr="003A2497" w14:paraId="7444B590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4D90BD9F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2-6 months</w:t>
            </w:r>
          </w:p>
        </w:tc>
        <w:tc>
          <w:tcPr>
            <w:tcW w:w="852" w:type="dxa"/>
          </w:tcPr>
          <w:p w14:paraId="44C76E0E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6" w:type="dxa"/>
          </w:tcPr>
          <w:p w14:paraId="31D5DB24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9%</w:t>
            </w:r>
          </w:p>
        </w:tc>
      </w:tr>
      <w:tr w:rsidR="00637151" w:rsidRPr="003A2497" w14:paraId="7A4EF784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0AF64C14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6 months – 1 year</w:t>
            </w:r>
          </w:p>
        </w:tc>
        <w:tc>
          <w:tcPr>
            <w:tcW w:w="852" w:type="dxa"/>
          </w:tcPr>
          <w:p w14:paraId="25D14AFF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6" w:type="dxa"/>
          </w:tcPr>
          <w:p w14:paraId="6936E729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6%</w:t>
            </w:r>
          </w:p>
        </w:tc>
      </w:tr>
      <w:tr w:rsidR="00637151" w:rsidRPr="003A2497" w14:paraId="10736503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427A8B2C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&gt; 1 year</w:t>
            </w:r>
          </w:p>
        </w:tc>
        <w:tc>
          <w:tcPr>
            <w:tcW w:w="852" w:type="dxa"/>
          </w:tcPr>
          <w:p w14:paraId="7239F983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116" w:type="dxa"/>
          </w:tcPr>
          <w:p w14:paraId="35261153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43%</w:t>
            </w:r>
          </w:p>
        </w:tc>
      </w:tr>
      <w:tr w:rsidR="00637151" w:rsidRPr="00637151" w14:paraId="7B6EBD81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35F6DEFC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41E39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Time from symptom onset to presentation (days)</w:t>
            </w:r>
          </w:p>
        </w:tc>
        <w:tc>
          <w:tcPr>
            <w:tcW w:w="852" w:type="dxa"/>
          </w:tcPr>
          <w:p w14:paraId="5AD53A8B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6" w:type="dxa"/>
          </w:tcPr>
          <w:p w14:paraId="4133CDE6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637151" w:rsidRPr="003A2497" w14:paraId="58D24E9E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6268EC9B" w14:textId="77777777" w:rsidR="00637151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52" w:type="dxa"/>
          </w:tcPr>
          <w:p w14:paraId="6E49E221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6" w:type="dxa"/>
          </w:tcPr>
          <w:p w14:paraId="2374F471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9%</w:t>
            </w:r>
          </w:p>
        </w:tc>
      </w:tr>
      <w:tr w:rsidR="00637151" w:rsidRPr="003A2497" w14:paraId="469B0FC4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71EECC0" w14:textId="77777777" w:rsidR="00637151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52" w:type="dxa"/>
          </w:tcPr>
          <w:p w14:paraId="186D4410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116" w:type="dxa"/>
          </w:tcPr>
          <w:p w14:paraId="32D8EA23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15%</w:t>
            </w:r>
          </w:p>
        </w:tc>
      </w:tr>
      <w:tr w:rsidR="00637151" w:rsidRPr="003A2497" w14:paraId="5AEAF97E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45B89DE1" w14:textId="77777777" w:rsidR="00637151" w:rsidRPr="00382BC8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382BC8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3-5</w:t>
            </w:r>
          </w:p>
        </w:tc>
        <w:tc>
          <w:tcPr>
            <w:tcW w:w="852" w:type="dxa"/>
          </w:tcPr>
          <w:p w14:paraId="568DAC1C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116" w:type="dxa"/>
          </w:tcPr>
          <w:p w14:paraId="1410932E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47%</w:t>
            </w:r>
          </w:p>
        </w:tc>
      </w:tr>
      <w:tr w:rsidR="00637151" w:rsidRPr="003A2497" w14:paraId="6D1B04D7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03722FF1" w14:textId="77777777" w:rsidR="00637151" w:rsidRPr="00382BC8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382BC8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6-10</w:t>
            </w:r>
          </w:p>
        </w:tc>
        <w:tc>
          <w:tcPr>
            <w:tcW w:w="852" w:type="dxa"/>
          </w:tcPr>
          <w:p w14:paraId="4EA5E9DF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116" w:type="dxa"/>
          </w:tcPr>
          <w:p w14:paraId="4E09E820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13%</w:t>
            </w:r>
          </w:p>
        </w:tc>
      </w:tr>
      <w:tr w:rsidR="00637151" w:rsidRPr="003A2497" w14:paraId="0BCE5CC3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4095978E" w14:textId="77777777" w:rsidR="00637151" w:rsidRPr="00382BC8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382BC8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11-14</w:t>
            </w:r>
          </w:p>
        </w:tc>
        <w:tc>
          <w:tcPr>
            <w:tcW w:w="852" w:type="dxa"/>
          </w:tcPr>
          <w:p w14:paraId="45E3E858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16" w:type="dxa"/>
          </w:tcPr>
          <w:p w14:paraId="535555EE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11%</w:t>
            </w:r>
          </w:p>
        </w:tc>
      </w:tr>
      <w:tr w:rsidR="00637151" w:rsidRPr="003A2497" w14:paraId="631715A5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06C95B64" w14:textId="77777777" w:rsidR="00637151" w:rsidRPr="00382BC8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382BC8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15-30</w:t>
            </w:r>
          </w:p>
        </w:tc>
        <w:tc>
          <w:tcPr>
            <w:tcW w:w="852" w:type="dxa"/>
          </w:tcPr>
          <w:p w14:paraId="75C3C7CB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16" w:type="dxa"/>
          </w:tcPr>
          <w:p w14:paraId="72D4A6FC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4%</w:t>
            </w:r>
          </w:p>
        </w:tc>
      </w:tr>
      <w:tr w:rsidR="00637151" w:rsidRPr="003A2497" w14:paraId="42461BD7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07A63DC7" w14:textId="77777777" w:rsidR="00637151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Unknown</w:t>
            </w:r>
          </w:p>
        </w:tc>
        <w:tc>
          <w:tcPr>
            <w:tcW w:w="852" w:type="dxa"/>
          </w:tcPr>
          <w:p w14:paraId="0F9C9ED0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16" w:type="dxa"/>
          </w:tcPr>
          <w:p w14:paraId="068548CA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2%</w:t>
            </w:r>
          </w:p>
        </w:tc>
      </w:tr>
      <w:tr w:rsidR="00637151" w:rsidRPr="00637151" w14:paraId="60354895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6A6D243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lastRenderedPageBreak/>
              <w:t xml:space="preserve">Malaria treatment already completed or initiated (self-treatment or treated at other health facility) </w:t>
            </w:r>
          </w:p>
        </w:tc>
        <w:tc>
          <w:tcPr>
            <w:tcW w:w="852" w:type="dxa"/>
          </w:tcPr>
          <w:p w14:paraId="18DD0EF0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6" w:type="dxa"/>
          </w:tcPr>
          <w:p w14:paraId="7392C24F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637151" w:rsidRPr="003A2497" w14:paraId="7810AA11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772E6DF1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852" w:type="dxa"/>
          </w:tcPr>
          <w:p w14:paraId="4B3CB362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116" w:type="dxa"/>
          </w:tcPr>
          <w:p w14:paraId="72BA81C0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19%</w:t>
            </w:r>
          </w:p>
        </w:tc>
      </w:tr>
      <w:tr w:rsidR="00637151" w:rsidRPr="003A2497" w14:paraId="7A887A40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3259502D" w14:textId="77777777" w:rsidR="00637151" w:rsidRPr="00041E39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041E39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852" w:type="dxa"/>
          </w:tcPr>
          <w:p w14:paraId="2765ADE2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</w:tc>
        <w:tc>
          <w:tcPr>
            <w:tcW w:w="1116" w:type="dxa"/>
          </w:tcPr>
          <w:p w14:paraId="02CC8149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81%</w:t>
            </w:r>
          </w:p>
        </w:tc>
      </w:tr>
      <w:tr w:rsidR="00637151" w:rsidRPr="003A2497" w14:paraId="7537E6FE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60C6D3F3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Risk factor present</w:t>
            </w:r>
          </w:p>
        </w:tc>
        <w:tc>
          <w:tcPr>
            <w:tcW w:w="852" w:type="dxa"/>
          </w:tcPr>
          <w:p w14:paraId="46BDF502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6" w:type="dxa"/>
          </w:tcPr>
          <w:p w14:paraId="006D1E81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637151" w:rsidRPr="003A2497" w14:paraId="3F0F05AC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7CA59DF3" w14:textId="77777777" w:rsidR="00637151" w:rsidRPr="00162205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16220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Pregnancy</w:t>
            </w:r>
          </w:p>
        </w:tc>
        <w:tc>
          <w:tcPr>
            <w:tcW w:w="852" w:type="dxa"/>
          </w:tcPr>
          <w:p w14:paraId="78A96C6F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6" w:type="dxa"/>
          </w:tcPr>
          <w:p w14:paraId="16B1D397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8%</w:t>
            </w:r>
          </w:p>
        </w:tc>
      </w:tr>
      <w:tr w:rsidR="00637151" w:rsidRPr="003A2497" w14:paraId="4282CB04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3E596BB4" w14:textId="77777777" w:rsidR="00637151" w:rsidRPr="00162205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16220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HIV</w:t>
            </w:r>
          </w:p>
        </w:tc>
        <w:tc>
          <w:tcPr>
            <w:tcW w:w="852" w:type="dxa"/>
          </w:tcPr>
          <w:p w14:paraId="0785B887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16" w:type="dxa"/>
          </w:tcPr>
          <w:p w14:paraId="3004C83E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2%</w:t>
            </w:r>
          </w:p>
        </w:tc>
      </w:tr>
      <w:tr w:rsidR="00637151" w:rsidRPr="003A2497" w14:paraId="08276CFC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2EB31FC9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Comorbidities</w:t>
            </w:r>
          </w:p>
        </w:tc>
        <w:tc>
          <w:tcPr>
            <w:tcW w:w="852" w:type="dxa"/>
          </w:tcPr>
          <w:p w14:paraId="28D738DD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6" w:type="dxa"/>
          </w:tcPr>
          <w:p w14:paraId="63AD3DC4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637151" w:rsidRPr="003A2497" w14:paraId="378B7A6C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6B8CBEC9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852" w:type="dxa"/>
          </w:tcPr>
          <w:p w14:paraId="11800A8D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116" w:type="dxa"/>
          </w:tcPr>
          <w:p w14:paraId="78217B7E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15%</w:t>
            </w:r>
          </w:p>
        </w:tc>
      </w:tr>
      <w:tr w:rsidR="00637151" w:rsidRPr="003A2497" w14:paraId="685B66E0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7CE45F91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852" w:type="dxa"/>
          </w:tcPr>
          <w:p w14:paraId="603331D0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1116" w:type="dxa"/>
          </w:tcPr>
          <w:p w14:paraId="270AE762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85%</w:t>
            </w:r>
          </w:p>
        </w:tc>
      </w:tr>
      <w:tr w:rsidR="00637151" w:rsidRPr="003A2497" w14:paraId="4DBF902A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5869C22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Which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comorbidity?</w:t>
            </w:r>
          </w:p>
        </w:tc>
        <w:tc>
          <w:tcPr>
            <w:tcW w:w="852" w:type="dxa"/>
          </w:tcPr>
          <w:p w14:paraId="68208862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6" w:type="dxa"/>
          </w:tcPr>
          <w:p w14:paraId="431D151B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637151" w:rsidRPr="003A2497" w14:paraId="2A68DE16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490A6F8D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H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ypertension</w:t>
            </w:r>
          </w:p>
        </w:tc>
        <w:tc>
          <w:tcPr>
            <w:tcW w:w="852" w:type="dxa"/>
          </w:tcPr>
          <w:p w14:paraId="30665B53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6" w:type="dxa"/>
          </w:tcPr>
          <w:p w14:paraId="61CA5698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8%</w:t>
            </w:r>
          </w:p>
        </w:tc>
      </w:tr>
      <w:tr w:rsidR="00637151" w:rsidRPr="003A2497" w14:paraId="6CE68325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41CB5CE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Hep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atitis</w:t>
            </w: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B</w:t>
            </w:r>
          </w:p>
        </w:tc>
        <w:tc>
          <w:tcPr>
            <w:tcW w:w="852" w:type="dxa"/>
          </w:tcPr>
          <w:p w14:paraId="2C776213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16" w:type="dxa"/>
          </w:tcPr>
          <w:p w14:paraId="7AFA3C41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4%</w:t>
            </w:r>
          </w:p>
        </w:tc>
      </w:tr>
      <w:tr w:rsidR="00637151" w:rsidRPr="003A2497" w14:paraId="2B9213C9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62421441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Renal failure</w:t>
            </w:r>
          </w:p>
        </w:tc>
        <w:tc>
          <w:tcPr>
            <w:tcW w:w="852" w:type="dxa"/>
          </w:tcPr>
          <w:p w14:paraId="1C0FFE85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16" w:type="dxa"/>
          </w:tcPr>
          <w:p w14:paraId="2CA4064A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2%</w:t>
            </w:r>
          </w:p>
        </w:tc>
      </w:tr>
      <w:tr w:rsidR="00637151" w:rsidRPr="003A2497" w14:paraId="40E0FEDC" w14:textId="77777777" w:rsidTr="00115D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E0DC3C3" w14:textId="77777777" w:rsidR="00637151" w:rsidRPr="00D27CCB" w:rsidRDefault="00637151" w:rsidP="00115D97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D27CC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en-GB"/>
              </w:rPr>
              <w:t>HIV</w:t>
            </w:r>
          </w:p>
        </w:tc>
        <w:tc>
          <w:tcPr>
            <w:tcW w:w="852" w:type="dxa"/>
          </w:tcPr>
          <w:p w14:paraId="111BDD18" w14:textId="77777777" w:rsidR="00637151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16" w:type="dxa"/>
          </w:tcPr>
          <w:p w14:paraId="74FD9F9B" w14:textId="77777777" w:rsidR="00637151" w:rsidRPr="003A2497" w:rsidRDefault="00637151" w:rsidP="00115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2%</w:t>
            </w:r>
          </w:p>
        </w:tc>
      </w:tr>
      <w:tr w:rsidR="00637151" w:rsidRPr="003A2497" w14:paraId="527E707E" w14:textId="77777777" w:rsidTr="001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vAlign w:val="bottom"/>
          </w:tcPr>
          <w:p w14:paraId="129E1A03" w14:textId="77777777" w:rsidR="00637151" w:rsidRDefault="00637151" w:rsidP="00115D97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In need of ICU care</w:t>
            </w:r>
          </w:p>
        </w:tc>
        <w:tc>
          <w:tcPr>
            <w:tcW w:w="852" w:type="dxa"/>
          </w:tcPr>
          <w:p w14:paraId="5658A1A2" w14:textId="77777777" w:rsidR="00637151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16" w:type="dxa"/>
          </w:tcPr>
          <w:p w14:paraId="213D94B4" w14:textId="77777777" w:rsidR="00637151" w:rsidRPr="003A2497" w:rsidRDefault="00637151" w:rsidP="00115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0%</w:t>
            </w:r>
          </w:p>
        </w:tc>
      </w:tr>
    </w:tbl>
    <w:p w14:paraId="75136680" w14:textId="77777777" w:rsidR="00B2208F" w:rsidRDefault="00B2208F"/>
    <w:sectPr w:rsidR="00B22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51"/>
    <w:rsid w:val="00034F18"/>
    <w:rsid w:val="00072EFA"/>
    <w:rsid w:val="000B2E51"/>
    <w:rsid w:val="001311F8"/>
    <w:rsid w:val="00153B4F"/>
    <w:rsid w:val="00190D6B"/>
    <w:rsid w:val="001B5DF2"/>
    <w:rsid w:val="001E7CF6"/>
    <w:rsid w:val="001F11E3"/>
    <w:rsid w:val="00201903"/>
    <w:rsid w:val="00206BFA"/>
    <w:rsid w:val="0025633D"/>
    <w:rsid w:val="00260D8D"/>
    <w:rsid w:val="003A555E"/>
    <w:rsid w:val="003C19F7"/>
    <w:rsid w:val="003D3DA4"/>
    <w:rsid w:val="003D455F"/>
    <w:rsid w:val="004111F0"/>
    <w:rsid w:val="00474C9D"/>
    <w:rsid w:val="004A6EDD"/>
    <w:rsid w:val="004B06CA"/>
    <w:rsid w:val="004C5763"/>
    <w:rsid w:val="004D4292"/>
    <w:rsid w:val="004F57F8"/>
    <w:rsid w:val="004F762C"/>
    <w:rsid w:val="00571045"/>
    <w:rsid w:val="00585A77"/>
    <w:rsid w:val="005A1CB7"/>
    <w:rsid w:val="00637151"/>
    <w:rsid w:val="00643160"/>
    <w:rsid w:val="007028AD"/>
    <w:rsid w:val="00707A27"/>
    <w:rsid w:val="0071441C"/>
    <w:rsid w:val="0071510C"/>
    <w:rsid w:val="007639CD"/>
    <w:rsid w:val="0077185E"/>
    <w:rsid w:val="00786BA3"/>
    <w:rsid w:val="007A658B"/>
    <w:rsid w:val="007C08B2"/>
    <w:rsid w:val="00803896"/>
    <w:rsid w:val="00826E22"/>
    <w:rsid w:val="008331CA"/>
    <w:rsid w:val="00882791"/>
    <w:rsid w:val="008B4D87"/>
    <w:rsid w:val="008E1408"/>
    <w:rsid w:val="008F6F4D"/>
    <w:rsid w:val="009674E8"/>
    <w:rsid w:val="00985471"/>
    <w:rsid w:val="009B55C5"/>
    <w:rsid w:val="00A23B98"/>
    <w:rsid w:val="00A33281"/>
    <w:rsid w:val="00A51C9D"/>
    <w:rsid w:val="00A64CBC"/>
    <w:rsid w:val="00AB03B2"/>
    <w:rsid w:val="00AB3686"/>
    <w:rsid w:val="00AB786E"/>
    <w:rsid w:val="00B2208F"/>
    <w:rsid w:val="00B247F6"/>
    <w:rsid w:val="00B86C0B"/>
    <w:rsid w:val="00BA46DA"/>
    <w:rsid w:val="00BC1919"/>
    <w:rsid w:val="00BC7B0F"/>
    <w:rsid w:val="00C128C9"/>
    <w:rsid w:val="00C36F97"/>
    <w:rsid w:val="00C634F3"/>
    <w:rsid w:val="00CA165E"/>
    <w:rsid w:val="00CA365B"/>
    <w:rsid w:val="00CD0929"/>
    <w:rsid w:val="00CD45E0"/>
    <w:rsid w:val="00CF3CDC"/>
    <w:rsid w:val="00D143C4"/>
    <w:rsid w:val="00D27D0B"/>
    <w:rsid w:val="00D32DA6"/>
    <w:rsid w:val="00D474F1"/>
    <w:rsid w:val="00D54638"/>
    <w:rsid w:val="00D7499E"/>
    <w:rsid w:val="00D921C2"/>
    <w:rsid w:val="00DB151C"/>
    <w:rsid w:val="00DB49A2"/>
    <w:rsid w:val="00DB730D"/>
    <w:rsid w:val="00DC7025"/>
    <w:rsid w:val="00DE2720"/>
    <w:rsid w:val="00DF2AB3"/>
    <w:rsid w:val="00E0077A"/>
    <w:rsid w:val="00EF4337"/>
    <w:rsid w:val="00F47E51"/>
    <w:rsid w:val="00FD3A8C"/>
    <w:rsid w:val="00FE5C83"/>
    <w:rsid w:val="00FF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B8B5BE"/>
  <w15:chartTrackingRefBased/>
  <w15:docId w15:val="{E1476E57-BC21-854C-9AA6-020816FB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151"/>
    <w:pPr>
      <w:spacing w:after="200" w:line="276" w:lineRule="auto"/>
      <w:jc w:val="both"/>
    </w:pPr>
    <w:rPr>
      <w:rFonts w:eastAsiaTheme="minorEastAsia"/>
      <w:kern w:val="0"/>
      <w:sz w:val="20"/>
      <w:szCs w:val="20"/>
      <w:lang w:val="sv-S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151"/>
    <w:pPr>
      <w:spacing w:before="240" w:after="80"/>
      <w:jc w:val="left"/>
      <w:outlineLvl w:val="1"/>
    </w:pPr>
    <w:rPr>
      <w:rFonts w:ascii="Arial" w:hAnsi="Arial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7151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7151"/>
    <w:rPr>
      <w:rFonts w:ascii="Arial" w:eastAsiaTheme="minorEastAsia" w:hAnsi="Arial"/>
      <w:smallCaps/>
      <w:spacing w:val="5"/>
      <w:kern w:val="0"/>
      <w:sz w:val="28"/>
      <w:szCs w:val="28"/>
      <w:lang w:val="sv-S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37151"/>
    <w:rPr>
      <w:rFonts w:eastAsiaTheme="minorEastAsia"/>
      <w:smallCaps/>
      <w:spacing w:val="5"/>
      <w:kern w:val="0"/>
      <w:lang w:val="sv-S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37151"/>
    <w:pPr>
      <w:spacing w:before="120" w:after="0"/>
    </w:pPr>
    <w:rPr>
      <w:rFonts w:cstheme="minorHAnsi"/>
      <w:b/>
      <w:bCs/>
      <w:i/>
      <w:iCs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637151"/>
    <w:pPr>
      <w:jc w:val="both"/>
    </w:pPr>
    <w:rPr>
      <w:rFonts w:eastAsiaTheme="minorEastAsia"/>
      <w:kern w:val="0"/>
      <w:sz w:val="20"/>
      <w:szCs w:val="20"/>
      <w:lang w:val="sv-S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Anna-Clara Ivarsson</dc:creator>
  <cp:keywords/>
  <dc:description/>
  <cp:lastModifiedBy>Anna-Clara Ivarsson</cp:lastModifiedBy>
  <cp:revision>1</cp:revision>
  <dcterms:created xsi:type="dcterms:W3CDTF">2023-05-18T15:15:00Z</dcterms:created>
  <dcterms:modified xsi:type="dcterms:W3CDTF">2023-05-18T15:16:00Z</dcterms:modified>
</cp:coreProperties>
</file>