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4083D" w14:textId="3CDA4D2B" w:rsidR="00585DB4" w:rsidRPr="00585DB4" w:rsidRDefault="00585DB4" w:rsidP="00585DB4">
      <w:pPr>
        <w:jc w:val="center"/>
        <w:rPr>
          <w:rFonts w:ascii="Times New Roman" w:hAnsi="Times New Roman" w:cs="Times New Roman"/>
          <w:b/>
          <w:bCs/>
          <w:sz w:val="28"/>
          <w:szCs w:val="32"/>
        </w:rPr>
      </w:pPr>
      <w:r w:rsidRPr="00585DB4">
        <w:rPr>
          <w:rFonts w:ascii="Times New Roman" w:hAnsi="Times New Roman" w:cs="Times New Roman"/>
          <w:b/>
          <w:bCs/>
          <w:sz w:val="28"/>
          <w:szCs w:val="32"/>
        </w:rPr>
        <w:t>Supplementary Information</w:t>
      </w:r>
    </w:p>
    <w:p w14:paraId="757AE868" w14:textId="77777777" w:rsidR="00AB73F1" w:rsidRPr="00AB73F1" w:rsidRDefault="00AB73F1" w:rsidP="00963D95">
      <w:pPr>
        <w:spacing w:line="360" w:lineRule="auto"/>
        <w:rPr>
          <w:rFonts w:ascii="Times New Roman" w:hAnsi="Times New Roman" w:cs="Times New Roman"/>
          <w:b/>
          <w:bCs/>
          <w:sz w:val="24"/>
          <w:szCs w:val="28"/>
        </w:rPr>
      </w:pPr>
      <w:r w:rsidRPr="00AB73F1">
        <w:rPr>
          <w:rFonts w:ascii="Times New Roman" w:hAnsi="Times New Roman" w:cs="Times New Roman"/>
          <w:b/>
          <w:bCs/>
          <w:sz w:val="24"/>
          <w:szCs w:val="28"/>
        </w:rPr>
        <w:t>A synergistic dual-phase air electrode enables ultrahigh and durable performance of reversible proton ceramic electrochemical cells</w:t>
      </w:r>
    </w:p>
    <w:p w14:paraId="13ACC83B" w14:textId="77777777" w:rsidR="00B31477" w:rsidRPr="00AB73F1" w:rsidRDefault="00B31477" w:rsidP="00963D95">
      <w:pPr>
        <w:spacing w:line="360" w:lineRule="auto"/>
        <w:rPr>
          <w:rFonts w:ascii="Times New Roman" w:hAnsi="Times New Roman" w:cs="Times New Roman"/>
          <w:b/>
          <w:bCs/>
          <w:sz w:val="24"/>
          <w:szCs w:val="28"/>
        </w:rPr>
      </w:pPr>
    </w:p>
    <w:p w14:paraId="3CDB0897" w14:textId="77777777" w:rsidR="0021292E" w:rsidRPr="0021292E" w:rsidRDefault="0021292E" w:rsidP="00963D95">
      <w:pPr>
        <w:widowControl/>
        <w:spacing w:beforeLines="50" w:before="156" w:afterLines="50" w:after="156" w:line="360" w:lineRule="auto"/>
        <w:rPr>
          <w:rFonts w:ascii="Times New Roman" w:eastAsia="宋体" w:hAnsi="Times New Roman" w:cs="Times New Roman"/>
          <w:i/>
          <w:iCs/>
          <w:color w:val="2E3033"/>
          <w:szCs w:val="24"/>
          <w:shd w:val="clear" w:color="auto" w:fill="FFFFFF"/>
        </w:rPr>
      </w:pPr>
      <w:proofErr w:type="spellStart"/>
      <w:r w:rsidRPr="0021292E">
        <w:rPr>
          <w:rFonts w:ascii="Times New Roman" w:eastAsia="宋体" w:hAnsi="Times New Roman" w:cs="Times New Roman"/>
          <w:i/>
          <w:iCs/>
          <w:color w:val="2E3033"/>
          <w:szCs w:val="24"/>
          <w:shd w:val="clear" w:color="auto" w:fill="FFFFFF"/>
        </w:rPr>
        <w:t>Zuoqing</w:t>
      </w:r>
      <w:proofErr w:type="spellEnd"/>
      <w:r w:rsidRPr="0021292E">
        <w:rPr>
          <w:rFonts w:ascii="Times New Roman" w:eastAsia="宋体" w:hAnsi="Times New Roman" w:cs="Times New Roman"/>
          <w:i/>
          <w:iCs/>
          <w:color w:val="2E3033"/>
          <w:szCs w:val="24"/>
          <w:shd w:val="clear" w:color="auto" w:fill="FFFFFF"/>
        </w:rPr>
        <w:t xml:space="preserve"> Liu</w:t>
      </w:r>
      <w:r w:rsidRPr="00C27A6F">
        <w:rPr>
          <w:rFonts w:ascii="Times New Roman" w:eastAsia="宋体" w:hAnsi="Times New Roman" w:cs="Times New Roman"/>
          <w:i/>
          <w:iCs/>
          <w:color w:val="2E3033"/>
          <w:szCs w:val="24"/>
          <w:shd w:val="clear" w:color="auto" w:fill="FFFFFF"/>
          <w:vertAlign w:val="superscript"/>
        </w:rPr>
        <w:t>1</w:t>
      </w:r>
      <w:r w:rsidRPr="0021292E">
        <w:rPr>
          <w:rFonts w:ascii="Times New Roman" w:eastAsia="宋体" w:hAnsi="Times New Roman" w:cs="Times New Roman"/>
          <w:i/>
          <w:iCs/>
          <w:color w:val="2E3033"/>
          <w:szCs w:val="24"/>
          <w:shd w:val="clear" w:color="auto" w:fill="FFFFFF"/>
        </w:rPr>
        <w:t xml:space="preserve">, </w:t>
      </w:r>
      <w:proofErr w:type="spellStart"/>
      <w:r w:rsidRPr="0021292E">
        <w:rPr>
          <w:rFonts w:ascii="Times New Roman" w:eastAsia="宋体" w:hAnsi="Times New Roman" w:cs="Times New Roman"/>
          <w:i/>
          <w:iCs/>
          <w:color w:val="2E3033"/>
          <w:szCs w:val="24"/>
          <w:shd w:val="clear" w:color="auto" w:fill="FFFFFF"/>
        </w:rPr>
        <w:t>Yuesheng</w:t>
      </w:r>
      <w:proofErr w:type="spellEnd"/>
      <w:r w:rsidRPr="0021292E">
        <w:rPr>
          <w:rFonts w:ascii="Times New Roman" w:eastAsia="宋体" w:hAnsi="Times New Roman" w:cs="Times New Roman"/>
          <w:i/>
          <w:iCs/>
          <w:color w:val="2E3033"/>
          <w:szCs w:val="24"/>
          <w:shd w:val="clear" w:color="auto" w:fill="FFFFFF"/>
        </w:rPr>
        <w:t xml:space="preserve"> Bai</w:t>
      </w:r>
      <w:r w:rsidRPr="00C27A6F">
        <w:rPr>
          <w:rFonts w:ascii="Times New Roman" w:eastAsia="宋体" w:hAnsi="Times New Roman" w:cs="Times New Roman"/>
          <w:i/>
          <w:iCs/>
          <w:color w:val="2E3033"/>
          <w:szCs w:val="24"/>
          <w:shd w:val="clear" w:color="auto" w:fill="FFFFFF"/>
          <w:vertAlign w:val="superscript"/>
        </w:rPr>
        <w:t>1</w:t>
      </w:r>
      <w:r w:rsidRPr="0021292E">
        <w:rPr>
          <w:rFonts w:ascii="Times New Roman" w:eastAsia="宋体" w:hAnsi="Times New Roman" w:cs="Times New Roman"/>
          <w:i/>
          <w:iCs/>
          <w:color w:val="2E3033"/>
          <w:szCs w:val="24"/>
          <w:shd w:val="clear" w:color="auto" w:fill="FFFFFF"/>
        </w:rPr>
        <w:t>, Hainan Sun</w:t>
      </w:r>
      <w:r w:rsidRPr="00C27A6F">
        <w:rPr>
          <w:rFonts w:ascii="Times New Roman" w:eastAsia="宋体" w:hAnsi="Times New Roman" w:cs="Times New Roman"/>
          <w:i/>
          <w:iCs/>
          <w:color w:val="2E3033"/>
          <w:szCs w:val="24"/>
          <w:shd w:val="clear" w:color="auto" w:fill="FFFFFF"/>
          <w:vertAlign w:val="superscript"/>
        </w:rPr>
        <w:t>2</w:t>
      </w:r>
      <w:r w:rsidRPr="0021292E">
        <w:rPr>
          <w:rFonts w:ascii="Times New Roman" w:eastAsia="宋体" w:hAnsi="Times New Roman" w:cs="Times New Roman"/>
          <w:i/>
          <w:iCs/>
          <w:color w:val="2E3033"/>
          <w:szCs w:val="24"/>
          <w:shd w:val="clear" w:color="auto" w:fill="FFFFFF"/>
        </w:rPr>
        <w:t xml:space="preserve">, </w:t>
      </w:r>
      <w:proofErr w:type="spellStart"/>
      <w:r w:rsidRPr="0021292E">
        <w:rPr>
          <w:rFonts w:ascii="Times New Roman" w:eastAsia="宋体" w:hAnsi="Times New Roman" w:cs="Times New Roman"/>
          <w:i/>
          <w:iCs/>
          <w:color w:val="2E3033"/>
          <w:szCs w:val="24"/>
          <w:shd w:val="clear" w:color="auto" w:fill="FFFFFF"/>
        </w:rPr>
        <w:t>Daqin</w:t>
      </w:r>
      <w:proofErr w:type="spellEnd"/>
      <w:r w:rsidRPr="0021292E">
        <w:rPr>
          <w:rFonts w:ascii="Times New Roman" w:eastAsia="宋体" w:hAnsi="Times New Roman" w:cs="Times New Roman"/>
          <w:i/>
          <w:iCs/>
          <w:color w:val="2E3033"/>
          <w:szCs w:val="24"/>
          <w:shd w:val="clear" w:color="auto" w:fill="FFFFFF"/>
        </w:rPr>
        <w:t xml:space="preserve"> Guan</w:t>
      </w:r>
      <w:r w:rsidRPr="00C27A6F">
        <w:rPr>
          <w:rFonts w:ascii="Times New Roman" w:eastAsia="宋体" w:hAnsi="Times New Roman" w:cs="Times New Roman"/>
          <w:i/>
          <w:iCs/>
          <w:color w:val="2E3033"/>
          <w:szCs w:val="24"/>
          <w:shd w:val="clear" w:color="auto" w:fill="FFFFFF"/>
          <w:vertAlign w:val="superscript"/>
        </w:rPr>
        <w:t>3</w:t>
      </w:r>
      <w:r w:rsidRPr="0021292E">
        <w:rPr>
          <w:rFonts w:ascii="Times New Roman" w:eastAsia="宋体" w:hAnsi="Times New Roman" w:cs="Times New Roman"/>
          <w:i/>
          <w:iCs/>
          <w:color w:val="2E3033"/>
          <w:szCs w:val="24"/>
          <w:shd w:val="clear" w:color="auto" w:fill="FFFFFF"/>
        </w:rPr>
        <w:t xml:space="preserve">, </w:t>
      </w:r>
      <w:proofErr w:type="spellStart"/>
      <w:r w:rsidRPr="0021292E">
        <w:rPr>
          <w:rFonts w:ascii="Times New Roman" w:eastAsia="宋体" w:hAnsi="Times New Roman" w:cs="Times New Roman"/>
          <w:i/>
          <w:iCs/>
          <w:color w:val="2E3033"/>
          <w:szCs w:val="24"/>
          <w:shd w:val="clear" w:color="auto" w:fill="FFFFFF"/>
        </w:rPr>
        <w:t>Wenhuai</w:t>
      </w:r>
      <w:proofErr w:type="spellEnd"/>
      <w:r w:rsidRPr="0021292E">
        <w:rPr>
          <w:rFonts w:ascii="Times New Roman" w:eastAsia="宋体" w:hAnsi="Times New Roman" w:cs="Times New Roman"/>
          <w:i/>
          <w:iCs/>
          <w:color w:val="2E3033"/>
          <w:szCs w:val="24"/>
          <w:shd w:val="clear" w:color="auto" w:fill="FFFFFF"/>
        </w:rPr>
        <w:t xml:space="preserve"> Li</w:t>
      </w:r>
      <w:r w:rsidRPr="00C27A6F">
        <w:rPr>
          <w:rFonts w:ascii="Times New Roman" w:eastAsia="宋体" w:hAnsi="Times New Roman" w:cs="Times New Roman"/>
          <w:i/>
          <w:iCs/>
          <w:color w:val="2E3033"/>
          <w:szCs w:val="24"/>
          <w:shd w:val="clear" w:color="auto" w:fill="FFFFFF"/>
          <w:vertAlign w:val="superscript"/>
        </w:rPr>
        <w:t>1</w:t>
      </w:r>
      <w:r w:rsidRPr="0021292E">
        <w:rPr>
          <w:rFonts w:ascii="Times New Roman" w:eastAsia="宋体" w:hAnsi="Times New Roman" w:cs="Times New Roman"/>
          <w:i/>
          <w:iCs/>
          <w:color w:val="2E3033"/>
          <w:szCs w:val="24"/>
          <w:shd w:val="clear" w:color="auto" w:fill="FFFFFF"/>
        </w:rPr>
        <w:t>, Wei-Hsiang Huang</w:t>
      </w:r>
      <w:r w:rsidRPr="00C27A6F">
        <w:rPr>
          <w:rFonts w:ascii="Times New Roman" w:eastAsia="宋体" w:hAnsi="Times New Roman" w:cs="Times New Roman"/>
          <w:i/>
          <w:iCs/>
          <w:color w:val="2E3033"/>
          <w:szCs w:val="24"/>
          <w:shd w:val="clear" w:color="auto" w:fill="FFFFFF"/>
          <w:vertAlign w:val="superscript"/>
        </w:rPr>
        <w:t>4</w:t>
      </w:r>
      <w:r w:rsidRPr="0021292E">
        <w:rPr>
          <w:rFonts w:ascii="Times New Roman" w:eastAsia="宋体" w:hAnsi="Times New Roman" w:cs="Times New Roman"/>
          <w:i/>
          <w:iCs/>
          <w:color w:val="2E3033"/>
          <w:szCs w:val="24"/>
          <w:shd w:val="clear" w:color="auto" w:fill="FFFFFF"/>
        </w:rPr>
        <w:t xml:space="preserve">, </w:t>
      </w:r>
      <w:proofErr w:type="spellStart"/>
      <w:r w:rsidRPr="0021292E">
        <w:rPr>
          <w:rFonts w:ascii="Times New Roman" w:eastAsia="宋体" w:hAnsi="Times New Roman" w:cs="Times New Roman"/>
          <w:i/>
          <w:iCs/>
          <w:color w:val="2E3033"/>
          <w:szCs w:val="24"/>
          <w:shd w:val="clear" w:color="auto" w:fill="FFFFFF"/>
        </w:rPr>
        <w:t>Chih</w:t>
      </w:r>
      <w:proofErr w:type="spellEnd"/>
      <w:r w:rsidRPr="0021292E">
        <w:rPr>
          <w:rFonts w:ascii="Times New Roman" w:eastAsia="宋体" w:hAnsi="Times New Roman" w:cs="Times New Roman"/>
          <w:i/>
          <w:iCs/>
          <w:color w:val="2E3033"/>
          <w:szCs w:val="24"/>
          <w:shd w:val="clear" w:color="auto" w:fill="FFFFFF"/>
        </w:rPr>
        <w:t>-Wen Pao</w:t>
      </w:r>
      <w:r w:rsidRPr="00C27A6F">
        <w:rPr>
          <w:rFonts w:ascii="Times New Roman" w:eastAsia="宋体" w:hAnsi="Times New Roman" w:cs="Times New Roman"/>
          <w:i/>
          <w:iCs/>
          <w:color w:val="2E3033"/>
          <w:szCs w:val="24"/>
          <w:shd w:val="clear" w:color="auto" w:fill="FFFFFF"/>
          <w:vertAlign w:val="superscript"/>
        </w:rPr>
        <w:t>4</w:t>
      </w:r>
      <w:r w:rsidRPr="0021292E">
        <w:rPr>
          <w:rFonts w:ascii="Times New Roman" w:eastAsia="宋体" w:hAnsi="Times New Roman" w:cs="Times New Roman"/>
          <w:i/>
          <w:iCs/>
          <w:color w:val="2E3033"/>
          <w:szCs w:val="24"/>
          <w:shd w:val="clear" w:color="auto" w:fill="FFFFFF"/>
        </w:rPr>
        <w:t xml:space="preserve">, </w:t>
      </w:r>
      <w:proofErr w:type="spellStart"/>
      <w:r w:rsidRPr="0021292E">
        <w:rPr>
          <w:rFonts w:ascii="Times New Roman" w:eastAsia="宋体" w:hAnsi="Times New Roman" w:cs="Times New Roman"/>
          <w:i/>
          <w:iCs/>
          <w:color w:val="2E3033"/>
          <w:szCs w:val="24"/>
          <w:shd w:val="clear" w:color="auto" w:fill="FFFFFF"/>
        </w:rPr>
        <w:t>Zhiwei</w:t>
      </w:r>
      <w:proofErr w:type="spellEnd"/>
      <w:r w:rsidRPr="0021292E">
        <w:rPr>
          <w:rFonts w:ascii="Times New Roman" w:eastAsia="宋体" w:hAnsi="Times New Roman" w:cs="Times New Roman"/>
          <w:i/>
          <w:iCs/>
          <w:color w:val="2E3033"/>
          <w:szCs w:val="24"/>
          <w:shd w:val="clear" w:color="auto" w:fill="FFFFFF"/>
        </w:rPr>
        <w:t xml:space="preserve"> Hu</w:t>
      </w:r>
      <w:r w:rsidRPr="00C27A6F">
        <w:rPr>
          <w:rFonts w:ascii="Times New Roman" w:eastAsia="宋体" w:hAnsi="Times New Roman" w:cs="Times New Roman"/>
          <w:i/>
          <w:iCs/>
          <w:color w:val="2E3033"/>
          <w:szCs w:val="24"/>
          <w:shd w:val="clear" w:color="auto" w:fill="FFFFFF"/>
          <w:vertAlign w:val="superscript"/>
        </w:rPr>
        <w:t>5</w:t>
      </w:r>
      <w:r w:rsidRPr="0021292E">
        <w:rPr>
          <w:rFonts w:ascii="Times New Roman" w:eastAsia="宋体" w:hAnsi="Times New Roman" w:cs="Times New Roman"/>
          <w:i/>
          <w:iCs/>
          <w:color w:val="2E3033"/>
          <w:szCs w:val="24"/>
          <w:shd w:val="clear" w:color="auto" w:fill="FFFFFF"/>
        </w:rPr>
        <w:t xml:space="preserve">, </w:t>
      </w:r>
      <w:proofErr w:type="spellStart"/>
      <w:r w:rsidRPr="0021292E">
        <w:rPr>
          <w:rFonts w:ascii="Times New Roman" w:eastAsia="宋体" w:hAnsi="Times New Roman" w:cs="Times New Roman"/>
          <w:i/>
          <w:iCs/>
          <w:color w:val="2E3033"/>
          <w:szCs w:val="24"/>
          <w:shd w:val="clear" w:color="auto" w:fill="FFFFFF"/>
        </w:rPr>
        <w:t>Guangming</w:t>
      </w:r>
      <w:proofErr w:type="spellEnd"/>
      <w:r w:rsidRPr="0021292E">
        <w:rPr>
          <w:rFonts w:ascii="Times New Roman" w:eastAsia="宋体" w:hAnsi="Times New Roman" w:cs="Times New Roman"/>
          <w:i/>
          <w:iCs/>
          <w:color w:val="2E3033"/>
          <w:szCs w:val="24"/>
          <w:shd w:val="clear" w:color="auto" w:fill="FFFFFF"/>
        </w:rPr>
        <w:t xml:space="preserve"> Yang</w:t>
      </w:r>
      <w:r w:rsidRPr="00C27A6F">
        <w:rPr>
          <w:rFonts w:ascii="Times New Roman" w:eastAsia="宋体" w:hAnsi="Times New Roman" w:cs="Times New Roman"/>
          <w:i/>
          <w:iCs/>
          <w:color w:val="2E3033"/>
          <w:szCs w:val="24"/>
          <w:shd w:val="clear" w:color="auto" w:fill="FFFFFF"/>
          <w:vertAlign w:val="superscript"/>
        </w:rPr>
        <w:t>1*</w:t>
      </w:r>
      <w:r w:rsidRPr="0021292E">
        <w:rPr>
          <w:rFonts w:ascii="Times New Roman" w:eastAsia="宋体" w:hAnsi="Times New Roman" w:cs="Times New Roman"/>
          <w:i/>
          <w:iCs/>
          <w:color w:val="2E3033"/>
          <w:szCs w:val="24"/>
          <w:shd w:val="clear" w:color="auto" w:fill="FFFFFF"/>
        </w:rPr>
        <w:t xml:space="preserve">, </w:t>
      </w:r>
      <w:proofErr w:type="spellStart"/>
      <w:r w:rsidRPr="0021292E">
        <w:rPr>
          <w:rFonts w:ascii="Times New Roman" w:eastAsia="宋体" w:hAnsi="Times New Roman" w:cs="Times New Roman"/>
          <w:i/>
          <w:iCs/>
          <w:color w:val="2E3033"/>
          <w:szCs w:val="24"/>
          <w:shd w:val="clear" w:color="auto" w:fill="FFFFFF"/>
        </w:rPr>
        <w:t>Yinlong</w:t>
      </w:r>
      <w:proofErr w:type="spellEnd"/>
      <w:r w:rsidRPr="0021292E">
        <w:rPr>
          <w:rFonts w:ascii="Times New Roman" w:eastAsia="宋体" w:hAnsi="Times New Roman" w:cs="Times New Roman"/>
          <w:i/>
          <w:iCs/>
          <w:color w:val="2E3033"/>
          <w:szCs w:val="24"/>
          <w:shd w:val="clear" w:color="auto" w:fill="FFFFFF"/>
        </w:rPr>
        <w:t xml:space="preserve"> Zhu</w:t>
      </w:r>
      <w:r w:rsidRPr="00C27A6F">
        <w:rPr>
          <w:rFonts w:ascii="Times New Roman" w:eastAsia="宋体" w:hAnsi="Times New Roman" w:cs="Times New Roman"/>
          <w:i/>
          <w:iCs/>
          <w:color w:val="2E3033"/>
          <w:szCs w:val="24"/>
          <w:shd w:val="clear" w:color="auto" w:fill="FFFFFF"/>
          <w:vertAlign w:val="superscript"/>
        </w:rPr>
        <w:t>6*</w:t>
      </w:r>
      <w:r w:rsidRPr="0021292E">
        <w:rPr>
          <w:rFonts w:ascii="Times New Roman" w:eastAsia="宋体" w:hAnsi="Times New Roman" w:cs="Times New Roman"/>
          <w:i/>
          <w:iCs/>
          <w:color w:val="2E3033"/>
          <w:szCs w:val="24"/>
          <w:shd w:val="clear" w:color="auto" w:fill="FFFFFF"/>
        </w:rPr>
        <w:t>, Ran Ran</w:t>
      </w:r>
      <w:r w:rsidRPr="00C27A6F">
        <w:rPr>
          <w:rFonts w:ascii="Times New Roman" w:eastAsia="宋体" w:hAnsi="Times New Roman" w:cs="Times New Roman"/>
          <w:i/>
          <w:iCs/>
          <w:color w:val="2E3033"/>
          <w:szCs w:val="24"/>
          <w:shd w:val="clear" w:color="auto" w:fill="FFFFFF"/>
          <w:vertAlign w:val="superscript"/>
        </w:rPr>
        <w:t>1</w:t>
      </w:r>
      <w:r w:rsidRPr="0021292E">
        <w:rPr>
          <w:rFonts w:ascii="Times New Roman" w:eastAsia="宋体" w:hAnsi="Times New Roman" w:cs="Times New Roman"/>
          <w:i/>
          <w:iCs/>
          <w:color w:val="2E3033"/>
          <w:szCs w:val="24"/>
          <w:shd w:val="clear" w:color="auto" w:fill="FFFFFF"/>
        </w:rPr>
        <w:t>, Wei Zhou</w:t>
      </w:r>
      <w:r w:rsidRPr="00C27A6F">
        <w:rPr>
          <w:rFonts w:ascii="Times New Roman" w:eastAsia="宋体" w:hAnsi="Times New Roman" w:cs="Times New Roman"/>
          <w:i/>
          <w:iCs/>
          <w:color w:val="2E3033"/>
          <w:szCs w:val="24"/>
          <w:shd w:val="clear" w:color="auto" w:fill="FFFFFF"/>
          <w:vertAlign w:val="superscript"/>
        </w:rPr>
        <w:t>1</w:t>
      </w:r>
      <w:r w:rsidRPr="0021292E">
        <w:rPr>
          <w:rFonts w:ascii="Times New Roman" w:eastAsia="宋体" w:hAnsi="Times New Roman" w:cs="Times New Roman"/>
          <w:i/>
          <w:iCs/>
          <w:color w:val="2E3033"/>
          <w:szCs w:val="24"/>
          <w:shd w:val="clear" w:color="auto" w:fill="FFFFFF"/>
        </w:rPr>
        <w:t xml:space="preserve">, </w:t>
      </w:r>
      <w:proofErr w:type="spellStart"/>
      <w:r w:rsidRPr="0021292E">
        <w:rPr>
          <w:rFonts w:ascii="Times New Roman" w:eastAsia="宋体" w:hAnsi="Times New Roman" w:cs="Times New Roman"/>
          <w:i/>
          <w:iCs/>
          <w:color w:val="2E3033"/>
          <w:szCs w:val="24"/>
          <w:shd w:val="clear" w:color="auto" w:fill="FFFFFF"/>
        </w:rPr>
        <w:t>Zongping</w:t>
      </w:r>
      <w:proofErr w:type="spellEnd"/>
      <w:r w:rsidRPr="0021292E">
        <w:rPr>
          <w:rFonts w:ascii="Times New Roman" w:eastAsia="宋体" w:hAnsi="Times New Roman" w:cs="Times New Roman"/>
          <w:i/>
          <w:iCs/>
          <w:color w:val="2E3033"/>
          <w:szCs w:val="24"/>
          <w:shd w:val="clear" w:color="auto" w:fill="FFFFFF"/>
        </w:rPr>
        <w:t xml:space="preserve"> Shao</w:t>
      </w:r>
      <w:r w:rsidRPr="00C27A6F">
        <w:rPr>
          <w:rFonts w:ascii="Times New Roman" w:eastAsia="宋体" w:hAnsi="Times New Roman" w:cs="Times New Roman"/>
          <w:i/>
          <w:iCs/>
          <w:color w:val="2E3033"/>
          <w:szCs w:val="24"/>
          <w:shd w:val="clear" w:color="auto" w:fill="FFFFFF"/>
          <w:vertAlign w:val="superscript"/>
        </w:rPr>
        <w:t>1,7*</w:t>
      </w:r>
    </w:p>
    <w:p w14:paraId="39E56219" w14:textId="77777777" w:rsidR="0021292E" w:rsidRPr="0021292E" w:rsidRDefault="0021292E" w:rsidP="00963D95">
      <w:pPr>
        <w:widowControl/>
        <w:spacing w:beforeLines="50" w:before="156" w:afterLines="50" w:after="156" w:line="360" w:lineRule="auto"/>
        <w:rPr>
          <w:rFonts w:ascii="Times New Roman" w:eastAsia="宋体" w:hAnsi="Times New Roman" w:cs="Times New Roman"/>
          <w:i/>
          <w:iCs/>
          <w:color w:val="2E3033"/>
          <w:szCs w:val="24"/>
          <w:shd w:val="clear" w:color="auto" w:fill="FFFFFF"/>
        </w:rPr>
      </w:pPr>
    </w:p>
    <w:p w14:paraId="4F672581" w14:textId="77777777" w:rsidR="0021292E" w:rsidRPr="0021292E" w:rsidRDefault="0021292E" w:rsidP="00963D95">
      <w:pPr>
        <w:widowControl/>
        <w:spacing w:beforeLines="50" w:before="156" w:afterLines="50" w:after="156" w:line="360" w:lineRule="auto"/>
        <w:rPr>
          <w:rFonts w:ascii="Times New Roman" w:eastAsia="宋体" w:hAnsi="Times New Roman" w:cs="Times New Roman"/>
          <w:color w:val="2E3033"/>
          <w:szCs w:val="24"/>
          <w:shd w:val="clear" w:color="auto" w:fill="FFFFFF"/>
        </w:rPr>
      </w:pPr>
      <w:r w:rsidRPr="00C27A6F">
        <w:rPr>
          <w:rFonts w:ascii="Times New Roman" w:eastAsia="宋体" w:hAnsi="Times New Roman" w:cs="Times New Roman"/>
          <w:color w:val="2E3033"/>
          <w:szCs w:val="24"/>
          <w:shd w:val="clear" w:color="auto" w:fill="FFFFFF"/>
          <w:vertAlign w:val="superscript"/>
        </w:rPr>
        <w:t xml:space="preserve">1 </w:t>
      </w:r>
      <w:r w:rsidRPr="0021292E">
        <w:rPr>
          <w:rFonts w:ascii="Times New Roman" w:eastAsia="宋体" w:hAnsi="Times New Roman" w:cs="Times New Roman"/>
          <w:color w:val="2E3033"/>
          <w:szCs w:val="24"/>
          <w:shd w:val="clear" w:color="auto" w:fill="FFFFFF"/>
        </w:rPr>
        <w:t>State Key Laboratory of Materials-Oriented Chemical Engineering, College of Chemical Engineering, Nanjing Tech University, Nanjing, 211816, PR China</w:t>
      </w:r>
    </w:p>
    <w:p w14:paraId="4316B774" w14:textId="77777777" w:rsidR="0021292E" w:rsidRPr="0021292E" w:rsidRDefault="0021292E" w:rsidP="00963D95">
      <w:pPr>
        <w:widowControl/>
        <w:spacing w:beforeLines="50" w:before="156" w:afterLines="50" w:after="156" w:line="360" w:lineRule="auto"/>
        <w:rPr>
          <w:rFonts w:ascii="Times New Roman" w:eastAsia="宋体" w:hAnsi="Times New Roman" w:cs="Times New Roman"/>
          <w:color w:val="2E3033"/>
          <w:szCs w:val="24"/>
          <w:shd w:val="clear" w:color="auto" w:fill="FFFFFF"/>
        </w:rPr>
      </w:pPr>
      <w:r w:rsidRPr="00C27A6F">
        <w:rPr>
          <w:rFonts w:ascii="Times New Roman" w:eastAsia="宋体" w:hAnsi="Times New Roman" w:cs="Times New Roman"/>
          <w:color w:val="2E3033"/>
          <w:szCs w:val="24"/>
          <w:shd w:val="clear" w:color="auto" w:fill="FFFFFF"/>
          <w:vertAlign w:val="superscript"/>
        </w:rPr>
        <w:t xml:space="preserve">2 </w:t>
      </w:r>
      <w:r w:rsidRPr="0021292E">
        <w:rPr>
          <w:rFonts w:ascii="Times New Roman" w:eastAsia="宋体" w:hAnsi="Times New Roman" w:cs="Times New Roman"/>
          <w:color w:val="2E3033"/>
          <w:szCs w:val="24"/>
          <w:shd w:val="clear" w:color="auto" w:fill="FFFFFF"/>
        </w:rPr>
        <w:t>Department of Materials Science and Engineering, Korea Advanced Institute of Science and Technology (KAIST), Daejeon, 34141, Republic of Korea</w:t>
      </w:r>
    </w:p>
    <w:p w14:paraId="5988C511" w14:textId="77777777" w:rsidR="0021292E" w:rsidRPr="0021292E" w:rsidRDefault="0021292E" w:rsidP="00963D95">
      <w:pPr>
        <w:widowControl/>
        <w:spacing w:beforeLines="50" w:before="156" w:afterLines="50" w:after="156" w:line="360" w:lineRule="auto"/>
        <w:rPr>
          <w:rFonts w:ascii="Times New Roman" w:eastAsia="宋体" w:hAnsi="Times New Roman" w:cs="Times New Roman"/>
          <w:color w:val="2E3033"/>
          <w:szCs w:val="24"/>
          <w:shd w:val="clear" w:color="auto" w:fill="FFFFFF"/>
        </w:rPr>
      </w:pPr>
      <w:r w:rsidRPr="00C27A6F">
        <w:rPr>
          <w:rFonts w:ascii="Times New Roman" w:eastAsia="宋体" w:hAnsi="Times New Roman" w:cs="Times New Roman"/>
          <w:color w:val="2E3033"/>
          <w:szCs w:val="24"/>
          <w:shd w:val="clear" w:color="auto" w:fill="FFFFFF"/>
          <w:vertAlign w:val="superscript"/>
        </w:rPr>
        <w:t xml:space="preserve">3 </w:t>
      </w:r>
      <w:r w:rsidRPr="0021292E">
        <w:rPr>
          <w:rFonts w:ascii="Times New Roman" w:eastAsia="宋体" w:hAnsi="Times New Roman" w:cs="Times New Roman"/>
          <w:color w:val="2E3033"/>
          <w:szCs w:val="24"/>
          <w:shd w:val="clear" w:color="auto" w:fill="FFFFFF"/>
        </w:rPr>
        <w:t>Department of Building and Real Estate, Research Institute for Sustainable Urban Development (RISUD) &amp; Research Institute for Smart Energy (RISE), The Hong Kong Polytechnic University, Kowloon, China</w:t>
      </w:r>
    </w:p>
    <w:p w14:paraId="6EFCF48A" w14:textId="77777777" w:rsidR="0021292E" w:rsidRPr="0021292E" w:rsidRDefault="0021292E" w:rsidP="00963D95">
      <w:pPr>
        <w:widowControl/>
        <w:spacing w:beforeLines="50" w:before="156" w:afterLines="50" w:after="156" w:line="360" w:lineRule="auto"/>
        <w:rPr>
          <w:rFonts w:ascii="Times New Roman" w:eastAsia="宋体" w:hAnsi="Times New Roman" w:cs="Times New Roman"/>
          <w:color w:val="2E3033"/>
          <w:szCs w:val="24"/>
          <w:shd w:val="clear" w:color="auto" w:fill="FFFFFF"/>
        </w:rPr>
      </w:pPr>
      <w:r w:rsidRPr="00C27A6F">
        <w:rPr>
          <w:rFonts w:ascii="Times New Roman" w:eastAsia="宋体" w:hAnsi="Times New Roman" w:cs="Times New Roman"/>
          <w:color w:val="2E3033"/>
          <w:szCs w:val="24"/>
          <w:shd w:val="clear" w:color="auto" w:fill="FFFFFF"/>
          <w:vertAlign w:val="superscript"/>
        </w:rPr>
        <w:t xml:space="preserve">4 </w:t>
      </w:r>
      <w:r w:rsidRPr="0021292E">
        <w:rPr>
          <w:rFonts w:ascii="Times New Roman" w:eastAsia="宋体" w:hAnsi="Times New Roman" w:cs="Times New Roman"/>
          <w:color w:val="2E3033"/>
          <w:szCs w:val="24"/>
          <w:shd w:val="clear" w:color="auto" w:fill="FFFFFF"/>
        </w:rPr>
        <w:t xml:space="preserve">National Synchrotron Radiation Research Center, 101 </w:t>
      </w:r>
      <w:proofErr w:type="spellStart"/>
      <w:r w:rsidRPr="0021292E">
        <w:rPr>
          <w:rFonts w:ascii="Times New Roman" w:eastAsia="宋体" w:hAnsi="Times New Roman" w:cs="Times New Roman"/>
          <w:color w:val="2E3033"/>
          <w:szCs w:val="24"/>
          <w:shd w:val="clear" w:color="auto" w:fill="FFFFFF"/>
        </w:rPr>
        <w:t>Hsin</w:t>
      </w:r>
      <w:proofErr w:type="spellEnd"/>
      <w:r w:rsidRPr="0021292E">
        <w:rPr>
          <w:rFonts w:ascii="Times New Roman" w:eastAsia="宋体" w:hAnsi="Times New Roman" w:cs="Times New Roman"/>
          <w:color w:val="2E3033"/>
          <w:szCs w:val="24"/>
          <w:shd w:val="clear" w:color="auto" w:fill="FFFFFF"/>
        </w:rPr>
        <w:t>-Ann Road, Hsinchu 30076, Taiwan</w:t>
      </w:r>
    </w:p>
    <w:p w14:paraId="793E4A64" w14:textId="77777777" w:rsidR="0021292E" w:rsidRPr="0021292E" w:rsidRDefault="0021292E" w:rsidP="00963D95">
      <w:pPr>
        <w:widowControl/>
        <w:spacing w:beforeLines="50" w:before="156" w:afterLines="50" w:after="156" w:line="360" w:lineRule="auto"/>
        <w:rPr>
          <w:rFonts w:ascii="Times New Roman" w:eastAsia="宋体" w:hAnsi="Times New Roman" w:cs="Times New Roman"/>
          <w:color w:val="2E3033"/>
          <w:szCs w:val="24"/>
          <w:shd w:val="clear" w:color="auto" w:fill="FFFFFF"/>
        </w:rPr>
      </w:pPr>
      <w:r w:rsidRPr="00C27A6F">
        <w:rPr>
          <w:rFonts w:ascii="Times New Roman" w:eastAsia="宋体" w:hAnsi="Times New Roman" w:cs="Times New Roman"/>
          <w:color w:val="2E3033"/>
          <w:szCs w:val="24"/>
          <w:shd w:val="clear" w:color="auto" w:fill="FFFFFF"/>
          <w:vertAlign w:val="superscript"/>
        </w:rPr>
        <w:t xml:space="preserve">5 </w:t>
      </w:r>
      <w:r w:rsidRPr="0021292E">
        <w:rPr>
          <w:rFonts w:ascii="Times New Roman" w:eastAsia="宋体" w:hAnsi="Times New Roman" w:cs="Times New Roman"/>
          <w:color w:val="2E3033"/>
          <w:szCs w:val="24"/>
          <w:shd w:val="clear" w:color="auto" w:fill="FFFFFF"/>
        </w:rPr>
        <w:t xml:space="preserve">Max-Planck-Institute for Chemical Physics of Solids, </w:t>
      </w:r>
      <w:proofErr w:type="spellStart"/>
      <w:r w:rsidRPr="0021292E">
        <w:rPr>
          <w:rFonts w:ascii="Times New Roman" w:eastAsia="宋体" w:hAnsi="Times New Roman" w:cs="Times New Roman"/>
          <w:color w:val="2E3033"/>
          <w:szCs w:val="24"/>
          <w:shd w:val="clear" w:color="auto" w:fill="FFFFFF"/>
        </w:rPr>
        <w:t>Nöthnitzer</w:t>
      </w:r>
      <w:proofErr w:type="spellEnd"/>
      <w:r w:rsidRPr="0021292E">
        <w:rPr>
          <w:rFonts w:ascii="Times New Roman" w:eastAsia="宋体" w:hAnsi="Times New Roman" w:cs="Times New Roman"/>
          <w:color w:val="2E3033"/>
          <w:szCs w:val="24"/>
          <w:shd w:val="clear" w:color="auto" w:fill="FFFFFF"/>
        </w:rPr>
        <w:t xml:space="preserve"> Str. 40, Dresden 01187, Germany</w:t>
      </w:r>
    </w:p>
    <w:p w14:paraId="65B8CCB2" w14:textId="77777777" w:rsidR="0021292E" w:rsidRPr="0021292E" w:rsidRDefault="0021292E" w:rsidP="00963D95">
      <w:pPr>
        <w:widowControl/>
        <w:spacing w:beforeLines="50" w:before="156" w:afterLines="50" w:after="156" w:line="360" w:lineRule="auto"/>
        <w:rPr>
          <w:rFonts w:ascii="Times New Roman" w:eastAsia="宋体" w:hAnsi="Times New Roman" w:cs="Times New Roman"/>
          <w:color w:val="2E3033"/>
          <w:szCs w:val="24"/>
          <w:shd w:val="clear" w:color="auto" w:fill="FFFFFF"/>
        </w:rPr>
      </w:pPr>
      <w:r w:rsidRPr="00C27A6F">
        <w:rPr>
          <w:rFonts w:ascii="Times New Roman" w:eastAsia="宋体" w:hAnsi="Times New Roman" w:cs="Times New Roman"/>
          <w:color w:val="2E3033"/>
          <w:szCs w:val="24"/>
          <w:shd w:val="clear" w:color="auto" w:fill="FFFFFF"/>
          <w:vertAlign w:val="superscript"/>
        </w:rPr>
        <w:t xml:space="preserve">6 </w:t>
      </w:r>
      <w:r w:rsidRPr="0021292E">
        <w:rPr>
          <w:rFonts w:ascii="Times New Roman" w:eastAsia="宋体" w:hAnsi="Times New Roman" w:cs="Times New Roman"/>
          <w:color w:val="2E3033"/>
          <w:szCs w:val="24"/>
          <w:shd w:val="clear" w:color="auto" w:fill="FFFFFF"/>
        </w:rPr>
        <w:t>Institute for Frontier Science, Nanjing University of Aeronautics and Astronautics, Nanjing 210016, PR China</w:t>
      </w:r>
    </w:p>
    <w:p w14:paraId="55365052" w14:textId="77777777" w:rsidR="00963D95" w:rsidRDefault="0021292E" w:rsidP="00963D95">
      <w:pPr>
        <w:widowControl/>
        <w:spacing w:beforeLines="50" w:before="156" w:afterLines="50" w:after="156" w:line="360" w:lineRule="auto"/>
        <w:rPr>
          <w:rFonts w:ascii="Times New Roman" w:eastAsia="宋体" w:hAnsi="Times New Roman" w:cs="Times New Roman"/>
          <w:color w:val="2E3033"/>
          <w:szCs w:val="24"/>
          <w:shd w:val="clear" w:color="auto" w:fill="FFFFFF"/>
        </w:rPr>
      </w:pPr>
      <w:r w:rsidRPr="00C27A6F">
        <w:rPr>
          <w:rFonts w:ascii="Times New Roman" w:eastAsia="宋体" w:hAnsi="Times New Roman" w:cs="Times New Roman"/>
          <w:color w:val="2E3033"/>
          <w:szCs w:val="24"/>
          <w:shd w:val="clear" w:color="auto" w:fill="FFFFFF"/>
          <w:vertAlign w:val="superscript"/>
        </w:rPr>
        <w:t xml:space="preserve">7 </w:t>
      </w:r>
      <w:r w:rsidRPr="0021292E">
        <w:rPr>
          <w:rFonts w:ascii="Times New Roman" w:eastAsia="宋体" w:hAnsi="Times New Roman" w:cs="Times New Roman"/>
          <w:color w:val="2E3033"/>
          <w:szCs w:val="24"/>
          <w:shd w:val="clear" w:color="auto" w:fill="FFFFFF"/>
        </w:rPr>
        <w:t>WA School of Mines: Minerals, Energy and Chemical Engineering (WASM-MECE), Curtin University, Perth, WA 6845, Australia</w:t>
      </w:r>
    </w:p>
    <w:p w14:paraId="73ABC2B0" w14:textId="2E92EA61" w:rsidR="00963D95" w:rsidRPr="0021292E" w:rsidRDefault="00963D95" w:rsidP="00963D95">
      <w:pPr>
        <w:widowControl/>
        <w:spacing w:beforeLines="50" w:before="156" w:afterLines="50" w:after="156" w:line="360" w:lineRule="auto"/>
        <w:rPr>
          <w:rFonts w:ascii="Times New Roman" w:eastAsia="宋体" w:hAnsi="Times New Roman" w:cs="Times New Roman"/>
          <w:color w:val="2E3033"/>
          <w:szCs w:val="24"/>
          <w:shd w:val="clear" w:color="auto" w:fill="FFFFFF"/>
        </w:rPr>
      </w:pPr>
      <w:r w:rsidRPr="0021292E">
        <w:rPr>
          <w:rFonts w:ascii="Times New Roman" w:eastAsia="宋体" w:hAnsi="Times New Roman" w:cs="Times New Roman"/>
          <w:color w:val="2E3033"/>
          <w:szCs w:val="24"/>
          <w:shd w:val="clear" w:color="auto" w:fill="FFFFFF"/>
        </w:rPr>
        <w:t xml:space="preserve">* </w:t>
      </w:r>
      <w:proofErr w:type="spellStart"/>
      <w:r w:rsidRPr="0021292E">
        <w:rPr>
          <w:rFonts w:ascii="Times New Roman" w:eastAsia="宋体" w:hAnsi="Times New Roman" w:cs="Times New Roman"/>
          <w:color w:val="2E3033"/>
          <w:szCs w:val="24"/>
          <w:shd w:val="clear" w:color="auto" w:fill="FFFFFF"/>
        </w:rPr>
        <w:t>Guangming</w:t>
      </w:r>
      <w:proofErr w:type="spellEnd"/>
      <w:r w:rsidRPr="0021292E">
        <w:rPr>
          <w:rFonts w:ascii="Times New Roman" w:eastAsia="宋体" w:hAnsi="Times New Roman" w:cs="Times New Roman"/>
          <w:color w:val="2E3033"/>
          <w:szCs w:val="24"/>
          <w:shd w:val="clear" w:color="auto" w:fill="FFFFFF"/>
        </w:rPr>
        <w:t xml:space="preserve"> Yang: ygm89525@njtech.edu.cn; </w:t>
      </w:r>
      <w:proofErr w:type="spellStart"/>
      <w:r w:rsidRPr="0021292E">
        <w:rPr>
          <w:rFonts w:ascii="Times New Roman" w:eastAsia="宋体" w:hAnsi="Times New Roman" w:cs="Times New Roman"/>
          <w:color w:val="2E3033"/>
          <w:szCs w:val="24"/>
          <w:shd w:val="clear" w:color="auto" w:fill="FFFFFF"/>
        </w:rPr>
        <w:t>Yinlong</w:t>
      </w:r>
      <w:proofErr w:type="spellEnd"/>
      <w:r w:rsidRPr="0021292E">
        <w:rPr>
          <w:rFonts w:ascii="Times New Roman" w:eastAsia="宋体" w:hAnsi="Times New Roman" w:cs="Times New Roman"/>
          <w:color w:val="2E3033"/>
          <w:szCs w:val="24"/>
          <w:shd w:val="clear" w:color="auto" w:fill="FFFFFF"/>
        </w:rPr>
        <w:t xml:space="preserve"> Zhu: zhuyl1989@nuaa.edu.cn; </w:t>
      </w:r>
      <w:proofErr w:type="spellStart"/>
      <w:r w:rsidRPr="0021292E">
        <w:rPr>
          <w:rFonts w:ascii="Times New Roman" w:eastAsia="宋体" w:hAnsi="Times New Roman" w:cs="Times New Roman"/>
          <w:color w:val="2E3033"/>
          <w:szCs w:val="24"/>
          <w:shd w:val="clear" w:color="auto" w:fill="FFFFFF"/>
        </w:rPr>
        <w:t>Zongping</w:t>
      </w:r>
      <w:proofErr w:type="spellEnd"/>
      <w:r w:rsidRPr="0021292E">
        <w:rPr>
          <w:rFonts w:ascii="Times New Roman" w:eastAsia="宋体" w:hAnsi="Times New Roman" w:cs="Times New Roman"/>
          <w:color w:val="2E3033"/>
          <w:szCs w:val="24"/>
          <w:shd w:val="clear" w:color="auto" w:fill="FFFFFF"/>
        </w:rPr>
        <w:t xml:space="preserve"> Shao: shaozp@njtech.edu.cn;</w:t>
      </w:r>
    </w:p>
    <w:p w14:paraId="5A25B3AA" w14:textId="1F58D93E" w:rsidR="00585DB4" w:rsidRPr="0021292E" w:rsidRDefault="00585DB4" w:rsidP="00963D95">
      <w:pPr>
        <w:widowControl/>
        <w:spacing w:beforeLines="50" w:before="156" w:afterLines="50" w:after="156" w:line="360" w:lineRule="auto"/>
        <w:rPr>
          <w:rFonts w:ascii="Times New Roman" w:eastAsia="Times New Roman" w:hAnsi="Times New Roman" w:cs="Times New Roman"/>
          <w:kern w:val="0"/>
          <w:szCs w:val="24"/>
        </w:rPr>
      </w:pPr>
    </w:p>
    <w:p w14:paraId="1DCF3447" w14:textId="5278B991" w:rsidR="00585DB4" w:rsidRDefault="00585DB4">
      <w:pPr>
        <w:widowControl/>
        <w:jc w:val="left"/>
        <w:rPr>
          <w:rFonts w:ascii="Times New Roman" w:hAnsi="Times New Roman" w:cs="Times New Roman"/>
          <w:sz w:val="28"/>
          <w:szCs w:val="32"/>
        </w:rPr>
      </w:pPr>
      <w:r>
        <w:rPr>
          <w:rFonts w:ascii="Times New Roman" w:hAnsi="Times New Roman" w:cs="Times New Roman"/>
          <w:sz w:val="28"/>
          <w:szCs w:val="32"/>
        </w:rPr>
        <w:br w:type="page"/>
      </w:r>
    </w:p>
    <w:p w14:paraId="7C73C850" w14:textId="47521829" w:rsidR="00585DB4" w:rsidRDefault="002F43A0" w:rsidP="0069401C">
      <w:pPr>
        <w:jc w:val="center"/>
        <w:rPr>
          <w:rFonts w:ascii="Times New Roman" w:hAnsi="Times New Roman" w:cs="Times New Roman"/>
          <w:sz w:val="28"/>
          <w:szCs w:val="32"/>
        </w:rPr>
      </w:pPr>
      <w:r>
        <w:rPr>
          <w:rFonts w:ascii="Times New Roman" w:hAnsi="Times New Roman" w:cs="Times New Roman"/>
          <w:noProof/>
          <w:sz w:val="28"/>
          <w:szCs w:val="32"/>
        </w:rPr>
        <w:lastRenderedPageBreak/>
        <w:drawing>
          <wp:inline distT="0" distB="0" distL="0" distR="0" wp14:anchorId="1B3A4F3A" wp14:editId="6208AF9C">
            <wp:extent cx="3254314" cy="2582976"/>
            <wp:effectExtent l="0" t="0" r="381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254314" cy="2582976"/>
                    </a:xfrm>
                    <a:prstGeom prst="rect">
                      <a:avLst/>
                    </a:prstGeom>
                    <a:noFill/>
                    <a:ln>
                      <a:noFill/>
                    </a:ln>
                  </pic:spPr>
                </pic:pic>
              </a:graphicData>
            </a:graphic>
          </wp:inline>
        </w:drawing>
      </w:r>
    </w:p>
    <w:p w14:paraId="3375AC52" w14:textId="2FAB9B44" w:rsidR="002F43A0" w:rsidRDefault="002F43A0" w:rsidP="002F43A0">
      <w:pPr>
        <w:rPr>
          <w:rFonts w:ascii="Times New Roman" w:hAnsi="Times New Roman" w:cs="Times New Roman"/>
          <w:sz w:val="24"/>
          <w:szCs w:val="28"/>
        </w:rPr>
      </w:pPr>
      <w:r w:rsidRPr="002F43A0">
        <w:rPr>
          <w:rFonts w:ascii="Times New Roman" w:hAnsi="Times New Roman" w:cs="Times New Roman"/>
          <w:b/>
          <w:bCs/>
          <w:sz w:val="24"/>
          <w:szCs w:val="28"/>
        </w:rPr>
        <w:t>Supplementary Fig. 1</w:t>
      </w:r>
      <w:r>
        <w:rPr>
          <w:rFonts w:ascii="Times New Roman" w:hAnsi="Times New Roman" w:cs="Times New Roman"/>
          <w:b/>
          <w:bCs/>
          <w:sz w:val="24"/>
          <w:szCs w:val="28"/>
        </w:rPr>
        <w:t xml:space="preserve"> </w:t>
      </w:r>
      <w:r w:rsidRPr="002F43A0">
        <w:rPr>
          <w:rFonts w:ascii="Times New Roman" w:hAnsi="Times New Roman" w:cs="Times New Roman"/>
          <w:sz w:val="24"/>
          <w:szCs w:val="28"/>
        </w:rPr>
        <w:t xml:space="preserve">XRD patterns of </w:t>
      </w:r>
      <w:bookmarkStart w:id="0" w:name="OLE_LINK2"/>
      <w:r w:rsidR="00F06B2C">
        <w:rPr>
          <w:rFonts w:ascii="Times New Roman" w:hAnsi="Times New Roman" w:cs="Times New Roman"/>
          <w:sz w:val="24"/>
          <w:szCs w:val="28"/>
        </w:rPr>
        <w:t>C-BSCF</w:t>
      </w:r>
      <w:r w:rsidRPr="002F43A0">
        <w:rPr>
          <w:rFonts w:ascii="Times New Roman" w:hAnsi="Times New Roman" w:cs="Times New Roman"/>
          <w:sz w:val="24"/>
          <w:szCs w:val="28"/>
        </w:rPr>
        <w:t xml:space="preserve">, </w:t>
      </w:r>
      <w:r w:rsidR="00F06B2C">
        <w:rPr>
          <w:rFonts w:ascii="Times New Roman" w:hAnsi="Times New Roman" w:cs="Times New Roman"/>
          <w:sz w:val="24"/>
          <w:szCs w:val="28"/>
        </w:rPr>
        <w:t>C/H-BSCF</w:t>
      </w:r>
      <w:r w:rsidRPr="002F43A0">
        <w:rPr>
          <w:rFonts w:ascii="Times New Roman" w:hAnsi="Times New Roman" w:cs="Times New Roman"/>
          <w:sz w:val="24"/>
          <w:szCs w:val="28"/>
        </w:rPr>
        <w:t xml:space="preserve"> and </w:t>
      </w:r>
      <w:r w:rsidR="00F06B2C">
        <w:rPr>
          <w:rFonts w:ascii="Times New Roman" w:hAnsi="Times New Roman" w:cs="Times New Roman"/>
          <w:sz w:val="24"/>
          <w:szCs w:val="28"/>
        </w:rPr>
        <w:t>H-BSCF</w:t>
      </w:r>
      <w:bookmarkEnd w:id="0"/>
      <w:r w:rsidRPr="002F43A0">
        <w:rPr>
          <w:rFonts w:ascii="Times New Roman" w:hAnsi="Times New Roman" w:cs="Times New Roman"/>
          <w:sz w:val="24"/>
          <w:szCs w:val="28"/>
        </w:rPr>
        <w:t>.</w:t>
      </w:r>
    </w:p>
    <w:p w14:paraId="38B64075" w14:textId="7AA2AEB8" w:rsidR="002F43A0" w:rsidRDefault="00A2175C" w:rsidP="002F43A0">
      <w:pPr>
        <w:rPr>
          <w:rFonts w:ascii="Times New Roman" w:hAnsi="Times New Roman" w:cs="Times New Roman"/>
          <w:sz w:val="24"/>
          <w:szCs w:val="28"/>
        </w:rPr>
      </w:pPr>
      <w:r w:rsidRPr="00A2175C">
        <w:rPr>
          <w:rFonts w:ascii="Times New Roman" w:hAnsi="Times New Roman" w:cs="Times New Roman"/>
          <w:sz w:val="24"/>
          <w:szCs w:val="28"/>
        </w:rPr>
        <w:t xml:space="preserve">The </w:t>
      </w:r>
      <w:r w:rsidR="002734E1" w:rsidRPr="002734E1">
        <w:rPr>
          <w:rFonts w:ascii="Times New Roman" w:hAnsi="Times New Roman" w:cs="Times New Roman"/>
          <w:sz w:val="24"/>
          <w:szCs w:val="28"/>
        </w:rPr>
        <w:t xml:space="preserve">X-ray diffraction </w:t>
      </w:r>
      <w:r w:rsidR="002734E1">
        <w:rPr>
          <w:rFonts w:ascii="Times New Roman" w:hAnsi="Times New Roman" w:cs="Times New Roman"/>
          <w:sz w:val="24"/>
          <w:szCs w:val="28"/>
        </w:rPr>
        <w:t>(</w:t>
      </w:r>
      <w:r w:rsidRPr="00A2175C">
        <w:rPr>
          <w:rFonts w:ascii="Times New Roman" w:hAnsi="Times New Roman" w:cs="Times New Roman"/>
          <w:sz w:val="24"/>
          <w:szCs w:val="28"/>
        </w:rPr>
        <w:t>XRD</w:t>
      </w:r>
      <w:r w:rsidR="002734E1">
        <w:rPr>
          <w:rFonts w:ascii="Times New Roman" w:hAnsi="Times New Roman" w:cs="Times New Roman"/>
          <w:sz w:val="24"/>
          <w:szCs w:val="28"/>
        </w:rPr>
        <w:t>)</w:t>
      </w:r>
      <w:r w:rsidRPr="00A2175C">
        <w:rPr>
          <w:rFonts w:ascii="Times New Roman" w:hAnsi="Times New Roman" w:cs="Times New Roman"/>
          <w:sz w:val="24"/>
          <w:szCs w:val="28"/>
        </w:rPr>
        <w:t xml:space="preserve"> patterns of </w:t>
      </w:r>
      <w:r w:rsidR="00AF093A" w:rsidRPr="0069401C">
        <w:rPr>
          <w:rFonts w:ascii="Times New Roman" w:hAnsi="Times New Roman" w:cs="Times New Roman"/>
          <w:sz w:val="24"/>
          <w:szCs w:val="28"/>
        </w:rPr>
        <w:t>Ba</w:t>
      </w:r>
      <w:r w:rsidR="00AF093A" w:rsidRPr="0069401C">
        <w:rPr>
          <w:rFonts w:ascii="Times New Roman" w:hAnsi="Times New Roman" w:cs="Times New Roman"/>
          <w:sz w:val="24"/>
          <w:szCs w:val="28"/>
          <w:vertAlign w:val="subscript"/>
        </w:rPr>
        <w:t>0.5</w:t>
      </w:r>
      <w:r w:rsidR="00AF093A" w:rsidRPr="0069401C">
        <w:rPr>
          <w:rFonts w:ascii="Times New Roman" w:hAnsi="Times New Roman" w:cs="Times New Roman"/>
          <w:sz w:val="24"/>
          <w:szCs w:val="28"/>
        </w:rPr>
        <w:t>Sr</w:t>
      </w:r>
      <w:r w:rsidR="00AF093A" w:rsidRPr="0069401C">
        <w:rPr>
          <w:rFonts w:ascii="Times New Roman" w:hAnsi="Times New Roman" w:cs="Times New Roman"/>
          <w:sz w:val="24"/>
          <w:szCs w:val="28"/>
          <w:vertAlign w:val="subscript"/>
        </w:rPr>
        <w:t>0.5</w:t>
      </w:r>
      <w:r w:rsidR="00AF093A" w:rsidRPr="0069401C">
        <w:rPr>
          <w:rFonts w:ascii="Times New Roman" w:hAnsi="Times New Roman" w:cs="Times New Roman"/>
          <w:sz w:val="24"/>
          <w:szCs w:val="28"/>
        </w:rPr>
        <w:t>Co</w:t>
      </w:r>
      <w:r w:rsidR="00AF093A" w:rsidRPr="0069401C">
        <w:rPr>
          <w:rFonts w:ascii="Times New Roman" w:hAnsi="Times New Roman" w:cs="Times New Roman"/>
          <w:sz w:val="24"/>
          <w:szCs w:val="28"/>
          <w:vertAlign w:val="subscript"/>
        </w:rPr>
        <w:t>0.8</w:t>
      </w:r>
      <w:r w:rsidR="00AF093A" w:rsidRPr="0069401C">
        <w:rPr>
          <w:rFonts w:ascii="Times New Roman" w:hAnsi="Times New Roman" w:cs="Times New Roman"/>
          <w:sz w:val="24"/>
          <w:szCs w:val="28"/>
        </w:rPr>
        <w:t>Fe</w:t>
      </w:r>
      <w:r w:rsidR="00AF093A" w:rsidRPr="0069401C">
        <w:rPr>
          <w:rFonts w:ascii="Times New Roman" w:hAnsi="Times New Roman" w:cs="Times New Roman"/>
          <w:sz w:val="24"/>
          <w:szCs w:val="28"/>
          <w:vertAlign w:val="subscript"/>
        </w:rPr>
        <w:t>0.2</w:t>
      </w:r>
      <w:r w:rsidR="00AF093A" w:rsidRPr="0069401C">
        <w:rPr>
          <w:rFonts w:ascii="Times New Roman" w:hAnsi="Times New Roman" w:cs="Times New Roman"/>
          <w:sz w:val="24"/>
          <w:szCs w:val="28"/>
        </w:rPr>
        <w:t>O</w:t>
      </w:r>
      <w:r w:rsidR="00AF093A">
        <w:rPr>
          <w:rFonts w:ascii="Times New Roman" w:hAnsi="Times New Roman" w:cs="Times New Roman"/>
          <w:sz w:val="24"/>
          <w:szCs w:val="28"/>
          <w:vertAlign w:val="subscript"/>
        </w:rPr>
        <w:t>3</w:t>
      </w:r>
      <w:r w:rsidR="00AF093A" w:rsidRPr="0069401C">
        <w:rPr>
          <w:rFonts w:ascii="Times New Roman" w:hAnsi="Times New Roman" w:cs="Times New Roman"/>
          <w:sz w:val="24"/>
          <w:szCs w:val="28"/>
          <w:vertAlign w:val="subscript"/>
        </w:rPr>
        <w:t>−δ</w:t>
      </w:r>
      <w:r w:rsidR="00AF093A">
        <w:rPr>
          <w:rFonts w:ascii="Times New Roman" w:hAnsi="Times New Roman" w:cs="Times New Roman"/>
          <w:sz w:val="24"/>
          <w:szCs w:val="28"/>
        </w:rPr>
        <w:t xml:space="preserve"> (C-BSCF)</w:t>
      </w:r>
      <w:r w:rsidR="002B6338">
        <w:rPr>
          <w:rFonts w:ascii="Times New Roman" w:hAnsi="Times New Roman" w:cs="Times New Roman"/>
          <w:sz w:val="24"/>
          <w:szCs w:val="28"/>
        </w:rPr>
        <w:t>,</w:t>
      </w:r>
      <w:r w:rsidRPr="00A2175C">
        <w:rPr>
          <w:rFonts w:ascii="Times New Roman" w:hAnsi="Times New Roman" w:cs="Times New Roman"/>
          <w:sz w:val="24"/>
          <w:szCs w:val="28"/>
        </w:rPr>
        <w:t xml:space="preserve"> </w:t>
      </w:r>
      <w:r w:rsidR="00AF093A" w:rsidRPr="0069401C">
        <w:rPr>
          <w:rFonts w:ascii="Times New Roman" w:hAnsi="Times New Roman" w:cs="Times New Roman"/>
          <w:sz w:val="24"/>
          <w:szCs w:val="28"/>
        </w:rPr>
        <w:t>Ba</w:t>
      </w:r>
      <w:r w:rsidR="002B6338">
        <w:rPr>
          <w:rFonts w:ascii="Times New Roman" w:hAnsi="Times New Roman" w:cs="Times New Roman"/>
          <w:sz w:val="24"/>
          <w:szCs w:val="28"/>
          <w:vertAlign w:val="subscript"/>
        </w:rPr>
        <w:t>1</w:t>
      </w:r>
      <w:r w:rsidR="00AF093A" w:rsidRPr="0069401C">
        <w:rPr>
          <w:rFonts w:ascii="Times New Roman" w:hAnsi="Times New Roman" w:cs="Times New Roman"/>
          <w:sz w:val="24"/>
          <w:szCs w:val="28"/>
          <w:vertAlign w:val="subscript"/>
        </w:rPr>
        <w:t>.5</w:t>
      </w:r>
      <w:r w:rsidR="00AF093A" w:rsidRPr="0069401C">
        <w:rPr>
          <w:rFonts w:ascii="Times New Roman" w:hAnsi="Times New Roman" w:cs="Times New Roman"/>
          <w:sz w:val="24"/>
          <w:szCs w:val="28"/>
        </w:rPr>
        <w:t>Sr</w:t>
      </w:r>
      <w:r w:rsidR="002B6338">
        <w:rPr>
          <w:rFonts w:ascii="Times New Roman" w:hAnsi="Times New Roman" w:cs="Times New Roman"/>
          <w:sz w:val="24"/>
          <w:szCs w:val="28"/>
          <w:vertAlign w:val="subscript"/>
        </w:rPr>
        <w:t>1</w:t>
      </w:r>
      <w:r w:rsidR="00AF093A" w:rsidRPr="0069401C">
        <w:rPr>
          <w:rFonts w:ascii="Times New Roman" w:hAnsi="Times New Roman" w:cs="Times New Roman"/>
          <w:sz w:val="24"/>
          <w:szCs w:val="28"/>
          <w:vertAlign w:val="subscript"/>
        </w:rPr>
        <w:t>.5</w:t>
      </w:r>
      <w:r w:rsidR="00AF093A" w:rsidRPr="0069401C">
        <w:rPr>
          <w:rFonts w:ascii="Times New Roman" w:hAnsi="Times New Roman" w:cs="Times New Roman"/>
          <w:sz w:val="24"/>
          <w:szCs w:val="28"/>
        </w:rPr>
        <w:t>Co</w:t>
      </w:r>
      <w:r w:rsidR="002B6338">
        <w:rPr>
          <w:rFonts w:ascii="Times New Roman" w:hAnsi="Times New Roman" w:cs="Times New Roman"/>
          <w:sz w:val="24"/>
          <w:szCs w:val="28"/>
          <w:vertAlign w:val="subscript"/>
        </w:rPr>
        <w:t>1.6</w:t>
      </w:r>
      <w:r w:rsidR="00AF093A" w:rsidRPr="0069401C">
        <w:rPr>
          <w:rFonts w:ascii="Times New Roman" w:hAnsi="Times New Roman" w:cs="Times New Roman"/>
          <w:sz w:val="24"/>
          <w:szCs w:val="28"/>
        </w:rPr>
        <w:t>Fe</w:t>
      </w:r>
      <w:r w:rsidR="00AF093A" w:rsidRPr="0069401C">
        <w:rPr>
          <w:rFonts w:ascii="Times New Roman" w:hAnsi="Times New Roman" w:cs="Times New Roman"/>
          <w:sz w:val="24"/>
          <w:szCs w:val="28"/>
          <w:vertAlign w:val="subscript"/>
        </w:rPr>
        <w:t>0.</w:t>
      </w:r>
      <w:r w:rsidR="002B6338">
        <w:rPr>
          <w:rFonts w:ascii="Times New Roman" w:hAnsi="Times New Roman" w:cs="Times New Roman"/>
          <w:sz w:val="24"/>
          <w:szCs w:val="28"/>
          <w:vertAlign w:val="subscript"/>
        </w:rPr>
        <w:t>4</w:t>
      </w:r>
      <w:r w:rsidR="00AF093A" w:rsidRPr="0069401C">
        <w:rPr>
          <w:rFonts w:ascii="Times New Roman" w:hAnsi="Times New Roman" w:cs="Times New Roman"/>
          <w:sz w:val="24"/>
          <w:szCs w:val="28"/>
        </w:rPr>
        <w:t>O</w:t>
      </w:r>
      <w:r w:rsidR="002B6338">
        <w:rPr>
          <w:rFonts w:ascii="Times New Roman" w:hAnsi="Times New Roman" w:cs="Times New Roman"/>
          <w:sz w:val="24"/>
          <w:szCs w:val="28"/>
          <w:vertAlign w:val="subscript"/>
        </w:rPr>
        <w:t>7</w:t>
      </w:r>
      <w:r w:rsidR="00AF093A" w:rsidRPr="0069401C">
        <w:rPr>
          <w:rFonts w:ascii="Times New Roman" w:hAnsi="Times New Roman" w:cs="Times New Roman"/>
          <w:sz w:val="24"/>
          <w:szCs w:val="28"/>
          <w:vertAlign w:val="subscript"/>
        </w:rPr>
        <w:t>−δ</w:t>
      </w:r>
      <w:r w:rsidR="002B6338">
        <w:rPr>
          <w:rFonts w:ascii="Times New Roman" w:hAnsi="Times New Roman" w:cs="Times New Roman"/>
          <w:sz w:val="24"/>
          <w:szCs w:val="28"/>
        </w:rPr>
        <w:t xml:space="preserve"> (</w:t>
      </w:r>
      <w:r w:rsidRPr="00A2175C">
        <w:rPr>
          <w:rFonts w:ascii="Times New Roman" w:hAnsi="Times New Roman" w:cs="Times New Roman"/>
          <w:sz w:val="24"/>
          <w:szCs w:val="28"/>
        </w:rPr>
        <w:t>C/H-BSCF</w:t>
      </w:r>
      <w:r w:rsidR="002B6338">
        <w:rPr>
          <w:rFonts w:ascii="Times New Roman" w:hAnsi="Times New Roman" w:cs="Times New Roman"/>
          <w:sz w:val="24"/>
          <w:szCs w:val="28"/>
        </w:rPr>
        <w:t>)</w:t>
      </w:r>
      <w:r w:rsidRPr="00A2175C">
        <w:rPr>
          <w:rFonts w:ascii="Times New Roman" w:hAnsi="Times New Roman" w:cs="Times New Roman"/>
          <w:sz w:val="24"/>
          <w:szCs w:val="28"/>
        </w:rPr>
        <w:t xml:space="preserve"> and </w:t>
      </w:r>
      <w:r w:rsidR="00AF093A" w:rsidRPr="0069401C">
        <w:rPr>
          <w:rFonts w:ascii="Times New Roman" w:hAnsi="Times New Roman" w:cs="Times New Roman"/>
          <w:sz w:val="24"/>
          <w:szCs w:val="28"/>
        </w:rPr>
        <w:t>Ba</w:t>
      </w:r>
      <w:r w:rsidR="002B6338">
        <w:rPr>
          <w:rFonts w:ascii="Times New Roman" w:hAnsi="Times New Roman" w:cs="Times New Roman"/>
          <w:sz w:val="24"/>
          <w:szCs w:val="28"/>
          <w:vertAlign w:val="subscript"/>
        </w:rPr>
        <w:t>4</w:t>
      </w:r>
      <w:r w:rsidR="00AF093A" w:rsidRPr="0069401C">
        <w:rPr>
          <w:rFonts w:ascii="Times New Roman" w:hAnsi="Times New Roman" w:cs="Times New Roman"/>
          <w:sz w:val="24"/>
          <w:szCs w:val="28"/>
        </w:rPr>
        <w:t>Sr</w:t>
      </w:r>
      <w:r w:rsidR="002B6338">
        <w:rPr>
          <w:rFonts w:ascii="Times New Roman" w:hAnsi="Times New Roman" w:cs="Times New Roman"/>
          <w:sz w:val="24"/>
          <w:szCs w:val="28"/>
          <w:vertAlign w:val="subscript"/>
        </w:rPr>
        <w:t>4</w:t>
      </w:r>
      <w:r w:rsidR="00AF093A" w:rsidRPr="0069401C">
        <w:rPr>
          <w:rFonts w:ascii="Times New Roman" w:hAnsi="Times New Roman" w:cs="Times New Roman"/>
          <w:sz w:val="24"/>
          <w:szCs w:val="28"/>
        </w:rPr>
        <w:t>Co</w:t>
      </w:r>
      <w:r w:rsidR="002B6338">
        <w:rPr>
          <w:rFonts w:ascii="Times New Roman" w:hAnsi="Times New Roman" w:cs="Times New Roman"/>
          <w:sz w:val="24"/>
          <w:szCs w:val="28"/>
          <w:vertAlign w:val="subscript"/>
        </w:rPr>
        <w:t>3.2</w:t>
      </w:r>
      <w:r w:rsidR="00AF093A" w:rsidRPr="0069401C">
        <w:rPr>
          <w:rFonts w:ascii="Times New Roman" w:hAnsi="Times New Roman" w:cs="Times New Roman"/>
          <w:sz w:val="24"/>
          <w:szCs w:val="28"/>
        </w:rPr>
        <w:t>Fe</w:t>
      </w:r>
      <w:r w:rsidR="00AF093A" w:rsidRPr="0069401C">
        <w:rPr>
          <w:rFonts w:ascii="Times New Roman" w:hAnsi="Times New Roman" w:cs="Times New Roman"/>
          <w:sz w:val="24"/>
          <w:szCs w:val="28"/>
          <w:vertAlign w:val="subscript"/>
        </w:rPr>
        <w:t>0.</w:t>
      </w:r>
      <w:r w:rsidR="002B6338">
        <w:rPr>
          <w:rFonts w:ascii="Times New Roman" w:hAnsi="Times New Roman" w:cs="Times New Roman"/>
          <w:sz w:val="24"/>
          <w:szCs w:val="28"/>
          <w:vertAlign w:val="subscript"/>
        </w:rPr>
        <w:t>8</w:t>
      </w:r>
      <w:r w:rsidR="00AF093A" w:rsidRPr="0069401C">
        <w:rPr>
          <w:rFonts w:ascii="Times New Roman" w:hAnsi="Times New Roman" w:cs="Times New Roman"/>
          <w:sz w:val="24"/>
          <w:szCs w:val="28"/>
        </w:rPr>
        <w:t>O</w:t>
      </w:r>
      <w:r w:rsidR="002B6338">
        <w:rPr>
          <w:rFonts w:ascii="Times New Roman" w:hAnsi="Times New Roman" w:cs="Times New Roman"/>
          <w:sz w:val="24"/>
          <w:szCs w:val="28"/>
          <w:vertAlign w:val="subscript"/>
        </w:rPr>
        <w:t>16</w:t>
      </w:r>
      <w:r w:rsidR="00AF093A" w:rsidRPr="0069401C">
        <w:rPr>
          <w:rFonts w:ascii="Times New Roman" w:hAnsi="Times New Roman" w:cs="Times New Roman"/>
          <w:sz w:val="24"/>
          <w:szCs w:val="28"/>
          <w:vertAlign w:val="subscript"/>
        </w:rPr>
        <w:t>−δ</w:t>
      </w:r>
      <w:r w:rsidR="002B6338">
        <w:rPr>
          <w:rFonts w:ascii="Times New Roman" w:hAnsi="Times New Roman" w:cs="Times New Roman"/>
          <w:sz w:val="24"/>
          <w:szCs w:val="28"/>
        </w:rPr>
        <w:t xml:space="preserve"> (</w:t>
      </w:r>
      <w:r w:rsidRPr="00A2175C">
        <w:rPr>
          <w:rFonts w:ascii="Times New Roman" w:hAnsi="Times New Roman" w:cs="Times New Roman"/>
          <w:sz w:val="24"/>
          <w:szCs w:val="28"/>
        </w:rPr>
        <w:t>H-BSCF</w:t>
      </w:r>
      <w:r w:rsidR="002B6338">
        <w:rPr>
          <w:rFonts w:ascii="Times New Roman" w:hAnsi="Times New Roman" w:cs="Times New Roman"/>
          <w:sz w:val="24"/>
          <w:szCs w:val="28"/>
        </w:rPr>
        <w:t>)</w:t>
      </w:r>
      <w:r w:rsidRPr="00A2175C">
        <w:rPr>
          <w:rFonts w:ascii="Times New Roman" w:hAnsi="Times New Roman" w:cs="Times New Roman"/>
          <w:sz w:val="24"/>
          <w:szCs w:val="28"/>
        </w:rPr>
        <w:t xml:space="preserve"> powders after calcination at 1000 °C for 5 h in still air are shown in Supplementary Fig. 1.</w:t>
      </w:r>
      <w:r w:rsidR="00FF316B" w:rsidRPr="00FF316B">
        <w:t xml:space="preserve"> </w:t>
      </w:r>
      <w:r w:rsidR="00FF316B" w:rsidRPr="00FF316B">
        <w:rPr>
          <w:rFonts w:ascii="Times New Roman" w:hAnsi="Times New Roman" w:cs="Times New Roman"/>
          <w:sz w:val="24"/>
          <w:szCs w:val="28"/>
        </w:rPr>
        <w:t>All observed peaks of the as-prepared C-BSCF oxide</w:t>
      </w:r>
      <w:r w:rsidR="00A80B5F" w:rsidRPr="00FF316B">
        <w:rPr>
          <w:rFonts w:ascii="Times New Roman" w:hAnsi="Times New Roman" w:cs="Times New Roman"/>
          <w:sz w:val="24"/>
          <w:szCs w:val="28"/>
        </w:rPr>
        <w:t xml:space="preserve"> </w:t>
      </w:r>
      <w:r w:rsidR="00A80B5F">
        <w:rPr>
          <w:rFonts w:ascii="Times New Roman" w:hAnsi="Times New Roman" w:cs="Times New Roman"/>
          <w:sz w:val="24"/>
          <w:szCs w:val="28"/>
        </w:rPr>
        <w:t>led</w:t>
      </w:r>
      <w:r w:rsidR="00A80B5F" w:rsidRPr="00FF316B">
        <w:rPr>
          <w:rFonts w:ascii="Times New Roman" w:hAnsi="Times New Roman" w:cs="Times New Roman"/>
          <w:sz w:val="24"/>
          <w:szCs w:val="28"/>
        </w:rPr>
        <w:t xml:space="preserve"> to</w:t>
      </w:r>
      <w:r w:rsidR="00FF316B" w:rsidRPr="00FF316B">
        <w:rPr>
          <w:rFonts w:ascii="Times New Roman" w:hAnsi="Times New Roman" w:cs="Times New Roman"/>
          <w:sz w:val="24"/>
          <w:szCs w:val="28"/>
        </w:rPr>
        <w:t xml:space="preserve"> the cubic </w:t>
      </w:r>
      <w:r w:rsidR="00A80B5F">
        <w:rPr>
          <w:rFonts w:ascii="Times New Roman" w:hAnsi="Times New Roman" w:cs="Times New Roman"/>
          <w:sz w:val="24"/>
          <w:szCs w:val="28"/>
        </w:rPr>
        <w:t>perovskite</w:t>
      </w:r>
      <w:r w:rsidR="00FF316B" w:rsidRPr="00FF316B">
        <w:rPr>
          <w:rFonts w:ascii="Times New Roman" w:hAnsi="Times New Roman" w:cs="Times New Roman"/>
          <w:sz w:val="24"/>
          <w:szCs w:val="28"/>
        </w:rPr>
        <w:t xml:space="preserve"> structure, while H-BSCF exhibits the characteristic peaks of hexagonal </w:t>
      </w:r>
      <w:r w:rsidR="00A80B5F">
        <w:rPr>
          <w:rFonts w:ascii="Times New Roman" w:hAnsi="Times New Roman" w:cs="Times New Roman"/>
          <w:sz w:val="24"/>
          <w:szCs w:val="28"/>
        </w:rPr>
        <w:t>perovskite</w:t>
      </w:r>
      <w:r w:rsidR="00FF316B" w:rsidRPr="00FF316B">
        <w:rPr>
          <w:rFonts w:ascii="Times New Roman" w:hAnsi="Times New Roman" w:cs="Times New Roman"/>
          <w:sz w:val="24"/>
          <w:szCs w:val="28"/>
        </w:rPr>
        <w:t xml:space="preserve"> </w:t>
      </w:r>
      <w:r w:rsidR="00DB3F80" w:rsidRPr="00DB3F80">
        <w:rPr>
          <w:rFonts w:ascii="Times New Roman" w:hAnsi="Times New Roman" w:cs="Times New Roman"/>
          <w:sz w:val="24"/>
          <w:szCs w:val="28"/>
        </w:rPr>
        <w:t>without any</w:t>
      </w:r>
      <w:r w:rsidR="00FF316B" w:rsidRPr="00FF316B">
        <w:rPr>
          <w:rFonts w:ascii="Times New Roman" w:hAnsi="Times New Roman" w:cs="Times New Roman"/>
          <w:sz w:val="24"/>
          <w:szCs w:val="28"/>
        </w:rPr>
        <w:t xml:space="preserve"> other impurity peaks present. Meanwhile, the diffraction peaks of the synthesized C/H-BSCF coincide with the superposition of C-BSCF and H-BSCF peaks, so it is tentatively concluded that C/H-BSCF is composed of cubic C-BSCF and hexagonal H-BSCF phases together.</w:t>
      </w:r>
    </w:p>
    <w:p w14:paraId="6CB876D5" w14:textId="7BB3CB4D" w:rsidR="00860999" w:rsidRDefault="00A80B5F" w:rsidP="00A80B5F">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24699310" w14:textId="73661CF7" w:rsidR="002F43A0" w:rsidRDefault="0069401C" w:rsidP="0069401C">
      <w:pPr>
        <w:jc w:val="center"/>
        <w:rPr>
          <w:rFonts w:ascii="Times New Roman" w:hAnsi="Times New Roman" w:cs="Times New Roman"/>
          <w:b/>
          <w:bCs/>
          <w:sz w:val="24"/>
          <w:szCs w:val="28"/>
        </w:rPr>
      </w:pPr>
      <w:r>
        <w:rPr>
          <w:rFonts w:ascii="Times New Roman" w:hAnsi="Times New Roman" w:cs="Times New Roman" w:hint="eastAsia"/>
          <w:b/>
          <w:bCs/>
          <w:noProof/>
          <w:sz w:val="24"/>
          <w:szCs w:val="28"/>
        </w:rPr>
        <w:lastRenderedPageBreak/>
        <w:drawing>
          <wp:inline distT="0" distB="0" distL="0" distR="0" wp14:anchorId="157F665C" wp14:editId="1C418CA3">
            <wp:extent cx="3303397" cy="26139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03397" cy="2613940"/>
                    </a:xfrm>
                    <a:prstGeom prst="rect">
                      <a:avLst/>
                    </a:prstGeom>
                  </pic:spPr>
                </pic:pic>
              </a:graphicData>
            </a:graphic>
          </wp:inline>
        </w:drawing>
      </w:r>
    </w:p>
    <w:p w14:paraId="3B3FC022" w14:textId="7130F5FB" w:rsidR="0069401C" w:rsidRDefault="0069401C" w:rsidP="0069401C">
      <w:pPr>
        <w:rPr>
          <w:rFonts w:ascii="Times New Roman" w:hAnsi="Times New Roman" w:cs="Times New Roman"/>
          <w:sz w:val="24"/>
          <w:szCs w:val="28"/>
        </w:rPr>
      </w:pPr>
      <w:r w:rsidRPr="002F43A0">
        <w:rPr>
          <w:rFonts w:ascii="Times New Roman" w:hAnsi="Times New Roman" w:cs="Times New Roman"/>
          <w:b/>
          <w:bCs/>
          <w:sz w:val="24"/>
          <w:szCs w:val="28"/>
        </w:rPr>
        <w:t xml:space="preserve">Supplementary Fig. </w:t>
      </w:r>
      <w:r w:rsidR="004B3137">
        <w:rPr>
          <w:rFonts w:ascii="Times New Roman" w:hAnsi="Times New Roman" w:cs="Times New Roman"/>
          <w:b/>
          <w:bCs/>
          <w:sz w:val="24"/>
          <w:szCs w:val="28"/>
        </w:rPr>
        <w:t>2</w:t>
      </w:r>
      <w:r>
        <w:rPr>
          <w:rFonts w:ascii="Times New Roman" w:hAnsi="Times New Roman" w:cs="Times New Roman"/>
          <w:b/>
          <w:bCs/>
          <w:sz w:val="24"/>
          <w:szCs w:val="28"/>
        </w:rPr>
        <w:t xml:space="preserve"> </w:t>
      </w:r>
      <w:r w:rsidRPr="002F43A0">
        <w:rPr>
          <w:rFonts w:ascii="Times New Roman" w:hAnsi="Times New Roman" w:cs="Times New Roman"/>
          <w:sz w:val="24"/>
          <w:szCs w:val="28"/>
        </w:rPr>
        <w:t>XRD patterns of</w:t>
      </w:r>
      <w:r>
        <w:rPr>
          <w:rFonts w:ascii="Times New Roman" w:hAnsi="Times New Roman" w:cs="Times New Roman"/>
          <w:sz w:val="24"/>
          <w:szCs w:val="28"/>
        </w:rPr>
        <w:t xml:space="preserve"> </w:t>
      </w:r>
      <w:bookmarkStart w:id="1" w:name="OLE_LINK3"/>
      <w:r w:rsidRPr="0069401C">
        <w:rPr>
          <w:rFonts w:ascii="Times New Roman" w:hAnsi="Times New Roman" w:cs="Times New Roman"/>
          <w:sz w:val="24"/>
          <w:szCs w:val="28"/>
        </w:rPr>
        <w:t>(Ba</w:t>
      </w:r>
      <w:r w:rsidRPr="0069401C">
        <w:rPr>
          <w:rFonts w:ascii="Times New Roman" w:hAnsi="Times New Roman" w:cs="Times New Roman"/>
          <w:sz w:val="24"/>
          <w:szCs w:val="28"/>
          <w:vertAlign w:val="subscript"/>
        </w:rPr>
        <w:t>0.5</w:t>
      </w:r>
      <w:r w:rsidRPr="0069401C">
        <w:rPr>
          <w:rFonts w:ascii="Times New Roman" w:hAnsi="Times New Roman" w:cs="Times New Roman"/>
          <w:sz w:val="24"/>
          <w:szCs w:val="28"/>
        </w:rPr>
        <w:t>Sr</w:t>
      </w:r>
      <w:r w:rsidRPr="0069401C">
        <w:rPr>
          <w:rFonts w:ascii="Times New Roman" w:hAnsi="Times New Roman" w:cs="Times New Roman"/>
          <w:sz w:val="24"/>
          <w:szCs w:val="28"/>
          <w:vertAlign w:val="subscript"/>
        </w:rPr>
        <w:t>0.</w:t>
      </w:r>
      <w:proofErr w:type="gramStart"/>
      <w:r w:rsidRPr="0069401C">
        <w:rPr>
          <w:rFonts w:ascii="Times New Roman" w:hAnsi="Times New Roman" w:cs="Times New Roman"/>
          <w:sz w:val="24"/>
          <w:szCs w:val="28"/>
          <w:vertAlign w:val="subscript"/>
        </w:rPr>
        <w:t>5</w:t>
      </w:r>
      <w:r w:rsidRPr="0069401C">
        <w:rPr>
          <w:rFonts w:ascii="Times New Roman" w:hAnsi="Times New Roman" w:cs="Times New Roman"/>
          <w:sz w:val="24"/>
          <w:szCs w:val="28"/>
        </w:rPr>
        <w:t>)</w:t>
      </w:r>
      <w:r w:rsidRPr="0069401C">
        <w:rPr>
          <w:rFonts w:ascii="Times New Roman" w:hAnsi="Times New Roman" w:cs="Times New Roman"/>
          <w:sz w:val="24"/>
          <w:szCs w:val="28"/>
          <w:vertAlign w:val="subscript"/>
        </w:rPr>
        <w:t>x</w:t>
      </w:r>
      <w:r w:rsidRPr="0069401C">
        <w:rPr>
          <w:rFonts w:ascii="Times New Roman" w:hAnsi="Times New Roman" w:cs="Times New Roman"/>
          <w:sz w:val="24"/>
          <w:szCs w:val="28"/>
        </w:rPr>
        <w:t>Co</w:t>
      </w:r>
      <w:proofErr w:type="gramEnd"/>
      <w:r w:rsidRPr="0069401C">
        <w:rPr>
          <w:rFonts w:ascii="Times New Roman" w:hAnsi="Times New Roman" w:cs="Times New Roman"/>
          <w:sz w:val="24"/>
          <w:szCs w:val="28"/>
          <w:vertAlign w:val="subscript"/>
        </w:rPr>
        <w:t>0.8</w:t>
      </w:r>
      <w:r w:rsidRPr="0069401C">
        <w:rPr>
          <w:rFonts w:ascii="Times New Roman" w:hAnsi="Times New Roman" w:cs="Times New Roman"/>
          <w:sz w:val="24"/>
          <w:szCs w:val="28"/>
        </w:rPr>
        <w:t>Fe</w:t>
      </w:r>
      <w:r w:rsidRPr="0069401C">
        <w:rPr>
          <w:rFonts w:ascii="Times New Roman" w:hAnsi="Times New Roman" w:cs="Times New Roman"/>
          <w:sz w:val="24"/>
          <w:szCs w:val="28"/>
          <w:vertAlign w:val="subscript"/>
        </w:rPr>
        <w:t>0.2</w:t>
      </w:r>
      <w:r w:rsidRPr="0069401C">
        <w:rPr>
          <w:rFonts w:ascii="Times New Roman" w:hAnsi="Times New Roman" w:cs="Times New Roman"/>
          <w:sz w:val="24"/>
          <w:szCs w:val="28"/>
        </w:rPr>
        <w:t>O</w:t>
      </w:r>
      <w:r w:rsidRPr="0069401C">
        <w:rPr>
          <w:rFonts w:ascii="Times New Roman" w:hAnsi="Times New Roman" w:cs="Times New Roman"/>
          <w:sz w:val="24"/>
          <w:szCs w:val="28"/>
          <w:vertAlign w:val="subscript"/>
        </w:rPr>
        <w:t>2+x−δ</w:t>
      </w:r>
      <w:r w:rsidRPr="0069401C">
        <w:rPr>
          <w:rFonts w:ascii="Times New Roman" w:hAnsi="Times New Roman" w:cs="Times New Roman"/>
          <w:sz w:val="24"/>
          <w:szCs w:val="28"/>
        </w:rPr>
        <w:t xml:space="preserve"> (BSCF-x, </w:t>
      </w:r>
      <w:r w:rsidR="00EA1BC1" w:rsidRPr="00EA1BC1">
        <w:rPr>
          <w:rFonts w:ascii="Times New Roman" w:hAnsi="Times New Roman" w:cs="Times New Roman"/>
          <w:sz w:val="24"/>
          <w:szCs w:val="28"/>
        </w:rPr>
        <w:t>where x varies from 1 to 2 in increments of 0.1</w:t>
      </w:r>
      <w:r w:rsidRPr="0069401C">
        <w:rPr>
          <w:rFonts w:ascii="Times New Roman" w:hAnsi="Times New Roman" w:cs="Times New Roman"/>
          <w:sz w:val="24"/>
          <w:szCs w:val="28"/>
        </w:rPr>
        <w:t>)</w:t>
      </w:r>
      <w:bookmarkEnd w:id="1"/>
      <w:r w:rsidRPr="0069401C">
        <w:rPr>
          <w:rFonts w:ascii="Times New Roman" w:hAnsi="Times New Roman" w:cs="Times New Roman"/>
          <w:sz w:val="24"/>
          <w:szCs w:val="28"/>
        </w:rPr>
        <w:t xml:space="preserve"> oxides</w:t>
      </w:r>
      <w:r>
        <w:rPr>
          <w:rFonts w:ascii="Times New Roman" w:hAnsi="Times New Roman" w:cs="Times New Roman"/>
          <w:sz w:val="24"/>
          <w:szCs w:val="28"/>
        </w:rPr>
        <w:t>.</w:t>
      </w:r>
    </w:p>
    <w:p w14:paraId="69551729" w14:textId="6A7E5574" w:rsidR="00A80B5F" w:rsidRDefault="002B6338" w:rsidP="0069401C">
      <w:pPr>
        <w:rPr>
          <w:rFonts w:ascii="Times New Roman" w:hAnsi="Times New Roman" w:cs="Times New Roman"/>
          <w:sz w:val="24"/>
          <w:szCs w:val="28"/>
        </w:rPr>
      </w:pPr>
      <w:r w:rsidRPr="002B6338">
        <w:rPr>
          <w:rFonts w:ascii="Times New Roman" w:hAnsi="Times New Roman" w:cs="Times New Roman"/>
          <w:sz w:val="24"/>
          <w:szCs w:val="28"/>
        </w:rPr>
        <w:t>To investigate the applicability of the strategy of modulating the content of alkaline earth metals at the A-site to induce the formation of dual-phase hybrids,</w:t>
      </w:r>
      <w:r w:rsidR="001062EF">
        <w:rPr>
          <w:rFonts w:ascii="Times New Roman" w:hAnsi="Times New Roman" w:cs="Times New Roman"/>
          <w:sz w:val="24"/>
          <w:szCs w:val="28"/>
        </w:rPr>
        <w:t xml:space="preserve"> </w:t>
      </w:r>
      <w:r w:rsidR="001062EF" w:rsidRPr="001062EF">
        <w:rPr>
          <w:rFonts w:ascii="Times New Roman" w:hAnsi="Times New Roman" w:cs="Times New Roman"/>
          <w:sz w:val="24"/>
          <w:szCs w:val="28"/>
        </w:rPr>
        <w:t xml:space="preserve">here we synthesized a number of air electrodes </w:t>
      </w:r>
      <w:r w:rsidR="001062EF" w:rsidRPr="0069401C">
        <w:rPr>
          <w:rFonts w:ascii="Times New Roman" w:hAnsi="Times New Roman" w:cs="Times New Roman"/>
          <w:sz w:val="24"/>
          <w:szCs w:val="28"/>
        </w:rPr>
        <w:t>(Ba</w:t>
      </w:r>
      <w:r w:rsidR="001062EF" w:rsidRPr="0069401C">
        <w:rPr>
          <w:rFonts w:ascii="Times New Roman" w:hAnsi="Times New Roman" w:cs="Times New Roman"/>
          <w:sz w:val="24"/>
          <w:szCs w:val="28"/>
          <w:vertAlign w:val="subscript"/>
        </w:rPr>
        <w:t>0.5</w:t>
      </w:r>
      <w:r w:rsidR="001062EF" w:rsidRPr="0069401C">
        <w:rPr>
          <w:rFonts w:ascii="Times New Roman" w:hAnsi="Times New Roman" w:cs="Times New Roman"/>
          <w:sz w:val="24"/>
          <w:szCs w:val="28"/>
        </w:rPr>
        <w:t>Sr</w:t>
      </w:r>
      <w:r w:rsidR="001062EF" w:rsidRPr="0069401C">
        <w:rPr>
          <w:rFonts w:ascii="Times New Roman" w:hAnsi="Times New Roman" w:cs="Times New Roman"/>
          <w:sz w:val="24"/>
          <w:szCs w:val="28"/>
          <w:vertAlign w:val="subscript"/>
        </w:rPr>
        <w:t>0.</w:t>
      </w:r>
      <w:proofErr w:type="gramStart"/>
      <w:r w:rsidR="001062EF" w:rsidRPr="0069401C">
        <w:rPr>
          <w:rFonts w:ascii="Times New Roman" w:hAnsi="Times New Roman" w:cs="Times New Roman"/>
          <w:sz w:val="24"/>
          <w:szCs w:val="28"/>
          <w:vertAlign w:val="subscript"/>
        </w:rPr>
        <w:t>5</w:t>
      </w:r>
      <w:r w:rsidR="001062EF" w:rsidRPr="0069401C">
        <w:rPr>
          <w:rFonts w:ascii="Times New Roman" w:hAnsi="Times New Roman" w:cs="Times New Roman"/>
          <w:sz w:val="24"/>
          <w:szCs w:val="28"/>
        </w:rPr>
        <w:t>)</w:t>
      </w:r>
      <w:r w:rsidR="001062EF" w:rsidRPr="0069401C">
        <w:rPr>
          <w:rFonts w:ascii="Times New Roman" w:hAnsi="Times New Roman" w:cs="Times New Roman"/>
          <w:sz w:val="24"/>
          <w:szCs w:val="28"/>
          <w:vertAlign w:val="subscript"/>
        </w:rPr>
        <w:t>x</w:t>
      </w:r>
      <w:r w:rsidR="001062EF" w:rsidRPr="0069401C">
        <w:rPr>
          <w:rFonts w:ascii="Times New Roman" w:hAnsi="Times New Roman" w:cs="Times New Roman"/>
          <w:sz w:val="24"/>
          <w:szCs w:val="28"/>
        </w:rPr>
        <w:t>Co</w:t>
      </w:r>
      <w:proofErr w:type="gramEnd"/>
      <w:r w:rsidR="001062EF" w:rsidRPr="0069401C">
        <w:rPr>
          <w:rFonts w:ascii="Times New Roman" w:hAnsi="Times New Roman" w:cs="Times New Roman"/>
          <w:sz w:val="24"/>
          <w:szCs w:val="28"/>
          <w:vertAlign w:val="subscript"/>
        </w:rPr>
        <w:t>0.8</w:t>
      </w:r>
      <w:r w:rsidR="001062EF" w:rsidRPr="0069401C">
        <w:rPr>
          <w:rFonts w:ascii="Times New Roman" w:hAnsi="Times New Roman" w:cs="Times New Roman"/>
          <w:sz w:val="24"/>
          <w:szCs w:val="28"/>
        </w:rPr>
        <w:t>Fe</w:t>
      </w:r>
      <w:r w:rsidR="001062EF" w:rsidRPr="0069401C">
        <w:rPr>
          <w:rFonts w:ascii="Times New Roman" w:hAnsi="Times New Roman" w:cs="Times New Roman"/>
          <w:sz w:val="24"/>
          <w:szCs w:val="28"/>
          <w:vertAlign w:val="subscript"/>
        </w:rPr>
        <w:t>0.2</w:t>
      </w:r>
      <w:r w:rsidR="001062EF" w:rsidRPr="0069401C">
        <w:rPr>
          <w:rFonts w:ascii="Times New Roman" w:hAnsi="Times New Roman" w:cs="Times New Roman"/>
          <w:sz w:val="24"/>
          <w:szCs w:val="28"/>
        </w:rPr>
        <w:t>O</w:t>
      </w:r>
      <w:r w:rsidR="001062EF" w:rsidRPr="0069401C">
        <w:rPr>
          <w:rFonts w:ascii="Times New Roman" w:hAnsi="Times New Roman" w:cs="Times New Roman"/>
          <w:sz w:val="24"/>
          <w:szCs w:val="28"/>
          <w:vertAlign w:val="subscript"/>
        </w:rPr>
        <w:t>2+x−δ</w:t>
      </w:r>
      <w:r w:rsidR="001062EF" w:rsidRPr="0069401C">
        <w:rPr>
          <w:rFonts w:ascii="Times New Roman" w:hAnsi="Times New Roman" w:cs="Times New Roman"/>
          <w:sz w:val="24"/>
          <w:szCs w:val="28"/>
        </w:rPr>
        <w:t xml:space="preserve"> (BSCF-x, </w:t>
      </w:r>
      <w:r w:rsidR="001062EF" w:rsidRPr="00EA1BC1">
        <w:rPr>
          <w:rFonts w:ascii="Times New Roman" w:hAnsi="Times New Roman" w:cs="Times New Roman"/>
          <w:sz w:val="24"/>
          <w:szCs w:val="28"/>
        </w:rPr>
        <w:t>where x varies from 1 to 2 in increments of 0.1</w:t>
      </w:r>
      <w:r w:rsidR="001062EF" w:rsidRPr="0069401C">
        <w:rPr>
          <w:rFonts w:ascii="Times New Roman" w:hAnsi="Times New Roman" w:cs="Times New Roman"/>
          <w:sz w:val="24"/>
          <w:szCs w:val="28"/>
        </w:rPr>
        <w:t>)</w:t>
      </w:r>
      <w:r w:rsidR="001062EF">
        <w:rPr>
          <w:rFonts w:ascii="Times New Roman" w:hAnsi="Times New Roman" w:cs="Times New Roman"/>
          <w:sz w:val="24"/>
          <w:szCs w:val="28"/>
        </w:rPr>
        <w:t xml:space="preserve">. </w:t>
      </w:r>
      <w:r w:rsidR="00854091" w:rsidRPr="00854091">
        <w:rPr>
          <w:rFonts w:ascii="Times New Roman" w:hAnsi="Times New Roman" w:cs="Times New Roman"/>
          <w:sz w:val="24"/>
          <w:szCs w:val="28"/>
        </w:rPr>
        <w:t xml:space="preserve">The XRD patterns of the samples are shown in the Supplementary Fig. 2, which clearly reveals that C-BSCF and H-BSCF are single cubic and hexagonal </w:t>
      </w:r>
      <w:r w:rsidR="00854091">
        <w:rPr>
          <w:rFonts w:ascii="Times New Roman" w:hAnsi="Times New Roman" w:cs="Times New Roman"/>
          <w:sz w:val="24"/>
          <w:szCs w:val="28"/>
        </w:rPr>
        <w:t>perovskite</w:t>
      </w:r>
      <w:r w:rsidR="00854091" w:rsidRPr="00854091">
        <w:rPr>
          <w:rFonts w:ascii="Times New Roman" w:hAnsi="Times New Roman" w:cs="Times New Roman"/>
          <w:sz w:val="24"/>
          <w:szCs w:val="28"/>
        </w:rPr>
        <w:t xml:space="preserve"> phases, respectively, while the rest of the samples </w:t>
      </w:r>
      <w:r w:rsidR="00854091" w:rsidRPr="0069401C">
        <w:rPr>
          <w:rFonts w:ascii="Times New Roman" w:hAnsi="Times New Roman" w:cs="Times New Roman"/>
          <w:sz w:val="24"/>
          <w:szCs w:val="28"/>
        </w:rPr>
        <w:t>BSCF-x</w:t>
      </w:r>
      <w:r w:rsidR="00854091" w:rsidRPr="00854091">
        <w:rPr>
          <w:rFonts w:ascii="Times New Roman" w:hAnsi="Times New Roman" w:cs="Times New Roman"/>
          <w:sz w:val="24"/>
          <w:szCs w:val="28"/>
        </w:rPr>
        <w:t xml:space="preserve"> </w:t>
      </w:r>
      <w:r w:rsidR="00854091">
        <w:rPr>
          <w:rFonts w:ascii="Times New Roman" w:hAnsi="Times New Roman" w:cs="Times New Roman"/>
          <w:sz w:val="24"/>
          <w:szCs w:val="28"/>
        </w:rPr>
        <w:t xml:space="preserve">(x = 1.1, 1.2, 1.3, 1.4, 1.5, 1.6, 1.7, 1.8 and 1.9) </w:t>
      </w:r>
      <w:r w:rsidR="00854091" w:rsidRPr="00854091">
        <w:rPr>
          <w:rFonts w:ascii="Times New Roman" w:hAnsi="Times New Roman" w:cs="Times New Roman"/>
          <w:sz w:val="24"/>
          <w:szCs w:val="28"/>
        </w:rPr>
        <w:t>show characteristic peaks of composites composed of cubic and hexagonal phases. In addition, it is observed from the peak intensities that the hexagonal phase content increases with the increase of the alkaline earth metal content at the A-site</w:t>
      </w:r>
      <w:r w:rsidR="004A5C23">
        <w:rPr>
          <w:rFonts w:ascii="Times New Roman" w:hAnsi="Times New Roman" w:cs="Times New Roman"/>
          <w:sz w:val="24"/>
          <w:szCs w:val="28"/>
        </w:rPr>
        <w:fldChar w:fldCharType="begin"/>
      </w:r>
      <w:r w:rsidR="004A5C23">
        <w:rPr>
          <w:rFonts w:ascii="Times New Roman" w:hAnsi="Times New Roman" w:cs="Times New Roman"/>
          <w:sz w:val="24"/>
          <w:szCs w:val="28"/>
        </w:rPr>
        <w:instrText xml:space="preserve"> ADDIN EN.CITE &lt;EndNote&gt;&lt;Cite&gt;&lt;Author&gt;Zhong&lt;/Author&gt;&lt;Year&gt;2021&lt;/Year&gt;&lt;RecNum&gt;498&lt;/RecNum&gt;&lt;DisplayText&gt;&lt;style face="superscript"&gt;1&lt;/style&gt;&lt;/DisplayText&gt;&lt;record&gt;&lt;rec-number&gt;498&lt;/rec-number&gt;&lt;foreign-keys&gt;&lt;key app="EN" db-id="rp92xapfarsr06eszf55aes1wfdtsdpfdrzs" timestamp="1651027625"&gt;498&lt;/key&gt;&lt;key app="ENWeb" db-id=""&gt;0&lt;/key&gt;&lt;/foreign-keys&gt;&lt;ref-type name="Journal Article"&gt;17&lt;/ref-type&gt;&lt;contributors&gt;&lt;authors&gt;&lt;author&gt;Zhong, Fulan&lt;/author&gt;&lt;author&gt;Li, Zhiyu&lt;/author&gt;&lt;author&gt;Luo, Yu&lt;/author&gt;&lt;author&gt;Chen, Chongqi&lt;/author&gt;&lt;author&gt;Zhou, Chen&lt;/author&gt;&lt;author&gt;Lin, Li&lt;/author&gt;&lt;author&gt;Cai, Guohui&lt;/author&gt;&lt;author&gt;Au, Chaktong&lt;/author&gt;&lt;author&gt;Jiang, Lilong&lt;/author&gt;&lt;/authors&gt;&lt;/contributors&gt;&lt;titles&gt;&lt;title&gt;Geometric structure distribution and oxidation state demand of cations in spinel NixFe1-xCo2O4 composite cathodes for solid oxide fuel cells&lt;/title&gt;&lt;secondary-title&gt;Chemical Engineering Journal&lt;/secondary-title&gt;&lt;/titles&gt;&lt;periodical&gt;&lt;full-title&gt;Chemical Engineering Journal&lt;/full-title&gt;&lt;abbr-1&gt;Chem. Eng. J.&lt;/abbr-1&gt;&lt;abbr-2&gt;Chem Eng J&lt;/abbr-2&gt;&lt;/periodical&gt;&lt;pages&gt;131822&lt;/pages&gt;&lt;volume&gt;425&lt;/volume&gt;&lt;section&gt;131822&lt;/section&gt;&lt;dates&gt;&lt;year&gt;2021&lt;/year&gt;&lt;/dates&gt;&lt;isbn&gt;13858947&lt;/isbn&gt;&lt;urls&gt;&lt;/urls&gt;&lt;electronic-resource-num&gt;10.1016/j.cej.2021.131822&lt;/electronic-resource-num&gt;&lt;/record&gt;&lt;/Cite&gt;&lt;/EndNote&gt;</w:instrText>
      </w:r>
      <w:r w:rsidR="004A5C23">
        <w:rPr>
          <w:rFonts w:ascii="Times New Roman" w:hAnsi="Times New Roman" w:cs="Times New Roman"/>
          <w:sz w:val="24"/>
          <w:szCs w:val="28"/>
        </w:rPr>
        <w:fldChar w:fldCharType="separate"/>
      </w:r>
      <w:r w:rsidR="004A5C23" w:rsidRPr="004A5C23">
        <w:rPr>
          <w:rFonts w:ascii="Times New Roman" w:hAnsi="Times New Roman" w:cs="Times New Roman"/>
          <w:noProof/>
          <w:sz w:val="24"/>
          <w:szCs w:val="28"/>
          <w:vertAlign w:val="superscript"/>
        </w:rPr>
        <w:t>1</w:t>
      </w:r>
      <w:r w:rsidR="004A5C23">
        <w:rPr>
          <w:rFonts w:ascii="Times New Roman" w:hAnsi="Times New Roman" w:cs="Times New Roman"/>
          <w:sz w:val="24"/>
          <w:szCs w:val="28"/>
        </w:rPr>
        <w:fldChar w:fldCharType="end"/>
      </w:r>
      <w:r w:rsidR="00854091" w:rsidRPr="00854091">
        <w:rPr>
          <w:rFonts w:ascii="Times New Roman" w:hAnsi="Times New Roman" w:cs="Times New Roman"/>
          <w:sz w:val="24"/>
          <w:szCs w:val="28"/>
        </w:rPr>
        <w:t>.</w:t>
      </w:r>
    </w:p>
    <w:p w14:paraId="14EB4F97" w14:textId="2258FDD1" w:rsidR="0069401C" w:rsidRDefault="0069401C">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4B0E09FA" w14:textId="6A8ED54E" w:rsidR="0069401C" w:rsidRDefault="001A11AA" w:rsidP="001A11AA">
      <w:pPr>
        <w:jc w:val="center"/>
        <w:rPr>
          <w:rFonts w:ascii="Times New Roman" w:hAnsi="Times New Roman" w:cs="Times New Roman"/>
          <w:sz w:val="24"/>
          <w:szCs w:val="28"/>
        </w:rPr>
      </w:pPr>
      <w:r w:rsidRPr="001A11AA">
        <w:rPr>
          <w:rFonts w:ascii="Times New Roman" w:hAnsi="Times New Roman" w:cs="Times New Roman"/>
          <w:noProof/>
          <w:sz w:val="24"/>
          <w:szCs w:val="28"/>
        </w:rPr>
        <w:lastRenderedPageBreak/>
        <w:drawing>
          <wp:inline distT="0" distB="0" distL="0" distR="0" wp14:anchorId="049A1211" wp14:editId="0F05FA0B">
            <wp:extent cx="3761925" cy="5363110"/>
            <wp:effectExtent l="0" t="0" r="0" b="9525"/>
            <wp:docPr id="129105031" name="图片 129105031">
              <a:extLst xmlns:a="http://schemas.openxmlformats.org/drawingml/2006/main">
                <a:ext uri="{FF2B5EF4-FFF2-40B4-BE49-F238E27FC236}">
                  <a16:creationId xmlns:a16="http://schemas.microsoft.com/office/drawing/2014/main" id="{1A47AF56-A67D-5D47-17B7-905817417E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1A47AF56-A67D-5D47-17B7-905817417E4B}"/>
                        </a:ext>
                      </a:extLst>
                    </pic:cNvPr>
                    <pic:cNvPicPr>
                      <a:picLocks noChangeAspect="1"/>
                    </pic:cNvPicPr>
                  </pic:nvPicPr>
                  <pic:blipFill rotWithShape="1">
                    <a:blip r:embed="rId8">
                      <a:extLst>
                        <a:ext uri="{28A0092B-C50C-407E-A947-70E740481C1C}">
                          <a14:useLocalDpi xmlns:a14="http://schemas.microsoft.com/office/drawing/2010/main" val="0"/>
                        </a:ext>
                      </a:extLst>
                    </a:blip>
                    <a:srcRect l="5743" t="3613" r="4719" b="4090"/>
                    <a:stretch/>
                  </pic:blipFill>
                  <pic:spPr>
                    <a:xfrm>
                      <a:off x="0" y="0"/>
                      <a:ext cx="3768056" cy="5371850"/>
                    </a:xfrm>
                    <a:prstGeom prst="rect">
                      <a:avLst/>
                    </a:prstGeom>
                  </pic:spPr>
                </pic:pic>
              </a:graphicData>
            </a:graphic>
          </wp:inline>
        </w:drawing>
      </w:r>
    </w:p>
    <w:p w14:paraId="3C0CFC0B" w14:textId="4286EEF8" w:rsidR="004B3137" w:rsidRDefault="004B3137" w:rsidP="004B3137">
      <w:pPr>
        <w:rPr>
          <w:rFonts w:ascii="Times New Roman" w:hAnsi="Times New Roman" w:cs="Times New Roman"/>
          <w:sz w:val="24"/>
          <w:szCs w:val="28"/>
        </w:rPr>
      </w:pPr>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 xml:space="preserve">3 </w:t>
      </w:r>
      <w:r w:rsidRPr="004B3137">
        <w:rPr>
          <w:rFonts w:ascii="Times New Roman" w:hAnsi="Times New Roman" w:cs="Times New Roman"/>
          <w:sz w:val="24"/>
          <w:szCs w:val="28"/>
        </w:rPr>
        <w:t>Refined XRD profiles of the prepared (</w:t>
      </w:r>
      <w:r w:rsidRPr="004B3137">
        <w:rPr>
          <w:rFonts w:ascii="Times New Roman" w:hAnsi="Times New Roman" w:cs="Times New Roman"/>
          <w:b/>
          <w:bCs/>
          <w:sz w:val="24"/>
          <w:szCs w:val="28"/>
        </w:rPr>
        <w:t>a</w:t>
      </w:r>
      <w:r w:rsidRPr="004B3137">
        <w:rPr>
          <w:rFonts w:ascii="Times New Roman" w:hAnsi="Times New Roman" w:cs="Times New Roman"/>
          <w:sz w:val="24"/>
          <w:szCs w:val="28"/>
        </w:rPr>
        <w:t xml:space="preserve">) </w:t>
      </w:r>
      <w:r w:rsidR="00F06B2C">
        <w:rPr>
          <w:rFonts w:ascii="Times New Roman" w:hAnsi="Times New Roman" w:cs="Times New Roman"/>
          <w:sz w:val="24"/>
          <w:szCs w:val="28"/>
        </w:rPr>
        <w:t>BSCF</w:t>
      </w:r>
      <w:r w:rsidR="00703EE7">
        <w:rPr>
          <w:rFonts w:ascii="Times New Roman" w:hAnsi="Times New Roman" w:cs="Times New Roman"/>
          <w:sz w:val="24"/>
          <w:szCs w:val="28"/>
        </w:rPr>
        <w:t>-1</w:t>
      </w:r>
      <w:r>
        <w:rPr>
          <w:rFonts w:ascii="Times New Roman" w:hAnsi="Times New Roman" w:cs="Times New Roman"/>
          <w:sz w:val="24"/>
          <w:szCs w:val="28"/>
        </w:rPr>
        <w:t>.3</w:t>
      </w:r>
      <w:r w:rsidRPr="004B3137">
        <w:rPr>
          <w:rFonts w:ascii="Times New Roman" w:hAnsi="Times New Roman" w:cs="Times New Roman"/>
          <w:sz w:val="24"/>
          <w:szCs w:val="28"/>
        </w:rPr>
        <w:t xml:space="preserve"> and (</w:t>
      </w:r>
      <w:r>
        <w:rPr>
          <w:rFonts w:ascii="Times New Roman" w:hAnsi="Times New Roman" w:cs="Times New Roman"/>
          <w:b/>
          <w:bCs/>
          <w:sz w:val="24"/>
          <w:szCs w:val="28"/>
        </w:rPr>
        <w:t>b</w:t>
      </w:r>
      <w:r w:rsidRPr="004B3137">
        <w:rPr>
          <w:rFonts w:ascii="Times New Roman" w:hAnsi="Times New Roman" w:cs="Times New Roman"/>
          <w:sz w:val="24"/>
          <w:szCs w:val="28"/>
        </w:rPr>
        <w:t xml:space="preserve">) </w:t>
      </w:r>
      <w:r w:rsidR="00F06B2C">
        <w:rPr>
          <w:rFonts w:ascii="Times New Roman" w:hAnsi="Times New Roman" w:cs="Times New Roman"/>
          <w:sz w:val="24"/>
          <w:szCs w:val="28"/>
        </w:rPr>
        <w:t>BSCF</w:t>
      </w:r>
      <w:r w:rsidR="00703EE7">
        <w:rPr>
          <w:rFonts w:ascii="Times New Roman" w:hAnsi="Times New Roman" w:cs="Times New Roman"/>
          <w:sz w:val="24"/>
          <w:szCs w:val="28"/>
        </w:rPr>
        <w:t>-1</w:t>
      </w:r>
      <w:r w:rsidRPr="004B3137">
        <w:rPr>
          <w:rFonts w:ascii="Times New Roman" w:hAnsi="Times New Roman" w:cs="Times New Roman"/>
          <w:sz w:val="24"/>
          <w:szCs w:val="28"/>
        </w:rPr>
        <w:t>.</w:t>
      </w:r>
      <w:r>
        <w:rPr>
          <w:rFonts w:ascii="Times New Roman" w:hAnsi="Times New Roman" w:cs="Times New Roman"/>
          <w:sz w:val="24"/>
          <w:szCs w:val="28"/>
        </w:rPr>
        <w:t>7</w:t>
      </w:r>
      <w:r w:rsidRPr="004B3137">
        <w:rPr>
          <w:rFonts w:ascii="Times New Roman" w:hAnsi="Times New Roman" w:cs="Times New Roman"/>
          <w:sz w:val="24"/>
          <w:szCs w:val="28"/>
        </w:rPr>
        <w:t xml:space="preserve"> </w:t>
      </w:r>
      <w:r w:rsidR="00EA1BC1">
        <w:rPr>
          <w:rFonts w:ascii="Times New Roman" w:hAnsi="Times New Roman" w:cs="Times New Roman"/>
          <w:sz w:val="24"/>
          <w:szCs w:val="28"/>
        </w:rPr>
        <w:t>oxide</w:t>
      </w:r>
      <w:r w:rsidR="00A52C50">
        <w:rPr>
          <w:rFonts w:ascii="Times New Roman" w:hAnsi="Times New Roman" w:cs="Times New Roman"/>
          <w:sz w:val="24"/>
          <w:szCs w:val="28"/>
        </w:rPr>
        <w:t>s</w:t>
      </w:r>
      <w:r w:rsidRPr="004B3137">
        <w:rPr>
          <w:rFonts w:ascii="Times New Roman" w:hAnsi="Times New Roman" w:cs="Times New Roman"/>
          <w:sz w:val="24"/>
          <w:szCs w:val="28"/>
        </w:rPr>
        <w:t>.</w:t>
      </w:r>
    </w:p>
    <w:p w14:paraId="00EED188" w14:textId="1C3038B8" w:rsidR="00F659D4" w:rsidRDefault="004B3B85" w:rsidP="004B3137">
      <w:pPr>
        <w:rPr>
          <w:rFonts w:ascii="Times New Roman" w:hAnsi="Times New Roman" w:cs="Times New Roman"/>
          <w:sz w:val="24"/>
          <w:szCs w:val="28"/>
        </w:rPr>
      </w:pPr>
      <w:r w:rsidRPr="004B3B85">
        <w:rPr>
          <w:rFonts w:ascii="Times New Roman" w:hAnsi="Times New Roman" w:cs="Times New Roman"/>
          <w:sz w:val="24"/>
          <w:szCs w:val="28"/>
        </w:rPr>
        <w:t>To determine the A-site modulation is capable of changing the ratio of the two phases in the hybrids</w:t>
      </w:r>
      <w:r w:rsidR="004A5C23">
        <w:rPr>
          <w:rFonts w:ascii="Times New Roman" w:hAnsi="Times New Roman" w:cs="Times New Roman"/>
          <w:sz w:val="24"/>
          <w:szCs w:val="28"/>
        </w:rPr>
        <w:fldChar w:fldCharType="begin">
          <w:fldData xml:space="preserve">PEVuZE5vdGU+PENpdGU+PEF1dGhvcj5HdWFuPC9BdXRob3I+PFllYXI+MjAyMDwvWWVhcj48UmVj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</w:fldData>
        </w:fldChar>
      </w:r>
      <w:r w:rsidR="004A5C23">
        <w:rPr>
          <w:rFonts w:ascii="Times New Roman" w:hAnsi="Times New Roman" w:cs="Times New Roman"/>
          <w:sz w:val="24"/>
          <w:szCs w:val="28"/>
        </w:rPr>
        <w:instrText xml:space="preserve"> ADDIN EN.CITE </w:instrText>
      </w:r>
      <w:r w:rsidR="004A5C23">
        <w:rPr>
          <w:rFonts w:ascii="Times New Roman" w:hAnsi="Times New Roman" w:cs="Times New Roman"/>
          <w:sz w:val="24"/>
          <w:szCs w:val="28"/>
        </w:rPr>
        <w:fldChar w:fldCharType="begin">
          <w:fldData xml:space="preserve">PEVuZE5vdGU+PENpdGU+PEF1dGhvcj5HdWFuPC9BdXRob3I+PFllYXI+MjAyMDwvWWVhcj48UmVj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</w:fldData>
        </w:fldChar>
      </w:r>
      <w:r w:rsidR="004A5C23">
        <w:rPr>
          <w:rFonts w:ascii="Times New Roman" w:hAnsi="Times New Roman" w:cs="Times New Roman"/>
          <w:sz w:val="24"/>
          <w:szCs w:val="28"/>
        </w:rPr>
        <w:instrText xml:space="preserve"> ADDIN EN.CITE.DATA </w:instrText>
      </w:r>
      <w:r w:rsidR="004A5C23">
        <w:rPr>
          <w:rFonts w:ascii="Times New Roman" w:hAnsi="Times New Roman" w:cs="Times New Roman"/>
          <w:sz w:val="24"/>
          <w:szCs w:val="28"/>
        </w:rPr>
      </w:r>
      <w:r w:rsidR="004A5C23">
        <w:rPr>
          <w:rFonts w:ascii="Times New Roman" w:hAnsi="Times New Roman" w:cs="Times New Roman"/>
          <w:sz w:val="24"/>
          <w:szCs w:val="28"/>
        </w:rPr>
        <w:fldChar w:fldCharType="end"/>
      </w:r>
      <w:r w:rsidR="004A5C23">
        <w:rPr>
          <w:rFonts w:ascii="Times New Roman" w:hAnsi="Times New Roman" w:cs="Times New Roman"/>
          <w:sz w:val="24"/>
          <w:szCs w:val="28"/>
        </w:rPr>
      </w:r>
      <w:r w:rsidR="004A5C23">
        <w:rPr>
          <w:rFonts w:ascii="Times New Roman" w:hAnsi="Times New Roman" w:cs="Times New Roman"/>
          <w:sz w:val="24"/>
          <w:szCs w:val="28"/>
        </w:rPr>
        <w:fldChar w:fldCharType="separate"/>
      </w:r>
      <w:r w:rsidR="004A5C23" w:rsidRPr="004A5C23">
        <w:rPr>
          <w:rFonts w:ascii="Times New Roman" w:hAnsi="Times New Roman" w:cs="Times New Roman"/>
          <w:noProof/>
          <w:sz w:val="24"/>
          <w:szCs w:val="28"/>
          <w:vertAlign w:val="superscript"/>
        </w:rPr>
        <w:t>2</w:t>
      </w:r>
      <w:r w:rsidR="004A5C23">
        <w:rPr>
          <w:rFonts w:ascii="Times New Roman" w:hAnsi="Times New Roman" w:cs="Times New Roman"/>
          <w:sz w:val="24"/>
          <w:szCs w:val="28"/>
        </w:rPr>
        <w:fldChar w:fldCharType="end"/>
      </w:r>
      <w:r w:rsidRPr="004B3B85">
        <w:rPr>
          <w:rFonts w:ascii="Times New Roman" w:hAnsi="Times New Roman" w:cs="Times New Roman"/>
          <w:sz w:val="24"/>
          <w:szCs w:val="28"/>
        </w:rPr>
        <w:t>, Rietveld refinement of the XRD data of the BSCF-1.3 and BSCF-1.7 samples was performed with the results shown in Supplementary Fig. 3a, b. The content of the cubic and hexagonal phases in the BSCF-1.3 sample was 84.29</w:t>
      </w:r>
      <w:r w:rsidR="007B4F28">
        <w:rPr>
          <w:rFonts w:ascii="Times New Roman" w:hAnsi="Times New Roman" w:cs="Times New Roman"/>
          <w:sz w:val="24"/>
          <w:szCs w:val="28"/>
        </w:rPr>
        <w:t xml:space="preserve"> </w:t>
      </w:r>
      <w:bookmarkStart w:id="2" w:name="OLE_LINK4"/>
      <w:proofErr w:type="spellStart"/>
      <w:r w:rsidR="007B4F28">
        <w:rPr>
          <w:rFonts w:ascii="Times New Roman" w:hAnsi="Times New Roman" w:cs="Times New Roman"/>
          <w:sz w:val="24"/>
          <w:szCs w:val="28"/>
        </w:rPr>
        <w:t>wt</w:t>
      </w:r>
      <w:bookmarkEnd w:id="2"/>
      <w:proofErr w:type="spellEnd"/>
      <w:r w:rsidRPr="004B3B85">
        <w:rPr>
          <w:rFonts w:ascii="Times New Roman" w:hAnsi="Times New Roman" w:cs="Times New Roman"/>
          <w:sz w:val="24"/>
          <w:szCs w:val="28"/>
        </w:rPr>
        <w:t>% and 15.71</w:t>
      </w:r>
      <w:r w:rsidR="007B4F28">
        <w:rPr>
          <w:rFonts w:ascii="Times New Roman" w:hAnsi="Times New Roman" w:cs="Times New Roman"/>
          <w:sz w:val="24"/>
          <w:szCs w:val="28"/>
        </w:rPr>
        <w:t xml:space="preserve"> </w:t>
      </w:r>
      <w:proofErr w:type="spellStart"/>
      <w:r w:rsidR="007B4F28">
        <w:rPr>
          <w:rFonts w:ascii="Times New Roman" w:hAnsi="Times New Roman" w:cs="Times New Roman"/>
          <w:sz w:val="24"/>
          <w:szCs w:val="28"/>
        </w:rPr>
        <w:t>wt</w:t>
      </w:r>
      <w:proofErr w:type="spellEnd"/>
      <w:r w:rsidRPr="004B3B85">
        <w:rPr>
          <w:rFonts w:ascii="Times New Roman" w:hAnsi="Times New Roman" w:cs="Times New Roman"/>
          <w:sz w:val="24"/>
          <w:szCs w:val="28"/>
        </w:rPr>
        <w:t>%, respectively</w:t>
      </w:r>
      <w:r>
        <w:rPr>
          <w:rFonts w:ascii="Times New Roman" w:hAnsi="Times New Roman" w:cs="Times New Roman" w:hint="eastAsia"/>
          <w:sz w:val="24"/>
          <w:szCs w:val="28"/>
        </w:rPr>
        <w:t>.</w:t>
      </w:r>
      <w:r>
        <w:rPr>
          <w:rFonts w:ascii="Times New Roman" w:hAnsi="Times New Roman" w:cs="Times New Roman"/>
          <w:sz w:val="24"/>
          <w:szCs w:val="28"/>
        </w:rPr>
        <w:t xml:space="preserve"> </w:t>
      </w:r>
      <w:r w:rsidR="00667353" w:rsidRPr="00667353">
        <w:rPr>
          <w:rFonts w:ascii="Times New Roman" w:hAnsi="Times New Roman" w:cs="Times New Roman"/>
          <w:sz w:val="24"/>
          <w:szCs w:val="28"/>
        </w:rPr>
        <w:t xml:space="preserve">The cubic phase of the hybrid BSCF-1.3 has a space group of </w:t>
      </w:r>
      <w:r w:rsidR="00667353" w:rsidRPr="00667353">
        <w:rPr>
          <w:rFonts w:ascii="Times New Roman" w:hAnsi="Times New Roman" w:cs="Times New Roman"/>
          <w:i/>
          <w:iCs/>
          <w:sz w:val="24"/>
          <w:szCs w:val="28"/>
        </w:rPr>
        <w:t>Pm-3m</w:t>
      </w:r>
      <w:r w:rsidR="00667353" w:rsidRPr="00667353">
        <w:rPr>
          <w:rFonts w:ascii="Times New Roman" w:hAnsi="Times New Roman" w:cs="Times New Roman"/>
          <w:sz w:val="24"/>
          <w:szCs w:val="28"/>
        </w:rPr>
        <w:t xml:space="preserve"> with lattice parameters of a = b = c = 3.9917(0) Å</w:t>
      </w:r>
      <w:r w:rsidR="00667353">
        <w:rPr>
          <w:rFonts w:ascii="Times New Roman" w:hAnsi="Times New Roman" w:cs="Times New Roman"/>
          <w:sz w:val="24"/>
          <w:szCs w:val="28"/>
        </w:rPr>
        <w:t>,</w:t>
      </w:r>
      <w:r w:rsidR="00667353" w:rsidRPr="00667353">
        <w:rPr>
          <w:rFonts w:ascii="Times New Roman" w:hAnsi="Times New Roman" w:cs="Times New Roman"/>
          <w:sz w:val="24"/>
          <w:szCs w:val="28"/>
        </w:rPr>
        <w:t xml:space="preserve"> and the hexagonal phase has a space group of </w:t>
      </w:r>
      <w:r w:rsidR="00667353" w:rsidRPr="00667353">
        <w:rPr>
          <w:rFonts w:ascii="Times New Roman" w:hAnsi="Times New Roman" w:cs="Times New Roman"/>
          <w:i/>
          <w:iCs/>
          <w:sz w:val="24"/>
          <w:szCs w:val="28"/>
        </w:rPr>
        <w:t>P63mc</w:t>
      </w:r>
      <w:r w:rsidR="00667353" w:rsidRPr="00667353">
        <w:rPr>
          <w:rFonts w:ascii="Times New Roman" w:hAnsi="Times New Roman" w:cs="Times New Roman"/>
          <w:sz w:val="24"/>
          <w:szCs w:val="28"/>
        </w:rPr>
        <w:t xml:space="preserve"> with lattice parameters of a = b = 11.7077(2) Å and c = 6.9066(3) Å (</w:t>
      </w:r>
      <w:proofErr w:type="spellStart"/>
      <w:r w:rsidR="00667353" w:rsidRPr="00667353">
        <w:rPr>
          <w:rFonts w:ascii="Times New Roman" w:hAnsi="Times New Roman" w:cs="Times New Roman"/>
          <w:sz w:val="24"/>
          <w:szCs w:val="28"/>
        </w:rPr>
        <w:t>Rexp</w:t>
      </w:r>
      <w:proofErr w:type="spellEnd"/>
      <w:r w:rsidR="00667353" w:rsidRPr="00667353">
        <w:rPr>
          <w:rFonts w:ascii="Times New Roman" w:hAnsi="Times New Roman" w:cs="Times New Roman"/>
          <w:sz w:val="24"/>
          <w:szCs w:val="28"/>
        </w:rPr>
        <w:t xml:space="preserve"> = 4.90%, </w:t>
      </w:r>
      <w:proofErr w:type="spellStart"/>
      <w:r w:rsidR="00667353" w:rsidRPr="00667353">
        <w:rPr>
          <w:rFonts w:ascii="Times New Roman" w:hAnsi="Times New Roman" w:cs="Times New Roman"/>
          <w:sz w:val="24"/>
          <w:szCs w:val="28"/>
        </w:rPr>
        <w:t>Rwp</w:t>
      </w:r>
      <w:proofErr w:type="spellEnd"/>
      <w:r w:rsidR="00667353" w:rsidRPr="00667353">
        <w:rPr>
          <w:rFonts w:ascii="Times New Roman" w:hAnsi="Times New Roman" w:cs="Times New Roman"/>
          <w:sz w:val="24"/>
          <w:szCs w:val="28"/>
        </w:rPr>
        <w:t xml:space="preserve"> = 6.84%, GOF = 1.40).</w:t>
      </w:r>
      <w:r w:rsidR="007B4F28" w:rsidRPr="007B4F28">
        <w:t xml:space="preserve"> </w:t>
      </w:r>
      <w:r w:rsidR="007B4F28" w:rsidRPr="007B4F28">
        <w:rPr>
          <w:rFonts w:ascii="Times New Roman" w:hAnsi="Times New Roman" w:cs="Times New Roman"/>
          <w:sz w:val="24"/>
          <w:szCs w:val="28"/>
        </w:rPr>
        <w:t>In addition, BSCF-1.7 samples contained 45.29</w:t>
      </w:r>
      <w:r w:rsidR="007B4F28">
        <w:rPr>
          <w:rFonts w:ascii="Times New Roman" w:hAnsi="Times New Roman" w:cs="Times New Roman"/>
          <w:sz w:val="24"/>
          <w:szCs w:val="28"/>
        </w:rPr>
        <w:t xml:space="preserve"> </w:t>
      </w:r>
      <w:proofErr w:type="spellStart"/>
      <w:r w:rsidR="007B4F28">
        <w:rPr>
          <w:rFonts w:ascii="Times New Roman" w:hAnsi="Times New Roman" w:cs="Times New Roman"/>
          <w:sz w:val="24"/>
          <w:szCs w:val="28"/>
        </w:rPr>
        <w:t>wt</w:t>
      </w:r>
      <w:proofErr w:type="spellEnd"/>
      <w:r w:rsidR="007B4F28" w:rsidRPr="007B4F28">
        <w:rPr>
          <w:rFonts w:ascii="Times New Roman" w:hAnsi="Times New Roman" w:cs="Times New Roman"/>
          <w:sz w:val="24"/>
          <w:szCs w:val="28"/>
        </w:rPr>
        <w:t>% and 54.71</w:t>
      </w:r>
      <w:r w:rsidR="007B4F28">
        <w:rPr>
          <w:rFonts w:ascii="Times New Roman" w:hAnsi="Times New Roman" w:cs="Times New Roman"/>
          <w:sz w:val="24"/>
          <w:szCs w:val="28"/>
        </w:rPr>
        <w:t xml:space="preserve"> </w:t>
      </w:r>
      <w:proofErr w:type="spellStart"/>
      <w:r w:rsidR="007B4F28">
        <w:rPr>
          <w:rFonts w:ascii="Times New Roman" w:hAnsi="Times New Roman" w:cs="Times New Roman"/>
          <w:sz w:val="24"/>
          <w:szCs w:val="28"/>
        </w:rPr>
        <w:t>wt</w:t>
      </w:r>
      <w:proofErr w:type="spellEnd"/>
      <w:r w:rsidR="007B4F28" w:rsidRPr="007B4F28">
        <w:rPr>
          <w:rFonts w:ascii="Times New Roman" w:hAnsi="Times New Roman" w:cs="Times New Roman"/>
          <w:sz w:val="24"/>
          <w:szCs w:val="28"/>
        </w:rPr>
        <w:t xml:space="preserve">% of cubic and hexagonal phases, respectively, and the lattice parameters of the two phases are shown in Supplementary Table </w:t>
      </w:r>
      <w:r w:rsidR="007B4F28">
        <w:rPr>
          <w:rFonts w:ascii="Times New Roman" w:hAnsi="Times New Roman" w:cs="Times New Roman"/>
          <w:sz w:val="24"/>
          <w:szCs w:val="28"/>
        </w:rPr>
        <w:t>1</w:t>
      </w:r>
      <w:r w:rsidR="007B4F28" w:rsidRPr="007B4F28">
        <w:rPr>
          <w:rFonts w:ascii="Times New Roman" w:hAnsi="Times New Roman" w:cs="Times New Roman"/>
          <w:sz w:val="24"/>
          <w:szCs w:val="28"/>
        </w:rPr>
        <w:t>.</w:t>
      </w:r>
    </w:p>
    <w:p w14:paraId="5B477DC5" w14:textId="394312E4" w:rsidR="007B4F28" w:rsidRDefault="007B4F28">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5702EB67" w14:textId="57AA1C60" w:rsidR="00F659D4" w:rsidRDefault="00F659D4" w:rsidP="00F659D4">
      <w:pPr>
        <w:jc w:val="center"/>
        <w:rPr>
          <w:rFonts w:ascii="Times New Roman" w:hAnsi="Times New Roman" w:cs="Times New Roman"/>
          <w:sz w:val="24"/>
          <w:szCs w:val="28"/>
        </w:rPr>
      </w:pPr>
      <w:r w:rsidRPr="00F659D4">
        <w:rPr>
          <w:rFonts w:ascii="Times New Roman" w:hAnsi="Times New Roman" w:cs="Times New Roman"/>
          <w:noProof/>
          <w:sz w:val="24"/>
          <w:szCs w:val="28"/>
        </w:rPr>
        <w:lastRenderedPageBreak/>
        <w:drawing>
          <wp:inline distT="0" distB="0" distL="0" distR="0" wp14:anchorId="45CEFF75" wp14:editId="014F3B7F">
            <wp:extent cx="3740584" cy="3732027"/>
            <wp:effectExtent l="0" t="0" r="0" b="1905"/>
            <wp:docPr id="58" name="图片 57">
              <a:extLst xmlns:a="http://schemas.openxmlformats.org/drawingml/2006/main">
                <a:ext uri="{FF2B5EF4-FFF2-40B4-BE49-F238E27FC236}">
                  <a16:creationId xmlns:a16="http://schemas.microsoft.com/office/drawing/2014/main" id="{11EAC920-A05A-292F-800A-8A8D00F906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7">
                      <a:extLst>
                        <a:ext uri="{FF2B5EF4-FFF2-40B4-BE49-F238E27FC236}">
                          <a16:creationId xmlns:a16="http://schemas.microsoft.com/office/drawing/2014/main" id="{11EAC920-A05A-292F-800A-8A8D00F906F3}"/>
                        </a:ext>
                      </a:extLst>
                    </pic:cNvPr>
                    <pic:cNvPicPr>
                      <a:picLocks noChangeAspect="1"/>
                    </pic:cNvPicPr>
                  </pic:nvPicPr>
                  <pic:blipFill rotWithShape="1">
                    <a:blip r:embed="rId9"/>
                    <a:srcRect l="3096" t="2044" r="2156" b="965"/>
                    <a:stretch/>
                  </pic:blipFill>
                  <pic:spPr>
                    <a:xfrm>
                      <a:off x="0" y="0"/>
                      <a:ext cx="3761053" cy="3752450"/>
                    </a:xfrm>
                    <a:prstGeom prst="rect">
                      <a:avLst/>
                    </a:prstGeom>
                  </pic:spPr>
                </pic:pic>
              </a:graphicData>
            </a:graphic>
          </wp:inline>
        </w:drawing>
      </w:r>
    </w:p>
    <w:p w14:paraId="340F7348" w14:textId="32B49B98" w:rsidR="00F659D4" w:rsidRDefault="00F659D4" w:rsidP="00F659D4">
      <w:pPr>
        <w:rPr>
          <w:rFonts w:ascii="Times New Roman" w:hAnsi="Times New Roman" w:cs="Times New Roman"/>
          <w:sz w:val="24"/>
          <w:szCs w:val="28"/>
        </w:rPr>
      </w:pPr>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 xml:space="preserve">4 </w:t>
      </w:r>
      <w:r w:rsidR="007D107A" w:rsidRPr="007D107A">
        <w:rPr>
          <w:rFonts w:ascii="Times New Roman" w:hAnsi="Times New Roman" w:cs="Times New Roman"/>
          <w:sz w:val="24"/>
          <w:szCs w:val="28"/>
        </w:rPr>
        <w:t>Energy dispersive X-ray (EDX)</w:t>
      </w:r>
      <w:r w:rsidRPr="00F659D4">
        <w:rPr>
          <w:rFonts w:ascii="Times New Roman" w:hAnsi="Times New Roman" w:cs="Times New Roman"/>
          <w:sz w:val="24"/>
          <w:szCs w:val="28"/>
        </w:rPr>
        <w:t xml:space="preserve"> spectroscopy line-scan profiles</w:t>
      </w:r>
      <w:r>
        <w:rPr>
          <w:rFonts w:ascii="Times New Roman" w:hAnsi="Times New Roman" w:cs="Times New Roman"/>
          <w:sz w:val="24"/>
          <w:szCs w:val="28"/>
        </w:rPr>
        <w:t xml:space="preserve"> of </w:t>
      </w:r>
      <w:r w:rsidR="00F06B2C">
        <w:rPr>
          <w:rFonts w:ascii="Times New Roman" w:hAnsi="Times New Roman" w:cs="Times New Roman"/>
          <w:sz w:val="24"/>
          <w:szCs w:val="28"/>
        </w:rPr>
        <w:t>C/H-BSCF</w:t>
      </w:r>
      <w:r>
        <w:rPr>
          <w:rFonts w:ascii="Times New Roman" w:hAnsi="Times New Roman" w:cs="Times New Roman"/>
          <w:sz w:val="24"/>
          <w:szCs w:val="28"/>
        </w:rPr>
        <w:t xml:space="preserve"> oxide.</w:t>
      </w:r>
    </w:p>
    <w:p w14:paraId="39E1C090" w14:textId="24A5156D" w:rsidR="00D101F0" w:rsidRDefault="00D101F0">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6C33CA84" w14:textId="7F6C10B9" w:rsidR="00D101F0" w:rsidRDefault="00703EE7" w:rsidP="00D101F0">
      <w:pPr>
        <w:jc w:val="center"/>
        <w:rPr>
          <w:rFonts w:ascii="Times New Roman" w:hAnsi="Times New Roman" w:cs="Times New Roman"/>
          <w:sz w:val="24"/>
          <w:szCs w:val="28"/>
        </w:rPr>
      </w:pPr>
      <w:r w:rsidRPr="00703EE7">
        <w:rPr>
          <w:rFonts w:ascii="Times New Roman" w:hAnsi="Times New Roman" w:cs="Times New Roman"/>
          <w:noProof/>
          <w:sz w:val="24"/>
          <w:szCs w:val="28"/>
        </w:rPr>
        <w:lastRenderedPageBreak/>
        <w:drawing>
          <wp:inline distT="0" distB="0" distL="0" distR="0" wp14:anchorId="6FCA898E" wp14:editId="230F3B1E">
            <wp:extent cx="4330695" cy="5685182"/>
            <wp:effectExtent l="0" t="0" r="0" b="0"/>
            <wp:docPr id="18" name="图片 17">
              <a:extLst xmlns:a="http://schemas.openxmlformats.org/drawingml/2006/main">
                <a:ext uri="{FF2B5EF4-FFF2-40B4-BE49-F238E27FC236}">
                  <a16:creationId xmlns:a16="http://schemas.microsoft.com/office/drawing/2014/main" id="{431AA5CA-2489-EA75-8BE0-36FB7A8CBD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431AA5CA-2489-EA75-8BE0-36FB7A8CBD09}"/>
                        </a:ext>
                      </a:extLst>
                    </pic:cNvPr>
                    <pic:cNvPicPr>
                      <a:picLocks noChangeAspect="1"/>
                    </pic:cNvPicPr>
                  </pic:nvPicPr>
                  <pic:blipFill rotWithShape="1">
                    <a:blip r:embed="rId10">
                      <a:extLst>
                        <a:ext uri="{28A0092B-C50C-407E-A947-70E740481C1C}">
                          <a14:useLocalDpi xmlns:a14="http://schemas.microsoft.com/office/drawing/2010/main" val="0"/>
                        </a:ext>
                      </a:extLst>
                    </a:blip>
                    <a:srcRect l="5384" t="2074" r="4309" b="1482"/>
                    <a:stretch/>
                  </pic:blipFill>
                  <pic:spPr>
                    <a:xfrm>
                      <a:off x="0" y="0"/>
                      <a:ext cx="4341880" cy="5699865"/>
                    </a:xfrm>
                    <a:prstGeom prst="rect">
                      <a:avLst/>
                    </a:prstGeom>
                  </pic:spPr>
                </pic:pic>
              </a:graphicData>
            </a:graphic>
          </wp:inline>
        </w:drawing>
      </w:r>
    </w:p>
    <w:p w14:paraId="43A3C35F" w14:textId="36FDBDBB" w:rsidR="00D101F0" w:rsidRDefault="00860999" w:rsidP="00D101F0">
      <w:pPr>
        <w:rPr>
          <w:rFonts w:ascii="Times New Roman" w:hAnsi="Times New Roman" w:cs="Times New Roman"/>
          <w:sz w:val="24"/>
          <w:szCs w:val="28"/>
        </w:rPr>
      </w:pPr>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 xml:space="preserve">5 a </w:t>
      </w:r>
      <w:r w:rsidRPr="00860999">
        <w:rPr>
          <w:rFonts w:ascii="Times New Roman" w:hAnsi="Times New Roman" w:cs="Times New Roman"/>
          <w:sz w:val="24"/>
          <w:szCs w:val="28"/>
        </w:rPr>
        <w:t xml:space="preserve">High-temperature XRD </w:t>
      </w:r>
      <w:r w:rsidR="00BF0058" w:rsidRPr="00860999">
        <w:rPr>
          <w:rFonts w:ascii="Times New Roman" w:hAnsi="Times New Roman" w:cs="Times New Roman"/>
          <w:sz w:val="24"/>
          <w:szCs w:val="28"/>
        </w:rPr>
        <w:t>patterns</w:t>
      </w:r>
      <w:r w:rsidRPr="00860999">
        <w:rPr>
          <w:rFonts w:ascii="Times New Roman" w:hAnsi="Times New Roman" w:cs="Times New Roman"/>
          <w:sz w:val="24"/>
          <w:szCs w:val="28"/>
        </w:rPr>
        <w:t xml:space="preserve"> of </w:t>
      </w:r>
      <w:r w:rsidR="00F06B2C">
        <w:rPr>
          <w:rFonts w:ascii="Times New Roman" w:hAnsi="Times New Roman" w:cs="Times New Roman"/>
          <w:sz w:val="24"/>
          <w:szCs w:val="28"/>
        </w:rPr>
        <w:t>C/H-BSCF</w:t>
      </w:r>
      <w:r w:rsidRPr="00860999">
        <w:rPr>
          <w:rFonts w:ascii="Times New Roman" w:hAnsi="Times New Roman" w:cs="Times New Roman"/>
          <w:sz w:val="24"/>
          <w:szCs w:val="28"/>
        </w:rPr>
        <w:t>.</w:t>
      </w:r>
      <w:r>
        <w:rPr>
          <w:rFonts w:ascii="Times New Roman" w:hAnsi="Times New Roman" w:cs="Times New Roman"/>
          <w:sz w:val="24"/>
          <w:szCs w:val="28"/>
        </w:rPr>
        <w:t xml:space="preserve"> </w:t>
      </w:r>
      <w:r w:rsidRPr="00860999">
        <w:rPr>
          <w:rFonts w:ascii="Times New Roman" w:hAnsi="Times New Roman" w:cs="Times New Roman"/>
          <w:b/>
          <w:bCs/>
          <w:sz w:val="24"/>
          <w:szCs w:val="28"/>
        </w:rPr>
        <w:t>b</w:t>
      </w:r>
      <w:r>
        <w:rPr>
          <w:rFonts w:ascii="Times New Roman" w:hAnsi="Times New Roman" w:cs="Times New Roman"/>
          <w:sz w:val="24"/>
          <w:szCs w:val="28"/>
        </w:rPr>
        <w:t xml:space="preserve"> </w:t>
      </w:r>
      <w:r w:rsidRPr="00860999">
        <w:rPr>
          <w:rFonts w:ascii="Times New Roman" w:hAnsi="Times New Roman" w:cs="Times New Roman"/>
          <w:sz w:val="24"/>
          <w:szCs w:val="28"/>
        </w:rPr>
        <w:t xml:space="preserve">XRD patterns of </w:t>
      </w:r>
      <w:bookmarkStart w:id="3" w:name="_Hlk132035554"/>
      <w:r w:rsidR="00F06B2C">
        <w:rPr>
          <w:rFonts w:ascii="Times New Roman" w:hAnsi="Times New Roman" w:cs="Times New Roman"/>
          <w:sz w:val="24"/>
          <w:szCs w:val="28"/>
        </w:rPr>
        <w:t>C-BSCF</w:t>
      </w:r>
      <w:r w:rsidRPr="00860999">
        <w:rPr>
          <w:rFonts w:ascii="Times New Roman" w:hAnsi="Times New Roman" w:cs="Times New Roman"/>
          <w:sz w:val="24"/>
          <w:szCs w:val="28"/>
        </w:rPr>
        <w:t>,</w:t>
      </w:r>
      <w:bookmarkEnd w:id="3"/>
      <w:r w:rsidRPr="00860999">
        <w:rPr>
          <w:rFonts w:ascii="Times New Roman" w:hAnsi="Times New Roman" w:cs="Times New Roman"/>
          <w:sz w:val="24"/>
          <w:szCs w:val="28"/>
        </w:rPr>
        <w:t xml:space="preserve"> </w:t>
      </w:r>
      <w:r w:rsidR="00F06B2C">
        <w:rPr>
          <w:rFonts w:ascii="Times New Roman" w:hAnsi="Times New Roman" w:cs="Times New Roman"/>
          <w:sz w:val="24"/>
          <w:szCs w:val="28"/>
        </w:rPr>
        <w:t>C/H-BSCF</w:t>
      </w:r>
      <w:r w:rsidRPr="00860999">
        <w:rPr>
          <w:rFonts w:ascii="Times New Roman" w:hAnsi="Times New Roman" w:cs="Times New Roman"/>
          <w:sz w:val="24"/>
          <w:szCs w:val="28"/>
        </w:rPr>
        <w:t xml:space="preserve"> and </w:t>
      </w:r>
      <w:r w:rsidR="00F06B2C">
        <w:rPr>
          <w:rFonts w:ascii="Times New Roman" w:hAnsi="Times New Roman" w:cs="Times New Roman"/>
          <w:sz w:val="24"/>
          <w:szCs w:val="28"/>
        </w:rPr>
        <w:t>H-BSCF</w:t>
      </w:r>
      <w:r w:rsidRPr="00860999">
        <w:rPr>
          <w:rFonts w:ascii="Times New Roman" w:hAnsi="Times New Roman" w:cs="Times New Roman"/>
          <w:sz w:val="24"/>
          <w:szCs w:val="28"/>
        </w:rPr>
        <w:t xml:space="preserve"> powders after calcination at 700</w:t>
      </w:r>
      <w:r>
        <w:rPr>
          <w:rFonts w:ascii="Times New Roman" w:hAnsi="Times New Roman" w:cs="Times New Roman"/>
          <w:sz w:val="24"/>
          <w:szCs w:val="28"/>
        </w:rPr>
        <w:t xml:space="preserve"> </w:t>
      </w:r>
      <w:r w:rsidRPr="00860999">
        <w:rPr>
          <w:rFonts w:ascii="Times New Roman" w:hAnsi="Times New Roman" w:cs="Times New Roman"/>
          <w:sz w:val="24"/>
          <w:szCs w:val="28"/>
        </w:rPr>
        <w:t>℃ for 100h.</w:t>
      </w:r>
    </w:p>
    <w:p w14:paraId="50BA14EF" w14:textId="75FBCCC7" w:rsidR="0015710C" w:rsidRDefault="00445DF7" w:rsidP="00D101F0">
      <w:pPr>
        <w:rPr>
          <w:rFonts w:ascii="Times New Roman" w:hAnsi="Times New Roman" w:cs="Times New Roman"/>
          <w:sz w:val="24"/>
          <w:szCs w:val="28"/>
        </w:rPr>
      </w:pPr>
      <w:r w:rsidRPr="00445DF7">
        <w:rPr>
          <w:rFonts w:ascii="Times New Roman" w:hAnsi="Times New Roman" w:cs="Times New Roman"/>
          <w:sz w:val="24"/>
          <w:szCs w:val="28"/>
        </w:rPr>
        <w:t>Through high temperature in-situ XRD, it can be clearly found that the C/H-BSCF powder still maintains a stable crystal structure in the temperature range from room temperature to 750 °C</w:t>
      </w:r>
      <w:r>
        <w:rPr>
          <w:rFonts w:ascii="Times New Roman" w:hAnsi="Times New Roman" w:cs="Times New Roman"/>
          <w:sz w:val="24"/>
          <w:szCs w:val="28"/>
        </w:rPr>
        <w:t xml:space="preserve"> (</w:t>
      </w:r>
      <w:r w:rsidRPr="00445DF7">
        <w:rPr>
          <w:rFonts w:ascii="Times New Roman" w:hAnsi="Times New Roman" w:cs="Times New Roman"/>
          <w:sz w:val="24"/>
          <w:szCs w:val="28"/>
        </w:rPr>
        <w:t>Supplementary Fig. 5a</w:t>
      </w:r>
      <w:r>
        <w:rPr>
          <w:rFonts w:ascii="Times New Roman" w:hAnsi="Times New Roman" w:cs="Times New Roman"/>
          <w:sz w:val="24"/>
          <w:szCs w:val="28"/>
        </w:rPr>
        <w:t>)</w:t>
      </w:r>
      <w:r w:rsidRPr="00445DF7">
        <w:rPr>
          <w:rFonts w:ascii="Times New Roman" w:hAnsi="Times New Roman" w:cs="Times New Roman"/>
          <w:sz w:val="24"/>
          <w:szCs w:val="28"/>
        </w:rPr>
        <w:t>.</w:t>
      </w:r>
      <w:r>
        <w:rPr>
          <w:rFonts w:ascii="Times New Roman" w:hAnsi="Times New Roman" w:cs="Times New Roman"/>
          <w:sz w:val="24"/>
          <w:szCs w:val="28"/>
        </w:rPr>
        <w:t xml:space="preserve"> </w:t>
      </w:r>
      <w:r w:rsidR="00F655C3" w:rsidRPr="00F655C3">
        <w:rPr>
          <w:rFonts w:ascii="Times New Roman" w:hAnsi="Times New Roman" w:cs="Times New Roman"/>
          <w:sz w:val="24"/>
          <w:szCs w:val="28"/>
        </w:rPr>
        <w:t xml:space="preserve">Meanwhile, the hybrid C/H-BSCF still shows the characteristic peaks of cubic and hexagonal phases without impurity peaks. With increasing temperature, reasonable lattice expansion was also found due to the shift of the characteristic peaks to lower </w:t>
      </w:r>
      <w:r w:rsidR="00F655C3">
        <w:rPr>
          <w:rFonts w:ascii="Times New Roman" w:hAnsi="Times New Roman" w:cs="Times New Roman"/>
          <w:sz w:val="24"/>
          <w:szCs w:val="28"/>
        </w:rPr>
        <w:t>degree</w:t>
      </w:r>
      <w:r w:rsidR="00584F53">
        <w:rPr>
          <w:rFonts w:ascii="Times New Roman" w:hAnsi="Times New Roman" w:cs="Times New Roman"/>
          <w:sz w:val="24"/>
          <w:szCs w:val="28"/>
        </w:rPr>
        <w:fldChar w:fldCharType="begin"/>
      </w:r>
      <w:r w:rsidR="00584F53">
        <w:rPr>
          <w:rFonts w:ascii="Times New Roman" w:hAnsi="Times New Roman" w:cs="Times New Roman"/>
          <w:sz w:val="24"/>
          <w:szCs w:val="28"/>
        </w:rPr>
        <w:instrText xml:space="preserve"> ADDIN EN.CITE &lt;EndNote&gt;&lt;Cite&gt;&lt;Author&gt;Kim&lt;/Author&gt;&lt;Year&gt;2022&lt;/Year&gt;&lt;RecNum&gt;314&lt;/RecNum&gt;&lt;DisplayText&gt;&lt;style face="superscript"&gt;3&lt;/style&gt;&lt;/DisplayText&gt;&lt;record&gt;&lt;rec-number&gt;314&lt;/rec-number&gt;&lt;foreign-keys&gt;&lt;key app="EN" db-id="rp92xapfarsr06eszf55aes1wfdtsdpfdrzs" timestamp="1641863845"&gt;314&lt;/key&gt;&lt;key app="ENWeb" db-id=""&gt;0&lt;/key&gt;&lt;/foreign-keys&gt;&lt;ref-type name="Journal Article"&gt;17&lt;/ref-type&gt;&lt;contributors&gt;&lt;authors&gt;&lt;author&gt;Kim, Jun Hyuk&lt;/author&gt;&lt;author&gt;Jang, Kyuseon&lt;/author&gt;&lt;author&gt;Lim, Dae-Kwang&lt;/author&gt;&lt;author&gt;Ahn, Sejong&lt;/author&gt;&lt;author&gt;Oh, DongHwan&lt;/author&gt;&lt;author&gt;Kim, Hyunseung&lt;/author&gt;&lt;author&gt;Seo, Jongsu&lt;/author&gt;&lt;author&gt;Choi, Pyuck-Pa&lt;/author&gt;&lt;author&gt;Jung, WooChul&lt;/author&gt;&lt;/authors&gt;&lt;/contributors&gt;&lt;titles&gt;&lt;title&gt;Self-assembled nano-composite perovskites as highly efficient and robust hybrid cathodes for solid oxide fuel cells&lt;/title&gt;&lt;secondary-title&gt;Journal of Materials Chemistry A&lt;/secondary-title&gt;&lt;/titles&gt;&lt;periodical&gt;&lt;full-title&gt;Journal of Materials Chemistry A&lt;/full-title&gt;&lt;abbr-1&gt;J. Mater. Chem. A&lt;/abbr-1&gt;&lt;/periodical&gt;&lt;pages&gt;2496-2508&lt;/pages&gt;&lt;volume&gt;10&lt;/volume&gt;&lt;number&gt;5&lt;/number&gt;&lt;section&gt;2496&lt;/section&gt;&lt;dates&gt;&lt;year&gt;2022&lt;/year&gt;&lt;/dates&gt;&lt;isbn&gt;2050-7488&amp;#xD;2050-7496&lt;/isbn&gt;&lt;urls&gt;&lt;/urls&gt;&lt;electronic-resource-num&gt;10.1039/d1ta08178k&lt;/electronic-resource-num&gt;&lt;/record&gt;&lt;/Cite&gt;&lt;/EndNote&gt;</w:instrText>
      </w:r>
      <w:r w:rsidR="00584F53">
        <w:rPr>
          <w:rFonts w:ascii="Times New Roman" w:hAnsi="Times New Roman" w:cs="Times New Roman"/>
          <w:sz w:val="24"/>
          <w:szCs w:val="28"/>
        </w:rPr>
        <w:fldChar w:fldCharType="separate"/>
      </w:r>
      <w:r w:rsidR="00584F53" w:rsidRPr="00584F53">
        <w:rPr>
          <w:rFonts w:ascii="Times New Roman" w:hAnsi="Times New Roman" w:cs="Times New Roman"/>
          <w:noProof/>
          <w:sz w:val="24"/>
          <w:szCs w:val="28"/>
          <w:vertAlign w:val="superscript"/>
        </w:rPr>
        <w:t>3</w:t>
      </w:r>
      <w:r w:rsidR="00584F53">
        <w:rPr>
          <w:rFonts w:ascii="Times New Roman" w:hAnsi="Times New Roman" w:cs="Times New Roman"/>
          <w:sz w:val="24"/>
          <w:szCs w:val="28"/>
        </w:rPr>
        <w:fldChar w:fldCharType="end"/>
      </w:r>
      <w:r w:rsidR="00F655C3" w:rsidRPr="00F655C3">
        <w:rPr>
          <w:rFonts w:ascii="Times New Roman" w:hAnsi="Times New Roman" w:cs="Times New Roman"/>
          <w:sz w:val="24"/>
          <w:szCs w:val="28"/>
        </w:rPr>
        <w:t>.</w:t>
      </w:r>
      <w:r w:rsidR="00F655C3">
        <w:rPr>
          <w:rFonts w:ascii="Times New Roman" w:hAnsi="Times New Roman" w:cs="Times New Roman"/>
          <w:sz w:val="24"/>
          <w:szCs w:val="28"/>
        </w:rPr>
        <w:t xml:space="preserve"> </w:t>
      </w:r>
      <w:r w:rsidR="00344210" w:rsidRPr="00344210">
        <w:rPr>
          <w:rFonts w:ascii="Times New Roman" w:hAnsi="Times New Roman" w:cs="Times New Roman"/>
          <w:sz w:val="24"/>
          <w:szCs w:val="28"/>
        </w:rPr>
        <w:t>Supplementary Fig. 5b exhibits the XRD patterns of C-</w:t>
      </w:r>
      <w:bookmarkStart w:id="4" w:name="OLE_LINK5"/>
      <w:r w:rsidR="00344210">
        <w:rPr>
          <w:rFonts w:ascii="Times New Roman" w:hAnsi="Times New Roman" w:cs="Times New Roman"/>
          <w:sz w:val="24"/>
          <w:szCs w:val="28"/>
        </w:rPr>
        <w:t>BSCF</w:t>
      </w:r>
      <w:bookmarkEnd w:id="4"/>
      <w:r w:rsidR="00344210" w:rsidRPr="00344210">
        <w:rPr>
          <w:rFonts w:ascii="Times New Roman" w:hAnsi="Times New Roman" w:cs="Times New Roman"/>
          <w:sz w:val="24"/>
          <w:szCs w:val="28"/>
        </w:rPr>
        <w:t>, C/H-BSCF and H-BSCF powders after calcination at 700 °C for 100 h. It is observed that the three samples maintain their original phase structure and composition after long calcination, indicating that C-</w:t>
      </w:r>
      <w:r w:rsidR="00F5071D">
        <w:rPr>
          <w:rFonts w:ascii="Times New Roman" w:hAnsi="Times New Roman" w:cs="Times New Roman"/>
          <w:sz w:val="24"/>
          <w:szCs w:val="28"/>
        </w:rPr>
        <w:t>BSCF</w:t>
      </w:r>
      <w:r w:rsidR="00344210" w:rsidRPr="00344210">
        <w:rPr>
          <w:rFonts w:ascii="Times New Roman" w:hAnsi="Times New Roman" w:cs="Times New Roman"/>
          <w:sz w:val="24"/>
          <w:szCs w:val="28"/>
        </w:rPr>
        <w:t>, C/H-BSCF and H-BSCF powders have excellent thermal stability.</w:t>
      </w:r>
    </w:p>
    <w:p w14:paraId="1FBD9073" w14:textId="465B3CC8" w:rsidR="00860999" w:rsidRDefault="00860999">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3537968E" w14:textId="5ACB8B1D" w:rsidR="00860999" w:rsidRDefault="00703EE7" w:rsidP="00D101F0">
      <w:pP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3C329FA9" wp14:editId="07500311">
            <wp:extent cx="5208253" cy="5857461"/>
            <wp:effectExtent l="0" t="0" r="0" b="0"/>
            <wp:docPr id="3888780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7922" cy="5868335"/>
                    </a:xfrm>
                    <a:prstGeom prst="rect">
                      <a:avLst/>
                    </a:prstGeom>
                    <a:noFill/>
                  </pic:spPr>
                </pic:pic>
              </a:graphicData>
            </a:graphic>
          </wp:inline>
        </w:drawing>
      </w:r>
    </w:p>
    <w:p w14:paraId="1FD9FF05" w14:textId="2EC80B9A" w:rsidR="006A3872" w:rsidRDefault="00B02BD7" w:rsidP="00D101F0">
      <w:pPr>
        <w:rPr>
          <w:rFonts w:ascii="Times New Roman" w:hAnsi="Times New Roman" w:cs="Times New Roman"/>
          <w:sz w:val="24"/>
          <w:szCs w:val="28"/>
        </w:rPr>
      </w:pPr>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 xml:space="preserve">6 a-f </w:t>
      </w:r>
      <w:r w:rsidRPr="00B02BD7">
        <w:rPr>
          <w:rFonts w:ascii="Times New Roman" w:hAnsi="Times New Roman" w:cs="Times New Roman"/>
          <w:sz w:val="24"/>
          <w:szCs w:val="28"/>
        </w:rPr>
        <w:t>EIS plots of</w:t>
      </w:r>
      <w:r>
        <w:rPr>
          <w:rFonts w:ascii="Times New Roman" w:hAnsi="Times New Roman" w:cs="Times New Roman"/>
          <w:sz w:val="24"/>
          <w:szCs w:val="28"/>
        </w:rPr>
        <w:t xml:space="preserve"> </w:t>
      </w:r>
      <w:proofErr w:type="spellStart"/>
      <w:r w:rsidRPr="00B02BD7">
        <w:rPr>
          <w:rFonts w:ascii="Times New Roman" w:hAnsi="Times New Roman" w:cs="Times New Roman"/>
          <w:sz w:val="24"/>
          <w:szCs w:val="28"/>
        </w:rPr>
        <w:t>BZCYYb</w:t>
      </w:r>
      <w:proofErr w:type="spellEnd"/>
      <w:r w:rsidRPr="00B02BD7">
        <w:rPr>
          <w:rFonts w:ascii="Times New Roman" w:hAnsi="Times New Roman" w:cs="Times New Roman"/>
          <w:sz w:val="24"/>
          <w:szCs w:val="28"/>
        </w:rPr>
        <w:t>-supported symmetric cell</w:t>
      </w:r>
      <w:r w:rsidR="000C56F0">
        <w:rPr>
          <w:rFonts w:ascii="Times New Roman" w:hAnsi="Times New Roman" w:cs="Times New Roman" w:hint="eastAsia"/>
          <w:sz w:val="24"/>
          <w:szCs w:val="28"/>
        </w:rPr>
        <w:t>s</w:t>
      </w:r>
      <w:r w:rsidRPr="00B02BD7">
        <w:rPr>
          <w:rFonts w:ascii="Times New Roman" w:hAnsi="Times New Roman" w:cs="Times New Roman"/>
          <w:sz w:val="24"/>
          <w:szCs w:val="28"/>
        </w:rPr>
        <w:t xml:space="preserve"> with</w:t>
      </w:r>
      <w:r w:rsidR="000C56F0" w:rsidRPr="000C56F0">
        <w:rPr>
          <w:rFonts w:ascii="Times New Roman" w:hAnsi="Times New Roman" w:cs="Times New Roman"/>
          <w:sz w:val="24"/>
          <w:szCs w:val="28"/>
        </w:rPr>
        <w:t xml:space="preserve"> </w:t>
      </w:r>
      <w:r w:rsidR="000C56F0">
        <w:rPr>
          <w:rFonts w:ascii="Times New Roman" w:hAnsi="Times New Roman" w:cs="Times New Roman"/>
          <w:sz w:val="24"/>
          <w:szCs w:val="28"/>
        </w:rPr>
        <w:t>C-BSCF</w:t>
      </w:r>
      <w:r w:rsidR="000C56F0" w:rsidRPr="00860999">
        <w:rPr>
          <w:rFonts w:ascii="Times New Roman" w:hAnsi="Times New Roman" w:cs="Times New Roman"/>
          <w:sz w:val="24"/>
          <w:szCs w:val="28"/>
        </w:rPr>
        <w:t>,</w:t>
      </w:r>
      <w:r w:rsidR="000C56F0" w:rsidRPr="000C56F0">
        <w:rPr>
          <w:rFonts w:ascii="Times New Roman" w:hAnsi="Times New Roman" w:cs="Times New Roman"/>
          <w:sz w:val="24"/>
          <w:szCs w:val="28"/>
        </w:rPr>
        <w:t xml:space="preserve"> </w:t>
      </w:r>
      <w:r w:rsidR="000C56F0">
        <w:rPr>
          <w:rFonts w:ascii="Times New Roman" w:hAnsi="Times New Roman" w:cs="Times New Roman"/>
          <w:sz w:val="24"/>
          <w:szCs w:val="28"/>
        </w:rPr>
        <w:t>H-BSCF and</w:t>
      </w:r>
      <w:r w:rsidRPr="00B02BD7">
        <w:rPr>
          <w:rFonts w:ascii="Times New Roman" w:hAnsi="Times New Roman" w:cs="Times New Roman"/>
          <w:sz w:val="24"/>
          <w:szCs w:val="28"/>
        </w:rPr>
        <w:t xml:space="preserve"> </w:t>
      </w:r>
      <w:bookmarkStart w:id="5" w:name="_Hlk123752093"/>
      <w:r>
        <w:rPr>
          <w:rFonts w:ascii="Times New Roman" w:hAnsi="Times New Roman" w:cs="Times New Roman"/>
          <w:sz w:val="24"/>
          <w:szCs w:val="28"/>
        </w:rPr>
        <w:t xml:space="preserve">BSCF-x </w:t>
      </w:r>
      <w:bookmarkStart w:id="6" w:name="_Hlk123659953"/>
      <w:r w:rsidRPr="00B02BD7">
        <w:rPr>
          <w:rFonts w:ascii="Times New Roman" w:hAnsi="Times New Roman" w:cs="Times New Roman"/>
          <w:sz w:val="24"/>
          <w:szCs w:val="28"/>
        </w:rPr>
        <w:t>electrode</w:t>
      </w:r>
      <w:bookmarkEnd w:id="6"/>
      <w:r>
        <w:rPr>
          <w:rFonts w:ascii="Times New Roman" w:hAnsi="Times New Roman" w:cs="Times New Roman"/>
          <w:sz w:val="24"/>
          <w:szCs w:val="28"/>
        </w:rPr>
        <w:t xml:space="preserve"> (x = 1.3, 1.4, 1.6</w:t>
      </w:r>
      <w:r w:rsidR="000C56F0">
        <w:rPr>
          <w:rFonts w:ascii="Times New Roman" w:hAnsi="Times New Roman" w:cs="Times New Roman"/>
          <w:sz w:val="24"/>
          <w:szCs w:val="28"/>
        </w:rPr>
        <w:t xml:space="preserve"> and </w:t>
      </w:r>
      <w:r>
        <w:rPr>
          <w:rFonts w:ascii="Times New Roman" w:hAnsi="Times New Roman" w:cs="Times New Roman"/>
          <w:sz w:val="24"/>
          <w:szCs w:val="28"/>
        </w:rPr>
        <w:t>1.7)</w:t>
      </w:r>
      <w:bookmarkEnd w:id="5"/>
      <w:r>
        <w:rPr>
          <w:rFonts w:ascii="Times New Roman" w:hAnsi="Times New Roman" w:cs="Times New Roman"/>
          <w:sz w:val="24"/>
          <w:szCs w:val="28"/>
        </w:rPr>
        <w:t xml:space="preserve"> </w:t>
      </w:r>
      <w:r w:rsidRPr="00B02BD7">
        <w:rPr>
          <w:rFonts w:ascii="Times New Roman" w:hAnsi="Times New Roman" w:cs="Times New Roman"/>
          <w:sz w:val="24"/>
          <w:szCs w:val="28"/>
        </w:rPr>
        <w:t xml:space="preserve">at 500-700 ℃ </w:t>
      </w:r>
      <w:bookmarkStart w:id="7" w:name="OLE_LINK12"/>
      <w:r w:rsidRPr="00B02BD7">
        <w:rPr>
          <w:rFonts w:ascii="Times New Roman" w:hAnsi="Times New Roman" w:cs="Times New Roman"/>
          <w:sz w:val="24"/>
          <w:szCs w:val="28"/>
        </w:rPr>
        <w:t>under</w:t>
      </w:r>
      <w:bookmarkEnd w:id="7"/>
      <w:r w:rsidRPr="00B02BD7">
        <w:rPr>
          <w:rFonts w:ascii="Times New Roman" w:hAnsi="Times New Roman" w:cs="Times New Roman"/>
          <w:sz w:val="24"/>
          <w:szCs w:val="28"/>
        </w:rPr>
        <w:t xml:space="preserve"> 3% H</w:t>
      </w:r>
      <w:r w:rsidRPr="00B02BD7">
        <w:rPr>
          <w:rFonts w:ascii="Times New Roman" w:hAnsi="Times New Roman" w:cs="Times New Roman"/>
          <w:sz w:val="24"/>
          <w:szCs w:val="28"/>
          <w:vertAlign w:val="subscript"/>
        </w:rPr>
        <w:t>2</w:t>
      </w:r>
      <w:r w:rsidRPr="00B02BD7">
        <w:rPr>
          <w:rFonts w:ascii="Times New Roman" w:hAnsi="Times New Roman" w:cs="Times New Roman"/>
          <w:sz w:val="24"/>
          <w:szCs w:val="28"/>
        </w:rPr>
        <w:t>O-air</w:t>
      </w:r>
      <w:r w:rsidRPr="00B02BD7">
        <w:rPr>
          <w:rFonts w:ascii="Times New Roman" w:hAnsi="Times New Roman" w:cs="Times New Roman" w:hint="eastAsia"/>
          <w:sz w:val="24"/>
          <w:szCs w:val="28"/>
        </w:rPr>
        <w:t>.</w:t>
      </w:r>
    </w:p>
    <w:p w14:paraId="6AA2FEAA" w14:textId="5BE4EB92" w:rsidR="00F5071D" w:rsidRDefault="00F0798E" w:rsidP="00D101F0">
      <w:pPr>
        <w:rPr>
          <w:rFonts w:ascii="Times New Roman" w:hAnsi="Times New Roman" w:cs="Times New Roman"/>
          <w:sz w:val="24"/>
          <w:szCs w:val="28"/>
        </w:rPr>
      </w:pPr>
      <w:r w:rsidRPr="00F0798E">
        <w:rPr>
          <w:rFonts w:ascii="Times New Roman" w:hAnsi="Times New Roman" w:cs="Times New Roman"/>
          <w:sz w:val="24"/>
          <w:szCs w:val="28"/>
        </w:rPr>
        <w:t xml:space="preserve">The oxygen activation performance of the air </w:t>
      </w:r>
      <w:bookmarkStart w:id="8" w:name="OLE_LINK6"/>
      <w:r w:rsidRPr="00F0798E">
        <w:rPr>
          <w:rFonts w:ascii="Times New Roman" w:hAnsi="Times New Roman" w:cs="Times New Roman"/>
          <w:sz w:val="24"/>
          <w:szCs w:val="28"/>
        </w:rPr>
        <w:t>electrode</w:t>
      </w:r>
      <w:bookmarkEnd w:id="8"/>
      <w:r w:rsidRPr="00F0798E">
        <w:rPr>
          <w:rFonts w:ascii="Times New Roman" w:hAnsi="Times New Roman" w:cs="Times New Roman"/>
          <w:sz w:val="24"/>
          <w:szCs w:val="28"/>
        </w:rPr>
        <w:t xml:space="preserve"> w</w:t>
      </w:r>
      <w:r>
        <w:rPr>
          <w:rFonts w:ascii="Times New Roman" w:hAnsi="Times New Roman" w:cs="Times New Roman"/>
          <w:sz w:val="24"/>
          <w:szCs w:val="28"/>
        </w:rPr>
        <w:t>as</w:t>
      </w:r>
      <w:r w:rsidRPr="00F0798E">
        <w:rPr>
          <w:rFonts w:ascii="Times New Roman" w:hAnsi="Times New Roman" w:cs="Times New Roman"/>
          <w:sz w:val="24"/>
          <w:szCs w:val="28"/>
        </w:rPr>
        <w:t xml:space="preserve"> determined from the area speci</w:t>
      </w:r>
      <w:r>
        <w:rPr>
          <w:rFonts w:ascii="Times New Roman" w:hAnsi="Times New Roman" w:cs="Times New Roman"/>
          <w:sz w:val="24"/>
          <w:szCs w:val="28"/>
        </w:rPr>
        <w:t>fi</w:t>
      </w:r>
      <w:r w:rsidRPr="00F0798E">
        <w:rPr>
          <w:rFonts w:ascii="Times New Roman" w:hAnsi="Times New Roman" w:cs="Times New Roman"/>
          <w:sz w:val="24"/>
          <w:szCs w:val="28"/>
        </w:rPr>
        <w:t xml:space="preserve">c resistance (ASR), which was obtained via </w:t>
      </w:r>
      <w:r w:rsidR="007D107A" w:rsidRPr="007D107A">
        <w:rPr>
          <w:rFonts w:ascii="Times New Roman" w:hAnsi="Times New Roman" w:cs="Times New Roman"/>
          <w:sz w:val="24"/>
          <w:szCs w:val="28"/>
        </w:rPr>
        <w:t>electrochemical impedance spectroscopy</w:t>
      </w:r>
      <w:r w:rsidR="007D107A">
        <w:rPr>
          <w:rFonts w:ascii="Times New Roman" w:hAnsi="Times New Roman" w:cs="Times New Roman"/>
          <w:sz w:val="24"/>
          <w:szCs w:val="28"/>
        </w:rPr>
        <w:t xml:space="preserve"> (</w:t>
      </w:r>
      <w:r w:rsidRPr="00F0798E">
        <w:rPr>
          <w:rFonts w:ascii="Times New Roman" w:hAnsi="Times New Roman" w:cs="Times New Roman"/>
          <w:sz w:val="24"/>
          <w:szCs w:val="28"/>
        </w:rPr>
        <w:t>EIS</w:t>
      </w:r>
      <w:r w:rsidR="007D107A">
        <w:rPr>
          <w:rFonts w:ascii="Times New Roman" w:hAnsi="Times New Roman" w:cs="Times New Roman"/>
          <w:sz w:val="24"/>
          <w:szCs w:val="28"/>
        </w:rPr>
        <w:t>)</w:t>
      </w:r>
      <w:r w:rsidRPr="00F0798E">
        <w:rPr>
          <w:rFonts w:ascii="Times New Roman" w:hAnsi="Times New Roman" w:cs="Times New Roman"/>
          <w:sz w:val="24"/>
          <w:szCs w:val="28"/>
        </w:rPr>
        <w:t xml:space="preserve"> in a symmetrical cell (</w:t>
      </w:r>
      <w:r w:rsidR="006A14DF" w:rsidRPr="00F0798E">
        <w:rPr>
          <w:rFonts w:ascii="Times New Roman" w:hAnsi="Times New Roman" w:cs="Times New Roman"/>
          <w:sz w:val="24"/>
          <w:szCs w:val="28"/>
        </w:rPr>
        <w:t xml:space="preserve">electrode </w:t>
      </w:r>
      <w:r w:rsidRPr="00F0798E">
        <w:rPr>
          <w:rFonts w:ascii="Times New Roman" w:hAnsi="Times New Roman" w:cs="Times New Roman"/>
          <w:sz w:val="24"/>
          <w:szCs w:val="28"/>
        </w:rPr>
        <w:t>|</w:t>
      </w:r>
      <w:proofErr w:type="spellStart"/>
      <w:r w:rsidRPr="00F0798E">
        <w:rPr>
          <w:rFonts w:ascii="Times New Roman" w:hAnsi="Times New Roman" w:cs="Times New Roman"/>
          <w:sz w:val="24"/>
          <w:szCs w:val="28"/>
        </w:rPr>
        <w:t>BZCY</w:t>
      </w:r>
      <w:r>
        <w:rPr>
          <w:rFonts w:ascii="Times New Roman" w:hAnsi="Times New Roman" w:cs="Times New Roman"/>
          <w:sz w:val="24"/>
          <w:szCs w:val="28"/>
        </w:rPr>
        <w:t>Yb</w:t>
      </w:r>
      <w:r w:rsidRPr="00F0798E">
        <w:rPr>
          <w:rFonts w:ascii="Times New Roman" w:hAnsi="Times New Roman" w:cs="Times New Roman"/>
          <w:sz w:val="24"/>
          <w:szCs w:val="28"/>
        </w:rPr>
        <w:t>|</w:t>
      </w:r>
      <w:r w:rsidR="006A14DF" w:rsidRPr="00F0798E">
        <w:rPr>
          <w:rFonts w:ascii="Times New Roman" w:hAnsi="Times New Roman" w:cs="Times New Roman"/>
          <w:sz w:val="24"/>
          <w:szCs w:val="28"/>
        </w:rPr>
        <w:t>electrode</w:t>
      </w:r>
      <w:proofErr w:type="spellEnd"/>
      <w:r w:rsidRPr="00F0798E">
        <w:rPr>
          <w:rFonts w:ascii="Times New Roman" w:hAnsi="Times New Roman" w:cs="Times New Roman"/>
          <w:sz w:val="24"/>
          <w:szCs w:val="28"/>
        </w:rPr>
        <w:t>).</w:t>
      </w:r>
      <w:r w:rsidR="006A14DF">
        <w:rPr>
          <w:rFonts w:ascii="Times New Roman" w:hAnsi="Times New Roman" w:cs="Times New Roman"/>
          <w:sz w:val="24"/>
          <w:szCs w:val="28"/>
        </w:rPr>
        <w:t xml:space="preserve"> </w:t>
      </w:r>
      <w:r w:rsidR="002A540C" w:rsidRPr="002A540C">
        <w:rPr>
          <w:rFonts w:ascii="Times New Roman" w:hAnsi="Times New Roman" w:cs="Times New Roman"/>
          <w:sz w:val="24"/>
          <w:szCs w:val="28"/>
        </w:rPr>
        <w:t xml:space="preserve">The typical EIS of the symmetric cell with </w:t>
      </w:r>
      <w:r w:rsidR="00B66DD2">
        <w:rPr>
          <w:rFonts w:ascii="Times New Roman" w:hAnsi="Times New Roman" w:cs="Times New Roman"/>
          <w:sz w:val="24"/>
          <w:szCs w:val="28"/>
        </w:rPr>
        <w:t>C-</w:t>
      </w:r>
      <w:r w:rsidR="002A540C" w:rsidRPr="002A540C">
        <w:rPr>
          <w:rFonts w:ascii="Times New Roman" w:hAnsi="Times New Roman" w:cs="Times New Roman"/>
          <w:sz w:val="24"/>
          <w:szCs w:val="28"/>
        </w:rPr>
        <w:t xml:space="preserve">BSCF air electrode in </w:t>
      </w:r>
      <w:r w:rsidR="002A540C" w:rsidRPr="00B02BD7">
        <w:rPr>
          <w:rFonts w:ascii="Times New Roman" w:hAnsi="Times New Roman" w:cs="Times New Roman"/>
          <w:sz w:val="24"/>
          <w:szCs w:val="28"/>
        </w:rPr>
        <w:t>3% H</w:t>
      </w:r>
      <w:r w:rsidR="002A540C" w:rsidRPr="00B02BD7">
        <w:rPr>
          <w:rFonts w:ascii="Times New Roman" w:hAnsi="Times New Roman" w:cs="Times New Roman"/>
          <w:sz w:val="24"/>
          <w:szCs w:val="28"/>
          <w:vertAlign w:val="subscript"/>
        </w:rPr>
        <w:t>2</w:t>
      </w:r>
      <w:r w:rsidR="002A540C" w:rsidRPr="00B02BD7">
        <w:rPr>
          <w:rFonts w:ascii="Times New Roman" w:hAnsi="Times New Roman" w:cs="Times New Roman"/>
          <w:sz w:val="24"/>
          <w:szCs w:val="28"/>
        </w:rPr>
        <w:t>O-air</w:t>
      </w:r>
      <w:r w:rsidR="002A540C" w:rsidRPr="002A540C">
        <w:rPr>
          <w:rFonts w:ascii="Times New Roman" w:hAnsi="Times New Roman" w:cs="Times New Roman"/>
          <w:sz w:val="24"/>
          <w:szCs w:val="28"/>
        </w:rPr>
        <w:t xml:space="preserve"> with </w:t>
      </w:r>
      <w:r w:rsidR="002A540C">
        <w:rPr>
          <w:rFonts w:ascii="Times New Roman" w:hAnsi="Times New Roman" w:cs="Times New Roman"/>
          <w:sz w:val="24"/>
          <w:szCs w:val="28"/>
        </w:rPr>
        <w:t>ASR</w:t>
      </w:r>
      <w:r w:rsidR="00AC26A6">
        <w:rPr>
          <w:rFonts w:ascii="Times New Roman" w:hAnsi="Times New Roman" w:cs="Times New Roman"/>
          <w:sz w:val="24"/>
          <w:szCs w:val="28"/>
        </w:rPr>
        <w:t>s</w:t>
      </w:r>
      <w:r w:rsidR="002A540C" w:rsidRPr="002A540C">
        <w:rPr>
          <w:rFonts w:ascii="Times New Roman" w:hAnsi="Times New Roman" w:cs="Times New Roman"/>
          <w:sz w:val="24"/>
          <w:szCs w:val="28"/>
        </w:rPr>
        <w:t xml:space="preserve"> of</w:t>
      </w:r>
      <w:r w:rsidR="00442559">
        <w:rPr>
          <w:rFonts w:ascii="Times New Roman" w:hAnsi="Times New Roman" w:cs="Times New Roman"/>
          <w:sz w:val="24"/>
          <w:szCs w:val="28"/>
        </w:rPr>
        <w:t xml:space="preserve"> </w:t>
      </w:r>
      <w:r w:rsidR="002A540C" w:rsidRPr="002A540C">
        <w:rPr>
          <w:rFonts w:ascii="Times New Roman" w:hAnsi="Times New Roman" w:cs="Times New Roman"/>
          <w:sz w:val="24"/>
          <w:szCs w:val="28"/>
        </w:rPr>
        <w:t>0.126</w:t>
      </w:r>
      <w:r w:rsidR="00584F53">
        <w:rPr>
          <w:rFonts w:ascii="Times New Roman" w:hAnsi="Times New Roman" w:cs="Times New Roman"/>
          <w:sz w:val="24"/>
          <w:szCs w:val="28"/>
        </w:rPr>
        <w:t>,</w:t>
      </w:r>
      <w:r w:rsidR="002A540C" w:rsidRPr="002A540C">
        <w:rPr>
          <w:rFonts w:ascii="Times New Roman" w:hAnsi="Times New Roman" w:cs="Times New Roman"/>
          <w:sz w:val="24"/>
          <w:szCs w:val="28"/>
        </w:rPr>
        <w:t xml:space="preserve"> 0.243</w:t>
      </w:r>
      <w:r w:rsidR="00584F53">
        <w:rPr>
          <w:rFonts w:ascii="Times New Roman" w:hAnsi="Times New Roman" w:cs="Times New Roman"/>
          <w:sz w:val="24"/>
          <w:szCs w:val="28"/>
        </w:rPr>
        <w:t>,</w:t>
      </w:r>
      <w:r w:rsidR="002A540C" w:rsidRPr="002A540C">
        <w:rPr>
          <w:rFonts w:ascii="Times New Roman" w:hAnsi="Times New Roman" w:cs="Times New Roman"/>
          <w:sz w:val="24"/>
          <w:szCs w:val="28"/>
        </w:rPr>
        <w:t xml:space="preserve"> 0.478</w:t>
      </w:r>
      <w:r w:rsidR="00584F53">
        <w:rPr>
          <w:rFonts w:ascii="Times New Roman" w:hAnsi="Times New Roman" w:cs="Times New Roman"/>
          <w:sz w:val="24"/>
          <w:szCs w:val="28"/>
        </w:rPr>
        <w:t>,</w:t>
      </w:r>
      <w:r w:rsidR="002A540C" w:rsidRPr="002A540C">
        <w:rPr>
          <w:rFonts w:ascii="Times New Roman" w:hAnsi="Times New Roman" w:cs="Times New Roman"/>
          <w:sz w:val="24"/>
          <w:szCs w:val="28"/>
        </w:rPr>
        <w:t xml:space="preserve"> 1.093 </w:t>
      </w:r>
      <w:r w:rsidR="002A540C">
        <w:rPr>
          <w:rFonts w:ascii="Times New Roman" w:hAnsi="Times New Roman" w:cs="Times New Roman"/>
          <w:sz w:val="24"/>
          <w:szCs w:val="28"/>
        </w:rPr>
        <w:t xml:space="preserve">and </w:t>
      </w:r>
      <w:r w:rsidR="002A540C" w:rsidRPr="002A540C">
        <w:rPr>
          <w:rFonts w:ascii="Times New Roman" w:hAnsi="Times New Roman" w:cs="Times New Roman"/>
          <w:sz w:val="24"/>
          <w:szCs w:val="28"/>
        </w:rPr>
        <w:t>3.390 Ω cm</w:t>
      </w:r>
      <w:r w:rsidR="002A540C" w:rsidRPr="002A540C">
        <w:rPr>
          <w:rFonts w:ascii="Times New Roman" w:hAnsi="Times New Roman" w:cs="Times New Roman"/>
          <w:sz w:val="24"/>
          <w:szCs w:val="28"/>
          <w:vertAlign w:val="superscript"/>
        </w:rPr>
        <w:t>2</w:t>
      </w:r>
      <w:r w:rsidR="002A540C" w:rsidRPr="002A540C">
        <w:rPr>
          <w:rFonts w:ascii="Times New Roman" w:hAnsi="Times New Roman" w:cs="Times New Roman"/>
          <w:sz w:val="24"/>
          <w:szCs w:val="28"/>
        </w:rPr>
        <w:t xml:space="preserve"> at 700, 650, 600, 550, and 500 °C, respectively, is shown in Supplementary Fig. 6a.</w:t>
      </w:r>
      <w:r w:rsidR="002A540C">
        <w:rPr>
          <w:rFonts w:ascii="Times New Roman" w:hAnsi="Times New Roman" w:cs="Times New Roman"/>
          <w:sz w:val="24"/>
          <w:szCs w:val="28"/>
        </w:rPr>
        <w:t xml:space="preserve"> </w:t>
      </w:r>
      <w:r w:rsidR="00F102C8" w:rsidRPr="00F102C8">
        <w:rPr>
          <w:rFonts w:ascii="Times New Roman" w:hAnsi="Times New Roman" w:cs="Times New Roman"/>
          <w:sz w:val="24"/>
          <w:szCs w:val="28"/>
        </w:rPr>
        <w:t>Under the same test conditions, the ASR</w:t>
      </w:r>
      <w:r w:rsidR="00393F5C">
        <w:rPr>
          <w:rFonts w:ascii="Times New Roman" w:hAnsi="Times New Roman" w:cs="Times New Roman"/>
          <w:sz w:val="24"/>
          <w:szCs w:val="28"/>
        </w:rPr>
        <w:t>s</w:t>
      </w:r>
      <w:r w:rsidR="00F102C8" w:rsidRPr="00F102C8">
        <w:rPr>
          <w:rFonts w:ascii="Times New Roman" w:hAnsi="Times New Roman" w:cs="Times New Roman"/>
          <w:sz w:val="24"/>
          <w:szCs w:val="28"/>
        </w:rPr>
        <w:t xml:space="preserve"> of the symmetric cell with H-BSCF electrode </w:t>
      </w:r>
      <w:r w:rsidR="00DD4BFD">
        <w:rPr>
          <w:rFonts w:ascii="Times New Roman" w:hAnsi="Times New Roman" w:cs="Times New Roman"/>
          <w:sz w:val="24"/>
          <w:szCs w:val="28"/>
        </w:rPr>
        <w:t>are</w:t>
      </w:r>
      <w:r w:rsidR="00F102C8" w:rsidRPr="00F102C8">
        <w:rPr>
          <w:rFonts w:ascii="Times New Roman" w:hAnsi="Times New Roman" w:cs="Times New Roman"/>
          <w:sz w:val="24"/>
          <w:szCs w:val="28"/>
        </w:rPr>
        <w:t xml:space="preserve"> 0.063</w:t>
      </w:r>
      <w:r w:rsidR="00584F53">
        <w:rPr>
          <w:rFonts w:ascii="Times New Roman" w:hAnsi="Times New Roman" w:cs="Times New Roman"/>
          <w:sz w:val="24"/>
          <w:szCs w:val="28"/>
        </w:rPr>
        <w:t>,</w:t>
      </w:r>
      <w:r w:rsidR="00F102C8" w:rsidRPr="00F102C8">
        <w:rPr>
          <w:rFonts w:ascii="Times New Roman" w:hAnsi="Times New Roman" w:cs="Times New Roman"/>
          <w:sz w:val="24"/>
          <w:szCs w:val="28"/>
        </w:rPr>
        <w:t xml:space="preserve"> 0.117</w:t>
      </w:r>
      <w:r w:rsidR="00584F53">
        <w:rPr>
          <w:rFonts w:ascii="Times New Roman" w:hAnsi="Times New Roman" w:cs="Times New Roman"/>
          <w:sz w:val="24"/>
          <w:szCs w:val="28"/>
        </w:rPr>
        <w:t>,</w:t>
      </w:r>
      <w:r w:rsidR="00F102C8" w:rsidRPr="00F102C8">
        <w:rPr>
          <w:rFonts w:ascii="Times New Roman" w:hAnsi="Times New Roman" w:cs="Times New Roman"/>
          <w:sz w:val="24"/>
          <w:szCs w:val="28"/>
        </w:rPr>
        <w:t xml:space="preserve"> 0.343</w:t>
      </w:r>
      <w:r w:rsidR="00584F53">
        <w:rPr>
          <w:rFonts w:ascii="Times New Roman" w:hAnsi="Times New Roman" w:cs="Times New Roman"/>
          <w:sz w:val="24"/>
          <w:szCs w:val="28"/>
        </w:rPr>
        <w:t>,</w:t>
      </w:r>
      <w:r w:rsidR="00F102C8" w:rsidRPr="00F102C8">
        <w:rPr>
          <w:rFonts w:ascii="Times New Roman" w:hAnsi="Times New Roman" w:cs="Times New Roman"/>
          <w:sz w:val="24"/>
          <w:szCs w:val="28"/>
        </w:rPr>
        <w:t xml:space="preserve"> 0.979 and 4.002 Ω cm</w:t>
      </w:r>
      <w:r w:rsidR="00F102C8" w:rsidRPr="00AF64DA">
        <w:rPr>
          <w:rFonts w:ascii="Times New Roman" w:hAnsi="Times New Roman" w:cs="Times New Roman"/>
          <w:sz w:val="24"/>
          <w:szCs w:val="28"/>
          <w:vertAlign w:val="superscript"/>
        </w:rPr>
        <w:t>2</w:t>
      </w:r>
      <w:r w:rsidR="00F102C8" w:rsidRPr="00F102C8">
        <w:rPr>
          <w:rFonts w:ascii="Times New Roman" w:hAnsi="Times New Roman" w:cs="Times New Roman"/>
          <w:sz w:val="24"/>
          <w:szCs w:val="28"/>
        </w:rPr>
        <w:t xml:space="preserve"> at 700, 650, 600, 550 and 500 °C, respectively. compared with the C-BSCF electrode, H-BSCF has better oxygen activation at higher temperatures, while the activity decays with decreasing temperature faster.</w:t>
      </w:r>
      <w:r w:rsidR="00D334F0">
        <w:rPr>
          <w:rFonts w:ascii="Times New Roman" w:hAnsi="Times New Roman" w:cs="Times New Roman"/>
          <w:sz w:val="24"/>
          <w:szCs w:val="28"/>
        </w:rPr>
        <w:t xml:space="preserve"> </w:t>
      </w:r>
      <w:r w:rsidR="00060803" w:rsidRPr="00060803">
        <w:rPr>
          <w:rFonts w:ascii="Times New Roman" w:hAnsi="Times New Roman" w:cs="Times New Roman"/>
          <w:sz w:val="24"/>
          <w:szCs w:val="28"/>
        </w:rPr>
        <w:t xml:space="preserve">Thus, owing to the synergistic effect of the dual phases, the hybrid air electrode has higher electrochemical activity than the C-BSCF at </w:t>
      </w:r>
      <w:r w:rsidR="00060803" w:rsidRPr="00060803">
        <w:rPr>
          <w:rFonts w:ascii="Times New Roman" w:hAnsi="Times New Roman" w:cs="Times New Roman"/>
          <w:sz w:val="24"/>
          <w:szCs w:val="28"/>
        </w:rPr>
        <w:lastRenderedPageBreak/>
        <w:t xml:space="preserve">high temperatures, while the hybrid electrode outperforms the H-BSCF electrode at lower test temperatures. </w:t>
      </w:r>
      <w:r w:rsidR="00060803">
        <w:rPr>
          <w:rFonts w:ascii="Times New Roman" w:hAnsi="Times New Roman" w:cs="Times New Roman"/>
          <w:sz w:val="24"/>
          <w:szCs w:val="28"/>
        </w:rPr>
        <w:t>F</w:t>
      </w:r>
      <w:r w:rsidR="00D334F0" w:rsidRPr="00D334F0">
        <w:rPr>
          <w:rFonts w:ascii="Times New Roman" w:hAnsi="Times New Roman" w:cs="Times New Roman"/>
          <w:sz w:val="24"/>
          <w:szCs w:val="28"/>
        </w:rPr>
        <w:t xml:space="preserve">or instance, </w:t>
      </w:r>
      <w:r w:rsidR="007C205D">
        <w:rPr>
          <w:rFonts w:ascii="Times New Roman" w:hAnsi="Times New Roman" w:cs="Times New Roman"/>
          <w:sz w:val="24"/>
          <w:szCs w:val="28"/>
        </w:rPr>
        <w:t xml:space="preserve">the </w:t>
      </w:r>
      <w:r w:rsidR="00D334F0" w:rsidRPr="00D334F0">
        <w:rPr>
          <w:rFonts w:ascii="Times New Roman" w:hAnsi="Times New Roman" w:cs="Times New Roman"/>
          <w:sz w:val="24"/>
          <w:szCs w:val="28"/>
        </w:rPr>
        <w:t>cell with BSCF-1.4 electrode ha</w:t>
      </w:r>
      <w:r w:rsidR="007C205D">
        <w:rPr>
          <w:rFonts w:ascii="Times New Roman" w:hAnsi="Times New Roman" w:cs="Times New Roman"/>
          <w:sz w:val="24"/>
          <w:szCs w:val="28"/>
        </w:rPr>
        <w:t>s</w:t>
      </w:r>
      <w:r w:rsidR="00D334F0" w:rsidRPr="00D334F0">
        <w:rPr>
          <w:rFonts w:ascii="Times New Roman" w:hAnsi="Times New Roman" w:cs="Times New Roman"/>
          <w:sz w:val="24"/>
          <w:szCs w:val="28"/>
        </w:rPr>
        <w:t xml:space="preserve"> </w:t>
      </w:r>
      <w:r w:rsidR="007C205D">
        <w:rPr>
          <w:rFonts w:ascii="Times New Roman" w:hAnsi="Times New Roman" w:cs="Times New Roman"/>
          <w:sz w:val="24"/>
          <w:szCs w:val="28"/>
        </w:rPr>
        <w:t xml:space="preserve">the </w:t>
      </w:r>
      <w:r w:rsidR="00D334F0" w:rsidRPr="00D334F0">
        <w:rPr>
          <w:rFonts w:ascii="Times New Roman" w:hAnsi="Times New Roman" w:cs="Times New Roman"/>
          <w:sz w:val="24"/>
          <w:szCs w:val="28"/>
        </w:rPr>
        <w:t>ASR</w:t>
      </w:r>
      <w:r w:rsidR="00AC26A6">
        <w:rPr>
          <w:rFonts w:ascii="Times New Roman" w:hAnsi="Times New Roman" w:cs="Times New Roman"/>
          <w:sz w:val="24"/>
          <w:szCs w:val="28"/>
        </w:rPr>
        <w:t>s</w:t>
      </w:r>
      <w:r w:rsidR="00D334F0" w:rsidRPr="00D334F0">
        <w:rPr>
          <w:rFonts w:ascii="Times New Roman" w:hAnsi="Times New Roman" w:cs="Times New Roman"/>
          <w:sz w:val="24"/>
          <w:szCs w:val="28"/>
        </w:rPr>
        <w:t xml:space="preserve"> of</w:t>
      </w:r>
      <w:r w:rsidR="00060803">
        <w:rPr>
          <w:rFonts w:ascii="Times New Roman" w:hAnsi="Times New Roman" w:cs="Times New Roman"/>
          <w:sz w:val="24"/>
          <w:szCs w:val="28"/>
        </w:rPr>
        <w:t xml:space="preserve"> </w:t>
      </w:r>
      <w:r w:rsidR="00D334F0" w:rsidRPr="00D334F0">
        <w:rPr>
          <w:rFonts w:ascii="Times New Roman" w:hAnsi="Times New Roman" w:cs="Times New Roman"/>
          <w:sz w:val="24"/>
          <w:szCs w:val="28"/>
        </w:rPr>
        <w:t>0.074</w:t>
      </w:r>
      <w:r w:rsidR="00584F53">
        <w:rPr>
          <w:rFonts w:ascii="Times New Roman" w:hAnsi="Times New Roman" w:cs="Times New Roman"/>
          <w:sz w:val="24"/>
          <w:szCs w:val="28"/>
        </w:rPr>
        <w:t>,</w:t>
      </w:r>
      <w:r w:rsidR="00D334F0" w:rsidRPr="00D334F0">
        <w:rPr>
          <w:rFonts w:ascii="Times New Roman" w:hAnsi="Times New Roman" w:cs="Times New Roman"/>
          <w:sz w:val="24"/>
          <w:szCs w:val="28"/>
        </w:rPr>
        <w:t xml:space="preserve"> 0.171</w:t>
      </w:r>
      <w:r w:rsidR="00584F53">
        <w:rPr>
          <w:rFonts w:ascii="Times New Roman" w:hAnsi="Times New Roman" w:cs="Times New Roman"/>
          <w:sz w:val="24"/>
          <w:szCs w:val="28"/>
        </w:rPr>
        <w:t>,</w:t>
      </w:r>
      <w:r w:rsidR="00D334F0" w:rsidRPr="00D334F0">
        <w:rPr>
          <w:rFonts w:ascii="Times New Roman" w:hAnsi="Times New Roman" w:cs="Times New Roman"/>
          <w:sz w:val="24"/>
          <w:szCs w:val="28"/>
        </w:rPr>
        <w:t xml:space="preserve"> 0.387</w:t>
      </w:r>
      <w:r w:rsidR="00584F53">
        <w:rPr>
          <w:rFonts w:ascii="Times New Roman" w:hAnsi="Times New Roman" w:cs="Times New Roman"/>
          <w:sz w:val="24"/>
          <w:szCs w:val="28"/>
        </w:rPr>
        <w:t>,</w:t>
      </w:r>
      <w:r w:rsidR="00D334F0" w:rsidRPr="00D334F0">
        <w:rPr>
          <w:rFonts w:ascii="Times New Roman" w:hAnsi="Times New Roman" w:cs="Times New Roman"/>
          <w:sz w:val="24"/>
          <w:szCs w:val="28"/>
        </w:rPr>
        <w:t xml:space="preserve"> 0.909 </w:t>
      </w:r>
      <w:r w:rsidR="007A376A">
        <w:rPr>
          <w:rFonts w:ascii="Times New Roman" w:hAnsi="Times New Roman" w:cs="Times New Roman"/>
          <w:sz w:val="24"/>
          <w:szCs w:val="28"/>
        </w:rPr>
        <w:t xml:space="preserve">and </w:t>
      </w:r>
      <w:r w:rsidR="00D334F0" w:rsidRPr="00D334F0">
        <w:rPr>
          <w:rFonts w:ascii="Times New Roman" w:hAnsi="Times New Roman" w:cs="Times New Roman"/>
          <w:sz w:val="24"/>
          <w:szCs w:val="28"/>
        </w:rPr>
        <w:t>3.245 Ω cm</w:t>
      </w:r>
      <w:r w:rsidR="00D334F0" w:rsidRPr="00D334F0">
        <w:rPr>
          <w:rFonts w:ascii="Times New Roman" w:hAnsi="Times New Roman" w:cs="Times New Roman"/>
          <w:sz w:val="24"/>
          <w:szCs w:val="28"/>
          <w:vertAlign w:val="superscript"/>
        </w:rPr>
        <w:t>2</w:t>
      </w:r>
      <w:r w:rsidR="00D334F0" w:rsidRPr="00D334F0">
        <w:rPr>
          <w:rFonts w:ascii="Times New Roman" w:hAnsi="Times New Roman" w:cs="Times New Roman"/>
          <w:sz w:val="24"/>
          <w:szCs w:val="28"/>
        </w:rPr>
        <w:t xml:space="preserve"> at 700, 650, 600, 550, and 500 °C, respectively.</w:t>
      </w:r>
    </w:p>
    <w:p w14:paraId="351C2082" w14:textId="2E28836D" w:rsidR="00B02BD7" w:rsidRDefault="00B02BD7">
      <w:pPr>
        <w:widowControl/>
        <w:jc w:val="left"/>
        <w:rPr>
          <w:rFonts w:ascii="Times New Roman" w:hAnsi="Times New Roman" w:cs="Times New Roman"/>
          <w:sz w:val="24"/>
          <w:szCs w:val="28"/>
        </w:rPr>
      </w:pPr>
    </w:p>
    <w:p w14:paraId="2874BF32" w14:textId="77777777" w:rsidR="00060803" w:rsidRDefault="00060803">
      <w:pPr>
        <w:widowControl/>
        <w:jc w:val="left"/>
        <w:rPr>
          <w:rFonts w:ascii="Times New Roman" w:hAnsi="Times New Roman" w:cs="Times New Roman"/>
          <w:sz w:val="24"/>
          <w:szCs w:val="28"/>
        </w:rPr>
      </w:pPr>
    </w:p>
    <w:p w14:paraId="6981C5D0" w14:textId="77777777" w:rsidR="00060803" w:rsidRDefault="00060803">
      <w:pPr>
        <w:widowControl/>
        <w:jc w:val="left"/>
        <w:rPr>
          <w:rFonts w:ascii="Times New Roman" w:hAnsi="Times New Roman" w:cs="Times New Roman"/>
          <w:sz w:val="24"/>
          <w:szCs w:val="28"/>
        </w:rPr>
      </w:pPr>
    </w:p>
    <w:p w14:paraId="265D1A5D" w14:textId="77777777" w:rsidR="00060803" w:rsidRDefault="00060803">
      <w:pPr>
        <w:widowControl/>
        <w:jc w:val="left"/>
        <w:rPr>
          <w:rFonts w:ascii="Times New Roman" w:hAnsi="Times New Roman" w:cs="Times New Roman"/>
          <w:sz w:val="24"/>
          <w:szCs w:val="28"/>
        </w:rPr>
      </w:pPr>
    </w:p>
    <w:p w14:paraId="27FBB4B1" w14:textId="419C33AA" w:rsidR="007C205D" w:rsidRDefault="00875472">
      <w:pPr>
        <w:widowControl/>
        <w:jc w:val="left"/>
        <w:rPr>
          <w:rFonts w:ascii="Times New Roman" w:hAnsi="Times New Roman" w:cs="Times New Roman"/>
          <w:sz w:val="24"/>
          <w:szCs w:val="28"/>
        </w:rPr>
      </w:pPr>
      <w:r w:rsidRPr="00875472">
        <w:rPr>
          <w:rFonts w:ascii="Times New Roman" w:hAnsi="Times New Roman" w:cs="Times New Roman"/>
          <w:noProof/>
          <w:sz w:val="24"/>
          <w:szCs w:val="28"/>
        </w:rPr>
        <w:drawing>
          <wp:inline distT="0" distB="0" distL="0" distR="0" wp14:anchorId="2076DC2C" wp14:editId="431E26DF">
            <wp:extent cx="5274310" cy="2082165"/>
            <wp:effectExtent l="0" t="0" r="2540" b="0"/>
            <wp:docPr id="28" name="图片 27">
              <a:extLst xmlns:a="http://schemas.openxmlformats.org/drawingml/2006/main">
                <a:ext uri="{FF2B5EF4-FFF2-40B4-BE49-F238E27FC236}">
                  <a16:creationId xmlns:a16="http://schemas.microsoft.com/office/drawing/2014/main" id="{FAE92D7B-6BA4-A0AE-83A1-D4BE119617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a:extLst>
                        <a:ext uri="{FF2B5EF4-FFF2-40B4-BE49-F238E27FC236}">
                          <a16:creationId xmlns:a16="http://schemas.microsoft.com/office/drawing/2014/main" id="{FAE92D7B-6BA4-A0AE-83A1-D4BE11961754}"/>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447" t="4279" r="1909" b="4814"/>
                    <a:stretch/>
                  </pic:blipFill>
                  <pic:spPr>
                    <a:xfrm>
                      <a:off x="0" y="0"/>
                      <a:ext cx="5274310" cy="2082165"/>
                    </a:xfrm>
                    <a:prstGeom prst="rect">
                      <a:avLst/>
                    </a:prstGeom>
                  </pic:spPr>
                </pic:pic>
              </a:graphicData>
            </a:graphic>
          </wp:inline>
        </w:drawing>
      </w:r>
    </w:p>
    <w:p w14:paraId="25CE5DE4" w14:textId="0AA15B16" w:rsidR="00875472" w:rsidRDefault="00875472">
      <w:pPr>
        <w:widowControl/>
        <w:jc w:val="left"/>
        <w:rPr>
          <w:rFonts w:ascii="Times New Roman" w:hAnsi="Times New Roman" w:cs="Times New Roman"/>
          <w:sz w:val="24"/>
          <w:szCs w:val="28"/>
        </w:rPr>
      </w:pPr>
      <w:r w:rsidRPr="002F43A0">
        <w:rPr>
          <w:rFonts w:ascii="Times New Roman" w:hAnsi="Times New Roman" w:cs="Times New Roman"/>
          <w:b/>
          <w:bCs/>
          <w:sz w:val="24"/>
          <w:szCs w:val="28"/>
        </w:rPr>
        <w:t>Supplementary Fig.</w:t>
      </w:r>
      <w:r>
        <w:rPr>
          <w:rFonts w:ascii="Times New Roman" w:hAnsi="Times New Roman" w:cs="Times New Roman"/>
          <w:b/>
          <w:bCs/>
          <w:sz w:val="24"/>
          <w:szCs w:val="28"/>
        </w:rPr>
        <w:t xml:space="preserve"> 7 </w:t>
      </w:r>
      <w:r w:rsidRPr="00875472">
        <w:rPr>
          <w:rFonts w:ascii="Times New Roman" w:hAnsi="Times New Roman" w:cs="Times New Roman"/>
          <w:sz w:val="24"/>
          <w:szCs w:val="28"/>
        </w:rPr>
        <w:t>EIS of C-BSCF and H-BSCF electrodes on symmetric cells using SDC electrolyte</w:t>
      </w:r>
      <w:r>
        <w:rPr>
          <w:rFonts w:ascii="Times New Roman" w:hAnsi="Times New Roman" w:cs="Times New Roman"/>
          <w:sz w:val="24"/>
          <w:szCs w:val="28"/>
        </w:rPr>
        <w:t xml:space="preserve"> </w:t>
      </w:r>
      <w:r w:rsidRPr="00B02BD7">
        <w:rPr>
          <w:rFonts w:ascii="Times New Roman" w:hAnsi="Times New Roman" w:cs="Times New Roman"/>
          <w:sz w:val="24"/>
          <w:szCs w:val="28"/>
        </w:rPr>
        <w:t xml:space="preserve">at 500-700 ℃ under </w:t>
      </w:r>
      <w:r>
        <w:rPr>
          <w:rFonts w:ascii="Times New Roman" w:hAnsi="Times New Roman" w:cs="Times New Roman"/>
          <w:sz w:val="24"/>
          <w:szCs w:val="28"/>
        </w:rPr>
        <w:t xml:space="preserve">dry </w:t>
      </w:r>
      <w:r w:rsidRPr="00B02BD7">
        <w:rPr>
          <w:rFonts w:ascii="Times New Roman" w:hAnsi="Times New Roman" w:cs="Times New Roman"/>
          <w:sz w:val="24"/>
          <w:szCs w:val="28"/>
        </w:rPr>
        <w:t>air</w:t>
      </w:r>
      <w:r w:rsidRPr="00B02BD7">
        <w:rPr>
          <w:rFonts w:ascii="Times New Roman" w:hAnsi="Times New Roman" w:cs="Times New Roman" w:hint="eastAsia"/>
          <w:sz w:val="24"/>
          <w:szCs w:val="28"/>
        </w:rPr>
        <w:t>.</w:t>
      </w:r>
    </w:p>
    <w:p w14:paraId="7FDD37D2" w14:textId="77777777" w:rsidR="00875472" w:rsidRDefault="00875472">
      <w:pPr>
        <w:widowControl/>
        <w:jc w:val="left"/>
        <w:rPr>
          <w:rFonts w:ascii="Times New Roman" w:hAnsi="Times New Roman" w:cs="Times New Roman"/>
          <w:sz w:val="24"/>
          <w:szCs w:val="28"/>
        </w:rPr>
      </w:pPr>
    </w:p>
    <w:p w14:paraId="50F87640" w14:textId="77777777" w:rsidR="00875472" w:rsidRDefault="00875472">
      <w:pPr>
        <w:widowControl/>
        <w:jc w:val="left"/>
        <w:rPr>
          <w:rFonts w:ascii="Times New Roman" w:hAnsi="Times New Roman" w:cs="Times New Roman"/>
          <w:sz w:val="24"/>
          <w:szCs w:val="28"/>
        </w:rPr>
      </w:pPr>
    </w:p>
    <w:p w14:paraId="53AB9177" w14:textId="77777777" w:rsidR="00875472" w:rsidRDefault="00875472">
      <w:pPr>
        <w:widowControl/>
        <w:jc w:val="left"/>
        <w:rPr>
          <w:rFonts w:ascii="Times New Roman" w:hAnsi="Times New Roman" w:cs="Times New Roman"/>
          <w:sz w:val="24"/>
          <w:szCs w:val="28"/>
        </w:rPr>
      </w:pPr>
    </w:p>
    <w:p w14:paraId="101037C6" w14:textId="77777777" w:rsidR="00875472" w:rsidRDefault="00875472">
      <w:pPr>
        <w:widowControl/>
        <w:jc w:val="left"/>
        <w:rPr>
          <w:rFonts w:ascii="Times New Roman" w:hAnsi="Times New Roman" w:cs="Times New Roman"/>
          <w:sz w:val="24"/>
          <w:szCs w:val="28"/>
        </w:rPr>
      </w:pPr>
    </w:p>
    <w:p w14:paraId="60252E25" w14:textId="24D736B8" w:rsidR="00175015" w:rsidRDefault="00175015">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6F5AFEFE" w14:textId="77777777" w:rsidR="00875472" w:rsidRDefault="00875472">
      <w:pPr>
        <w:widowControl/>
        <w:jc w:val="left"/>
        <w:rPr>
          <w:rFonts w:ascii="Times New Roman" w:hAnsi="Times New Roman" w:cs="Times New Roman"/>
          <w:sz w:val="24"/>
          <w:szCs w:val="28"/>
        </w:rPr>
      </w:pPr>
    </w:p>
    <w:p w14:paraId="1A2F92B2" w14:textId="09A7AB5C" w:rsidR="00B02BD7" w:rsidRDefault="0023456E" w:rsidP="0023456E">
      <w:pPr>
        <w:jc w:val="center"/>
        <w:rPr>
          <w:rFonts w:ascii="Times New Roman" w:hAnsi="Times New Roman" w:cs="Times New Roman"/>
          <w:sz w:val="24"/>
          <w:szCs w:val="28"/>
        </w:rPr>
      </w:pPr>
      <w:r>
        <w:rPr>
          <w:rFonts w:ascii="Times New Roman" w:hAnsi="Times New Roman" w:cs="Times New Roman" w:hint="eastAsia"/>
          <w:noProof/>
          <w:sz w:val="24"/>
          <w:szCs w:val="28"/>
        </w:rPr>
        <w:drawing>
          <wp:inline distT="0" distB="0" distL="0" distR="0" wp14:anchorId="5FF04A6A" wp14:editId="47B06E65">
            <wp:extent cx="3436938" cy="262604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436938" cy="2626045"/>
                    </a:xfrm>
                    <a:prstGeom prst="rect">
                      <a:avLst/>
                    </a:prstGeom>
                    <a:noFill/>
                    <a:ln>
                      <a:noFill/>
                    </a:ln>
                  </pic:spPr>
                </pic:pic>
              </a:graphicData>
            </a:graphic>
          </wp:inline>
        </w:drawing>
      </w:r>
    </w:p>
    <w:p w14:paraId="00659B87" w14:textId="19330127" w:rsidR="0023456E" w:rsidRDefault="0023456E" w:rsidP="0023456E">
      <w:pPr>
        <w:rPr>
          <w:rFonts w:ascii="Times New Roman" w:hAnsi="Times New Roman" w:cs="Times New Roman"/>
          <w:sz w:val="24"/>
          <w:szCs w:val="28"/>
        </w:rPr>
      </w:pPr>
      <w:r w:rsidRPr="002F43A0">
        <w:rPr>
          <w:rFonts w:ascii="Times New Roman" w:hAnsi="Times New Roman" w:cs="Times New Roman"/>
          <w:b/>
          <w:bCs/>
          <w:sz w:val="24"/>
          <w:szCs w:val="28"/>
        </w:rPr>
        <w:t xml:space="preserve">Supplementary Fig. </w:t>
      </w:r>
      <w:r w:rsidR="002E3FAF">
        <w:rPr>
          <w:rFonts w:ascii="Times New Roman" w:hAnsi="Times New Roman" w:cs="Times New Roman"/>
          <w:b/>
          <w:bCs/>
          <w:sz w:val="24"/>
          <w:szCs w:val="28"/>
        </w:rPr>
        <w:t>8</w:t>
      </w:r>
      <w:r>
        <w:rPr>
          <w:rFonts w:ascii="Times New Roman" w:hAnsi="Times New Roman" w:cs="Times New Roman"/>
          <w:b/>
          <w:bCs/>
          <w:sz w:val="24"/>
          <w:szCs w:val="28"/>
        </w:rPr>
        <w:t xml:space="preserve"> </w:t>
      </w:r>
      <w:r w:rsidRPr="00B02BD7">
        <w:rPr>
          <w:rFonts w:ascii="Times New Roman" w:hAnsi="Times New Roman" w:cs="Times New Roman"/>
          <w:sz w:val="24"/>
          <w:szCs w:val="28"/>
        </w:rPr>
        <w:t>EIS plots of</w:t>
      </w:r>
      <w:r>
        <w:rPr>
          <w:rFonts w:ascii="Times New Roman" w:hAnsi="Times New Roman" w:cs="Times New Roman"/>
          <w:sz w:val="24"/>
          <w:szCs w:val="28"/>
        </w:rPr>
        <w:t xml:space="preserve"> </w:t>
      </w:r>
      <w:r w:rsidRPr="00B02BD7">
        <w:rPr>
          <w:rFonts w:ascii="Times New Roman" w:hAnsi="Times New Roman" w:cs="Times New Roman"/>
          <w:sz w:val="24"/>
          <w:szCs w:val="28"/>
        </w:rPr>
        <w:t xml:space="preserve">symmetric cell with </w:t>
      </w:r>
      <w:r w:rsidR="00F06B2C">
        <w:rPr>
          <w:rFonts w:ascii="Times New Roman" w:hAnsi="Times New Roman" w:cs="Times New Roman"/>
          <w:sz w:val="24"/>
          <w:szCs w:val="28"/>
        </w:rPr>
        <w:t>C/H-BSCF</w:t>
      </w:r>
      <w:r>
        <w:rPr>
          <w:rFonts w:ascii="Times New Roman" w:hAnsi="Times New Roman" w:cs="Times New Roman"/>
          <w:sz w:val="24"/>
          <w:szCs w:val="28"/>
        </w:rPr>
        <w:t xml:space="preserve">-PM </w:t>
      </w:r>
      <w:r w:rsidRPr="00B02BD7">
        <w:rPr>
          <w:rFonts w:ascii="Times New Roman" w:hAnsi="Times New Roman" w:cs="Times New Roman"/>
          <w:sz w:val="24"/>
          <w:szCs w:val="28"/>
        </w:rPr>
        <w:t>electrode</w:t>
      </w:r>
      <w:r>
        <w:rPr>
          <w:rFonts w:ascii="Times New Roman" w:hAnsi="Times New Roman" w:cs="Times New Roman"/>
          <w:sz w:val="24"/>
          <w:szCs w:val="28"/>
        </w:rPr>
        <w:t xml:space="preserve"> </w:t>
      </w:r>
      <w:r w:rsidRPr="00B02BD7">
        <w:rPr>
          <w:rFonts w:ascii="Times New Roman" w:hAnsi="Times New Roman" w:cs="Times New Roman"/>
          <w:sz w:val="24"/>
          <w:szCs w:val="28"/>
        </w:rPr>
        <w:t>at 500-700 ℃ under 3% H</w:t>
      </w:r>
      <w:r w:rsidRPr="00B02BD7">
        <w:rPr>
          <w:rFonts w:ascii="Times New Roman" w:hAnsi="Times New Roman" w:cs="Times New Roman"/>
          <w:sz w:val="24"/>
          <w:szCs w:val="28"/>
          <w:vertAlign w:val="subscript"/>
        </w:rPr>
        <w:t>2</w:t>
      </w:r>
      <w:r w:rsidRPr="00B02BD7">
        <w:rPr>
          <w:rFonts w:ascii="Times New Roman" w:hAnsi="Times New Roman" w:cs="Times New Roman"/>
          <w:sz w:val="24"/>
          <w:szCs w:val="28"/>
        </w:rPr>
        <w:t>O-air</w:t>
      </w:r>
      <w:r w:rsidRPr="00B02BD7">
        <w:rPr>
          <w:rFonts w:ascii="Times New Roman" w:hAnsi="Times New Roman" w:cs="Times New Roman" w:hint="eastAsia"/>
          <w:sz w:val="24"/>
          <w:szCs w:val="28"/>
        </w:rPr>
        <w:t>.</w:t>
      </w:r>
    </w:p>
    <w:p w14:paraId="473E1990" w14:textId="06D2ABCE" w:rsidR="00875472" w:rsidRDefault="007C205D" w:rsidP="00175015">
      <w:pPr>
        <w:rPr>
          <w:rFonts w:ascii="Times New Roman" w:hAnsi="Times New Roman" w:cs="Times New Roman"/>
          <w:sz w:val="24"/>
          <w:szCs w:val="28"/>
        </w:rPr>
      </w:pPr>
      <w:r w:rsidRPr="007C205D">
        <w:rPr>
          <w:rFonts w:ascii="Times New Roman" w:hAnsi="Times New Roman" w:cs="Times New Roman"/>
          <w:sz w:val="24"/>
          <w:szCs w:val="28"/>
        </w:rPr>
        <w:t>To gain insight into the dual-phase synergistic effect of the hybrid electrode C/H-BSCF on the ORR activity, we supplementally tested the EIS of the C/H-BSCF</w:t>
      </w:r>
      <w:r w:rsidR="00DD4BFD">
        <w:rPr>
          <w:rFonts w:ascii="Times New Roman" w:hAnsi="Times New Roman" w:cs="Times New Roman"/>
          <w:sz w:val="24"/>
          <w:szCs w:val="28"/>
        </w:rPr>
        <w:t>-PM</w:t>
      </w:r>
      <w:r w:rsidRPr="007C205D">
        <w:rPr>
          <w:rFonts w:ascii="Times New Roman" w:hAnsi="Times New Roman" w:cs="Times New Roman"/>
          <w:sz w:val="24"/>
          <w:szCs w:val="28"/>
        </w:rPr>
        <w:t xml:space="preserve"> air electrode prepared by physically mixing C-BSCF and H-BSCF powders. as shown in the supplementa</w:t>
      </w:r>
      <w:r w:rsidR="00DD4BFD">
        <w:rPr>
          <w:rFonts w:ascii="Times New Roman" w:hAnsi="Times New Roman" w:cs="Times New Roman" w:hint="eastAsia"/>
          <w:sz w:val="24"/>
          <w:szCs w:val="28"/>
        </w:rPr>
        <w:t>ry</w:t>
      </w:r>
      <w:r w:rsidRPr="007C205D">
        <w:rPr>
          <w:rFonts w:ascii="Times New Roman" w:hAnsi="Times New Roman" w:cs="Times New Roman"/>
          <w:sz w:val="24"/>
          <w:szCs w:val="28"/>
        </w:rPr>
        <w:t xml:space="preserve"> Fig. </w:t>
      </w:r>
      <w:r w:rsidR="00C041A9">
        <w:rPr>
          <w:rFonts w:ascii="Times New Roman" w:hAnsi="Times New Roman" w:cs="Times New Roman"/>
          <w:sz w:val="24"/>
          <w:szCs w:val="28"/>
        </w:rPr>
        <w:t>8</w:t>
      </w:r>
      <w:r w:rsidRPr="007C205D">
        <w:rPr>
          <w:rFonts w:ascii="Times New Roman" w:hAnsi="Times New Roman" w:cs="Times New Roman"/>
          <w:sz w:val="24"/>
          <w:szCs w:val="28"/>
        </w:rPr>
        <w:t xml:space="preserve">, </w:t>
      </w:r>
      <w:r w:rsidR="00AC26A6">
        <w:rPr>
          <w:rFonts w:ascii="Times New Roman" w:hAnsi="Times New Roman" w:cs="Times New Roman"/>
          <w:sz w:val="24"/>
          <w:szCs w:val="28"/>
        </w:rPr>
        <w:t>t</w:t>
      </w:r>
      <w:r w:rsidR="00AC26A6" w:rsidRPr="00AC26A6">
        <w:rPr>
          <w:rFonts w:ascii="Times New Roman" w:hAnsi="Times New Roman" w:cs="Times New Roman"/>
          <w:sz w:val="24"/>
          <w:szCs w:val="28"/>
        </w:rPr>
        <w:t>he EIS of this electrode is measured on a symmetric cell with ASRs of 0.08, 0.18, 0.47,1.20 and 3.56 Ω cm</w:t>
      </w:r>
      <w:r w:rsidR="00AC26A6" w:rsidRPr="00AC26A6">
        <w:rPr>
          <w:rFonts w:ascii="Times New Roman" w:hAnsi="Times New Roman" w:cs="Times New Roman"/>
          <w:sz w:val="24"/>
          <w:szCs w:val="28"/>
          <w:vertAlign w:val="superscript"/>
        </w:rPr>
        <w:t>2</w:t>
      </w:r>
      <w:r w:rsidR="00AC26A6" w:rsidRPr="00AC26A6">
        <w:rPr>
          <w:rFonts w:ascii="Times New Roman" w:hAnsi="Times New Roman" w:cs="Times New Roman"/>
          <w:sz w:val="24"/>
          <w:szCs w:val="28"/>
        </w:rPr>
        <w:t xml:space="preserve"> at 3% H</w:t>
      </w:r>
      <w:r w:rsidR="00AC26A6" w:rsidRPr="00AC26A6">
        <w:rPr>
          <w:rFonts w:ascii="Times New Roman" w:hAnsi="Times New Roman" w:cs="Times New Roman"/>
          <w:sz w:val="24"/>
          <w:szCs w:val="28"/>
          <w:vertAlign w:val="subscript"/>
        </w:rPr>
        <w:t>2</w:t>
      </w:r>
      <w:r w:rsidR="00AC26A6" w:rsidRPr="00AC26A6">
        <w:rPr>
          <w:rFonts w:ascii="Times New Roman" w:hAnsi="Times New Roman" w:cs="Times New Roman"/>
          <w:sz w:val="24"/>
          <w:szCs w:val="28"/>
        </w:rPr>
        <w:t>O-air at 700, 650, 600, 550 and 500 °C, respectively</w:t>
      </w:r>
      <w:r w:rsidR="00AC26A6">
        <w:rPr>
          <w:rFonts w:ascii="Times New Roman" w:hAnsi="Times New Roman" w:cs="Times New Roman"/>
          <w:sz w:val="24"/>
          <w:szCs w:val="28"/>
        </w:rPr>
        <w:t>.</w:t>
      </w:r>
    </w:p>
    <w:p w14:paraId="037DF111" w14:textId="10F5416D" w:rsidR="00175015" w:rsidRDefault="00175015">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2BDB9C7C" w14:textId="77777777" w:rsidR="00875472" w:rsidRDefault="00875472" w:rsidP="00393F5C">
      <w:pPr>
        <w:widowControl/>
        <w:jc w:val="left"/>
        <w:rPr>
          <w:rFonts w:ascii="Times New Roman" w:hAnsi="Times New Roman" w:cs="Times New Roman"/>
          <w:sz w:val="24"/>
          <w:szCs w:val="28"/>
        </w:rPr>
      </w:pPr>
    </w:p>
    <w:p w14:paraId="6B21D708" w14:textId="087CD9BA" w:rsidR="0023456E" w:rsidRDefault="0023456E" w:rsidP="0023456E">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6BE02268" wp14:editId="3BED4235">
            <wp:extent cx="3349825" cy="3122856"/>
            <wp:effectExtent l="0" t="0" r="3175"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349825" cy="3122856"/>
                    </a:xfrm>
                    <a:prstGeom prst="rect">
                      <a:avLst/>
                    </a:prstGeom>
                    <a:noFill/>
                    <a:ln>
                      <a:noFill/>
                    </a:ln>
                  </pic:spPr>
                </pic:pic>
              </a:graphicData>
            </a:graphic>
          </wp:inline>
        </w:drawing>
      </w:r>
    </w:p>
    <w:p w14:paraId="38B96187" w14:textId="60A05B5F" w:rsidR="0023456E" w:rsidRDefault="0023456E" w:rsidP="0023456E">
      <w:pPr>
        <w:rPr>
          <w:rFonts w:ascii="Times New Roman" w:hAnsi="Times New Roman" w:cs="Times New Roman"/>
          <w:sz w:val="24"/>
          <w:szCs w:val="24"/>
        </w:rPr>
      </w:pPr>
      <w:r w:rsidRPr="002F43A0">
        <w:rPr>
          <w:rFonts w:ascii="Times New Roman" w:hAnsi="Times New Roman" w:cs="Times New Roman"/>
          <w:b/>
          <w:bCs/>
          <w:sz w:val="24"/>
          <w:szCs w:val="28"/>
        </w:rPr>
        <w:t xml:space="preserve">Supplementary Fig. </w:t>
      </w:r>
      <w:r w:rsidR="002E3FAF">
        <w:rPr>
          <w:rFonts w:ascii="Times New Roman" w:hAnsi="Times New Roman" w:cs="Times New Roman"/>
          <w:b/>
          <w:bCs/>
          <w:sz w:val="24"/>
          <w:szCs w:val="28"/>
        </w:rPr>
        <w:t>9</w:t>
      </w:r>
      <w:r>
        <w:rPr>
          <w:rFonts w:ascii="Times New Roman" w:hAnsi="Times New Roman" w:cs="Times New Roman"/>
          <w:b/>
          <w:bCs/>
          <w:sz w:val="24"/>
          <w:szCs w:val="28"/>
        </w:rPr>
        <w:t xml:space="preserve"> </w:t>
      </w:r>
      <w:r w:rsidRPr="0023456E">
        <w:rPr>
          <w:rFonts w:ascii="Times New Roman" w:hAnsi="Times New Roman" w:cs="Times New Roman"/>
          <w:sz w:val="24"/>
          <w:szCs w:val="24"/>
        </w:rPr>
        <w:t xml:space="preserve">Arrhenius plot of the ASRs for </w:t>
      </w:r>
      <w:r w:rsidR="00F06B2C">
        <w:rPr>
          <w:rFonts w:ascii="Times New Roman" w:hAnsi="Times New Roman" w:cs="Times New Roman"/>
          <w:sz w:val="24"/>
          <w:szCs w:val="24"/>
        </w:rPr>
        <w:t>C/H-BSCF</w:t>
      </w:r>
      <w:r>
        <w:rPr>
          <w:rFonts w:ascii="Times New Roman" w:hAnsi="Times New Roman" w:cs="Times New Roman"/>
          <w:sz w:val="24"/>
          <w:szCs w:val="24"/>
        </w:rPr>
        <w:t xml:space="preserve"> and </w:t>
      </w:r>
      <w:r w:rsidR="00F06B2C">
        <w:rPr>
          <w:rFonts w:ascii="Times New Roman" w:hAnsi="Times New Roman" w:cs="Times New Roman"/>
          <w:sz w:val="24"/>
          <w:szCs w:val="24"/>
        </w:rPr>
        <w:t>C/H-BSCF</w:t>
      </w:r>
      <w:r>
        <w:rPr>
          <w:rFonts w:ascii="Times New Roman" w:hAnsi="Times New Roman" w:cs="Times New Roman"/>
          <w:sz w:val="24"/>
          <w:szCs w:val="24"/>
        </w:rPr>
        <w:t>-PM</w:t>
      </w:r>
      <w:r w:rsidRPr="0023456E">
        <w:rPr>
          <w:rFonts w:ascii="Times New Roman" w:hAnsi="Times New Roman" w:cs="Times New Roman"/>
          <w:sz w:val="24"/>
          <w:szCs w:val="24"/>
        </w:rPr>
        <w:t xml:space="preserve"> electrodes</w:t>
      </w:r>
      <w:r>
        <w:rPr>
          <w:rFonts w:ascii="Times New Roman" w:hAnsi="Times New Roman" w:cs="Times New Roman"/>
          <w:sz w:val="24"/>
          <w:szCs w:val="24"/>
        </w:rPr>
        <w:t>.</w:t>
      </w:r>
    </w:p>
    <w:p w14:paraId="4E7D9DA3" w14:textId="6799BA41" w:rsidR="009F001C" w:rsidRDefault="00916A47" w:rsidP="0023456E">
      <w:pPr>
        <w:rPr>
          <w:rFonts w:ascii="Times New Roman" w:hAnsi="Times New Roman" w:cs="Times New Roman"/>
          <w:sz w:val="24"/>
          <w:szCs w:val="24"/>
        </w:rPr>
      </w:pPr>
      <w:r w:rsidRPr="00916A47">
        <w:rPr>
          <w:rFonts w:ascii="Times New Roman" w:hAnsi="Times New Roman" w:cs="Times New Roman"/>
          <w:sz w:val="24"/>
          <w:szCs w:val="24"/>
        </w:rPr>
        <w:t xml:space="preserve">Supplementary Fig. </w:t>
      </w:r>
      <w:r w:rsidR="00C041A9">
        <w:rPr>
          <w:rFonts w:ascii="Times New Roman" w:hAnsi="Times New Roman" w:cs="Times New Roman"/>
          <w:sz w:val="24"/>
          <w:szCs w:val="24"/>
        </w:rPr>
        <w:t>9</w:t>
      </w:r>
      <w:r w:rsidRPr="00916A47">
        <w:rPr>
          <w:rFonts w:ascii="Times New Roman" w:hAnsi="Times New Roman" w:cs="Times New Roman"/>
          <w:sz w:val="24"/>
          <w:szCs w:val="24"/>
        </w:rPr>
        <w:t xml:space="preserve"> shows the temperature dependence of ASR for the C/H-BSCF and C/H-BSCF-PM electrodes. the C/H-BSCF and C/H-BSCF-PM electrodes have similar activation energies of 1.21 and 1.22 eV, respectively. the similar temperature dependence of the two electrodes is attributed to the identical phase composition</w:t>
      </w:r>
      <w:r w:rsidR="00584F53">
        <w:rPr>
          <w:rFonts w:ascii="Times New Roman" w:hAnsi="Times New Roman" w:cs="Times New Roman"/>
          <w:sz w:val="24"/>
          <w:szCs w:val="24"/>
        </w:rPr>
        <w:fldChar w:fldCharType="begin"/>
      </w:r>
      <w:r w:rsidR="008C7D68">
        <w:rPr>
          <w:rFonts w:ascii="Times New Roman" w:hAnsi="Times New Roman" w:cs="Times New Roman"/>
          <w:sz w:val="24"/>
          <w:szCs w:val="24"/>
        </w:rPr>
        <w:instrText xml:space="preserve"> ADDIN EN.CITE &lt;EndNote&gt;&lt;Cite&gt;&lt;Author&gt;Pei&lt;/Author&gt;&lt;Year&gt;2023&lt;/Year&gt;&lt;RecNum&gt;662&lt;/RecNum&gt;&lt;DisplayText&gt;&lt;style face="superscript"&gt;4&lt;/style&gt;&lt;/DisplayText&gt;&lt;record&gt;&lt;rec-number&gt;662&lt;/rec-number&gt;&lt;foreign-keys&gt;&lt;key app="EN" db-id="rp92xapfarsr06eszf55aes1wfdtsdpfdrzs" timestamp="1680938766"&gt;662&lt;/key&gt;&lt;key app="ENWeb" db-id=""&gt;0&lt;/key&gt;&lt;/foreign-keys&gt;&lt;ref-type name="Journal Article"&gt;17&lt;/ref-type&gt;&lt;contributors&gt;&lt;authors&gt;&lt;author&gt;Pei, Kai&lt;/author&gt;&lt;author&gt;Luo, Shunrui&lt;/author&gt;&lt;author&gt;He, Fan&lt;/author&gt;&lt;author&gt;Arbiol, Jordi&lt;/author&gt;&lt;author&gt;Xu, Yangsen&lt;/author&gt;&lt;author&gt;Zhu, Feng&lt;/author&gt;&lt;author&gt;Wang, Yakun&lt;/author&gt;&lt;author&gt;Chen, Yu&lt;/author&gt;&lt;/authors&gt;&lt;/contributors&gt;&lt;titles&gt;&lt;title&gt;Constructing an active and stable oxygen electrode surface for reversible protonic ceramic electrochemical cells&lt;/title&gt;&lt;secondary-title&gt;Applied Catalysis B: Environmental&lt;/secondary-title&gt;&lt;/titles&gt;&lt;periodical&gt;&lt;full-title&gt;Applied Catalysis B: Environmental&lt;/full-title&gt;&lt;/periodical&gt;&lt;pages&gt;122601&lt;/pages&gt;&lt;volume&gt;330&lt;/volume&gt;&lt;section&gt;122601&lt;/section&gt;&lt;dates&gt;&lt;year&gt;2023&lt;/year&gt;&lt;/dates&gt;&lt;isbn&gt;09263373&lt;/isbn&gt;&lt;urls&gt;&lt;/urls&gt;&lt;electronic-resource-num&gt;10.1016/j.apcatb.2023.122601&lt;/electronic-resource-num&gt;&lt;/record&gt;&lt;/Cite&gt;&lt;/EndNote&gt;</w:instrText>
      </w:r>
      <w:r w:rsidR="00584F53">
        <w:rPr>
          <w:rFonts w:ascii="Times New Roman" w:hAnsi="Times New Roman" w:cs="Times New Roman"/>
          <w:sz w:val="24"/>
          <w:szCs w:val="24"/>
        </w:rPr>
        <w:fldChar w:fldCharType="separate"/>
      </w:r>
      <w:r w:rsidR="00584F53" w:rsidRPr="00584F53">
        <w:rPr>
          <w:rFonts w:ascii="Times New Roman" w:hAnsi="Times New Roman" w:cs="Times New Roman"/>
          <w:noProof/>
          <w:sz w:val="24"/>
          <w:szCs w:val="24"/>
          <w:vertAlign w:val="superscript"/>
        </w:rPr>
        <w:t>4</w:t>
      </w:r>
      <w:r w:rsidR="00584F53">
        <w:rPr>
          <w:rFonts w:ascii="Times New Roman" w:hAnsi="Times New Roman" w:cs="Times New Roman"/>
          <w:sz w:val="24"/>
          <w:szCs w:val="24"/>
        </w:rPr>
        <w:fldChar w:fldCharType="end"/>
      </w:r>
      <w:r w:rsidRPr="00916A47">
        <w:rPr>
          <w:rFonts w:ascii="Times New Roman" w:hAnsi="Times New Roman" w:cs="Times New Roman"/>
          <w:sz w:val="24"/>
          <w:szCs w:val="24"/>
        </w:rPr>
        <w:t>. Furthermore, the C/H-BSCF electrode exhibits a lower ASR at 500-700 °C than the C/H-BSCF-PM electrode. This may be due to the better ion diffusion and surface mass transfer of the self-assembled electrodes compared to the electrodes prepared by physical mixing methods.</w:t>
      </w:r>
    </w:p>
    <w:p w14:paraId="6456399D" w14:textId="7B094867" w:rsidR="0023456E" w:rsidRDefault="0023456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C72BC6C" w14:textId="41BED792" w:rsidR="00A55E16" w:rsidRDefault="00F85E02">
      <w:pPr>
        <w:widowControl/>
        <w:jc w:val="left"/>
        <w:rPr>
          <w:rFonts w:ascii="Times New Roman" w:hAnsi="Times New Roman" w:cs="Times New Roman"/>
          <w:sz w:val="24"/>
          <w:szCs w:val="24"/>
        </w:rPr>
      </w:pPr>
      <w:r w:rsidRPr="00F85E02">
        <w:rPr>
          <w:rFonts w:ascii="Times New Roman" w:hAnsi="Times New Roman" w:cs="Times New Roman"/>
          <w:noProof/>
          <w:sz w:val="24"/>
          <w:szCs w:val="24"/>
        </w:rPr>
        <w:lastRenderedPageBreak/>
        <w:drawing>
          <wp:inline distT="0" distB="0" distL="0" distR="0" wp14:anchorId="5160C565" wp14:editId="4CD719EC">
            <wp:extent cx="5274310" cy="3095625"/>
            <wp:effectExtent l="0" t="0" r="2540" b="9525"/>
            <wp:docPr id="887350252" name="图片 887350252">
              <a:extLst xmlns:a="http://schemas.openxmlformats.org/drawingml/2006/main">
                <a:ext uri="{FF2B5EF4-FFF2-40B4-BE49-F238E27FC236}">
                  <a16:creationId xmlns:a16="http://schemas.microsoft.com/office/drawing/2014/main" id="{1BE87E4C-1342-FBED-1DCE-D6BDF5F788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1BE87E4C-1342-FBED-1DCE-D6BDF5F78817}"/>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2897" t="3618" r="2007" b="1347"/>
                    <a:stretch/>
                  </pic:blipFill>
                  <pic:spPr>
                    <a:xfrm>
                      <a:off x="0" y="0"/>
                      <a:ext cx="5274310" cy="3095625"/>
                    </a:xfrm>
                    <a:prstGeom prst="rect">
                      <a:avLst/>
                    </a:prstGeom>
                  </pic:spPr>
                </pic:pic>
              </a:graphicData>
            </a:graphic>
          </wp:inline>
        </w:drawing>
      </w:r>
    </w:p>
    <w:p w14:paraId="3D55C74B" w14:textId="30E6E475" w:rsidR="00614555" w:rsidRDefault="00614555" w:rsidP="00614555">
      <w:pPr>
        <w:widowControl/>
        <w:jc w:val="left"/>
        <w:rPr>
          <w:rFonts w:ascii="Times New Roman" w:hAnsi="Times New Roman" w:cs="Times New Roman"/>
          <w:b/>
          <w:bCs/>
          <w:sz w:val="24"/>
          <w:szCs w:val="28"/>
        </w:rPr>
      </w:pPr>
      <w:r w:rsidRPr="002F43A0">
        <w:rPr>
          <w:rFonts w:ascii="Times New Roman" w:hAnsi="Times New Roman" w:cs="Times New Roman"/>
          <w:b/>
          <w:bCs/>
          <w:sz w:val="24"/>
          <w:szCs w:val="28"/>
        </w:rPr>
        <w:t xml:space="preserve">Supplementary Fig. </w:t>
      </w:r>
      <w:r w:rsidR="00175015">
        <w:rPr>
          <w:rFonts w:ascii="Times New Roman" w:hAnsi="Times New Roman" w:cs="Times New Roman"/>
          <w:b/>
          <w:bCs/>
          <w:sz w:val="24"/>
          <w:szCs w:val="28"/>
        </w:rPr>
        <w:t>10</w:t>
      </w:r>
      <w:r w:rsidRPr="005321FE">
        <w:rPr>
          <w:rFonts w:ascii="Times New Roman" w:hAnsi="Times New Roman" w:cs="Times New Roman"/>
          <w:sz w:val="24"/>
          <w:szCs w:val="28"/>
        </w:rPr>
        <w:t xml:space="preserve"> The XPS spectra</w:t>
      </w:r>
      <w:r w:rsidRPr="005321FE">
        <w:rPr>
          <w:rFonts w:ascii="Times New Roman" w:hAnsi="Times New Roman" w:cs="Times New Roman" w:hint="eastAsia"/>
          <w:sz w:val="24"/>
          <w:szCs w:val="28"/>
        </w:rPr>
        <w:t xml:space="preserve"> </w:t>
      </w:r>
      <w:r w:rsidRPr="005321FE">
        <w:rPr>
          <w:rFonts w:ascii="Times New Roman" w:hAnsi="Times New Roman" w:cs="Times New Roman"/>
          <w:sz w:val="24"/>
          <w:szCs w:val="28"/>
        </w:rPr>
        <w:t>of Co 2p</w:t>
      </w:r>
      <w:r w:rsidRPr="005321FE">
        <w:rPr>
          <w:rFonts w:ascii="Times New Roman" w:hAnsi="Times New Roman" w:cs="Times New Roman"/>
          <w:sz w:val="24"/>
          <w:szCs w:val="28"/>
          <w:vertAlign w:val="subscript"/>
        </w:rPr>
        <w:t>3/2</w:t>
      </w:r>
      <w:r w:rsidRPr="005321FE">
        <w:rPr>
          <w:rFonts w:ascii="Times New Roman" w:hAnsi="Times New Roman" w:cs="Times New Roman"/>
          <w:sz w:val="24"/>
          <w:szCs w:val="28"/>
        </w:rPr>
        <w:t xml:space="preserve"> and </w:t>
      </w:r>
      <w:r w:rsidR="005321FE" w:rsidRPr="005321FE">
        <w:rPr>
          <w:rFonts w:ascii="Times New Roman" w:hAnsi="Times New Roman" w:cs="Times New Roman"/>
          <w:sz w:val="24"/>
          <w:szCs w:val="28"/>
        </w:rPr>
        <w:t>Fe 2p</w:t>
      </w:r>
      <w:r w:rsidR="005321FE" w:rsidRPr="005321FE">
        <w:rPr>
          <w:rFonts w:ascii="Times New Roman" w:hAnsi="Times New Roman" w:cs="Times New Roman"/>
          <w:sz w:val="24"/>
          <w:szCs w:val="28"/>
          <w:vertAlign w:val="subscript"/>
        </w:rPr>
        <w:t>3/2</w:t>
      </w:r>
      <w:r w:rsidR="005321FE" w:rsidRPr="005321FE">
        <w:rPr>
          <w:rFonts w:ascii="Times New Roman" w:hAnsi="Times New Roman" w:cs="Times New Roman"/>
          <w:sz w:val="24"/>
          <w:szCs w:val="28"/>
        </w:rPr>
        <w:t xml:space="preserve"> </w:t>
      </w:r>
      <w:r w:rsidRPr="005321FE">
        <w:rPr>
          <w:rFonts w:ascii="Times New Roman" w:hAnsi="Times New Roman" w:cs="Times New Roman"/>
          <w:sz w:val="24"/>
          <w:szCs w:val="28"/>
        </w:rPr>
        <w:t xml:space="preserve">for </w:t>
      </w:r>
      <w:r w:rsidR="00F06B2C">
        <w:rPr>
          <w:rFonts w:ascii="Times New Roman" w:hAnsi="Times New Roman" w:cs="Times New Roman"/>
          <w:sz w:val="24"/>
          <w:szCs w:val="28"/>
        </w:rPr>
        <w:t>C-BSCF</w:t>
      </w:r>
      <w:r w:rsidR="005321FE" w:rsidRPr="005321FE">
        <w:rPr>
          <w:rFonts w:ascii="Times New Roman" w:hAnsi="Times New Roman" w:cs="Times New Roman"/>
          <w:sz w:val="24"/>
          <w:szCs w:val="28"/>
        </w:rPr>
        <w:t xml:space="preserve">, </w:t>
      </w:r>
      <w:r w:rsidR="00F06B2C">
        <w:rPr>
          <w:rFonts w:ascii="Times New Roman" w:hAnsi="Times New Roman" w:cs="Times New Roman"/>
          <w:sz w:val="24"/>
          <w:szCs w:val="28"/>
        </w:rPr>
        <w:t>C/H-BSCF</w:t>
      </w:r>
      <w:r w:rsidRPr="005321FE">
        <w:rPr>
          <w:rFonts w:ascii="Times New Roman" w:hAnsi="Times New Roman" w:cs="Times New Roman"/>
          <w:sz w:val="24"/>
          <w:szCs w:val="28"/>
        </w:rPr>
        <w:t xml:space="preserve"> and </w:t>
      </w:r>
      <w:r w:rsidR="00F06B2C">
        <w:rPr>
          <w:rFonts w:ascii="Times New Roman" w:hAnsi="Times New Roman" w:cs="Times New Roman"/>
          <w:sz w:val="24"/>
          <w:szCs w:val="28"/>
        </w:rPr>
        <w:t>H-BSCF</w:t>
      </w:r>
      <w:r w:rsidRPr="00614555">
        <w:rPr>
          <w:rFonts w:ascii="Times New Roman" w:hAnsi="Times New Roman" w:cs="Times New Roman"/>
          <w:b/>
          <w:bCs/>
          <w:sz w:val="24"/>
          <w:szCs w:val="28"/>
        </w:rPr>
        <w:t>.</w:t>
      </w:r>
    </w:p>
    <w:p w14:paraId="5D1BE6A6" w14:textId="4A01BEDB" w:rsidR="00916A47" w:rsidRPr="008D380A" w:rsidRDefault="00D73F74" w:rsidP="00D73F74">
      <w:pPr>
        <w:widowControl/>
        <w:rPr>
          <w:rFonts w:ascii="Times New Roman" w:hAnsi="Times New Roman" w:cs="Times New Roman"/>
          <w:sz w:val="24"/>
          <w:szCs w:val="28"/>
        </w:rPr>
      </w:pPr>
      <w:r w:rsidRPr="00D73F74">
        <w:rPr>
          <w:rFonts w:ascii="Times New Roman" w:hAnsi="Times New Roman" w:cs="Times New Roman"/>
          <w:sz w:val="24"/>
          <w:szCs w:val="28"/>
        </w:rPr>
        <w:t xml:space="preserve">In order to understand the initial oxidation states of air electrodes with different phase structures and compositions at room temperature, the valence states of Co and Fe in C-BSCF, C/H-BSCF and H-BSCF electrodes were investigated by </w:t>
      </w:r>
      <w:r w:rsidR="007D107A" w:rsidRPr="007D107A">
        <w:rPr>
          <w:rFonts w:ascii="Times New Roman" w:hAnsi="Times New Roman" w:cs="Times New Roman"/>
          <w:sz w:val="24"/>
          <w:szCs w:val="28"/>
        </w:rPr>
        <w:t>X-ray photoelectron spectroscopy</w:t>
      </w:r>
      <w:r w:rsidR="007D107A">
        <w:rPr>
          <w:rFonts w:ascii="Times New Roman" w:hAnsi="Times New Roman" w:cs="Times New Roman"/>
          <w:sz w:val="24"/>
          <w:szCs w:val="28"/>
        </w:rPr>
        <w:t xml:space="preserve"> (</w:t>
      </w:r>
      <w:r w:rsidRPr="00D73F74">
        <w:rPr>
          <w:rFonts w:ascii="Times New Roman" w:hAnsi="Times New Roman" w:cs="Times New Roman"/>
          <w:sz w:val="24"/>
          <w:szCs w:val="28"/>
        </w:rPr>
        <w:t>XPS</w:t>
      </w:r>
      <w:r w:rsidR="007D107A">
        <w:rPr>
          <w:rFonts w:ascii="Times New Roman" w:hAnsi="Times New Roman" w:cs="Times New Roman"/>
          <w:sz w:val="24"/>
          <w:szCs w:val="28"/>
        </w:rPr>
        <w:t>)</w:t>
      </w:r>
      <w:r w:rsidRPr="00D73F74">
        <w:rPr>
          <w:rFonts w:ascii="Times New Roman" w:hAnsi="Times New Roman" w:cs="Times New Roman"/>
          <w:sz w:val="24"/>
          <w:szCs w:val="28"/>
        </w:rPr>
        <w:t xml:space="preserve">. The XPS fitted plots of </w:t>
      </w:r>
      <w:r w:rsidRPr="005321FE">
        <w:rPr>
          <w:rFonts w:ascii="Times New Roman" w:hAnsi="Times New Roman" w:cs="Times New Roman"/>
          <w:sz w:val="24"/>
          <w:szCs w:val="28"/>
        </w:rPr>
        <w:t>Co 2p</w:t>
      </w:r>
      <w:r w:rsidRPr="005321FE">
        <w:rPr>
          <w:rFonts w:ascii="Times New Roman" w:hAnsi="Times New Roman" w:cs="Times New Roman"/>
          <w:sz w:val="24"/>
          <w:szCs w:val="28"/>
          <w:vertAlign w:val="subscript"/>
        </w:rPr>
        <w:t>3/2</w:t>
      </w:r>
      <w:r w:rsidRPr="005321FE">
        <w:rPr>
          <w:rFonts w:ascii="Times New Roman" w:hAnsi="Times New Roman" w:cs="Times New Roman"/>
          <w:sz w:val="24"/>
          <w:szCs w:val="28"/>
        </w:rPr>
        <w:t xml:space="preserve"> and Fe 2p</w:t>
      </w:r>
      <w:r w:rsidRPr="005321FE">
        <w:rPr>
          <w:rFonts w:ascii="Times New Roman" w:hAnsi="Times New Roman" w:cs="Times New Roman"/>
          <w:sz w:val="24"/>
          <w:szCs w:val="28"/>
          <w:vertAlign w:val="subscript"/>
        </w:rPr>
        <w:t>3/2</w:t>
      </w:r>
      <w:r w:rsidRPr="00D73F74">
        <w:rPr>
          <w:rFonts w:ascii="Times New Roman" w:hAnsi="Times New Roman" w:cs="Times New Roman"/>
          <w:sz w:val="24"/>
          <w:szCs w:val="28"/>
        </w:rPr>
        <w:t xml:space="preserve"> in the </w:t>
      </w:r>
      <w:bookmarkStart w:id="9" w:name="OLE_LINK8"/>
      <w:r w:rsidRPr="00D73F74">
        <w:rPr>
          <w:rFonts w:ascii="Times New Roman" w:hAnsi="Times New Roman" w:cs="Times New Roman"/>
          <w:sz w:val="24"/>
          <w:szCs w:val="28"/>
        </w:rPr>
        <w:t>C-BSCF, C/H-BSCF and H-BSCF</w:t>
      </w:r>
      <w:bookmarkEnd w:id="9"/>
      <w:r w:rsidRPr="00D73F74">
        <w:rPr>
          <w:rFonts w:ascii="Times New Roman" w:hAnsi="Times New Roman" w:cs="Times New Roman"/>
          <w:sz w:val="24"/>
          <w:szCs w:val="28"/>
        </w:rPr>
        <w:t xml:space="preserve"> samples are exhibited in Supplementary Fig. </w:t>
      </w:r>
      <w:r w:rsidR="00C041A9">
        <w:rPr>
          <w:rFonts w:ascii="Times New Roman" w:hAnsi="Times New Roman" w:cs="Times New Roman"/>
          <w:sz w:val="24"/>
          <w:szCs w:val="28"/>
        </w:rPr>
        <w:t>10</w:t>
      </w:r>
      <w:r w:rsidRPr="00D73F74">
        <w:rPr>
          <w:rFonts w:ascii="Times New Roman" w:hAnsi="Times New Roman" w:cs="Times New Roman"/>
          <w:sz w:val="24"/>
          <w:szCs w:val="28"/>
        </w:rPr>
        <w:t>.</w:t>
      </w:r>
      <w:r>
        <w:rPr>
          <w:rFonts w:ascii="Times New Roman" w:hAnsi="Times New Roman" w:cs="Times New Roman"/>
          <w:sz w:val="24"/>
          <w:szCs w:val="28"/>
        </w:rPr>
        <w:t xml:space="preserve"> </w:t>
      </w:r>
      <w:r w:rsidR="004A0ED6" w:rsidRPr="004A0ED6">
        <w:rPr>
          <w:rFonts w:ascii="Times New Roman" w:hAnsi="Times New Roman" w:cs="Times New Roman"/>
          <w:sz w:val="24"/>
          <w:szCs w:val="28"/>
        </w:rPr>
        <w:t>The binding energies of Co</w:t>
      </w:r>
      <w:r w:rsidR="004A0ED6" w:rsidRPr="004A0ED6">
        <w:rPr>
          <w:rFonts w:ascii="Times New Roman" w:hAnsi="Times New Roman" w:cs="Times New Roman"/>
          <w:sz w:val="24"/>
          <w:szCs w:val="28"/>
          <w:vertAlign w:val="superscript"/>
        </w:rPr>
        <w:t>3+</w:t>
      </w:r>
      <w:r w:rsidR="004A0ED6" w:rsidRPr="004A0ED6">
        <w:rPr>
          <w:rFonts w:ascii="Times New Roman" w:hAnsi="Times New Roman" w:cs="Times New Roman"/>
          <w:sz w:val="24"/>
          <w:szCs w:val="28"/>
        </w:rPr>
        <w:t xml:space="preserve"> and Co</w:t>
      </w:r>
      <w:r w:rsidR="004A0ED6" w:rsidRPr="004A0ED6">
        <w:rPr>
          <w:rFonts w:ascii="Times New Roman" w:hAnsi="Times New Roman" w:cs="Times New Roman"/>
          <w:sz w:val="24"/>
          <w:szCs w:val="28"/>
          <w:vertAlign w:val="superscript"/>
        </w:rPr>
        <w:t>4+</w:t>
      </w:r>
      <w:r w:rsidR="004A0ED6" w:rsidRPr="004A0ED6">
        <w:rPr>
          <w:rFonts w:ascii="Times New Roman" w:hAnsi="Times New Roman" w:cs="Times New Roman"/>
          <w:sz w:val="24"/>
          <w:szCs w:val="28"/>
        </w:rPr>
        <w:t xml:space="preserve"> are 778.5 ± 0.3 and 781</w:t>
      </w:r>
      <w:r w:rsidR="004A0ED6">
        <w:rPr>
          <w:rFonts w:ascii="Times New Roman" w:hAnsi="Times New Roman" w:cs="Times New Roman"/>
          <w:sz w:val="24"/>
          <w:szCs w:val="28"/>
        </w:rPr>
        <w:t>.5</w:t>
      </w:r>
      <w:r w:rsidR="004A0ED6" w:rsidRPr="004A0ED6">
        <w:rPr>
          <w:rFonts w:ascii="Times New Roman" w:hAnsi="Times New Roman" w:cs="Times New Roman"/>
          <w:sz w:val="24"/>
          <w:szCs w:val="28"/>
        </w:rPr>
        <w:t xml:space="preserve"> ± 0.3 eV, respectively</w:t>
      </w:r>
      <w:r w:rsidR="00584F53">
        <w:rPr>
          <w:rFonts w:ascii="Times New Roman" w:hAnsi="Times New Roman" w:cs="Times New Roman"/>
          <w:sz w:val="24"/>
          <w:szCs w:val="28"/>
        </w:rPr>
        <w:fldChar w:fldCharType="begin"/>
      </w:r>
      <w:r w:rsidR="00584F53">
        <w:rPr>
          <w:rFonts w:ascii="Times New Roman" w:hAnsi="Times New Roman" w:cs="Times New Roman"/>
          <w:sz w:val="24"/>
          <w:szCs w:val="28"/>
        </w:rPr>
        <w:instrText xml:space="preserve"> ADDIN EN.CITE &lt;EndNote&gt;&lt;Cite&gt;&lt;Author&gt;Kuai&lt;/Author&gt;&lt;Year&gt;2019&lt;/Year&gt;&lt;RecNum&gt;12&lt;/RecNum&gt;&lt;DisplayText&gt;&lt;style face="superscript"&gt;5&lt;/style&gt;&lt;/DisplayText&gt;&lt;record&gt;&lt;rec-number&gt;12&lt;/rec-number&gt;&lt;foreign-keys&gt;&lt;key app="EN" db-id="rp92xapfarsr06eszf55aes1wfdtsdpfdrzs" timestamp="1603669257"&gt;12&lt;/key&gt;&lt;key app="ENWeb" db-id=""&gt;0&lt;/key&gt;&lt;/foreign-keys&gt;&lt;ref-type name="Journal Article"&gt;17&lt;/ref-type&gt;&lt;contributors&gt;&lt;authors&gt;&lt;author&gt;Kuai, Xu&lt;/author&gt;&lt;author&gt;Yang, Guangming&lt;/author&gt;&lt;author&gt;Chen, Yubo&lt;/author&gt;&lt;author&gt;Sun, Hainan&lt;/author&gt;&lt;author&gt;Dai, Jie&lt;/author&gt;&lt;author&gt;Song, Yufei&lt;/author&gt;&lt;author&gt;Ran, Ran&lt;/author&gt;&lt;author&gt;Wang, Wei&lt;/author&gt;&lt;author&gt;Zhou, Wei&lt;/author&gt;&lt;author&gt;Shao, Zongping&lt;/author&gt;&lt;/authors&gt;&lt;/contributors&gt;&lt;titles&gt;&lt;title&gt;Boosting the Activity of BaCo0.4 Fe0.4Zr0.1Y0.1O3−δ Perovskite for Oxygen Reduction Reactions at Low</w:instrText>
      </w:r>
      <w:r w:rsidR="00584F53">
        <w:rPr>
          <w:rFonts w:ascii="Times New Roman" w:hAnsi="Times New Roman" w:cs="Times New Roman" w:hint="eastAsia"/>
          <w:sz w:val="24"/>
          <w:szCs w:val="28"/>
        </w:rPr>
        <w:instrText>‐</w:instrText>
      </w:r>
      <w:r w:rsidR="00584F53">
        <w:rPr>
          <w:rFonts w:ascii="Times New Roman" w:hAnsi="Times New Roman" w:cs="Times New Roman"/>
          <w:sz w:val="24"/>
          <w:szCs w:val="28"/>
        </w:rPr>
        <w:instrText>to</w:instrText>
      </w:r>
      <w:r w:rsidR="00584F53">
        <w:rPr>
          <w:rFonts w:ascii="Times New Roman" w:hAnsi="Times New Roman" w:cs="Times New Roman" w:hint="eastAsia"/>
          <w:sz w:val="24"/>
          <w:szCs w:val="28"/>
        </w:rPr>
        <w:instrText>‐</w:instrText>
      </w:r>
      <w:r w:rsidR="00584F53">
        <w:rPr>
          <w:rFonts w:ascii="Times New Roman" w:hAnsi="Times New Roman" w:cs="Times New Roman"/>
          <w:sz w:val="24"/>
          <w:szCs w:val="28"/>
        </w:rPr>
        <w:instrText>Intermediate Temperatures through Tuning B</w:instrText>
      </w:r>
      <w:r w:rsidR="00584F53">
        <w:rPr>
          <w:rFonts w:ascii="Times New Roman" w:hAnsi="Times New Roman" w:cs="Times New Roman" w:hint="eastAsia"/>
          <w:sz w:val="24"/>
          <w:szCs w:val="28"/>
        </w:rPr>
        <w:instrText>‐</w:instrText>
      </w:r>
      <w:r w:rsidR="00584F53">
        <w:rPr>
          <w:rFonts w:ascii="Times New Roman" w:hAnsi="Times New Roman" w:cs="Times New Roman"/>
          <w:sz w:val="24"/>
          <w:szCs w:val="28"/>
        </w:rPr>
        <w:instrText>Site Cation Deficiency&lt;/title&gt;&lt;secondary-title&gt;Advanced Energy Materials&lt;/secondary-title&gt;&lt;/titles&gt;&lt;periodical&gt;&lt;full-title&gt;Advanced Energy Materials&lt;/full-title&gt;&lt;/periodical&gt;&lt;pages&gt;1902384&lt;/pages&gt;&lt;volume&gt;9&lt;/volume&gt;&lt;number&gt;38&lt;/number&gt;&lt;section&gt;1902384&lt;/section&gt;&lt;dates&gt;&lt;year&gt;2019&lt;/year&gt;&lt;/dates&gt;&lt;isbn&gt;1614-6832&amp;#xD;1614-6840&lt;/isbn&gt;&lt;urls&gt;&lt;/urls&gt;&lt;electronic-resource-num&gt;10.1002/aenm.201902384&lt;/electronic-resource-num&gt;&lt;/record&gt;&lt;/Cite&gt;&lt;/EndNote&gt;</w:instrText>
      </w:r>
      <w:r w:rsidR="00584F53">
        <w:rPr>
          <w:rFonts w:ascii="Times New Roman" w:hAnsi="Times New Roman" w:cs="Times New Roman"/>
          <w:sz w:val="24"/>
          <w:szCs w:val="28"/>
        </w:rPr>
        <w:fldChar w:fldCharType="separate"/>
      </w:r>
      <w:r w:rsidR="00584F53" w:rsidRPr="00584F53">
        <w:rPr>
          <w:rFonts w:ascii="Times New Roman" w:hAnsi="Times New Roman" w:cs="Times New Roman"/>
          <w:noProof/>
          <w:sz w:val="24"/>
          <w:szCs w:val="28"/>
          <w:vertAlign w:val="superscript"/>
        </w:rPr>
        <w:t>5</w:t>
      </w:r>
      <w:r w:rsidR="00584F53">
        <w:rPr>
          <w:rFonts w:ascii="Times New Roman" w:hAnsi="Times New Roman" w:cs="Times New Roman"/>
          <w:sz w:val="24"/>
          <w:szCs w:val="28"/>
        </w:rPr>
        <w:fldChar w:fldCharType="end"/>
      </w:r>
      <w:r w:rsidR="004A0ED6">
        <w:rPr>
          <w:rFonts w:ascii="Times New Roman" w:hAnsi="Times New Roman" w:cs="Times New Roman"/>
          <w:sz w:val="24"/>
          <w:szCs w:val="28"/>
        </w:rPr>
        <w:t>.</w:t>
      </w:r>
      <w:r w:rsidR="004A0ED6" w:rsidRPr="004A0ED6">
        <w:t xml:space="preserve"> </w:t>
      </w:r>
      <w:r w:rsidR="004A0ED6" w:rsidRPr="004A0ED6">
        <w:rPr>
          <w:rFonts w:ascii="Times New Roman" w:hAnsi="Times New Roman" w:cs="Times New Roman" w:hint="cs"/>
          <w:sz w:val="24"/>
          <w:szCs w:val="24"/>
        </w:rPr>
        <w:t>I</w:t>
      </w:r>
      <w:r w:rsidR="004A0ED6" w:rsidRPr="004A0ED6">
        <w:rPr>
          <w:rFonts w:ascii="Times New Roman" w:hAnsi="Times New Roman" w:cs="Times New Roman"/>
          <w:sz w:val="24"/>
          <w:szCs w:val="24"/>
        </w:rPr>
        <w:t xml:space="preserve">n </w:t>
      </w:r>
      <w:r w:rsidR="004A0ED6" w:rsidRPr="004A0ED6">
        <w:rPr>
          <w:rFonts w:ascii="Times New Roman" w:hAnsi="Times New Roman" w:cs="Times New Roman"/>
          <w:sz w:val="24"/>
          <w:szCs w:val="28"/>
        </w:rPr>
        <w:t xml:space="preserve">the </w:t>
      </w:r>
      <w:r w:rsidR="004A0ED6" w:rsidRPr="00D73F74">
        <w:rPr>
          <w:rFonts w:ascii="Times New Roman" w:hAnsi="Times New Roman" w:cs="Times New Roman"/>
          <w:sz w:val="24"/>
          <w:szCs w:val="28"/>
        </w:rPr>
        <w:t>C-BSCF</w:t>
      </w:r>
      <w:r w:rsidR="004A0ED6" w:rsidRPr="004A0ED6">
        <w:rPr>
          <w:rFonts w:ascii="Times New Roman" w:hAnsi="Times New Roman" w:cs="Times New Roman"/>
          <w:sz w:val="24"/>
          <w:szCs w:val="28"/>
        </w:rPr>
        <w:t xml:space="preserve"> sample, the concentrations of Co</w:t>
      </w:r>
      <w:r w:rsidR="004A0ED6" w:rsidRPr="004A0ED6">
        <w:rPr>
          <w:rFonts w:ascii="Times New Roman" w:hAnsi="Times New Roman" w:cs="Times New Roman"/>
          <w:sz w:val="24"/>
          <w:szCs w:val="28"/>
          <w:vertAlign w:val="superscript"/>
        </w:rPr>
        <w:t>3+</w:t>
      </w:r>
      <w:r w:rsidR="004A0ED6" w:rsidRPr="004A0ED6">
        <w:rPr>
          <w:rFonts w:ascii="Times New Roman" w:hAnsi="Times New Roman" w:cs="Times New Roman"/>
          <w:sz w:val="24"/>
          <w:szCs w:val="28"/>
        </w:rPr>
        <w:t xml:space="preserve"> and Co</w:t>
      </w:r>
      <w:r w:rsidR="004A0ED6" w:rsidRPr="004A0ED6">
        <w:rPr>
          <w:rFonts w:ascii="Times New Roman" w:hAnsi="Times New Roman" w:cs="Times New Roman"/>
          <w:sz w:val="24"/>
          <w:szCs w:val="28"/>
          <w:vertAlign w:val="superscript"/>
        </w:rPr>
        <w:t>4+</w:t>
      </w:r>
      <w:r w:rsidR="004A0ED6" w:rsidRPr="004A0ED6">
        <w:rPr>
          <w:rFonts w:ascii="Times New Roman" w:hAnsi="Times New Roman" w:cs="Times New Roman"/>
          <w:sz w:val="24"/>
          <w:szCs w:val="28"/>
        </w:rPr>
        <w:t xml:space="preserve"> are </w:t>
      </w:r>
      <w:r w:rsidR="004A0ED6">
        <w:rPr>
          <w:rFonts w:ascii="Times New Roman" w:hAnsi="Times New Roman" w:cs="Times New Roman"/>
          <w:sz w:val="24"/>
          <w:szCs w:val="28"/>
        </w:rPr>
        <w:t>60.2</w:t>
      </w:r>
      <w:r w:rsidR="004A0ED6" w:rsidRPr="004A0ED6">
        <w:rPr>
          <w:rFonts w:ascii="Times New Roman" w:hAnsi="Times New Roman" w:cs="Times New Roman"/>
          <w:sz w:val="24"/>
          <w:szCs w:val="28"/>
        </w:rPr>
        <w:t xml:space="preserve">% and </w:t>
      </w:r>
      <w:r w:rsidR="004A0ED6">
        <w:rPr>
          <w:rFonts w:ascii="Times New Roman" w:hAnsi="Times New Roman" w:cs="Times New Roman"/>
          <w:sz w:val="24"/>
          <w:szCs w:val="28"/>
        </w:rPr>
        <w:t>39.8</w:t>
      </w:r>
      <w:r w:rsidR="004A0ED6" w:rsidRPr="004A0ED6">
        <w:rPr>
          <w:rFonts w:ascii="Times New Roman" w:hAnsi="Times New Roman" w:cs="Times New Roman"/>
          <w:sz w:val="24"/>
          <w:szCs w:val="28"/>
        </w:rPr>
        <w:t xml:space="preserve">%, while they are </w:t>
      </w:r>
      <w:r w:rsidR="001D65FB">
        <w:rPr>
          <w:rFonts w:ascii="Times New Roman" w:hAnsi="Times New Roman" w:cs="Times New Roman"/>
          <w:sz w:val="24"/>
          <w:szCs w:val="28"/>
        </w:rPr>
        <w:t>57.4</w:t>
      </w:r>
      <w:r w:rsidR="004A0ED6" w:rsidRPr="004A0ED6">
        <w:rPr>
          <w:rFonts w:ascii="Times New Roman" w:hAnsi="Times New Roman" w:cs="Times New Roman"/>
          <w:sz w:val="24"/>
          <w:szCs w:val="28"/>
        </w:rPr>
        <w:t xml:space="preserve">% and </w:t>
      </w:r>
      <w:r w:rsidR="001D65FB">
        <w:rPr>
          <w:rFonts w:ascii="Times New Roman" w:hAnsi="Times New Roman" w:cs="Times New Roman"/>
          <w:sz w:val="24"/>
          <w:szCs w:val="28"/>
        </w:rPr>
        <w:t>42.6</w:t>
      </w:r>
      <w:r w:rsidR="004A0ED6" w:rsidRPr="004A0ED6">
        <w:rPr>
          <w:rFonts w:ascii="Times New Roman" w:hAnsi="Times New Roman" w:cs="Times New Roman"/>
          <w:sz w:val="24"/>
          <w:szCs w:val="28"/>
        </w:rPr>
        <w:t xml:space="preserve">% for </w:t>
      </w:r>
      <w:r w:rsidR="001D65FB" w:rsidRPr="00D73F74">
        <w:rPr>
          <w:rFonts w:ascii="Times New Roman" w:hAnsi="Times New Roman" w:cs="Times New Roman"/>
          <w:sz w:val="24"/>
          <w:szCs w:val="28"/>
        </w:rPr>
        <w:t>H-BSCF</w:t>
      </w:r>
      <w:r w:rsidR="004A0ED6" w:rsidRPr="004A0ED6">
        <w:rPr>
          <w:rFonts w:ascii="Times New Roman" w:hAnsi="Times New Roman" w:cs="Times New Roman"/>
          <w:sz w:val="24"/>
          <w:szCs w:val="28"/>
        </w:rPr>
        <w:t>, respectively.</w:t>
      </w:r>
      <w:r w:rsidR="004B523B" w:rsidRPr="004B523B">
        <w:t xml:space="preserve"> </w:t>
      </w:r>
      <w:r w:rsidR="004B523B" w:rsidRPr="004B523B">
        <w:rPr>
          <w:rFonts w:ascii="Times New Roman" w:hAnsi="Times New Roman" w:cs="Times New Roman"/>
          <w:sz w:val="24"/>
          <w:szCs w:val="28"/>
        </w:rPr>
        <w:t>As expected, the concentrations of Co</w:t>
      </w:r>
      <w:r w:rsidR="004B523B" w:rsidRPr="004B523B">
        <w:rPr>
          <w:rFonts w:ascii="Times New Roman" w:hAnsi="Times New Roman" w:cs="Times New Roman"/>
          <w:sz w:val="24"/>
          <w:szCs w:val="28"/>
          <w:vertAlign w:val="superscript"/>
        </w:rPr>
        <w:t>3+</w:t>
      </w:r>
      <w:r w:rsidR="004B523B" w:rsidRPr="004B523B">
        <w:rPr>
          <w:rFonts w:ascii="Times New Roman" w:hAnsi="Times New Roman" w:cs="Times New Roman"/>
          <w:sz w:val="24"/>
          <w:szCs w:val="28"/>
        </w:rPr>
        <w:t xml:space="preserve"> and Co</w:t>
      </w:r>
      <w:r w:rsidR="004B523B" w:rsidRPr="004B523B">
        <w:rPr>
          <w:rFonts w:ascii="Times New Roman" w:hAnsi="Times New Roman" w:cs="Times New Roman"/>
          <w:sz w:val="24"/>
          <w:szCs w:val="28"/>
          <w:vertAlign w:val="superscript"/>
        </w:rPr>
        <w:t>4+</w:t>
      </w:r>
      <w:r w:rsidR="004B523B" w:rsidRPr="004B523B">
        <w:rPr>
          <w:rFonts w:ascii="Times New Roman" w:hAnsi="Times New Roman" w:cs="Times New Roman"/>
          <w:sz w:val="24"/>
          <w:szCs w:val="28"/>
        </w:rPr>
        <w:t xml:space="preserve"> by the hybrid C/H-BSCF sample were intermediate between the single-phase C-BSCF and H-BSCF.</w:t>
      </w:r>
      <w:r w:rsidR="004B523B" w:rsidRPr="004B523B">
        <w:t xml:space="preserve"> </w:t>
      </w:r>
      <w:r w:rsidR="004B523B" w:rsidRPr="004B523B">
        <w:rPr>
          <w:rFonts w:ascii="Times New Roman" w:hAnsi="Times New Roman" w:cs="Times New Roman"/>
          <w:sz w:val="24"/>
          <w:szCs w:val="28"/>
        </w:rPr>
        <w:t>Moreover, the</w:t>
      </w:r>
      <w:r w:rsidR="004B523B">
        <w:rPr>
          <w:rFonts w:ascii="Times New Roman" w:hAnsi="Times New Roman" w:cs="Times New Roman"/>
          <w:sz w:val="24"/>
          <w:szCs w:val="28"/>
        </w:rPr>
        <w:t xml:space="preserve"> </w:t>
      </w:r>
      <w:r w:rsidR="004B523B" w:rsidRPr="005321FE">
        <w:rPr>
          <w:rFonts w:ascii="Times New Roman" w:hAnsi="Times New Roman" w:cs="Times New Roman"/>
          <w:sz w:val="24"/>
          <w:szCs w:val="28"/>
        </w:rPr>
        <w:t>Fe 2p</w:t>
      </w:r>
      <w:r w:rsidR="004B523B" w:rsidRPr="005321FE">
        <w:rPr>
          <w:rFonts w:ascii="Times New Roman" w:hAnsi="Times New Roman" w:cs="Times New Roman"/>
          <w:sz w:val="24"/>
          <w:szCs w:val="28"/>
          <w:vertAlign w:val="subscript"/>
        </w:rPr>
        <w:t>3/2</w:t>
      </w:r>
      <w:r w:rsidR="004B523B" w:rsidRPr="004B523B">
        <w:rPr>
          <w:rFonts w:ascii="Times New Roman" w:hAnsi="Times New Roman" w:cs="Times New Roman"/>
          <w:sz w:val="24"/>
          <w:szCs w:val="28"/>
        </w:rPr>
        <w:t xml:space="preserve"> spectra of </w:t>
      </w:r>
      <w:r w:rsidR="004B523B" w:rsidRPr="00D73F74">
        <w:rPr>
          <w:rFonts w:ascii="Times New Roman" w:hAnsi="Times New Roman" w:cs="Times New Roman"/>
          <w:sz w:val="24"/>
          <w:szCs w:val="28"/>
        </w:rPr>
        <w:t>C-BSCF, C/H-BSCF and H-BSCF</w:t>
      </w:r>
      <w:r w:rsidR="004B523B" w:rsidRPr="004B523B">
        <w:rPr>
          <w:rFonts w:ascii="Times New Roman" w:hAnsi="Times New Roman" w:cs="Times New Roman"/>
          <w:sz w:val="24"/>
          <w:szCs w:val="28"/>
        </w:rPr>
        <w:t xml:space="preserve"> were divided into t</w:t>
      </w:r>
      <w:r w:rsidR="004B523B">
        <w:rPr>
          <w:rFonts w:ascii="Times New Roman" w:hAnsi="Times New Roman" w:cs="Times New Roman"/>
          <w:sz w:val="24"/>
          <w:szCs w:val="28"/>
        </w:rPr>
        <w:t>wo</w:t>
      </w:r>
      <w:r w:rsidR="004B523B" w:rsidRPr="004B523B">
        <w:rPr>
          <w:rFonts w:ascii="Times New Roman" w:hAnsi="Times New Roman" w:cs="Times New Roman"/>
          <w:sz w:val="24"/>
          <w:szCs w:val="28"/>
        </w:rPr>
        <w:t xml:space="preserve"> bands </w:t>
      </w:r>
      <w:r w:rsidR="008D380A">
        <w:rPr>
          <w:rFonts w:ascii="Times New Roman" w:hAnsi="Times New Roman" w:cs="Times New Roman"/>
          <w:sz w:val="24"/>
          <w:szCs w:val="28"/>
        </w:rPr>
        <w:t>(</w:t>
      </w:r>
      <w:r w:rsidR="004B523B" w:rsidRPr="004B523B">
        <w:rPr>
          <w:rFonts w:ascii="Times New Roman" w:hAnsi="Times New Roman" w:cs="Times New Roman"/>
          <w:sz w:val="24"/>
          <w:szCs w:val="28"/>
        </w:rPr>
        <w:t>Fe</w:t>
      </w:r>
      <w:r w:rsidR="00080F12">
        <w:rPr>
          <w:rFonts w:ascii="Times New Roman" w:hAnsi="Times New Roman" w:cs="Times New Roman"/>
          <w:sz w:val="24"/>
          <w:szCs w:val="28"/>
          <w:vertAlign w:val="superscript"/>
        </w:rPr>
        <w:t>3</w:t>
      </w:r>
      <w:r w:rsidR="004B523B" w:rsidRPr="008D380A">
        <w:rPr>
          <w:rFonts w:ascii="Times New Roman" w:hAnsi="Times New Roman" w:cs="Times New Roman"/>
          <w:sz w:val="24"/>
          <w:szCs w:val="28"/>
          <w:vertAlign w:val="superscript"/>
        </w:rPr>
        <w:t>+</w:t>
      </w:r>
      <w:r w:rsidR="008D380A">
        <w:rPr>
          <w:rFonts w:ascii="Times New Roman" w:hAnsi="Times New Roman" w:cs="Times New Roman"/>
          <w:sz w:val="24"/>
          <w:szCs w:val="28"/>
        </w:rPr>
        <w:t xml:space="preserve"> and</w:t>
      </w:r>
      <w:r w:rsidR="004B523B" w:rsidRPr="004B523B">
        <w:rPr>
          <w:rFonts w:ascii="Times New Roman" w:hAnsi="Times New Roman" w:cs="Times New Roman"/>
          <w:sz w:val="24"/>
          <w:szCs w:val="28"/>
        </w:rPr>
        <w:t xml:space="preserve"> Fe</w:t>
      </w:r>
      <w:r w:rsidR="00080F12">
        <w:rPr>
          <w:rFonts w:ascii="Times New Roman" w:hAnsi="Times New Roman" w:cs="Times New Roman"/>
          <w:sz w:val="24"/>
          <w:szCs w:val="28"/>
          <w:vertAlign w:val="superscript"/>
        </w:rPr>
        <w:t>4</w:t>
      </w:r>
      <w:r w:rsidR="004B523B" w:rsidRPr="008D380A">
        <w:rPr>
          <w:rFonts w:ascii="Times New Roman" w:hAnsi="Times New Roman" w:cs="Times New Roman"/>
          <w:sz w:val="24"/>
          <w:szCs w:val="28"/>
          <w:vertAlign w:val="superscript"/>
        </w:rPr>
        <w:t>+</w:t>
      </w:r>
      <w:r w:rsidR="008D380A">
        <w:rPr>
          <w:rFonts w:ascii="Times New Roman" w:hAnsi="Times New Roman" w:cs="Times New Roman"/>
          <w:sz w:val="24"/>
          <w:szCs w:val="28"/>
        </w:rPr>
        <w:t>)</w:t>
      </w:r>
      <w:r w:rsidR="007F725A">
        <w:rPr>
          <w:rFonts w:ascii="Times New Roman" w:hAnsi="Times New Roman" w:cs="Times New Roman"/>
          <w:sz w:val="24"/>
          <w:szCs w:val="28"/>
        </w:rPr>
        <w:fldChar w:fldCharType="begin"/>
      </w:r>
      <w:r w:rsidR="007F725A">
        <w:rPr>
          <w:rFonts w:ascii="Times New Roman" w:hAnsi="Times New Roman" w:cs="Times New Roman"/>
          <w:sz w:val="24"/>
          <w:szCs w:val="28"/>
        </w:rPr>
        <w:instrText xml:space="preserve"> ADDIN EN.CITE &lt;EndNote&gt;&lt;Cite&gt;&lt;Author&gt;Liu&lt;/Author&gt;&lt;Year&gt;2022&lt;/Year&gt;&lt;RecNum&gt;562&lt;/RecNum&gt;&lt;DisplayText&gt;&lt;style face="superscript"&gt;6&lt;/style&gt;&lt;/DisplayText&gt;&lt;record&gt;&lt;rec-number&gt;562&lt;/rec-number&gt;&lt;foreign-keys&gt;&lt;key app="EN" db-id="rp92xapfarsr06eszf55aes1wfdtsdpfdrzs" timestamp="1663134122"&gt;562&lt;/key&gt;&lt;key app="ENWeb" db-id=""&gt;0&lt;/key&gt;&lt;/foreign-keys&gt;&lt;ref-type name="Journal Article"&gt;17&lt;/ref-type&gt;&lt;contributors&gt;&lt;authors&gt;&lt;author&gt;Liu, Zuoqing&lt;/author&gt;&lt;author&gt;Cheng, Dongfang&lt;/author&gt;&lt;author&gt;Zhu, Yinlong&lt;/author&gt;&lt;author&gt;Liang, Mingzhuang&lt;/author&gt;&lt;author&gt;Yang, Meiting&lt;/author&gt;&lt;author&gt;Yang, Guangming&lt;/author&gt;&lt;author&gt;Ran, Ran&lt;/author&gt;&lt;author&gt;Wang, Wei&lt;/author&gt;&lt;author&gt;Zhou, Wei&lt;/author&gt;&lt;author&gt;Shao, Zongping&lt;/author&gt;&lt;/authors&gt;&lt;/contributors&gt;&lt;titles&gt;&lt;title&gt;Robust bifunctional phosphorus-doped perovskite oxygen electrode for reversible proton ceramic electrochemical cells&lt;/title&gt;&lt;secondary-title&gt;Chemical Engineering Journal&lt;/secondary-title&gt;&lt;/titles&gt;&lt;periodical&gt;&lt;full-title&gt;Chemical Engineering Journal&lt;/full-title&gt;&lt;abbr-1&gt;Chem. Eng. J.&lt;/abbr-1&gt;&lt;abbr-2&gt;Chem Eng J&lt;/abbr-2&gt;&lt;/periodical&gt;&lt;pages&gt;137787&lt;/pages&gt;&lt;volume&gt;450&lt;/volume&gt;&lt;section&gt;137787&lt;/section&gt;&lt;dates&gt;&lt;year&gt;2022&lt;/year&gt;&lt;/dates&gt;&lt;isbn&gt;13858947&lt;/isbn&gt;&lt;urls&gt;&lt;/urls&gt;&lt;electronic-resource-num&gt;10.1016/j.cej.2022.137787&lt;/electronic-resource-num&gt;&lt;/record&gt;&lt;/Cite&gt;&lt;/EndNote&gt;</w:instrText>
      </w:r>
      <w:r w:rsidR="007F725A">
        <w:rPr>
          <w:rFonts w:ascii="Times New Roman" w:hAnsi="Times New Roman" w:cs="Times New Roman"/>
          <w:sz w:val="24"/>
          <w:szCs w:val="28"/>
        </w:rPr>
        <w:fldChar w:fldCharType="separate"/>
      </w:r>
      <w:r w:rsidR="007F725A" w:rsidRPr="007F725A">
        <w:rPr>
          <w:rFonts w:ascii="Times New Roman" w:hAnsi="Times New Roman" w:cs="Times New Roman"/>
          <w:noProof/>
          <w:sz w:val="24"/>
          <w:szCs w:val="28"/>
          <w:vertAlign w:val="superscript"/>
        </w:rPr>
        <w:t>6</w:t>
      </w:r>
      <w:r w:rsidR="007F725A">
        <w:rPr>
          <w:rFonts w:ascii="Times New Roman" w:hAnsi="Times New Roman" w:cs="Times New Roman"/>
          <w:sz w:val="24"/>
          <w:szCs w:val="28"/>
        </w:rPr>
        <w:fldChar w:fldCharType="end"/>
      </w:r>
      <w:r w:rsidR="00080F12">
        <w:rPr>
          <w:rFonts w:ascii="Times New Roman" w:hAnsi="Times New Roman" w:cs="Times New Roman"/>
          <w:sz w:val="24"/>
          <w:szCs w:val="28"/>
        </w:rPr>
        <w:t xml:space="preserve">. </w:t>
      </w:r>
      <w:r w:rsidR="00080F12" w:rsidRPr="00080F12">
        <w:rPr>
          <w:rFonts w:ascii="Times New Roman" w:hAnsi="Times New Roman" w:cs="Times New Roman"/>
          <w:sz w:val="24"/>
          <w:szCs w:val="28"/>
        </w:rPr>
        <w:t xml:space="preserve">As displayed in </w:t>
      </w:r>
      <w:r w:rsidR="00080F12" w:rsidRPr="00D73F74">
        <w:rPr>
          <w:rFonts w:ascii="Times New Roman" w:hAnsi="Times New Roman" w:cs="Times New Roman"/>
          <w:sz w:val="24"/>
          <w:szCs w:val="28"/>
        </w:rPr>
        <w:t xml:space="preserve">Supplementary Fig. </w:t>
      </w:r>
      <w:r w:rsidR="00C041A9">
        <w:rPr>
          <w:rFonts w:ascii="Times New Roman" w:hAnsi="Times New Roman" w:cs="Times New Roman"/>
          <w:sz w:val="24"/>
          <w:szCs w:val="28"/>
        </w:rPr>
        <w:t>10</w:t>
      </w:r>
      <w:r w:rsidR="00080F12">
        <w:rPr>
          <w:rFonts w:ascii="Times New Roman" w:hAnsi="Times New Roman" w:cs="Times New Roman"/>
          <w:sz w:val="24"/>
          <w:szCs w:val="28"/>
        </w:rPr>
        <w:t>b</w:t>
      </w:r>
      <w:r w:rsidR="00080F12" w:rsidRPr="00080F12">
        <w:rPr>
          <w:rFonts w:ascii="Times New Roman" w:hAnsi="Times New Roman" w:cs="Times New Roman"/>
          <w:sz w:val="24"/>
          <w:szCs w:val="28"/>
        </w:rPr>
        <w:t xml:space="preserve">, the valence of Fe in </w:t>
      </w:r>
      <w:r w:rsidR="00080F12" w:rsidRPr="00D73F74">
        <w:rPr>
          <w:rFonts w:ascii="Times New Roman" w:hAnsi="Times New Roman" w:cs="Times New Roman"/>
          <w:sz w:val="24"/>
          <w:szCs w:val="28"/>
        </w:rPr>
        <w:t>H-BSCF</w:t>
      </w:r>
      <w:r w:rsidR="00080F12" w:rsidRPr="00080F12">
        <w:rPr>
          <w:rFonts w:ascii="Times New Roman" w:hAnsi="Times New Roman" w:cs="Times New Roman"/>
          <w:sz w:val="24"/>
          <w:szCs w:val="28"/>
        </w:rPr>
        <w:t xml:space="preserve"> is slightly higher than that in </w:t>
      </w:r>
      <w:r w:rsidR="00080F12" w:rsidRPr="00D73F74">
        <w:rPr>
          <w:rFonts w:ascii="Times New Roman" w:hAnsi="Times New Roman" w:cs="Times New Roman"/>
          <w:sz w:val="24"/>
          <w:szCs w:val="28"/>
        </w:rPr>
        <w:t>C-BSCF</w:t>
      </w:r>
      <w:r w:rsidR="00080F12">
        <w:rPr>
          <w:rFonts w:ascii="Times New Roman" w:hAnsi="Times New Roman" w:cs="Times New Roman"/>
          <w:sz w:val="24"/>
          <w:szCs w:val="28"/>
        </w:rPr>
        <w:t xml:space="preserve"> and </w:t>
      </w:r>
      <w:r w:rsidR="00080F12" w:rsidRPr="00D73F74">
        <w:rPr>
          <w:rFonts w:ascii="Times New Roman" w:hAnsi="Times New Roman" w:cs="Times New Roman"/>
          <w:sz w:val="24"/>
          <w:szCs w:val="28"/>
        </w:rPr>
        <w:t>C/H-BSCF</w:t>
      </w:r>
      <w:r w:rsidR="00080F12" w:rsidRPr="00080F12">
        <w:rPr>
          <w:rFonts w:ascii="Times New Roman" w:hAnsi="Times New Roman" w:cs="Times New Roman"/>
          <w:sz w:val="24"/>
          <w:szCs w:val="28"/>
        </w:rPr>
        <w:t>.</w:t>
      </w:r>
    </w:p>
    <w:p w14:paraId="4C283CDF" w14:textId="3EB40D8E" w:rsidR="00690F16" w:rsidRDefault="00690F16">
      <w:pPr>
        <w:widowControl/>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1C78D28F" w14:textId="314E7760" w:rsidR="00690F16" w:rsidRDefault="00690F16" w:rsidP="00690F16">
      <w:pPr>
        <w:widowControl/>
        <w:jc w:val="center"/>
        <w:rPr>
          <w:rFonts w:ascii="Times New Roman" w:hAnsi="Times New Roman" w:cs="Times New Roman"/>
          <w:b/>
          <w:bCs/>
          <w:sz w:val="24"/>
          <w:szCs w:val="28"/>
        </w:rPr>
      </w:pPr>
      <w:r w:rsidRPr="00690F16">
        <w:rPr>
          <w:rFonts w:ascii="Times New Roman" w:hAnsi="Times New Roman" w:cs="Times New Roman"/>
          <w:b/>
          <w:bCs/>
          <w:noProof/>
          <w:sz w:val="24"/>
          <w:szCs w:val="28"/>
        </w:rPr>
        <w:lastRenderedPageBreak/>
        <w:drawing>
          <wp:inline distT="0" distB="0" distL="0" distR="0" wp14:anchorId="7698325F" wp14:editId="47D14AB1">
            <wp:extent cx="3251489" cy="6858000"/>
            <wp:effectExtent l="0" t="0" r="6350" b="0"/>
            <wp:docPr id="36" name="图片 35">
              <a:extLst xmlns:a="http://schemas.openxmlformats.org/drawingml/2006/main">
                <a:ext uri="{FF2B5EF4-FFF2-40B4-BE49-F238E27FC236}">
                  <a16:creationId xmlns:a16="http://schemas.microsoft.com/office/drawing/2014/main" id="{0C20EB0F-63EA-74D6-E6EC-B62E519AA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id="{0C20EB0F-63EA-74D6-E6EC-B62E519AA63B}"/>
                        </a:ext>
                      </a:extLst>
                    </pic:cNvPr>
                    <pic:cNvPicPr>
                      <a:picLocks noChangeAspect="1"/>
                    </pic:cNvPicPr>
                  </pic:nvPicPr>
                  <pic:blipFill>
                    <a:blip r:embed="rId16"/>
                    <a:stretch>
                      <a:fillRect/>
                    </a:stretch>
                  </pic:blipFill>
                  <pic:spPr>
                    <a:xfrm>
                      <a:off x="0" y="0"/>
                      <a:ext cx="3251489" cy="6858000"/>
                    </a:xfrm>
                    <a:prstGeom prst="rect">
                      <a:avLst/>
                    </a:prstGeom>
                  </pic:spPr>
                </pic:pic>
              </a:graphicData>
            </a:graphic>
          </wp:inline>
        </w:drawing>
      </w:r>
    </w:p>
    <w:p w14:paraId="2A4668A8" w14:textId="6AB73804" w:rsidR="00690F16" w:rsidRDefault="00690F16" w:rsidP="00690F16">
      <w:pPr>
        <w:widowControl/>
        <w:rPr>
          <w:rFonts w:ascii="Times New Roman" w:hAnsi="Times New Roman" w:cs="Times New Roman"/>
          <w:sz w:val="24"/>
          <w:szCs w:val="28"/>
        </w:rPr>
      </w:pPr>
      <w:r w:rsidRPr="002F43A0">
        <w:rPr>
          <w:rFonts w:ascii="Times New Roman" w:hAnsi="Times New Roman" w:cs="Times New Roman"/>
          <w:b/>
          <w:bCs/>
          <w:sz w:val="24"/>
          <w:szCs w:val="28"/>
        </w:rPr>
        <w:t xml:space="preserve">Supplementary Fig. </w:t>
      </w:r>
      <w:r w:rsidR="00605941">
        <w:rPr>
          <w:rFonts w:ascii="Times New Roman" w:hAnsi="Times New Roman" w:cs="Times New Roman"/>
          <w:b/>
          <w:bCs/>
          <w:sz w:val="24"/>
          <w:szCs w:val="28"/>
        </w:rPr>
        <w:t>1</w:t>
      </w:r>
      <w:r w:rsidR="00175015">
        <w:rPr>
          <w:rFonts w:ascii="Times New Roman" w:hAnsi="Times New Roman" w:cs="Times New Roman"/>
          <w:b/>
          <w:bCs/>
          <w:sz w:val="24"/>
          <w:szCs w:val="28"/>
        </w:rPr>
        <w:t>1</w:t>
      </w:r>
      <w:r>
        <w:rPr>
          <w:rFonts w:ascii="Times New Roman" w:hAnsi="Times New Roman" w:cs="Times New Roman"/>
          <w:b/>
          <w:bCs/>
          <w:sz w:val="24"/>
          <w:szCs w:val="28"/>
        </w:rPr>
        <w:t xml:space="preserve"> </w:t>
      </w:r>
      <w:r w:rsidR="00644784" w:rsidRPr="00644784">
        <w:rPr>
          <w:rFonts w:ascii="Times New Roman" w:hAnsi="Times New Roman" w:cs="Times New Roman"/>
          <w:sz w:val="24"/>
          <w:szCs w:val="28"/>
        </w:rPr>
        <w:t>the SEM image</w:t>
      </w:r>
      <w:r w:rsidR="00644784">
        <w:rPr>
          <w:rFonts w:ascii="Times New Roman" w:hAnsi="Times New Roman" w:cs="Times New Roman" w:hint="eastAsia"/>
          <w:sz w:val="24"/>
          <w:szCs w:val="28"/>
        </w:rPr>
        <w:t>s</w:t>
      </w:r>
      <w:r w:rsidR="00644784" w:rsidRPr="00644784">
        <w:rPr>
          <w:rFonts w:ascii="Times New Roman" w:hAnsi="Times New Roman" w:cs="Times New Roman"/>
          <w:sz w:val="24"/>
          <w:szCs w:val="28"/>
        </w:rPr>
        <w:t xml:space="preserve"> of </w:t>
      </w:r>
      <w:r w:rsidR="00644784" w:rsidRPr="00644784">
        <w:rPr>
          <w:rFonts w:ascii="Times New Roman" w:hAnsi="Times New Roman" w:cs="Times New Roman" w:hint="eastAsia"/>
          <w:sz w:val="24"/>
          <w:szCs w:val="28"/>
        </w:rPr>
        <w:t>(</w:t>
      </w:r>
      <w:r w:rsidR="00644784" w:rsidRPr="00644784">
        <w:rPr>
          <w:rFonts w:ascii="Times New Roman" w:hAnsi="Times New Roman" w:cs="Times New Roman"/>
          <w:sz w:val="24"/>
          <w:szCs w:val="28"/>
        </w:rPr>
        <w:t xml:space="preserve">a) </w:t>
      </w:r>
      <w:r w:rsidR="00F06B2C">
        <w:rPr>
          <w:rFonts w:ascii="Times New Roman" w:hAnsi="Times New Roman" w:cs="Times New Roman"/>
          <w:sz w:val="24"/>
          <w:szCs w:val="28"/>
        </w:rPr>
        <w:t>C-BSCF</w:t>
      </w:r>
      <w:r w:rsidR="00644784" w:rsidRPr="00644784">
        <w:rPr>
          <w:rFonts w:ascii="Times New Roman" w:hAnsi="Times New Roman" w:cs="Times New Roman"/>
          <w:sz w:val="24"/>
          <w:szCs w:val="28"/>
        </w:rPr>
        <w:t xml:space="preserve">, </w:t>
      </w:r>
      <w:r w:rsidR="00644784" w:rsidRPr="00644784">
        <w:rPr>
          <w:rFonts w:ascii="Times New Roman" w:hAnsi="Times New Roman" w:cs="Times New Roman" w:hint="eastAsia"/>
          <w:sz w:val="24"/>
          <w:szCs w:val="28"/>
        </w:rPr>
        <w:t>(</w:t>
      </w:r>
      <w:r w:rsidR="00644784" w:rsidRPr="00644784">
        <w:rPr>
          <w:rFonts w:ascii="Times New Roman" w:hAnsi="Times New Roman" w:cs="Times New Roman"/>
          <w:sz w:val="24"/>
          <w:szCs w:val="28"/>
        </w:rPr>
        <w:t xml:space="preserve">b) </w:t>
      </w:r>
      <w:r w:rsidR="00F06B2C">
        <w:rPr>
          <w:rFonts w:ascii="Times New Roman" w:hAnsi="Times New Roman" w:cs="Times New Roman"/>
          <w:sz w:val="24"/>
          <w:szCs w:val="28"/>
        </w:rPr>
        <w:t>C/H-BSCF</w:t>
      </w:r>
      <w:r w:rsidR="00644784" w:rsidRPr="00644784">
        <w:rPr>
          <w:rFonts w:ascii="Times New Roman" w:hAnsi="Times New Roman" w:cs="Times New Roman"/>
          <w:sz w:val="24"/>
          <w:szCs w:val="28"/>
        </w:rPr>
        <w:t xml:space="preserve"> and </w:t>
      </w:r>
      <w:r w:rsidR="00644784" w:rsidRPr="00644784">
        <w:rPr>
          <w:rFonts w:ascii="Times New Roman" w:hAnsi="Times New Roman" w:cs="Times New Roman" w:hint="eastAsia"/>
          <w:sz w:val="24"/>
          <w:szCs w:val="28"/>
        </w:rPr>
        <w:t>(</w:t>
      </w:r>
      <w:r w:rsidR="00644784" w:rsidRPr="00644784">
        <w:rPr>
          <w:rFonts w:ascii="Times New Roman" w:hAnsi="Times New Roman" w:cs="Times New Roman"/>
          <w:sz w:val="24"/>
          <w:szCs w:val="28"/>
        </w:rPr>
        <w:t xml:space="preserve">c) </w:t>
      </w:r>
      <w:r w:rsidR="00F06B2C">
        <w:rPr>
          <w:rFonts w:ascii="Times New Roman" w:hAnsi="Times New Roman" w:cs="Times New Roman"/>
          <w:sz w:val="24"/>
          <w:szCs w:val="28"/>
        </w:rPr>
        <w:t>H-BSCF</w:t>
      </w:r>
      <w:r w:rsidR="00644784" w:rsidRPr="00644784">
        <w:rPr>
          <w:rFonts w:ascii="Times New Roman" w:hAnsi="Times New Roman" w:cs="Times New Roman"/>
          <w:sz w:val="24"/>
          <w:szCs w:val="28"/>
        </w:rPr>
        <w:t xml:space="preserve"> powders.</w:t>
      </w:r>
    </w:p>
    <w:p w14:paraId="1CE43B38" w14:textId="6398F2C9" w:rsidR="008829D3" w:rsidRDefault="008F7C40" w:rsidP="007D107A">
      <w:pPr>
        <w:widowControl/>
        <w:rPr>
          <w:rFonts w:ascii="Times New Roman" w:hAnsi="Times New Roman" w:cs="Times New Roman"/>
          <w:sz w:val="24"/>
          <w:szCs w:val="28"/>
        </w:rPr>
      </w:pPr>
      <w:r w:rsidRPr="008F7C40">
        <w:rPr>
          <w:rFonts w:ascii="Times New Roman" w:hAnsi="Times New Roman" w:cs="Times New Roman"/>
          <w:sz w:val="24"/>
          <w:szCs w:val="28"/>
        </w:rPr>
        <w:t xml:space="preserve">The surface morphologies of C-BSCF, C/H-BSCF and H-BSCF powders after calcination in ambient air at 1000 °C for 5 h were obtained by </w:t>
      </w:r>
      <w:r w:rsidR="002734E1" w:rsidRPr="002734E1">
        <w:rPr>
          <w:rFonts w:ascii="Times New Roman" w:hAnsi="Times New Roman" w:cs="Times New Roman"/>
          <w:sz w:val="24"/>
          <w:szCs w:val="28"/>
        </w:rPr>
        <w:t xml:space="preserve">scanning electron microscope </w:t>
      </w:r>
      <w:r w:rsidR="002734E1">
        <w:rPr>
          <w:rFonts w:ascii="Times New Roman" w:hAnsi="Times New Roman" w:cs="Times New Roman"/>
          <w:sz w:val="24"/>
          <w:szCs w:val="28"/>
        </w:rPr>
        <w:t>(</w:t>
      </w:r>
      <w:r w:rsidRPr="008F7C40">
        <w:rPr>
          <w:rFonts w:ascii="Times New Roman" w:hAnsi="Times New Roman" w:cs="Times New Roman"/>
          <w:sz w:val="24"/>
          <w:szCs w:val="28"/>
        </w:rPr>
        <w:t>SEM</w:t>
      </w:r>
      <w:r w:rsidR="002734E1">
        <w:rPr>
          <w:rFonts w:ascii="Times New Roman" w:hAnsi="Times New Roman" w:cs="Times New Roman"/>
          <w:sz w:val="24"/>
          <w:szCs w:val="28"/>
        </w:rPr>
        <w:t>)</w:t>
      </w:r>
      <w:r w:rsidRPr="008F7C40">
        <w:rPr>
          <w:rFonts w:ascii="Times New Roman" w:hAnsi="Times New Roman" w:cs="Times New Roman"/>
          <w:sz w:val="24"/>
          <w:szCs w:val="28"/>
        </w:rPr>
        <w:t>. As shown in Supplementary Fig. 1</w:t>
      </w:r>
      <w:r w:rsidR="00C041A9">
        <w:rPr>
          <w:rFonts w:ascii="Times New Roman" w:hAnsi="Times New Roman" w:cs="Times New Roman"/>
          <w:sz w:val="24"/>
          <w:szCs w:val="28"/>
        </w:rPr>
        <w:t>1</w:t>
      </w:r>
      <w:r w:rsidRPr="008F7C40">
        <w:rPr>
          <w:rFonts w:ascii="Times New Roman" w:hAnsi="Times New Roman" w:cs="Times New Roman"/>
          <w:sz w:val="24"/>
          <w:szCs w:val="28"/>
        </w:rPr>
        <w:t xml:space="preserve">, the surface of H-BSCF samples has more </w:t>
      </w:r>
      <w:proofErr w:type="spellStart"/>
      <w:r w:rsidRPr="008F7C40">
        <w:rPr>
          <w:rFonts w:ascii="Times New Roman" w:hAnsi="Times New Roman" w:cs="Times New Roman"/>
          <w:sz w:val="24"/>
          <w:szCs w:val="28"/>
        </w:rPr>
        <w:t>BaO</w:t>
      </w:r>
      <w:proofErr w:type="spellEnd"/>
      <w:r w:rsidRPr="008F7C40">
        <w:rPr>
          <w:rFonts w:ascii="Times New Roman" w:hAnsi="Times New Roman" w:cs="Times New Roman"/>
          <w:sz w:val="24"/>
          <w:szCs w:val="28"/>
        </w:rPr>
        <w:t xml:space="preserve"> particles compared to C-BSCF and C/H-BSCF, which was attributed to the higher content of alkaline earth metals in H-BSCF. In addition, more </w:t>
      </w:r>
      <w:proofErr w:type="spellStart"/>
      <w:r w:rsidRPr="008F7C40">
        <w:rPr>
          <w:rFonts w:ascii="Times New Roman" w:hAnsi="Times New Roman" w:cs="Times New Roman"/>
          <w:sz w:val="24"/>
          <w:szCs w:val="28"/>
        </w:rPr>
        <w:t>BaO</w:t>
      </w:r>
      <w:proofErr w:type="spellEnd"/>
      <w:r w:rsidRPr="008F7C40">
        <w:rPr>
          <w:rFonts w:ascii="Times New Roman" w:hAnsi="Times New Roman" w:cs="Times New Roman"/>
          <w:sz w:val="24"/>
          <w:szCs w:val="28"/>
        </w:rPr>
        <w:t xml:space="preserve"> particles on the surface of H-BSCF is beneficial to improve the ORR activity of the air electrode</w:t>
      </w:r>
      <w:r w:rsidR="007F725A">
        <w:rPr>
          <w:rFonts w:ascii="Times New Roman" w:hAnsi="Times New Roman" w:cs="Times New Roman"/>
          <w:sz w:val="24"/>
          <w:szCs w:val="28"/>
        </w:rPr>
        <w:fldChar w:fldCharType="begin"/>
      </w:r>
      <w:r w:rsidR="007F725A">
        <w:rPr>
          <w:rFonts w:ascii="Times New Roman" w:hAnsi="Times New Roman" w:cs="Times New Roman"/>
          <w:sz w:val="24"/>
          <w:szCs w:val="28"/>
        </w:rPr>
        <w:instrText xml:space="preserve"> ADDIN EN.CITE &lt;EndNote&gt;&lt;Cite&gt;&lt;Author&gt;Yue Zhu&lt;/Author&gt;&lt;Year&gt;Oxygen activation on Ba-containing perovskite materials&lt;/Year&gt;&lt;RecNum&gt;615&lt;/RecNum&gt;&lt;DisplayText&gt;&lt;style face="superscript"&gt;7&lt;/style&gt;&lt;/DisplayText&gt;&lt;record&gt;&lt;rec-number&gt;615&lt;/rec-number&gt;&lt;foreign-keys&gt;&lt;key app="EN" db-id="rp92xapfarsr06eszf55aes1wfdtsdpfdrzs" timestamp="1669006292"&gt;615&lt;/key&gt;&lt;key app="ENWeb" db-id=""&gt;0&lt;/key&gt;&lt;/foreign-keys&gt;&lt;ref-type name="Journal Article"&gt;17&lt;/ref-type&gt;&lt;contributors&gt;&lt;authors&gt;&lt;author&gt;Yue Zhu, Dongdong Liu, Huijuan Jing, Fei Zhang, Xiaoben Zhang, Shiqing Hu, Liming Zhang, Jingyi Wang, Lixiao Zhang, Wenhao Zhang, Bingjie Pang, Peng Zhang, Fengtao Fan, Jianping Xiao, Wei Liu, Xuefeng Zhu, Weishen Yang&lt;/author&gt;&lt;/authors&gt;&lt;/contributors&gt;&lt;titles&gt;&lt;title&gt;&amp;lt;sciadv.abn4072.pdf&amp;gt;&lt;/title&gt;&lt;/titles&gt;&lt;dates&gt;&lt;year&gt;Oxygen activation on Ba-containing perovskite materials&lt;/year&gt;&lt;/dates&gt;&lt;urls&gt;&lt;/urls&gt;&lt;/record&gt;&lt;/Cite&gt;&lt;/EndNote&gt;</w:instrText>
      </w:r>
      <w:r w:rsidR="007F725A">
        <w:rPr>
          <w:rFonts w:ascii="Times New Roman" w:hAnsi="Times New Roman" w:cs="Times New Roman"/>
          <w:sz w:val="24"/>
          <w:szCs w:val="28"/>
        </w:rPr>
        <w:fldChar w:fldCharType="separate"/>
      </w:r>
      <w:r w:rsidR="007F725A" w:rsidRPr="007F725A">
        <w:rPr>
          <w:rFonts w:ascii="Times New Roman" w:hAnsi="Times New Roman" w:cs="Times New Roman"/>
          <w:noProof/>
          <w:sz w:val="24"/>
          <w:szCs w:val="28"/>
          <w:vertAlign w:val="superscript"/>
        </w:rPr>
        <w:t>7</w:t>
      </w:r>
      <w:r w:rsidR="007F725A">
        <w:rPr>
          <w:rFonts w:ascii="Times New Roman" w:hAnsi="Times New Roman" w:cs="Times New Roman"/>
          <w:sz w:val="24"/>
          <w:szCs w:val="28"/>
        </w:rPr>
        <w:fldChar w:fldCharType="end"/>
      </w:r>
      <w:r w:rsidRPr="008F7C40">
        <w:rPr>
          <w:rFonts w:ascii="Times New Roman" w:hAnsi="Times New Roman" w:cs="Times New Roman"/>
          <w:sz w:val="24"/>
          <w:szCs w:val="28"/>
        </w:rPr>
        <w:t>.</w:t>
      </w:r>
      <w:r w:rsidR="008829D3">
        <w:rPr>
          <w:rFonts w:ascii="Times New Roman" w:hAnsi="Times New Roman" w:cs="Times New Roman"/>
          <w:sz w:val="24"/>
          <w:szCs w:val="28"/>
        </w:rPr>
        <w:br w:type="page"/>
      </w:r>
    </w:p>
    <w:p w14:paraId="4AAA0DCD" w14:textId="5FC0E30E" w:rsidR="008829D3" w:rsidRDefault="000C56F0" w:rsidP="00690F16">
      <w:pPr>
        <w:widowControl/>
        <w:rPr>
          <w:rFonts w:ascii="Times New Roman" w:hAnsi="Times New Roman" w:cs="Times New Roman"/>
          <w:b/>
          <w:bCs/>
          <w:sz w:val="24"/>
          <w:szCs w:val="28"/>
        </w:rPr>
      </w:pPr>
      <w:r w:rsidRPr="000C56F0">
        <w:rPr>
          <w:rFonts w:ascii="Times New Roman" w:hAnsi="Times New Roman" w:cs="Times New Roman"/>
          <w:b/>
          <w:bCs/>
          <w:noProof/>
          <w:sz w:val="24"/>
          <w:szCs w:val="28"/>
        </w:rPr>
        <w:lastRenderedPageBreak/>
        <w:drawing>
          <wp:inline distT="0" distB="0" distL="0" distR="0" wp14:anchorId="05D37E29" wp14:editId="4084A343">
            <wp:extent cx="5274310" cy="2026920"/>
            <wp:effectExtent l="0" t="0" r="2540" b="0"/>
            <wp:docPr id="51" name="图片 50">
              <a:extLst xmlns:a="http://schemas.openxmlformats.org/drawingml/2006/main">
                <a:ext uri="{FF2B5EF4-FFF2-40B4-BE49-F238E27FC236}">
                  <a16:creationId xmlns:a16="http://schemas.microsoft.com/office/drawing/2014/main" id="{245D2293-FF26-003B-CE23-B1DDDBC08C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a:extLst>
                        <a:ext uri="{FF2B5EF4-FFF2-40B4-BE49-F238E27FC236}">
                          <a16:creationId xmlns:a16="http://schemas.microsoft.com/office/drawing/2014/main" id="{245D2293-FF26-003B-CE23-B1DDDBC08CC7}"/>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1173" t="3391" b="1163"/>
                    <a:stretch/>
                  </pic:blipFill>
                  <pic:spPr>
                    <a:xfrm>
                      <a:off x="0" y="0"/>
                      <a:ext cx="5274310" cy="2026920"/>
                    </a:xfrm>
                    <a:prstGeom prst="rect">
                      <a:avLst/>
                    </a:prstGeom>
                  </pic:spPr>
                </pic:pic>
              </a:graphicData>
            </a:graphic>
          </wp:inline>
        </w:drawing>
      </w:r>
    </w:p>
    <w:p w14:paraId="0B42A760" w14:textId="46733492" w:rsidR="008829D3" w:rsidRDefault="008829D3" w:rsidP="008829D3">
      <w:pPr>
        <w:rPr>
          <w:noProof/>
          <w:lang w:val="en"/>
        </w:rPr>
      </w:pPr>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1</w:t>
      </w:r>
      <w:r w:rsidR="00175015">
        <w:rPr>
          <w:rFonts w:ascii="Times New Roman" w:hAnsi="Times New Roman" w:cs="Times New Roman"/>
          <w:b/>
          <w:bCs/>
          <w:sz w:val="24"/>
          <w:szCs w:val="28"/>
        </w:rPr>
        <w:t>2</w:t>
      </w:r>
      <w:r>
        <w:rPr>
          <w:rFonts w:ascii="Times New Roman" w:hAnsi="Times New Roman" w:cs="Times New Roman"/>
          <w:b/>
          <w:bCs/>
          <w:sz w:val="24"/>
          <w:szCs w:val="28"/>
        </w:rPr>
        <w:t xml:space="preserve"> </w:t>
      </w:r>
      <w:r w:rsidRPr="008829D3">
        <w:rPr>
          <w:rFonts w:ascii="Times New Roman" w:hAnsi="Times New Roman" w:cs="Times New Roman"/>
          <w:kern w:val="0"/>
          <w:sz w:val="24"/>
          <w:szCs w:val="32"/>
        </w:rPr>
        <w:t xml:space="preserve">ECR curves for (a) </w:t>
      </w:r>
      <w:r w:rsidR="00F06B2C">
        <w:rPr>
          <w:rFonts w:ascii="Times New Roman" w:hAnsi="Times New Roman" w:cs="Times New Roman"/>
          <w:kern w:val="0"/>
          <w:sz w:val="24"/>
          <w:szCs w:val="32"/>
        </w:rPr>
        <w:t>C-BSCF</w:t>
      </w:r>
      <w:r w:rsidRPr="008829D3">
        <w:rPr>
          <w:rFonts w:ascii="Times New Roman" w:hAnsi="Times New Roman" w:cs="Times New Roman"/>
          <w:kern w:val="0"/>
          <w:sz w:val="24"/>
          <w:szCs w:val="32"/>
        </w:rPr>
        <w:t xml:space="preserve"> and (</w:t>
      </w:r>
      <w:r>
        <w:rPr>
          <w:rFonts w:ascii="Times New Roman" w:hAnsi="Times New Roman" w:cs="Times New Roman" w:hint="eastAsia"/>
          <w:kern w:val="0"/>
          <w:sz w:val="24"/>
          <w:szCs w:val="32"/>
        </w:rPr>
        <w:t>b</w:t>
      </w:r>
      <w:r w:rsidRPr="008829D3">
        <w:rPr>
          <w:rFonts w:ascii="Times New Roman" w:hAnsi="Times New Roman" w:cs="Times New Roman"/>
          <w:kern w:val="0"/>
          <w:sz w:val="24"/>
          <w:szCs w:val="32"/>
        </w:rPr>
        <w:t xml:space="preserve">) </w:t>
      </w:r>
      <w:r w:rsidR="00F06B2C">
        <w:rPr>
          <w:rFonts w:ascii="Times New Roman" w:hAnsi="Times New Roman" w:cs="Times New Roman"/>
          <w:kern w:val="0"/>
          <w:sz w:val="24"/>
          <w:szCs w:val="32"/>
        </w:rPr>
        <w:t>C/H-BSCF</w:t>
      </w:r>
      <w:r w:rsidRPr="008829D3">
        <w:rPr>
          <w:rFonts w:ascii="Times New Roman" w:hAnsi="Times New Roman" w:cs="Times New Roman"/>
          <w:kern w:val="0"/>
          <w:sz w:val="24"/>
          <w:szCs w:val="32"/>
        </w:rPr>
        <w:t xml:space="preserve"> samples at 500-700 °C with </w:t>
      </w:r>
      <w:r w:rsidRPr="008829D3">
        <w:rPr>
          <w:rFonts w:ascii="Times New Roman" w:hAnsi="Times New Roman" w:cs="Times New Roman"/>
          <w:i/>
          <w:iCs/>
          <w:noProof/>
          <w:sz w:val="24"/>
          <w:szCs w:val="28"/>
          <w:lang w:val="en"/>
        </w:rPr>
        <w:t>p</w:t>
      </w:r>
      <w:r w:rsidRPr="008829D3">
        <w:rPr>
          <w:rFonts w:ascii="Times New Roman" w:hAnsi="Times New Roman" w:cs="Times New Roman"/>
          <w:noProof/>
          <w:sz w:val="24"/>
          <w:szCs w:val="28"/>
          <w:lang w:val="en"/>
        </w:rPr>
        <w:t>O</w:t>
      </w:r>
      <w:r w:rsidRPr="008829D3">
        <w:rPr>
          <w:rFonts w:ascii="Times New Roman" w:hAnsi="Times New Roman" w:cs="Times New Roman"/>
          <w:noProof/>
          <w:sz w:val="24"/>
          <w:szCs w:val="28"/>
          <w:vertAlign w:val="subscript"/>
          <w:lang w:val="en"/>
        </w:rPr>
        <w:t>2</w:t>
      </w:r>
      <w:r w:rsidRPr="008829D3">
        <w:rPr>
          <w:rFonts w:ascii="Times New Roman" w:hAnsi="Times New Roman" w:cs="Times New Roman"/>
          <w:noProof/>
          <w:sz w:val="24"/>
          <w:szCs w:val="28"/>
          <w:lang w:val="en"/>
        </w:rPr>
        <w:t xml:space="preserve"> changes from 21% to 10%.</w:t>
      </w:r>
    </w:p>
    <w:p w14:paraId="44705581" w14:textId="21C0E487" w:rsidR="008829D3" w:rsidRDefault="00401D1C" w:rsidP="00401D1C">
      <w:pPr>
        <w:widowControl/>
        <w:rPr>
          <w:rFonts w:ascii="Times New Roman" w:hAnsi="Times New Roman" w:cs="Times New Roman"/>
          <w:sz w:val="24"/>
          <w:szCs w:val="28"/>
          <w:lang w:val="en"/>
        </w:rPr>
      </w:pPr>
      <w:r w:rsidRPr="00401D1C">
        <w:rPr>
          <w:rFonts w:ascii="Times New Roman" w:hAnsi="Times New Roman" w:cs="Times New Roman"/>
          <w:sz w:val="24"/>
          <w:szCs w:val="28"/>
          <w:lang w:val="en"/>
        </w:rPr>
        <w:t>The efficient descriptors (</w:t>
      </w:r>
      <w:proofErr w:type="spellStart"/>
      <w:r w:rsidRPr="00401D1C">
        <w:rPr>
          <w:rFonts w:ascii="Times New Roman" w:hAnsi="Times New Roman" w:cs="Times New Roman"/>
          <w:i/>
          <w:iCs/>
          <w:sz w:val="24"/>
          <w:szCs w:val="28"/>
          <w:lang w:val="en"/>
        </w:rPr>
        <w:t>k</w:t>
      </w:r>
      <w:r w:rsidRPr="00401D1C">
        <w:rPr>
          <w:rFonts w:ascii="Times New Roman" w:hAnsi="Times New Roman" w:cs="Times New Roman" w:hint="eastAsia"/>
          <w:sz w:val="24"/>
          <w:szCs w:val="28"/>
          <w:vertAlign w:val="subscript"/>
          <w:lang w:val="en"/>
        </w:rPr>
        <w:t>chem</w:t>
      </w:r>
      <w:proofErr w:type="spellEnd"/>
      <w:r w:rsidRPr="00401D1C">
        <w:rPr>
          <w:rFonts w:ascii="Times New Roman" w:hAnsi="Times New Roman" w:cs="Times New Roman"/>
          <w:sz w:val="24"/>
          <w:szCs w:val="28"/>
          <w:lang w:val="en"/>
        </w:rPr>
        <w:t xml:space="preserve"> and</w:t>
      </w:r>
      <w:r w:rsidRPr="00401D1C">
        <w:rPr>
          <w:rFonts w:ascii="Times New Roman" w:hAnsi="Times New Roman" w:cs="Times New Roman"/>
          <w:i/>
          <w:iCs/>
          <w:sz w:val="24"/>
          <w:szCs w:val="28"/>
          <w:lang w:val="en"/>
        </w:rPr>
        <w:t xml:space="preserve"> </w:t>
      </w:r>
      <w:proofErr w:type="spellStart"/>
      <w:r w:rsidRPr="00401D1C">
        <w:rPr>
          <w:rFonts w:ascii="Times New Roman" w:hAnsi="Times New Roman" w:cs="Times New Roman"/>
          <w:i/>
          <w:iCs/>
          <w:sz w:val="24"/>
          <w:szCs w:val="28"/>
          <w:lang w:val="en"/>
        </w:rPr>
        <w:t>D</w:t>
      </w:r>
      <w:r w:rsidRPr="00401D1C">
        <w:rPr>
          <w:rFonts w:ascii="Times New Roman" w:hAnsi="Times New Roman" w:cs="Times New Roman"/>
          <w:sz w:val="24"/>
          <w:szCs w:val="28"/>
          <w:vertAlign w:val="subscript"/>
          <w:lang w:val="en"/>
        </w:rPr>
        <w:t>chem</w:t>
      </w:r>
      <w:proofErr w:type="spellEnd"/>
      <w:r w:rsidRPr="00401D1C">
        <w:rPr>
          <w:rFonts w:ascii="Times New Roman" w:hAnsi="Times New Roman" w:cs="Times New Roman"/>
          <w:sz w:val="24"/>
          <w:szCs w:val="28"/>
          <w:lang w:val="en"/>
        </w:rPr>
        <w:t>) for catalytic activity of the</w:t>
      </w:r>
      <w:r>
        <w:rPr>
          <w:rFonts w:ascii="Times New Roman" w:hAnsi="Times New Roman" w:cs="Times New Roman" w:hint="eastAsia"/>
          <w:sz w:val="24"/>
          <w:szCs w:val="28"/>
          <w:lang w:val="en"/>
        </w:rPr>
        <w:t xml:space="preserve"> </w:t>
      </w:r>
      <w:r>
        <w:rPr>
          <w:rFonts w:ascii="Times New Roman" w:hAnsi="Times New Roman" w:cs="Times New Roman"/>
          <w:sz w:val="24"/>
          <w:szCs w:val="28"/>
          <w:lang w:val="en"/>
        </w:rPr>
        <w:t>air electrode</w:t>
      </w:r>
      <w:r w:rsidRPr="00401D1C">
        <w:rPr>
          <w:rFonts w:ascii="Times New Roman" w:hAnsi="Times New Roman" w:cs="Times New Roman"/>
          <w:sz w:val="24"/>
          <w:szCs w:val="28"/>
          <w:lang w:val="en"/>
        </w:rPr>
        <w:t xml:space="preserve"> materials were measured by the </w:t>
      </w:r>
      <w:r w:rsidR="007D107A" w:rsidRPr="007D107A">
        <w:rPr>
          <w:rFonts w:ascii="Times New Roman" w:hAnsi="Times New Roman" w:cs="Times New Roman"/>
          <w:sz w:val="24"/>
          <w:szCs w:val="28"/>
          <w:lang w:val="en"/>
        </w:rPr>
        <w:t xml:space="preserve">electrical conductivity relaxation </w:t>
      </w:r>
      <w:r w:rsidR="007D107A">
        <w:rPr>
          <w:rFonts w:ascii="Times New Roman" w:hAnsi="Times New Roman" w:cs="Times New Roman"/>
          <w:sz w:val="24"/>
          <w:szCs w:val="28"/>
          <w:lang w:val="en"/>
        </w:rPr>
        <w:t>(</w:t>
      </w:r>
      <w:r w:rsidRPr="00401D1C">
        <w:rPr>
          <w:rFonts w:ascii="Times New Roman" w:hAnsi="Times New Roman" w:cs="Times New Roman"/>
          <w:sz w:val="24"/>
          <w:szCs w:val="28"/>
          <w:lang w:val="en"/>
        </w:rPr>
        <w:t>ECR</w:t>
      </w:r>
      <w:r w:rsidR="007D107A">
        <w:rPr>
          <w:rFonts w:ascii="Times New Roman" w:hAnsi="Times New Roman" w:cs="Times New Roman"/>
          <w:sz w:val="24"/>
          <w:szCs w:val="28"/>
          <w:lang w:val="en"/>
        </w:rPr>
        <w:t>)</w:t>
      </w:r>
      <w:r w:rsidRPr="00401D1C">
        <w:rPr>
          <w:rFonts w:ascii="Times New Roman" w:hAnsi="Times New Roman" w:cs="Times New Roman"/>
          <w:sz w:val="24"/>
          <w:szCs w:val="28"/>
          <w:lang w:val="en"/>
        </w:rPr>
        <w:t xml:space="preserve"> technique. </w:t>
      </w:r>
      <w:r w:rsidRPr="00401D1C">
        <w:rPr>
          <w:rFonts w:ascii="Times New Roman" w:hAnsi="Times New Roman" w:cs="Times New Roman"/>
          <w:sz w:val="24"/>
          <w:szCs w:val="28"/>
        </w:rPr>
        <w:t>Supplementary Fig. 1</w:t>
      </w:r>
      <w:r w:rsidR="00C041A9">
        <w:rPr>
          <w:rFonts w:ascii="Times New Roman" w:hAnsi="Times New Roman" w:cs="Times New Roman"/>
          <w:sz w:val="24"/>
          <w:szCs w:val="28"/>
        </w:rPr>
        <w:t>2</w:t>
      </w:r>
      <w:r w:rsidRPr="00401D1C">
        <w:rPr>
          <w:rFonts w:ascii="Times New Roman" w:hAnsi="Times New Roman" w:cs="Times New Roman"/>
          <w:sz w:val="24"/>
          <w:szCs w:val="28"/>
          <w:lang w:val="en"/>
        </w:rPr>
        <w:t xml:space="preserve"> shows the normalized conductivity response curves of the </w:t>
      </w:r>
      <w:r>
        <w:rPr>
          <w:rFonts w:ascii="Times New Roman" w:hAnsi="Times New Roman" w:cs="Times New Roman"/>
          <w:kern w:val="0"/>
          <w:sz w:val="24"/>
          <w:szCs w:val="32"/>
        </w:rPr>
        <w:t>C-BSCF</w:t>
      </w:r>
      <w:r w:rsidRPr="00401D1C">
        <w:rPr>
          <w:rFonts w:ascii="Times New Roman" w:hAnsi="Times New Roman" w:cs="Times New Roman"/>
          <w:sz w:val="24"/>
          <w:szCs w:val="28"/>
          <w:lang w:val="en"/>
        </w:rPr>
        <w:t xml:space="preserve"> and </w:t>
      </w:r>
      <w:r>
        <w:rPr>
          <w:rFonts w:ascii="Times New Roman" w:hAnsi="Times New Roman" w:cs="Times New Roman"/>
          <w:kern w:val="0"/>
          <w:sz w:val="24"/>
          <w:szCs w:val="32"/>
        </w:rPr>
        <w:t>C/H-BSCF</w:t>
      </w:r>
      <w:r w:rsidRPr="00401D1C">
        <w:rPr>
          <w:rFonts w:ascii="Times New Roman" w:hAnsi="Times New Roman" w:cs="Times New Roman"/>
          <w:sz w:val="24"/>
          <w:szCs w:val="28"/>
          <w:lang w:val="en"/>
        </w:rPr>
        <w:t xml:space="preserve"> samples at </w:t>
      </w:r>
      <w:r w:rsidRPr="008829D3">
        <w:rPr>
          <w:rFonts w:ascii="Times New Roman" w:hAnsi="Times New Roman" w:cs="Times New Roman"/>
          <w:kern w:val="0"/>
          <w:sz w:val="24"/>
          <w:szCs w:val="32"/>
        </w:rPr>
        <w:t>500-700 °C</w:t>
      </w:r>
      <w:r w:rsidRPr="00401D1C">
        <w:rPr>
          <w:rFonts w:ascii="Times New Roman" w:hAnsi="Times New Roman" w:cs="Times New Roman"/>
          <w:sz w:val="24"/>
          <w:szCs w:val="28"/>
          <w:lang w:val="en"/>
        </w:rPr>
        <w:t xml:space="preserve"> after suddenly changing the </w:t>
      </w:r>
      <w:r w:rsidR="00725E8E" w:rsidRPr="008829D3">
        <w:rPr>
          <w:rFonts w:ascii="Times New Roman" w:hAnsi="Times New Roman" w:cs="Times New Roman"/>
          <w:i/>
          <w:iCs/>
          <w:noProof/>
          <w:sz w:val="24"/>
          <w:szCs w:val="28"/>
          <w:lang w:val="en"/>
        </w:rPr>
        <w:t>p</w:t>
      </w:r>
      <w:r w:rsidR="00725E8E" w:rsidRPr="008829D3">
        <w:rPr>
          <w:rFonts w:ascii="Times New Roman" w:hAnsi="Times New Roman" w:cs="Times New Roman"/>
          <w:noProof/>
          <w:sz w:val="24"/>
          <w:szCs w:val="28"/>
          <w:lang w:val="en"/>
        </w:rPr>
        <w:t>O</w:t>
      </w:r>
      <w:r w:rsidR="00725E8E" w:rsidRPr="008829D3">
        <w:rPr>
          <w:rFonts w:ascii="Times New Roman" w:hAnsi="Times New Roman" w:cs="Times New Roman"/>
          <w:noProof/>
          <w:sz w:val="24"/>
          <w:szCs w:val="28"/>
          <w:vertAlign w:val="subscript"/>
          <w:lang w:val="en"/>
        </w:rPr>
        <w:t>2</w:t>
      </w:r>
      <w:r w:rsidRPr="00401D1C">
        <w:rPr>
          <w:rFonts w:ascii="Times New Roman" w:hAnsi="Times New Roman" w:cs="Times New Roman"/>
          <w:sz w:val="24"/>
          <w:szCs w:val="28"/>
          <w:lang w:val="en"/>
        </w:rPr>
        <w:t xml:space="preserve"> from 0.</w:t>
      </w:r>
      <w:r w:rsidR="00725E8E">
        <w:rPr>
          <w:rFonts w:ascii="Times New Roman" w:hAnsi="Times New Roman" w:cs="Times New Roman"/>
          <w:sz w:val="24"/>
          <w:szCs w:val="28"/>
          <w:lang w:val="en"/>
        </w:rPr>
        <w:t>21</w:t>
      </w:r>
      <w:r w:rsidRPr="00401D1C">
        <w:rPr>
          <w:rFonts w:ascii="Times New Roman" w:hAnsi="Times New Roman" w:cs="Times New Roman"/>
          <w:sz w:val="24"/>
          <w:szCs w:val="28"/>
          <w:lang w:val="en"/>
        </w:rPr>
        <w:t xml:space="preserve"> to 0.</w:t>
      </w:r>
      <w:r w:rsidR="00725E8E">
        <w:rPr>
          <w:rFonts w:ascii="Times New Roman" w:hAnsi="Times New Roman" w:cs="Times New Roman"/>
          <w:sz w:val="24"/>
          <w:szCs w:val="28"/>
          <w:lang w:val="en"/>
        </w:rPr>
        <w:t>1</w:t>
      </w:r>
      <w:r w:rsidRPr="00401D1C">
        <w:rPr>
          <w:rFonts w:ascii="Times New Roman" w:hAnsi="Times New Roman" w:cs="Times New Roman"/>
          <w:sz w:val="24"/>
          <w:szCs w:val="28"/>
          <w:lang w:val="en"/>
        </w:rPr>
        <w:t xml:space="preserve"> atm.</w:t>
      </w:r>
      <w:r w:rsidR="00725E8E">
        <w:rPr>
          <w:rFonts w:ascii="Times New Roman" w:hAnsi="Times New Roman" w:cs="Times New Roman"/>
          <w:sz w:val="24"/>
          <w:szCs w:val="28"/>
          <w:lang w:val="en"/>
        </w:rPr>
        <w:t xml:space="preserve"> </w:t>
      </w:r>
      <w:r w:rsidR="000259D7" w:rsidRPr="000259D7">
        <w:rPr>
          <w:rFonts w:ascii="Times New Roman" w:hAnsi="Times New Roman" w:cs="Times New Roman"/>
          <w:sz w:val="24"/>
          <w:szCs w:val="28"/>
          <w:lang w:val="en"/>
        </w:rPr>
        <w:t>The conductivity of C/H-BSCF sample was able to restabilize in a shorter time than C-BSCF sample after oxygen partial pressure conversion, indicating that C/H-BSCF has a faster rate of oxygen surface exchange and bulk phase diffusion.</w:t>
      </w:r>
    </w:p>
    <w:p w14:paraId="7CD2239B" w14:textId="75696BA7" w:rsidR="008F7C40" w:rsidRDefault="008F7C40">
      <w:pPr>
        <w:widowControl/>
        <w:jc w:val="left"/>
        <w:rPr>
          <w:rFonts w:ascii="Times New Roman" w:hAnsi="Times New Roman" w:cs="Times New Roman"/>
          <w:sz w:val="24"/>
          <w:szCs w:val="28"/>
          <w:lang w:val="en"/>
        </w:rPr>
      </w:pPr>
      <w:r>
        <w:rPr>
          <w:rFonts w:ascii="Times New Roman" w:hAnsi="Times New Roman" w:cs="Times New Roman"/>
          <w:sz w:val="24"/>
          <w:szCs w:val="28"/>
          <w:lang w:val="en"/>
        </w:rPr>
        <w:br w:type="page"/>
      </w:r>
    </w:p>
    <w:p w14:paraId="09EB9191" w14:textId="4BED52A1" w:rsidR="003B5F12" w:rsidRDefault="003B5F12" w:rsidP="003B5F12">
      <w:pPr>
        <w:widowControl/>
        <w:jc w:val="center"/>
        <w:rPr>
          <w:rFonts w:ascii="Times New Roman" w:hAnsi="Times New Roman" w:cs="Times New Roman"/>
          <w:sz w:val="24"/>
          <w:szCs w:val="28"/>
          <w:lang w:val="en"/>
        </w:rPr>
      </w:pPr>
      <w:r w:rsidRPr="003B5F12">
        <w:rPr>
          <w:rFonts w:ascii="Times New Roman" w:hAnsi="Times New Roman" w:cs="Times New Roman"/>
          <w:noProof/>
          <w:sz w:val="24"/>
          <w:szCs w:val="28"/>
        </w:rPr>
        <w:lastRenderedPageBreak/>
        <w:drawing>
          <wp:inline distT="0" distB="0" distL="0" distR="0" wp14:anchorId="2B88A849" wp14:editId="34ACCAA4">
            <wp:extent cx="3321936" cy="2320926"/>
            <wp:effectExtent l="0" t="0" r="0" b="3175"/>
            <wp:docPr id="11" name="图片 10">
              <a:extLst xmlns:a="http://schemas.openxmlformats.org/drawingml/2006/main">
                <a:ext uri="{FF2B5EF4-FFF2-40B4-BE49-F238E27FC236}">
                  <a16:creationId xmlns:a16="http://schemas.microsoft.com/office/drawing/2014/main" id="{D41B4104-4796-E514-5E8A-B401CD570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D41B4104-4796-E514-5E8A-B401CD5704AE}"/>
                        </a:ext>
                      </a:extLst>
                    </pic:cNvPr>
                    <pic:cNvPicPr>
                      <a:picLocks noChangeAspect="1"/>
                    </pic:cNvPicPr>
                  </pic:nvPicPr>
                  <pic:blipFill>
                    <a:blip r:embed="rId18"/>
                    <a:stretch>
                      <a:fillRect/>
                    </a:stretch>
                  </pic:blipFill>
                  <pic:spPr>
                    <a:xfrm>
                      <a:off x="0" y="0"/>
                      <a:ext cx="3321936" cy="2320926"/>
                    </a:xfrm>
                    <a:prstGeom prst="rect">
                      <a:avLst/>
                    </a:prstGeom>
                  </pic:spPr>
                </pic:pic>
              </a:graphicData>
            </a:graphic>
          </wp:inline>
        </w:drawing>
      </w:r>
    </w:p>
    <w:p w14:paraId="65F96D24" w14:textId="0124771B" w:rsidR="003B5F12" w:rsidRDefault="003B5F12" w:rsidP="003B5F12">
      <w:pPr>
        <w:widowControl/>
        <w:rPr>
          <w:rFonts w:ascii="Times New Roman" w:hAnsi="Times New Roman" w:cs="Times New Roman"/>
          <w:sz w:val="24"/>
          <w:szCs w:val="28"/>
        </w:rPr>
      </w:pPr>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1</w:t>
      </w:r>
      <w:r w:rsidR="00175015">
        <w:rPr>
          <w:rFonts w:ascii="Times New Roman" w:hAnsi="Times New Roman" w:cs="Times New Roman"/>
          <w:b/>
          <w:bCs/>
          <w:sz w:val="24"/>
          <w:szCs w:val="28"/>
        </w:rPr>
        <w:t>3</w:t>
      </w:r>
      <w:r>
        <w:rPr>
          <w:rFonts w:ascii="Times New Roman" w:hAnsi="Times New Roman" w:cs="Times New Roman"/>
          <w:b/>
          <w:bCs/>
          <w:sz w:val="24"/>
          <w:szCs w:val="28"/>
        </w:rPr>
        <w:t xml:space="preserve"> </w:t>
      </w:r>
      <w:r w:rsidRPr="003B5F12">
        <w:rPr>
          <w:rFonts w:ascii="Times New Roman" w:hAnsi="Times New Roman" w:cs="Times New Roman"/>
          <w:sz w:val="24"/>
          <w:szCs w:val="28"/>
        </w:rPr>
        <w:t xml:space="preserve">SEM image of R-PCEC with </w:t>
      </w:r>
      <w:r w:rsidR="00F06B2C">
        <w:rPr>
          <w:rFonts w:ascii="Times New Roman" w:hAnsi="Times New Roman" w:cs="Times New Roman"/>
          <w:sz w:val="24"/>
          <w:szCs w:val="28"/>
        </w:rPr>
        <w:t>C/H-BSCF</w:t>
      </w:r>
      <w:r w:rsidRPr="003B5F12">
        <w:rPr>
          <w:rFonts w:ascii="Times New Roman" w:hAnsi="Times New Roman" w:cs="Times New Roman"/>
          <w:sz w:val="24"/>
          <w:szCs w:val="28"/>
        </w:rPr>
        <w:t xml:space="preserve"> air electrode.</w:t>
      </w:r>
    </w:p>
    <w:p w14:paraId="654E5D46" w14:textId="7BFAC0FF" w:rsidR="008F7C40" w:rsidRPr="003B5F12" w:rsidRDefault="00192EE1" w:rsidP="003B5F12">
      <w:pPr>
        <w:widowControl/>
        <w:rPr>
          <w:rFonts w:ascii="Times New Roman" w:hAnsi="Times New Roman" w:cs="Times New Roman"/>
          <w:sz w:val="24"/>
          <w:szCs w:val="28"/>
        </w:rPr>
      </w:pPr>
      <w:r w:rsidRPr="00192EE1">
        <w:rPr>
          <w:rFonts w:ascii="Times New Roman" w:hAnsi="Times New Roman" w:cs="Times New Roman"/>
          <w:sz w:val="24"/>
          <w:szCs w:val="28"/>
        </w:rPr>
        <w:t xml:space="preserve">The highly active and stable </w:t>
      </w:r>
      <w:r>
        <w:rPr>
          <w:rFonts w:ascii="Times New Roman" w:hAnsi="Times New Roman" w:cs="Times New Roman"/>
          <w:sz w:val="24"/>
          <w:szCs w:val="28"/>
        </w:rPr>
        <w:t>C/H-BSCF</w:t>
      </w:r>
      <w:r w:rsidRPr="00192EE1">
        <w:rPr>
          <w:rFonts w:ascii="Times New Roman" w:hAnsi="Times New Roman" w:cs="Times New Roman"/>
          <w:sz w:val="24"/>
          <w:szCs w:val="28"/>
        </w:rPr>
        <w:t xml:space="preserve"> air electrode was further applied to R-PCECs. Shown in Supplementary Fig. 1</w:t>
      </w:r>
      <w:r w:rsidR="00C041A9">
        <w:rPr>
          <w:rFonts w:ascii="Times New Roman" w:hAnsi="Times New Roman" w:cs="Times New Roman"/>
          <w:sz w:val="24"/>
          <w:szCs w:val="28"/>
        </w:rPr>
        <w:t>3</w:t>
      </w:r>
      <w:r w:rsidRPr="00192EE1">
        <w:rPr>
          <w:rFonts w:ascii="Times New Roman" w:hAnsi="Times New Roman" w:cs="Times New Roman"/>
          <w:sz w:val="24"/>
          <w:szCs w:val="28"/>
        </w:rPr>
        <w:t xml:space="preserve"> is a cross-sectional view of a test cell, composed of a porous </w:t>
      </w:r>
      <w:r>
        <w:rPr>
          <w:rFonts w:ascii="Times New Roman" w:hAnsi="Times New Roman" w:cs="Times New Roman"/>
          <w:sz w:val="24"/>
          <w:szCs w:val="28"/>
        </w:rPr>
        <w:t>C/H-BSCF</w:t>
      </w:r>
      <w:r w:rsidRPr="00192EE1">
        <w:rPr>
          <w:rFonts w:ascii="Times New Roman" w:hAnsi="Times New Roman" w:cs="Times New Roman"/>
          <w:sz w:val="24"/>
          <w:szCs w:val="28"/>
        </w:rPr>
        <w:t xml:space="preserve"> air electrode</w:t>
      </w:r>
      <w:r>
        <w:rPr>
          <w:rFonts w:ascii="Times New Roman" w:hAnsi="Times New Roman" w:cs="Times New Roman"/>
          <w:sz w:val="24"/>
          <w:szCs w:val="28"/>
        </w:rPr>
        <w:t xml:space="preserve"> </w:t>
      </w:r>
      <w:r w:rsidRPr="00192EE1">
        <w:rPr>
          <w:rFonts w:ascii="Times New Roman" w:hAnsi="Times New Roman" w:cs="Times New Roman"/>
          <w:sz w:val="24"/>
          <w:szCs w:val="28"/>
        </w:rPr>
        <w:t>(≈</w:t>
      </w:r>
      <w:r>
        <w:rPr>
          <w:rFonts w:ascii="Times New Roman" w:hAnsi="Times New Roman" w:cs="Times New Roman"/>
          <w:sz w:val="24"/>
          <w:szCs w:val="28"/>
        </w:rPr>
        <w:t>3</w:t>
      </w:r>
      <w:r w:rsidRPr="00192EE1">
        <w:rPr>
          <w:rFonts w:ascii="Times New Roman" w:hAnsi="Times New Roman" w:cs="Times New Roman"/>
          <w:sz w:val="24"/>
          <w:szCs w:val="28"/>
        </w:rPr>
        <w:t xml:space="preserve">0 </w:t>
      </w:r>
      <w:proofErr w:type="spellStart"/>
      <w:r w:rsidRPr="00192EE1">
        <w:rPr>
          <w:rFonts w:ascii="Times New Roman" w:hAnsi="Times New Roman" w:cs="Times New Roman"/>
          <w:sz w:val="24"/>
          <w:szCs w:val="28"/>
        </w:rPr>
        <w:t>μm</w:t>
      </w:r>
      <w:proofErr w:type="spellEnd"/>
      <w:r w:rsidRPr="00192EE1">
        <w:rPr>
          <w:rFonts w:ascii="Times New Roman" w:hAnsi="Times New Roman" w:cs="Times New Roman"/>
          <w:sz w:val="24"/>
          <w:szCs w:val="28"/>
        </w:rPr>
        <w:t xml:space="preserve">), a thin (≈10 </w:t>
      </w:r>
      <w:proofErr w:type="spellStart"/>
      <w:r w:rsidRPr="00192EE1">
        <w:rPr>
          <w:rFonts w:ascii="Times New Roman" w:hAnsi="Times New Roman" w:cs="Times New Roman"/>
          <w:sz w:val="24"/>
          <w:szCs w:val="28"/>
        </w:rPr>
        <w:t>μm</w:t>
      </w:r>
      <w:proofErr w:type="spellEnd"/>
      <w:r w:rsidRPr="00192EE1">
        <w:rPr>
          <w:rFonts w:ascii="Times New Roman" w:hAnsi="Times New Roman" w:cs="Times New Roman"/>
          <w:sz w:val="24"/>
          <w:szCs w:val="28"/>
        </w:rPr>
        <w:t xml:space="preserve">) </w:t>
      </w:r>
      <w:proofErr w:type="spellStart"/>
      <w:r w:rsidRPr="00192EE1">
        <w:rPr>
          <w:rFonts w:ascii="Times New Roman" w:hAnsi="Times New Roman" w:cs="Times New Roman"/>
          <w:sz w:val="24"/>
          <w:szCs w:val="28"/>
        </w:rPr>
        <w:t>BZCYYb</w:t>
      </w:r>
      <w:proofErr w:type="spellEnd"/>
      <w:r w:rsidRPr="00192EE1">
        <w:rPr>
          <w:rFonts w:ascii="Times New Roman" w:hAnsi="Times New Roman" w:cs="Times New Roman"/>
          <w:sz w:val="24"/>
          <w:szCs w:val="28"/>
        </w:rPr>
        <w:t xml:space="preserve"> electrolyte, and a </w:t>
      </w:r>
      <w:proofErr w:type="spellStart"/>
      <w:r w:rsidRPr="00192EE1">
        <w:rPr>
          <w:rFonts w:ascii="Times New Roman" w:hAnsi="Times New Roman" w:cs="Times New Roman"/>
          <w:sz w:val="24"/>
          <w:szCs w:val="28"/>
        </w:rPr>
        <w:t>NiO-BZCYYb</w:t>
      </w:r>
      <w:proofErr w:type="spellEnd"/>
      <w:r w:rsidRPr="00192EE1">
        <w:rPr>
          <w:rFonts w:ascii="Times New Roman" w:hAnsi="Times New Roman" w:cs="Times New Roman"/>
          <w:sz w:val="24"/>
          <w:szCs w:val="28"/>
        </w:rPr>
        <w:t xml:space="preserve"> fuel electrode.</w:t>
      </w:r>
    </w:p>
    <w:p w14:paraId="2E2B929A" w14:textId="72CA32A2" w:rsidR="00A55E16" w:rsidRDefault="00A55E1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2056F68" w14:textId="1A14A759" w:rsidR="003B5F12" w:rsidRDefault="00672C5D" w:rsidP="00672C5D">
      <w:pPr>
        <w:widowControl/>
        <w:jc w:val="center"/>
        <w:rPr>
          <w:rFonts w:ascii="Times New Roman" w:hAnsi="Times New Roman" w:cs="Times New Roman"/>
          <w:sz w:val="24"/>
          <w:szCs w:val="24"/>
        </w:rPr>
      </w:pPr>
      <w:r w:rsidRPr="00672C5D">
        <w:rPr>
          <w:rFonts w:ascii="Times New Roman" w:hAnsi="Times New Roman" w:cs="Times New Roman"/>
          <w:noProof/>
          <w:sz w:val="24"/>
          <w:szCs w:val="24"/>
        </w:rPr>
        <w:lastRenderedPageBreak/>
        <w:drawing>
          <wp:inline distT="0" distB="0" distL="0" distR="0" wp14:anchorId="7E284804" wp14:editId="1B3D7293">
            <wp:extent cx="3625294" cy="2724150"/>
            <wp:effectExtent l="0" t="0" r="0" b="0"/>
            <wp:docPr id="5" name="图片 4">
              <a:extLst xmlns:a="http://schemas.openxmlformats.org/drawingml/2006/main">
                <a:ext uri="{FF2B5EF4-FFF2-40B4-BE49-F238E27FC236}">
                  <a16:creationId xmlns:a16="http://schemas.microsoft.com/office/drawing/2014/main" id="{99F5FC2B-8F5F-E547-ED0D-05ECA56416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99F5FC2B-8F5F-E547-ED0D-05ECA5641602}"/>
                        </a:ext>
                      </a:extLst>
                    </pic:cNvPr>
                    <pic:cNvPicPr>
                      <a:picLocks noChangeAspect="1"/>
                    </pic:cNvPicPr>
                  </pic:nvPicPr>
                  <pic:blipFill rotWithShape="1">
                    <a:blip r:embed="rId19"/>
                    <a:srcRect l="2095" t="3018" r="3717" b="1030"/>
                    <a:stretch/>
                  </pic:blipFill>
                  <pic:spPr>
                    <a:xfrm>
                      <a:off x="0" y="0"/>
                      <a:ext cx="3630391" cy="2727980"/>
                    </a:xfrm>
                    <a:prstGeom prst="rect">
                      <a:avLst/>
                    </a:prstGeom>
                  </pic:spPr>
                </pic:pic>
              </a:graphicData>
            </a:graphic>
          </wp:inline>
        </w:drawing>
      </w:r>
    </w:p>
    <w:p w14:paraId="2564B137" w14:textId="0599647E" w:rsidR="00672C5D" w:rsidRDefault="00672C5D">
      <w:pPr>
        <w:widowControl/>
        <w:jc w:val="left"/>
        <w:rPr>
          <w:rFonts w:ascii="Times New Roman" w:hAnsi="Times New Roman" w:cs="Times New Roman"/>
          <w:sz w:val="24"/>
          <w:szCs w:val="24"/>
        </w:rPr>
      </w:pPr>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1</w:t>
      </w:r>
      <w:r w:rsidR="00175015">
        <w:rPr>
          <w:rFonts w:ascii="Times New Roman" w:hAnsi="Times New Roman" w:cs="Times New Roman"/>
          <w:b/>
          <w:bCs/>
          <w:sz w:val="24"/>
          <w:szCs w:val="28"/>
        </w:rPr>
        <w:t>4</w:t>
      </w:r>
      <w:r>
        <w:rPr>
          <w:rFonts w:ascii="Times New Roman" w:hAnsi="Times New Roman" w:cs="Times New Roman"/>
          <w:b/>
          <w:bCs/>
          <w:sz w:val="24"/>
          <w:szCs w:val="28"/>
        </w:rPr>
        <w:t xml:space="preserve"> </w:t>
      </w:r>
      <w:r w:rsidRPr="00672C5D">
        <w:rPr>
          <w:rFonts w:ascii="Times New Roman" w:hAnsi="Times New Roman" w:cs="Times New Roman"/>
          <w:sz w:val="24"/>
          <w:szCs w:val="24"/>
        </w:rPr>
        <w:t xml:space="preserve">EIS of single cell with </w:t>
      </w:r>
      <w:r w:rsidR="00F06B2C">
        <w:rPr>
          <w:rFonts w:ascii="Times New Roman" w:hAnsi="Times New Roman" w:cs="Times New Roman"/>
          <w:sz w:val="24"/>
          <w:szCs w:val="24"/>
        </w:rPr>
        <w:t>C/H-BSCF</w:t>
      </w:r>
      <w:r w:rsidRPr="00672C5D">
        <w:rPr>
          <w:rFonts w:ascii="Times New Roman" w:hAnsi="Times New Roman" w:cs="Times New Roman"/>
          <w:sz w:val="24"/>
          <w:szCs w:val="24"/>
        </w:rPr>
        <w:t xml:space="preserve"> </w:t>
      </w:r>
      <w:r w:rsidR="00BC2581">
        <w:rPr>
          <w:rFonts w:ascii="Times New Roman" w:hAnsi="Times New Roman" w:cs="Times New Roman"/>
          <w:sz w:val="24"/>
          <w:szCs w:val="24"/>
        </w:rPr>
        <w:t>air</w:t>
      </w:r>
      <w:r w:rsidRPr="00672C5D">
        <w:rPr>
          <w:rFonts w:ascii="Times New Roman" w:hAnsi="Times New Roman" w:cs="Times New Roman"/>
          <w:sz w:val="24"/>
          <w:szCs w:val="24"/>
        </w:rPr>
        <w:t xml:space="preserve"> electrode under </w:t>
      </w:r>
      <w:r w:rsidR="005E66D3" w:rsidRPr="005E66D3">
        <w:rPr>
          <w:rFonts w:ascii="Times New Roman" w:hAnsi="Times New Roman" w:cs="Times New Roman"/>
          <w:sz w:val="24"/>
          <w:szCs w:val="24"/>
        </w:rPr>
        <w:t>open circuit voltage (OCV)</w:t>
      </w:r>
      <w:r w:rsidRPr="00672C5D">
        <w:rPr>
          <w:rFonts w:ascii="Times New Roman" w:hAnsi="Times New Roman" w:cs="Times New Roman"/>
          <w:sz w:val="24"/>
          <w:szCs w:val="24"/>
        </w:rPr>
        <w:t xml:space="preserve"> condition at </w:t>
      </w:r>
      <w:r w:rsidR="00BC2581">
        <w:rPr>
          <w:rFonts w:ascii="Times New Roman" w:hAnsi="Times New Roman" w:cs="Times New Roman"/>
          <w:sz w:val="24"/>
          <w:szCs w:val="24"/>
        </w:rPr>
        <w:t xml:space="preserve">500-650 </w:t>
      </w:r>
      <w:r w:rsidR="00BC2581" w:rsidRPr="00BC2581">
        <w:rPr>
          <w:rFonts w:ascii="Times New Roman" w:hAnsi="Times New Roman" w:cs="Times New Roman"/>
          <w:sz w:val="24"/>
          <w:szCs w:val="24"/>
        </w:rPr>
        <w:t>℃</w:t>
      </w:r>
      <w:r w:rsidRPr="00672C5D">
        <w:rPr>
          <w:rFonts w:ascii="Times New Roman" w:hAnsi="Times New Roman" w:cs="Times New Roman"/>
          <w:sz w:val="24"/>
          <w:szCs w:val="24"/>
        </w:rPr>
        <w:t>.</w:t>
      </w:r>
    </w:p>
    <w:p w14:paraId="4FA07BA6" w14:textId="0923827C" w:rsidR="00672C5D" w:rsidRDefault="0006432F" w:rsidP="0006432F">
      <w:pPr>
        <w:widowControl/>
        <w:rPr>
          <w:rFonts w:ascii="Times New Roman" w:hAnsi="Times New Roman" w:cs="Times New Roman"/>
          <w:sz w:val="24"/>
          <w:szCs w:val="24"/>
        </w:rPr>
      </w:pPr>
      <w:r w:rsidRPr="0006432F">
        <w:rPr>
          <w:rFonts w:ascii="Times New Roman" w:hAnsi="Times New Roman" w:cs="Times New Roman"/>
          <w:sz w:val="24"/>
          <w:szCs w:val="28"/>
        </w:rPr>
        <w:t>Supplementary Fig. 1</w:t>
      </w:r>
      <w:r w:rsidR="00C041A9">
        <w:rPr>
          <w:rFonts w:ascii="Times New Roman" w:hAnsi="Times New Roman" w:cs="Times New Roman"/>
          <w:sz w:val="24"/>
          <w:szCs w:val="28"/>
        </w:rPr>
        <w:t>4</w:t>
      </w:r>
      <w:r w:rsidRPr="0006432F">
        <w:rPr>
          <w:rFonts w:ascii="Times New Roman" w:hAnsi="Times New Roman" w:cs="Times New Roman"/>
          <w:sz w:val="24"/>
          <w:szCs w:val="24"/>
        </w:rPr>
        <w:t xml:space="preserve"> shows the typical EIS curves of the cell with the </w:t>
      </w:r>
      <w:r>
        <w:rPr>
          <w:rFonts w:ascii="Times New Roman" w:hAnsi="Times New Roman" w:cs="Times New Roman"/>
          <w:sz w:val="24"/>
          <w:szCs w:val="24"/>
        </w:rPr>
        <w:t>C/H-BSCF</w:t>
      </w:r>
      <w:r w:rsidRPr="0006432F">
        <w:rPr>
          <w:rFonts w:ascii="Times New Roman" w:hAnsi="Times New Roman" w:cs="Times New Roman"/>
          <w:sz w:val="24"/>
          <w:szCs w:val="24"/>
        </w:rPr>
        <w:t xml:space="preserve"> air electrode tested at </w:t>
      </w:r>
      <w:r>
        <w:rPr>
          <w:rFonts w:ascii="Times New Roman" w:hAnsi="Times New Roman" w:cs="Times New Roman"/>
          <w:sz w:val="24"/>
          <w:szCs w:val="24"/>
        </w:rPr>
        <w:t xml:space="preserve">500-650 </w:t>
      </w:r>
      <w:r w:rsidRPr="00BC2581">
        <w:rPr>
          <w:rFonts w:ascii="Times New Roman" w:hAnsi="Times New Roman" w:cs="Times New Roman"/>
          <w:sz w:val="24"/>
          <w:szCs w:val="24"/>
        </w:rPr>
        <w:t>℃</w:t>
      </w:r>
      <w:r w:rsidRPr="0006432F">
        <w:rPr>
          <w:rFonts w:ascii="Times New Roman" w:hAnsi="Times New Roman" w:cs="Times New Roman"/>
          <w:sz w:val="24"/>
          <w:szCs w:val="24"/>
        </w:rPr>
        <w:t xml:space="preserve"> under open-circuit voltage (OCV) conditions. The cell performance was limited by </w:t>
      </w:r>
      <w:r w:rsidR="00E62592" w:rsidRPr="00E62592">
        <w:rPr>
          <w:rFonts w:ascii="Times New Roman" w:hAnsi="Times New Roman" w:cs="Times New Roman"/>
          <w:sz w:val="24"/>
          <w:szCs w:val="24"/>
        </w:rPr>
        <w:t>ohmic resistance</w:t>
      </w:r>
      <w:r w:rsidR="00E62592">
        <w:rPr>
          <w:rFonts w:ascii="Times New Roman" w:hAnsi="Times New Roman" w:cs="Times New Roman"/>
          <w:sz w:val="24"/>
          <w:szCs w:val="24"/>
        </w:rPr>
        <w:t xml:space="preserve"> (</w:t>
      </w:r>
      <w:r w:rsidRPr="0006432F">
        <w:rPr>
          <w:rFonts w:ascii="Times New Roman" w:hAnsi="Times New Roman" w:cs="Times New Roman"/>
          <w:sz w:val="24"/>
          <w:szCs w:val="24"/>
        </w:rPr>
        <w:t>R</w:t>
      </w:r>
      <w:r w:rsidRPr="00E62592">
        <w:rPr>
          <w:rFonts w:ascii="Times New Roman" w:hAnsi="Times New Roman" w:cs="Times New Roman"/>
          <w:sz w:val="24"/>
          <w:szCs w:val="24"/>
          <w:vertAlign w:val="subscript"/>
        </w:rPr>
        <w:t>o</w:t>
      </w:r>
      <w:r w:rsidR="00E62592">
        <w:rPr>
          <w:rFonts w:ascii="Times New Roman" w:hAnsi="Times New Roman" w:cs="Times New Roman"/>
          <w:sz w:val="24"/>
          <w:szCs w:val="24"/>
        </w:rPr>
        <w:t>)</w:t>
      </w:r>
      <w:r w:rsidRPr="0006432F">
        <w:rPr>
          <w:rFonts w:ascii="Times New Roman" w:hAnsi="Times New Roman" w:cs="Times New Roman"/>
          <w:sz w:val="24"/>
          <w:szCs w:val="24"/>
        </w:rPr>
        <w:t xml:space="preserve"> at temperatures higher than </w:t>
      </w:r>
      <w:r>
        <w:rPr>
          <w:rFonts w:ascii="Times New Roman" w:hAnsi="Times New Roman" w:cs="Times New Roman"/>
          <w:sz w:val="24"/>
          <w:szCs w:val="24"/>
        </w:rPr>
        <w:t>55</w:t>
      </w:r>
      <w:r w:rsidRPr="0006432F">
        <w:rPr>
          <w:rFonts w:ascii="Times New Roman" w:hAnsi="Times New Roman" w:cs="Times New Roman"/>
          <w:sz w:val="24"/>
          <w:szCs w:val="24"/>
        </w:rPr>
        <w:t>0 °C, while by polarization resistance</w:t>
      </w:r>
      <w:r>
        <w:rPr>
          <w:rFonts w:ascii="Times New Roman" w:hAnsi="Times New Roman" w:cs="Times New Roman"/>
          <w:sz w:val="24"/>
          <w:szCs w:val="24"/>
        </w:rPr>
        <w:t xml:space="preserve"> (</w:t>
      </w:r>
      <w:r w:rsidRPr="0006432F">
        <w:rPr>
          <w:rFonts w:ascii="Times New Roman" w:hAnsi="Times New Roman" w:cs="Times New Roman"/>
          <w:sz w:val="24"/>
          <w:szCs w:val="24"/>
        </w:rPr>
        <w:t>R</w:t>
      </w:r>
      <w:r w:rsidRPr="0006432F">
        <w:rPr>
          <w:rFonts w:ascii="Times New Roman" w:hAnsi="Times New Roman" w:cs="Times New Roman"/>
          <w:sz w:val="24"/>
          <w:szCs w:val="24"/>
          <w:vertAlign w:val="subscript"/>
        </w:rPr>
        <w:t>p</w:t>
      </w:r>
      <w:r>
        <w:rPr>
          <w:rFonts w:ascii="Times New Roman" w:hAnsi="Times New Roman" w:cs="Times New Roman"/>
          <w:sz w:val="24"/>
          <w:szCs w:val="24"/>
        </w:rPr>
        <w:t>)</w:t>
      </w:r>
      <w:r w:rsidRPr="0006432F">
        <w:rPr>
          <w:rFonts w:ascii="Times New Roman" w:hAnsi="Times New Roman" w:cs="Times New Roman"/>
          <w:sz w:val="24"/>
          <w:szCs w:val="24"/>
        </w:rPr>
        <w:t xml:space="preserve"> at temperatures lower than </w:t>
      </w:r>
      <w:r>
        <w:rPr>
          <w:rFonts w:ascii="Times New Roman" w:hAnsi="Times New Roman" w:cs="Times New Roman"/>
          <w:sz w:val="24"/>
          <w:szCs w:val="24"/>
        </w:rPr>
        <w:t>55</w:t>
      </w:r>
      <w:r w:rsidRPr="0006432F">
        <w:rPr>
          <w:rFonts w:ascii="Times New Roman" w:hAnsi="Times New Roman" w:cs="Times New Roman"/>
          <w:sz w:val="24"/>
          <w:szCs w:val="24"/>
        </w:rPr>
        <w:t>0 °C.</w:t>
      </w:r>
      <w:r w:rsidR="005641A8">
        <w:rPr>
          <w:rFonts w:ascii="Times New Roman" w:hAnsi="Times New Roman" w:cs="Times New Roman"/>
          <w:sz w:val="24"/>
          <w:szCs w:val="24"/>
        </w:rPr>
        <w:t xml:space="preserve"> </w:t>
      </w:r>
      <w:r w:rsidR="005641A8" w:rsidRPr="005641A8">
        <w:rPr>
          <w:rFonts w:ascii="Times New Roman" w:hAnsi="Times New Roman" w:cs="Times New Roman"/>
          <w:sz w:val="24"/>
          <w:szCs w:val="24"/>
        </w:rPr>
        <w:t>The cell with C/H-BSCF air electrode ha</w:t>
      </w:r>
      <w:r w:rsidR="005641A8">
        <w:rPr>
          <w:rFonts w:ascii="Times New Roman" w:hAnsi="Times New Roman" w:cs="Times New Roman"/>
          <w:sz w:val="24"/>
          <w:szCs w:val="24"/>
        </w:rPr>
        <w:t>s</w:t>
      </w:r>
      <w:r w:rsidR="005641A8" w:rsidRPr="005641A8">
        <w:rPr>
          <w:rFonts w:ascii="Times New Roman" w:hAnsi="Times New Roman" w:cs="Times New Roman"/>
          <w:sz w:val="24"/>
          <w:szCs w:val="24"/>
        </w:rPr>
        <w:t xml:space="preserve"> R</w:t>
      </w:r>
      <w:r w:rsidR="005641A8" w:rsidRPr="005641A8">
        <w:rPr>
          <w:rFonts w:ascii="Times New Roman" w:hAnsi="Times New Roman" w:cs="Times New Roman"/>
          <w:sz w:val="24"/>
          <w:szCs w:val="24"/>
          <w:vertAlign w:val="subscript"/>
        </w:rPr>
        <w:t>p</w:t>
      </w:r>
      <w:r w:rsidR="005641A8" w:rsidRPr="005641A8">
        <w:rPr>
          <w:rFonts w:ascii="Times New Roman" w:hAnsi="Times New Roman" w:cs="Times New Roman"/>
          <w:sz w:val="24"/>
          <w:szCs w:val="24"/>
        </w:rPr>
        <w:t xml:space="preserve"> of 0.09, 0.16, 0.25 and 0.56 Ω</w:t>
      </w:r>
      <w:r w:rsidR="005641A8">
        <w:rPr>
          <w:rFonts w:ascii="Times New Roman" w:hAnsi="Times New Roman" w:cs="Times New Roman"/>
          <w:sz w:val="24"/>
          <w:szCs w:val="24"/>
        </w:rPr>
        <w:t xml:space="preserve"> </w:t>
      </w:r>
      <w:r w:rsidR="005641A8" w:rsidRPr="005641A8">
        <w:rPr>
          <w:rFonts w:ascii="Times New Roman" w:hAnsi="Times New Roman" w:cs="Times New Roman"/>
          <w:sz w:val="24"/>
          <w:szCs w:val="24"/>
        </w:rPr>
        <w:t>cm</w:t>
      </w:r>
      <w:r w:rsidR="005641A8" w:rsidRPr="005641A8">
        <w:rPr>
          <w:rFonts w:ascii="Times New Roman" w:hAnsi="Times New Roman" w:cs="Times New Roman"/>
          <w:sz w:val="24"/>
          <w:szCs w:val="24"/>
          <w:vertAlign w:val="superscript"/>
        </w:rPr>
        <w:t>2</w:t>
      </w:r>
      <w:r w:rsidR="005641A8" w:rsidRPr="005641A8">
        <w:rPr>
          <w:rFonts w:ascii="Times New Roman" w:hAnsi="Times New Roman" w:cs="Times New Roman"/>
          <w:sz w:val="24"/>
          <w:szCs w:val="24"/>
        </w:rPr>
        <w:t xml:space="preserve"> at 650, 600, 550 and 500 °C, respectively.</w:t>
      </w:r>
    </w:p>
    <w:p w14:paraId="24D258A2" w14:textId="349EF3FA" w:rsidR="00BC2581" w:rsidRDefault="005641A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4DC2051" w14:textId="10F3163E" w:rsidR="00672C5D" w:rsidRDefault="00672C5D">
      <w:pPr>
        <w:widowControl/>
        <w:jc w:val="left"/>
        <w:rPr>
          <w:rFonts w:ascii="Times New Roman" w:hAnsi="Times New Roman" w:cs="Times New Roman"/>
          <w:sz w:val="24"/>
          <w:szCs w:val="24"/>
        </w:rPr>
      </w:pPr>
      <w:r w:rsidRPr="00672C5D">
        <w:rPr>
          <w:rFonts w:ascii="Times New Roman" w:hAnsi="Times New Roman" w:cs="Times New Roman"/>
          <w:noProof/>
          <w:sz w:val="24"/>
          <w:szCs w:val="24"/>
        </w:rPr>
        <w:lastRenderedPageBreak/>
        <w:drawing>
          <wp:inline distT="0" distB="0" distL="0" distR="0" wp14:anchorId="7B3127DB" wp14:editId="49BFC6EC">
            <wp:extent cx="5274310" cy="3611245"/>
            <wp:effectExtent l="0" t="0" r="2540" b="8255"/>
            <wp:docPr id="25" name="图片 24">
              <a:extLst xmlns:a="http://schemas.openxmlformats.org/drawingml/2006/main">
                <a:ext uri="{FF2B5EF4-FFF2-40B4-BE49-F238E27FC236}">
                  <a16:creationId xmlns:a16="http://schemas.microsoft.com/office/drawing/2014/main" id="{01841072-DC4C-F5D8-7103-0EBE2F15B4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a:extLst>
                        <a:ext uri="{FF2B5EF4-FFF2-40B4-BE49-F238E27FC236}">
                          <a16:creationId xmlns:a16="http://schemas.microsoft.com/office/drawing/2014/main" id="{01841072-DC4C-F5D8-7103-0EBE2F15B435}"/>
                        </a:ext>
                      </a:extLst>
                    </pic:cNvPr>
                    <pic:cNvPicPr>
                      <a:picLocks noChangeAspect="1"/>
                    </pic:cNvPicPr>
                  </pic:nvPicPr>
                  <pic:blipFill rotWithShape="1">
                    <a:blip r:embed="rId20"/>
                    <a:srcRect l="2375" t="2646" r="924" b="849"/>
                    <a:stretch/>
                  </pic:blipFill>
                  <pic:spPr>
                    <a:xfrm>
                      <a:off x="0" y="0"/>
                      <a:ext cx="5274310" cy="3611245"/>
                    </a:xfrm>
                    <a:prstGeom prst="rect">
                      <a:avLst/>
                    </a:prstGeom>
                  </pic:spPr>
                </pic:pic>
              </a:graphicData>
            </a:graphic>
          </wp:inline>
        </w:drawing>
      </w:r>
    </w:p>
    <w:p w14:paraId="58A90510" w14:textId="64EE598F" w:rsidR="00BC2581" w:rsidRDefault="00BC2581">
      <w:pPr>
        <w:widowControl/>
        <w:jc w:val="left"/>
        <w:rPr>
          <w:rFonts w:ascii="Times New Roman" w:hAnsi="Times New Roman" w:cs="Times New Roman"/>
          <w:sz w:val="24"/>
          <w:szCs w:val="24"/>
        </w:rPr>
      </w:pPr>
      <w:bookmarkStart w:id="10" w:name="OLE_LINK7"/>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1</w:t>
      </w:r>
      <w:bookmarkEnd w:id="10"/>
      <w:r w:rsidR="00175015">
        <w:rPr>
          <w:rFonts w:ascii="Times New Roman" w:hAnsi="Times New Roman" w:cs="Times New Roman"/>
          <w:b/>
          <w:bCs/>
          <w:sz w:val="24"/>
          <w:szCs w:val="28"/>
        </w:rPr>
        <w:t>5</w:t>
      </w:r>
      <w:r>
        <w:rPr>
          <w:rFonts w:ascii="Times New Roman" w:hAnsi="Times New Roman" w:cs="Times New Roman"/>
          <w:b/>
          <w:bCs/>
          <w:sz w:val="24"/>
          <w:szCs w:val="28"/>
        </w:rPr>
        <w:t xml:space="preserve"> </w:t>
      </w:r>
      <w:r w:rsidR="00453F26" w:rsidRPr="00453F26">
        <w:rPr>
          <w:rFonts w:ascii="Times New Roman" w:hAnsi="Times New Roman" w:cs="Times New Roman"/>
          <w:i/>
          <w:iCs/>
          <w:sz w:val="24"/>
          <w:szCs w:val="28"/>
        </w:rPr>
        <w:t xml:space="preserve">I-V </w:t>
      </w:r>
      <w:r w:rsidR="00453F26" w:rsidRPr="00453F26">
        <w:rPr>
          <w:rFonts w:ascii="Times New Roman" w:hAnsi="Times New Roman" w:cs="Times New Roman"/>
          <w:sz w:val="24"/>
          <w:szCs w:val="28"/>
        </w:rPr>
        <w:t>and</w:t>
      </w:r>
      <w:r w:rsidR="00453F26" w:rsidRPr="00453F26">
        <w:rPr>
          <w:rFonts w:ascii="Times New Roman" w:hAnsi="Times New Roman" w:cs="Times New Roman"/>
          <w:i/>
          <w:iCs/>
          <w:sz w:val="24"/>
          <w:szCs w:val="28"/>
        </w:rPr>
        <w:t xml:space="preserve"> I-P</w:t>
      </w:r>
      <w:r w:rsidRPr="00BC2581">
        <w:rPr>
          <w:rFonts w:ascii="Times New Roman" w:hAnsi="Times New Roman" w:cs="Times New Roman"/>
          <w:sz w:val="24"/>
          <w:szCs w:val="28"/>
        </w:rPr>
        <w:t xml:space="preserve"> curves and </w:t>
      </w:r>
      <w:r w:rsidRPr="00BC2581">
        <w:rPr>
          <w:rFonts w:ascii="Times New Roman" w:hAnsi="Times New Roman" w:cs="Times New Roman"/>
          <w:sz w:val="24"/>
          <w:szCs w:val="24"/>
        </w:rPr>
        <w:t>EIS</w:t>
      </w:r>
      <w:r w:rsidRPr="00BC2581">
        <w:rPr>
          <w:rFonts w:ascii="Times New Roman" w:hAnsi="Times New Roman" w:cs="Times New Roman"/>
          <w:sz w:val="24"/>
          <w:szCs w:val="28"/>
        </w:rPr>
        <w:t xml:space="preserve"> of </w:t>
      </w:r>
      <w:r w:rsidRPr="00BC2581">
        <w:rPr>
          <w:rFonts w:ascii="Times New Roman" w:hAnsi="Times New Roman" w:cs="Times New Roman"/>
          <w:sz w:val="24"/>
          <w:szCs w:val="24"/>
        </w:rPr>
        <w:t>single cel</w:t>
      </w:r>
      <w:r w:rsidRPr="00672C5D">
        <w:rPr>
          <w:rFonts w:ascii="Times New Roman" w:hAnsi="Times New Roman" w:cs="Times New Roman"/>
          <w:sz w:val="24"/>
          <w:szCs w:val="24"/>
        </w:rPr>
        <w:t>l</w:t>
      </w:r>
      <w:r>
        <w:rPr>
          <w:rFonts w:ascii="Times New Roman" w:hAnsi="Times New Roman" w:cs="Times New Roman"/>
          <w:sz w:val="24"/>
          <w:szCs w:val="24"/>
        </w:rPr>
        <w:t>s</w:t>
      </w:r>
      <w:r w:rsidRPr="00672C5D">
        <w:rPr>
          <w:rFonts w:ascii="Times New Roman" w:hAnsi="Times New Roman" w:cs="Times New Roman"/>
          <w:sz w:val="24"/>
          <w:szCs w:val="24"/>
        </w:rPr>
        <w:t xml:space="preserve"> with </w:t>
      </w:r>
      <w:r>
        <w:rPr>
          <w:rFonts w:ascii="Times New Roman" w:hAnsi="Times New Roman" w:cs="Times New Roman"/>
          <w:sz w:val="24"/>
          <w:szCs w:val="24"/>
        </w:rPr>
        <w:t>(</w:t>
      </w:r>
      <w:proofErr w:type="spellStart"/>
      <w:proofErr w:type="gramStart"/>
      <w:r w:rsidRPr="00BC2581">
        <w:rPr>
          <w:rFonts w:ascii="Times New Roman" w:hAnsi="Times New Roman" w:cs="Times New Roman"/>
          <w:b/>
          <w:bCs/>
          <w:sz w:val="24"/>
          <w:szCs w:val="24"/>
        </w:rPr>
        <w:t>a</w:t>
      </w:r>
      <w:r w:rsidRPr="00BC2581">
        <w:rPr>
          <w:rFonts w:ascii="Times New Roman" w:hAnsi="Times New Roman" w:cs="Times New Roman"/>
          <w:sz w:val="24"/>
          <w:szCs w:val="24"/>
        </w:rPr>
        <w:t>,</w:t>
      </w:r>
      <w:r w:rsidRPr="00BC2581">
        <w:rPr>
          <w:rFonts w:ascii="Times New Roman" w:hAnsi="Times New Roman" w:cs="Times New Roman"/>
          <w:b/>
          <w:bCs/>
          <w:sz w:val="24"/>
          <w:szCs w:val="24"/>
        </w:rPr>
        <w:t>c</w:t>
      </w:r>
      <w:proofErr w:type="spellEnd"/>
      <w:proofErr w:type="gramEnd"/>
      <w:r>
        <w:rPr>
          <w:rFonts w:ascii="Times New Roman" w:hAnsi="Times New Roman" w:cs="Times New Roman"/>
          <w:sz w:val="24"/>
          <w:szCs w:val="24"/>
        </w:rPr>
        <w:t xml:space="preserve">) </w:t>
      </w:r>
      <w:r w:rsidR="00F06B2C">
        <w:rPr>
          <w:rFonts w:ascii="Times New Roman" w:hAnsi="Times New Roman" w:cs="Times New Roman"/>
          <w:sz w:val="24"/>
          <w:szCs w:val="24"/>
        </w:rPr>
        <w:t>C-BSCF</w:t>
      </w:r>
      <w:r>
        <w:rPr>
          <w:rFonts w:ascii="Times New Roman" w:hAnsi="Times New Roman" w:cs="Times New Roman"/>
          <w:sz w:val="24"/>
          <w:szCs w:val="24"/>
        </w:rPr>
        <w:t xml:space="preserve"> and (</w:t>
      </w:r>
      <w:proofErr w:type="spellStart"/>
      <w:r>
        <w:rPr>
          <w:rFonts w:ascii="Times New Roman" w:hAnsi="Times New Roman" w:cs="Times New Roman"/>
          <w:b/>
          <w:bCs/>
          <w:sz w:val="24"/>
          <w:szCs w:val="24"/>
        </w:rPr>
        <w:t>b</w:t>
      </w:r>
      <w:r w:rsidRPr="00BC2581">
        <w:rPr>
          <w:rFonts w:ascii="Times New Roman" w:hAnsi="Times New Roman" w:cs="Times New Roman"/>
          <w:sz w:val="24"/>
          <w:szCs w:val="24"/>
        </w:rPr>
        <w:t>,</w:t>
      </w:r>
      <w:r>
        <w:rPr>
          <w:rFonts w:ascii="Times New Roman" w:hAnsi="Times New Roman" w:cs="Times New Roman"/>
          <w:b/>
          <w:bCs/>
          <w:sz w:val="24"/>
          <w:szCs w:val="24"/>
        </w:rPr>
        <w:t>d</w:t>
      </w:r>
      <w:proofErr w:type="spellEnd"/>
      <w:r>
        <w:rPr>
          <w:rFonts w:ascii="Times New Roman" w:hAnsi="Times New Roman" w:cs="Times New Roman"/>
          <w:sz w:val="24"/>
          <w:szCs w:val="24"/>
        </w:rPr>
        <w:t xml:space="preserve">) </w:t>
      </w:r>
      <w:r w:rsidR="00F06B2C">
        <w:rPr>
          <w:rFonts w:ascii="Times New Roman" w:hAnsi="Times New Roman" w:cs="Times New Roman"/>
          <w:sz w:val="24"/>
          <w:szCs w:val="24"/>
        </w:rPr>
        <w:t>H-BSCF</w:t>
      </w:r>
      <w:r w:rsidRPr="00672C5D">
        <w:rPr>
          <w:rFonts w:ascii="Times New Roman" w:hAnsi="Times New Roman" w:cs="Times New Roman"/>
          <w:sz w:val="24"/>
          <w:szCs w:val="24"/>
        </w:rPr>
        <w:t xml:space="preserve"> </w:t>
      </w:r>
      <w:r>
        <w:rPr>
          <w:rFonts w:ascii="Times New Roman" w:hAnsi="Times New Roman" w:cs="Times New Roman"/>
          <w:sz w:val="24"/>
          <w:szCs w:val="24"/>
        </w:rPr>
        <w:t>air</w:t>
      </w:r>
      <w:r w:rsidRPr="00672C5D">
        <w:rPr>
          <w:rFonts w:ascii="Times New Roman" w:hAnsi="Times New Roman" w:cs="Times New Roman"/>
          <w:sz w:val="24"/>
          <w:szCs w:val="24"/>
        </w:rPr>
        <w:t xml:space="preserve"> electrode</w:t>
      </w:r>
      <w:r>
        <w:rPr>
          <w:rFonts w:ascii="Times New Roman" w:hAnsi="Times New Roman" w:cs="Times New Roman"/>
          <w:sz w:val="24"/>
          <w:szCs w:val="24"/>
        </w:rPr>
        <w:t xml:space="preserve">s </w:t>
      </w:r>
      <w:r w:rsidRPr="00BC2581">
        <w:rPr>
          <w:rFonts w:ascii="Times New Roman" w:hAnsi="Times New Roman" w:cs="Times New Roman"/>
          <w:sz w:val="24"/>
          <w:szCs w:val="24"/>
        </w:rPr>
        <w:t xml:space="preserve">in </w:t>
      </w:r>
      <w:r>
        <w:rPr>
          <w:rFonts w:ascii="Times New Roman" w:hAnsi="Times New Roman" w:cs="Times New Roman"/>
          <w:sz w:val="24"/>
          <w:szCs w:val="24"/>
        </w:rPr>
        <w:t>FC</w:t>
      </w:r>
      <w:r w:rsidRPr="00BC2581">
        <w:rPr>
          <w:rFonts w:ascii="Times New Roman" w:hAnsi="Times New Roman" w:cs="Times New Roman"/>
          <w:sz w:val="24"/>
          <w:szCs w:val="24"/>
        </w:rPr>
        <w:t xml:space="preserve"> mode</w:t>
      </w:r>
      <w:r>
        <w:rPr>
          <w:rFonts w:ascii="Times New Roman" w:hAnsi="Times New Roman" w:cs="Times New Roman"/>
          <w:sz w:val="24"/>
          <w:szCs w:val="24"/>
        </w:rPr>
        <w:t xml:space="preserve"> </w:t>
      </w:r>
      <w:r w:rsidRPr="00672C5D">
        <w:rPr>
          <w:rFonts w:ascii="Times New Roman" w:hAnsi="Times New Roman" w:cs="Times New Roman"/>
          <w:sz w:val="24"/>
          <w:szCs w:val="24"/>
        </w:rPr>
        <w:t xml:space="preserve">at </w:t>
      </w:r>
      <w:r>
        <w:rPr>
          <w:rFonts w:ascii="Times New Roman" w:hAnsi="Times New Roman" w:cs="Times New Roman"/>
          <w:sz w:val="24"/>
          <w:szCs w:val="24"/>
        </w:rPr>
        <w:t xml:space="preserve">500-650 </w:t>
      </w:r>
      <w:r w:rsidRPr="00BC2581">
        <w:rPr>
          <w:rFonts w:ascii="Times New Roman" w:hAnsi="Times New Roman" w:cs="Times New Roman"/>
          <w:sz w:val="24"/>
          <w:szCs w:val="24"/>
        </w:rPr>
        <w:t>℃</w:t>
      </w:r>
      <w:r>
        <w:rPr>
          <w:rFonts w:ascii="Times New Roman" w:hAnsi="Times New Roman" w:cs="Times New Roman"/>
          <w:sz w:val="24"/>
          <w:szCs w:val="24"/>
        </w:rPr>
        <w:t>.</w:t>
      </w:r>
    </w:p>
    <w:p w14:paraId="4CA3DDA9" w14:textId="4CBE5BD3" w:rsidR="005641A8" w:rsidRDefault="00BD68EE" w:rsidP="00BD68EE">
      <w:pPr>
        <w:widowControl/>
        <w:rPr>
          <w:rFonts w:ascii="Times New Roman" w:hAnsi="Times New Roman" w:cs="Times New Roman"/>
          <w:sz w:val="24"/>
          <w:szCs w:val="24"/>
        </w:rPr>
      </w:pPr>
      <w:r w:rsidRPr="00BD68EE">
        <w:rPr>
          <w:rFonts w:ascii="Times New Roman" w:hAnsi="Times New Roman" w:cs="Times New Roman"/>
          <w:sz w:val="24"/>
          <w:szCs w:val="24"/>
        </w:rPr>
        <w:t xml:space="preserve">The electrochemical Performance of single cells </w:t>
      </w:r>
      <w:r w:rsidR="008062DC">
        <w:rPr>
          <w:rFonts w:ascii="Times New Roman" w:hAnsi="Times New Roman" w:cs="Times New Roman"/>
          <w:sz w:val="24"/>
          <w:szCs w:val="24"/>
        </w:rPr>
        <w:t>with</w:t>
      </w:r>
      <w:r w:rsidRPr="00BD68EE">
        <w:rPr>
          <w:rFonts w:ascii="Times New Roman" w:hAnsi="Times New Roman" w:cs="Times New Roman"/>
          <w:sz w:val="24"/>
          <w:szCs w:val="24"/>
        </w:rPr>
        <w:t xml:space="preserve"> C-BSCF and H-BSCF air</w:t>
      </w:r>
      <w:r>
        <w:rPr>
          <w:rFonts w:ascii="Times New Roman" w:hAnsi="Times New Roman" w:cs="Times New Roman"/>
          <w:sz w:val="24"/>
          <w:szCs w:val="24"/>
        </w:rPr>
        <w:t xml:space="preserve"> </w:t>
      </w:r>
      <w:r w:rsidRPr="00BD68EE">
        <w:rPr>
          <w:rFonts w:ascii="Times New Roman" w:hAnsi="Times New Roman" w:cs="Times New Roman"/>
          <w:sz w:val="24"/>
          <w:szCs w:val="24"/>
        </w:rPr>
        <w:t>electrodes was extensively studied at 500-650</w:t>
      </w:r>
      <w:r w:rsidR="008062DC">
        <w:rPr>
          <w:rFonts w:ascii="Times New Roman" w:hAnsi="Times New Roman" w:cs="Times New Roman"/>
          <w:sz w:val="24"/>
          <w:szCs w:val="24"/>
        </w:rPr>
        <w:t xml:space="preserve"> </w:t>
      </w:r>
      <w:r w:rsidRPr="00BD68EE">
        <w:rPr>
          <w:rFonts w:ascii="Times New Roman" w:hAnsi="Times New Roman" w:cs="Times New Roman"/>
          <w:sz w:val="24"/>
          <w:szCs w:val="24"/>
        </w:rPr>
        <w:t>°C</w:t>
      </w:r>
      <w:r w:rsidR="008062DC">
        <w:rPr>
          <w:rFonts w:ascii="Times New Roman" w:hAnsi="Times New Roman" w:cs="Times New Roman"/>
          <w:sz w:val="24"/>
          <w:szCs w:val="24"/>
        </w:rPr>
        <w:t xml:space="preserve"> </w:t>
      </w:r>
      <w:r w:rsidR="008062DC" w:rsidRPr="008062DC">
        <w:rPr>
          <w:rFonts w:ascii="Times New Roman" w:hAnsi="Times New Roman" w:cs="Times New Roman"/>
          <w:sz w:val="24"/>
          <w:szCs w:val="24"/>
        </w:rPr>
        <w:t xml:space="preserve">using </w:t>
      </w:r>
      <w:r w:rsidR="00893681">
        <w:rPr>
          <w:rFonts w:ascii="Times New Roman" w:hAnsi="Times New Roman" w:cs="Times New Roman"/>
          <w:sz w:val="24"/>
          <w:szCs w:val="24"/>
        </w:rPr>
        <w:t>dry</w:t>
      </w:r>
      <w:r w:rsidR="008062DC" w:rsidRPr="008062DC">
        <w:rPr>
          <w:rFonts w:ascii="Times New Roman" w:hAnsi="Times New Roman" w:cs="Times New Roman"/>
          <w:sz w:val="24"/>
          <w:szCs w:val="24"/>
        </w:rPr>
        <w:t xml:space="preserve"> hydrogen on the </w:t>
      </w:r>
      <w:r w:rsidR="00893681" w:rsidRPr="00893681">
        <w:rPr>
          <w:rFonts w:ascii="Times New Roman" w:hAnsi="Times New Roman" w:cs="Times New Roman"/>
          <w:sz w:val="24"/>
          <w:szCs w:val="24"/>
        </w:rPr>
        <w:t>fuel electrode</w:t>
      </w:r>
      <w:r w:rsidR="008062DC" w:rsidRPr="008062DC">
        <w:rPr>
          <w:rFonts w:ascii="Times New Roman" w:hAnsi="Times New Roman" w:cs="Times New Roman"/>
          <w:sz w:val="24"/>
          <w:szCs w:val="24"/>
        </w:rPr>
        <w:t xml:space="preserve"> side and </w:t>
      </w:r>
      <w:r w:rsidR="00893681">
        <w:rPr>
          <w:rFonts w:ascii="Times New Roman" w:hAnsi="Times New Roman" w:cs="Times New Roman"/>
          <w:sz w:val="24"/>
          <w:szCs w:val="24"/>
        </w:rPr>
        <w:t>wet</w:t>
      </w:r>
      <w:r w:rsidR="008062DC" w:rsidRPr="008062DC">
        <w:rPr>
          <w:rFonts w:ascii="Times New Roman" w:hAnsi="Times New Roman" w:cs="Times New Roman"/>
          <w:sz w:val="24"/>
          <w:szCs w:val="24"/>
        </w:rPr>
        <w:t xml:space="preserve"> air</w:t>
      </w:r>
      <w:r w:rsidR="00893681">
        <w:rPr>
          <w:rFonts w:ascii="Times New Roman" w:hAnsi="Times New Roman" w:cs="Times New Roman"/>
          <w:sz w:val="24"/>
          <w:szCs w:val="24"/>
        </w:rPr>
        <w:t xml:space="preserve"> (10% H</w:t>
      </w:r>
      <w:r w:rsidR="00893681" w:rsidRPr="00893681">
        <w:rPr>
          <w:rFonts w:ascii="Times New Roman" w:hAnsi="Times New Roman" w:cs="Times New Roman"/>
          <w:sz w:val="24"/>
          <w:szCs w:val="24"/>
          <w:vertAlign w:val="subscript"/>
        </w:rPr>
        <w:t>2</w:t>
      </w:r>
      <w:r w:rsidR="00893681">
        <w:rPr>
          <w:rFonts w:ascii="Times New Roman" w:hAnsi="Times New Roman" w:cs="Times New Roman"/>
          <w:sz w:val="24"/>
          <w:szCs w:val="24"/>
        </w:rPr>
        <w:t>O-air)</w:t>
      </w:r>
      <w:r w:rsidR="008062DC" w:rsidRPr="008062DC">
        <w:rPr>
          <w:rFonts w:ascii="Times New Roman" w:hAnsi="Times New Roman" w:cs="Times New Roman"/>
          <w:sz w:val="24"/>
          <w:szCs w:val="24"/>
        </w:rPr>
        <w:t xml:space="preserve"> on the </w:t>
      </w:r>
      <w:r w:rsidR="00893681">
        <w:rPr>
          <w:rFonts w:ascii="Times New Roman" w:hAnsi="Times New Roman" w:cs="Times New Roman"/>
          <w:sz w:val="24"/>
          <w:szCs w:val="24"/>
        </w:rPr>
        <w:t>air electrode</w:t>
      </w:r>
      <w:r w:rsidR="008062DC" w:rsidRPr="008062DC">
        <w:rPr>
          <w:rFonts w:ascii="Times New Roman" w:hAnsi="Times New Roman" w:cs="Times New Roman"/>
          <w:sz w:val="24"/>
          <w:szCs w:val="24"/>
        </w:rPr>
        <w:t xml:space="preserve"> side for </w:t>
      </w:r>
      <w:r w:rsidR="00893681">
        <w:rPr>
          <w:rFonts w:ascii="Times New Roman" w:hAnsi="Times New Roman" w:cs="Times New Roman"/>
          <w:sz w:val="24"/>
          <w:szCs w:val="24"/>
        </w:rPr>
        <w:t>R-PCECs</w:t>
      </w:r>
      <w:r w:rsidRPr="00BD68EE">
        <w:rPr>
          <w:rFonts w:ascii="Times New Roman" w:hAnsi="Times New Roman" w:cs="Times New Roman"/>
          <w:sz w:val="24"/>
          <w:szCs w:val="24"/>
        </w:rPr>
        <w:t>, respectively.</w:t>
      </w:r>
      <w:r>
        <w:rPr>
          <w:rFonts w:ascii="Times New Roman" w:hAnsi="Times New Roman" w:cs="Times New Roman"/>
          <w:sz w:val="24"/>
          <w:szCs w:val="24"/>
        </w:rPr>
        <w:t xml:space="preserve"> </w:t>
      </w:r>
      <w:r w:rsidR="00893681" w:rsidRPr="00453F26">
        <w:rPr>
          <w:rFonts w:ascii="Times New Roman" w:hAnsi="Times New Roman" w:cs="Times New Roman"/>
          <w:i/>
          <w:iCs/>
          <w:sz w:val="24"/>
          <w:szCs w:val="28"/>
        </w:rPr>
        <w:t xml:space="preserve">I-V </w:t>
      </w:r>
      <w:r w:rsidR="00893681" w:rsidRPr="00453F26">
        <w:rPr>
          <w:rFonts w:ascii="Times New Roman" w:hAnsi="Times New Roman" w:cs="Times New Roman"/>
          <w:sz w:val="24"/>
          <w:szCs w:val="28"/>
        </w:rPr>
        <w:t>and</w:t>
      </w:r>
      <w:r w:rsidR="00893681" w:rsidRPr="00453F26">
        <w:rPr>
          <w:rFonts w:ascii="Times New Roman" w:hAnsi="Times New Roman" w:cs="Times New Roman"/>
          <w:i/>
          <w:iCs/>
          <w:sz w:val="24"/>
          <w:szCs w:val="28"/>
        </w:rPr>
        <w:t xml:space="preserve"> I-P</w:t>
      </w:r>
      <w:r w:rsidR="00893681" w:rsidRPr="00BC2581">
        <w:rPr>
          <w:rFonts w:ascii="Times New Roman" w:hAnsi="Times New Roman" w:cs="Times New Roman"/>
          <w:sz w:val="24"/>
          <w:szCs w:val="28"/>
        </w:rPr>
        <w:t xml:space="preserve"> curves</w:t>
      </w:r>
      <w:r w:rsidR="00893681" w:rsidRPr="00893681">
        <w:rPr>
          <w:rFonts w:ascii="Times New Roman" w:hAnsi="Times New Roman" w:cs="Times New Roman"/>
          <w:sz w:val="24"/>
          <w:szCs w:val="24"/>
        </w:rPr>
        <w:t xml:space="preserve"> of the </w:t>
      </w:r>
      <w:r w:rsidR="00893681">
        <w:rPr>
          <w:rFonts w:ascii="Times New Roman" w:hAnsi="Times New Roman" w:cs="Times New Roman"/>
          <w:sz w:val="24"/>
          <w:szCs w:val="24"/>
        </w:rPr>
        <w:t>C-BSCF</w:t>
      </w:r>
      <w:r w:rsidR="00893681" w:rsidRPr="00893681">
        <w:rPr>
          <w:rFonts w:ascii="Times New Roman" w:hAnsi="Times New Roman" w:cs="Times New Roman"/>
          <w:sz w:val="24"/>
          <w:szCs w:val="24"/>
        </w:rPr>
        <w:t xml:space="preserve"> cell in FC </w:t>
      </w:r>
      <w:r w:rsidR="00893681">
        <w:rPr>
          <w:rFonts w:ascii="Times New Roman" w:hAnsi="Times New Roman" w:cs="Times New Roman" w:hint="eastAsia"/>
          <w:sz w:val="24"/>
          <w:szCs w:val="24"/>
        </w:rPr>
        <w:t>mode</w:t>
      </w:r>
      <w:r w:rsidR="00893681">
        <w:rPr>
          <w:rFonts w:ascii="Times New Roman" w:hAnsi="Times New Roman" w:cs="Times New Roman"/>
          <w:sz w:val="24"/>
          <w:szCs w:val="24"/>
        </w:rPr>
        <w:t xml:space="preserve"> </w:t>
      </w:r>
      <w:r w:rsidR="00893681" w:rsidRPr="00893681">
        <w:rPr>
          <w:rFonts w:ascii="Times New Roman" w:hAnsi="Times New Roman" w:cs="Times New Roman"/>
          <w:sz w:val="24"/>
          <w:szCs w:val="24"/>
        </w:rPr>
        <w:t xml:space="preserve">are presented in </w:t>
      </w:r>
      <w:r w:rsidR="00413C54" w:rsidRPr="00413C54">
        <w:rPr>
          <w:rFonts w:ascii="Times New Roman" w:hAnsi="Times New Roman" w:cs="Times New Roman"/>
          <w:sz w:val="24"/>
          <w:szCs w:val="28"/>
        </w:rPr>
        <w:t>Supplementary Fig. 1</w:t>
      </w:r>
      <w:r w:rsidR="00C041A9">
        <w:rPr>
          <w:rFonts w:ascii="Times New Roman" w:hAnsi="Times New Roman" w:cs="Times New Roman"/>
          <w:sz w:val="24"/>
          <w:szCs w:val="28"/>
        </w:rPr>
        <w:t>5</w:t>
      </w:r>
      <w:r w:rsidR="00413C54" w:rsidRPr="00413C54">
        <w:rPr>
          <w:rFonts w:ascii="Times New Roman" w:hAnsi="Times New Roman" w:cs="Times New Roman" w:hint="eastAsia"/>
          <w:sz w:val="24"/>
          <w:szCs w:val="28"/>
        </w:rPr>
        <w:t>a</w:t>
      </w:r>
      <w:r w:rsidR="00413C54" w:rsidRPr="00413C54">
        <w:rPr>
          <w:rFonts w:ascii="Times New Roman" w:hAnsi="Times New Roman" w:cs="Times New Roman"/>
          <w:sz w:val="24"/>
          <w:szCs w:val="28"/>
        </w:rPr>
        <w:t>.</w:t>
      </w:r>
      <w:r w:rsidR="00953B0E">
        <w:rPr>
          <w:rFonts w:ascii="Times New Roman" w:hAnsi="Times New Roman" w:cs="Times New Roman"/>
          <w:sz w:val="24"/>
          <w:szCs w:val="28"/>
        </w:rPr>
        <w:t xml:space="preserve"> </w:t>
      </w:r>
      <w:r w:rsidR="00953B0E" w:rsidRPr="00953B0E">
        <w:rPr>
          <w:rFonts w:ascii="Times New Roman" w:hAnsi="Times New Roman" w:cs="Times New Roman"/>
          <w:sz w:val="24"/>
          <w:szCs w:val="28"/>
        </w:rPr>
        <w:t xml:space="preserve">The </w:t>
      </w:r>
      <w:r w:rsidR="00943E40">
        <w:rPr>
          <w:rFonts w:ascii="Times New Roman" w:hAnsi="Times New Roman" w:cs="Times New Roman"/>
          <w:sz w:val="24"/>
          <w:szCs w:val="28"/>
        </w:rPr>
        <w:t>p</w:t>
      </w:r>
      <w:r w:rsidR="00943E40" w:rsidRPr="00943E40">
        <w:rPr>
          <w:rFonts w:ascii="Times New Roman" w:hAnsi="Times New Roman" w:cs="Times New Roman"/>
          <w:sz w:val="24"/>
          <w:szCs w:val="28"/>
        </w:rPr>
        <w:t>eak power</w:t>
      </w:r>
      <w:r w:rsidR="00953B0E" w:rsidRPr="00953B0E">
        <w:rPr>
          <w:rFonts w:ascii="Times New Roman" w:hAnsi="Times New Roman" w:cs="Times New Roman"/>
          <w:sz w:val="24"/>
          <w:szCs w:val="28"/>
        </w:rPr>
        <w:t xml:space="preserve"> densities (</w:t>
      </w:r>
      <w:r w:rsidR="00943E40">
        <w:rPr>
          <w:rFonts w:ascii="Times New Roman" w:hAnsi="Times New Roman" w:cs="Times New Roman"/>
          <w:sz w:val="24"/>
          <w:szCs w:val="28"/>
        </w:rPr>
        <w:t>P</w:t>
      </w:r>
      <w:r w:rsidR="00953B0E" w:rsidRPr="00953B0E">
        <w:rPr>
          <w:rFonts w:ascii="Times New Roman" w:hAnsi="Times New Roman" w:cs="Times New Roman"/>
          <w:sz w:val="24"/>
          <w:szCs w:val="28"/>
        </w:rPr>
        <w:t xml:space="preserve">PDs) of the </w:t>
      </w:r>
      <w:r w:rsidR="00943E40" w:rsidRPr="00BD68EE">
        <w:rPr>
          <w:rFonts w:ascii="Times New Roman" w:hAnsi="Times New Roman" w:cs="Times New Roman"/>
          <w:sz w:val="24"/>
          <w:szCs w:val="24"/>
        </w:rPr>
        <w:t>C-BSCF</w:t>
      </w:r>
      <w:r w:rsidR="00953B0E" w:rsidRPr="00953B0E">
        <w:rPr>
          <w:rFonts w:ascii="Times New Roman" w:hAnsi="Times New Roman" w:cs="Times New Roman"/>
          <w:sz w:val="24"/>
          <w:szCs w:val="28"/>
        </w:rPr>
        <w:t xml:space="preserve"> cell were 0.</w:t>
      </w:r>
      <w:r w:rsidR="00244D97">
        <w:rPr>
          <w:rFonts w:ascii="Times New Roman" w:hAnsi="Times New Roman" w:cs="Times New Roman"/>
          <w:sz w:val="24"/>
          <w:szCs w:val="28"/>
        </w:rPr>
        <w:t>25</w:t>
      </w:r>
      <w:r w:rsidR="00953B0E" w:rsidRPr="00953B0E">
        <w:rPr>
          <w:rFonts w:ascii="Times New Roman" w:hAnsi="Times New Roman" w:cs="Times New Roman"/>
          <w:sz w:val="24"/>
          <w:szCs w:val="28"/>
        </w:rPr>
        <w:t>, 0.</w:t>
      </w:r>
      <w:r w:rsidR="00244D97">
        <w:rPr>
          <w:rFonts w:ascii="Times New Roman" w:hAnsi="Times New Roman" w:cs="Times New Roman"/>
          <w:sz w:val="24"/>
          <w:szCs w:val="28"/>
        </w:rPr>
        <w:t>41</w:t>
      </w:r>
      <w:r w:rsidR="00953B0E" w:rsidRPr="00953B0E">
        <w:rPr>
          <w:rFonts w:ascii="Times New Roman" w:hAnsi="Times New Roman" w:cs="Times New Roman"/>
          <w:sz w:val="24"/>
          <w:szCs w:val="28"/>
        </w:rPr>
        <w:t xml:space="preserve">, </w:t>
      </w:r>
      <w:r w:rsidR="00244D97">
        <w:rPr>
          <w:rFonts w:ascii="Times New Roman" w:hAnsi="Times New Roman" w:cs="Times New Roman"/>
          <w:sz w:val="24"/>
          <w:szCs w:val="28"/>
        </w:rPr>
        <w:t>0.68 and 0.92</w:t>
      </w:r>
      <w:r w:rsidR="00953B0E" w:rsidRPr="00953B0E">
        <w:rPr>
          <w:rFonts w:ascii="Times New Roman" w:hAnsi="Times New Roman" w:cs="Times New Roman"/>
          <w:sz w:val="24"/>
          <w:szCs w:val="28"/>
        </w:rPr>
        <w:t xml:space="preserve"> W cm</w:t>
      </w:r>
      <w:r w:rsidR="006E331D" w:rsidRPr="006E331D">
        <w:rPr>
          <w:rFonts w:ascii="Times New Roman" w:hAnsi="Times New Roman" w:cs="Times New Roman"/>
          <w:sz w:val="24"/>
          <w:szCs w:val="28"/>
          <w:vertAlign w:val="superscript"/>
        </w:rPr>
        <w:t>-</w:t>
      </w:r>
      <w:r w:rsidR="00953B0E" w:rsidRPr="006E331D">
        <w:rPr>
          <w:rFonts w:ascii="Times New Roman" w:hAnsi="Times New Roman" w:cs="Times New Roman"/>
          <w:sz w:val="24"/>
          <w:szCs w:val="28"/>
          <w:vertAlign w:val="superscript"/>
        </w:rPr>
        <w:t>2</w:t>
      </w:r>
      <w:r w:rsidR="00953B0E" w:rsidRPr="00953B0E">
        <w:rPr>
          <w:rFonts w:ascii="Times New Roman" w:hAnsi="Times New Roman" w:cs="Times New Roman"/>
          <w:sz w:val="24"/>
          <w:szCs w:val="28"/>
        </w:rPr>
        <w:t xml:space="preserve"> at </w:t>
      </w:r>
      <w:r w:rsidR="006E331D">
        <w:rPr>
          <w:rFonts w:ascii="Times New Roman" w:hAnsi="Times New Roman" w:cs="Times New Roman"/>
          <w:sz w:val="24"/>
          <w:szCs w:val="28"/>
        </w:rPr>
        <w:t xml:space="preserve">500, 550, </w:t>
      </w:r>
      <w:r w:rsidR="00953B0E" w:rsidRPr="00953B0E">
        <w:rPr>
          <w:rFonts w:ascii="Times New Roman" w:hAnsi="Times New Roman" w:cs="Times New Roman"/>
          <w:sz w:val="24"/>
          <w:szCs w:val="28"/>
        </w:rPr>
        <w:t xml:space="preserve">600 and </w:t>
      </w:r>
      <w:r w:rsidR="006E331D" w:rsidRPr="00953B0E">
        <w:rPr>
          <w:rFonts w:ascii="Times New Roman" w:hAnsi="Times New Roman" w:cs="Times New Roman"/>
          <w:sz w:val="24"/>
          <w:szCs w:val="28"/>
        </w:rPr>
        <w:t>650</w:t>
      </w:r>
      <w:r w:rsidR="00953B0E" w:rsidRPr="00953B0E">
        <w:rPr>
          <w:rFonts w:ascii="Times New Roman" w:hAnsi="Times New Roman" w:cs="Times New Roman"/>
          <w:sz w:val="24"/>
          <w:szCs w:val="28"/>
        </w:rPr>
        <w:t xml:space="preserve"> </w:t>
      </w:r>
      <w:r w:rsidR="006E331D" w:rsidRPr="00BD68EE">
        <w:rPr>
          <w:rFonts w:ascii="Times New Roman" w:hAnsi="Times New Roman" w:cs="Times New Roman"/>
          <w:sz w:val="24"/>
          <w:szCs w:val="24"/>
        </w:rPr>
        <w:t>°C</w:t>
      </w:r>
      <w:r w:rsidR="00953B0E" w:rsidRPr="00953B0E">
        <w:rPr>
          <w:rFonts w:ascii="Times New Roman" w:hAnsi="Times New Roman" w:cs="Times New Roman"/>
          <w:sz w:val="24"/>
          <w:szCs w:val="28"/>
        </w:rPr>
        <w:t>, respectively.</w:t>
      </w:r>
      <w:r w:rsidR="0068483A">
        <w:rPr>
          <w:rFonts w:ascii="Times New Roman" w:hAnsi="Times New Roman" w:cs="Times New Roman"/>
          <w:sz w:val="24"/>
          <w:szCs w:val="28"/>
        </w:rPr>
        <w:t xml:space="preserve"> </w:t>
      </w:r>
      <w:r w:rsidR="0068483A" w:rsidRPr="0068483A">
        <w:rPr>
          <w:rFonts w:ascii="Times New Roman" w:hAnsi="Times New Roman" w:cs="Times New Roman"/>
          <w:sz w:val="24"/>
          <w:szCs w:val="28"/>
        </w:rPr>
        <w:t>Under the same test conditions, the cell using H-BSCF air electrode obtained higher performance compared to C-BSCF, e.g., PPD of 1.08 W</w:t>
      </w:r>
      <w:r w:rsidR="0068483A">
        <w:rPr>
          <w:rFonts w:ascii="Times New Roman" w:hAnsi="Times New Roman" w:cs="Times New Roman"/>
          <w:sz w:val="24"/>
          <w:szCs w:val="28"/>
        </w:rPr>
        <w:t xml:space="preserve"> </w:t>
      </w:r>
      <w:r w:rsidR="0068483A" w:rsidRPr="0068483A">
        <w:rPr>
          <w:rFonts w:ascii="Times New Roman" w:hAnsi="Times New Roman" w:cs="Times New Roman"/>
          <w:sz w:val="24"/>
          <w:szCs w:val="28"/>
        </w:rPr>
        <w:t>cm</w:t>
      </w:r>
      <w:r w:rsidR="0068483A" w:rsidRPr="0068483A">
        <w:rPr>
          <w:rFonts w:ascii="Times New Roman" w:hAnsi="Times New Roman" w:cs="Times New Roman"/>
          <w:sz w:val="24"/>
          <w:szCs w:val="28"/>
          <w:vertAlign w:val="superscript"/>
        </w:rPr>
        <w:t>-2</w:t>
      </w:r>
      <w:r w:rsidR="0068483A" w:rsidRPr="0068483A">
        <w:rPr>
          <w:rFonts w:ascii="Times New Roman" w:hAnsi="Times New Roman" w:cs="Times New Roman"/>
          <w:sz w:val="24"/>
          <w:szCs w:val="28"/>
        </w:rPr>
        <w:t xml:space="preserve"> at 650 °C. This indicates that H-BSCF has higher ORR activity than C-BSCF.</w:t>
      </w:r>
      <w:r w:rsidR="00F078EE">
        <w:rPr>
          <w:rFonts w:ascii="Times New Roman" w:hAnsi="Times New Roman" w:cs="Times New Roman"/>
          <w:sz w:val="24"/>
          <w:szCs w:val="28"/>
        </w:rPr>
        <w:t xml:space="preserve"> </w:t>
      </w:r>
      <w:r w:rsidR="00F078EE" w:rsidRPr="00F078EE">
        <w:rPr>
          <w:rFonts w:ascii="Times New Roman" w:hAnsi="Times New Roman" w:cs="Times New Roman"/>
          <w:sz w:val="24"/>
          <w:szCs w:val="28"/>
        </w:rPr>
        <w:t>In addition, EIS of single cells with C-BSCF and H-BSCF air electrodes were obtained as shown in Supplementary Fig. 1</w:t>
      </w:r>
      <w:r w:rsidR="00C041A9">
        <w:rPr>
          <w:rFonts w:ascii="Times New Roman" w:hAnsi="Times New Roman" w:cs="Times New Roman"/>
          <w:sz w:val="24"/>
          <w:szCs w:val="28"/>
        </w:rPr>
        <w:t>5</w:t>
      </w:r>
      <w:r w:rsidR="00F078EE" w:rsidRPr="00F078EE">
        <w:rPr>
          <w:rFonts w:ascii="Times New Roman" w:hAnsi="Times New Roman" w:cs="Times New Roman"/>
          <w:sz w:val="24"/>
          <w:szCs w:val="28"/>
        </w:rPr>
        <w:t>c,</w:t>
      </w:r>
      <w:r w:rsidR="00F078EE">
        <w:rPr>
          <w:rFonts w:ascii="Times New Roman" w:hAnsi="Times New Roman" w:cs="Times New Roman"/>
          <w:sz w:val="24"/>
          <w:szCs w:val="28"/>
        </w:rPr>
        <w:t xml:space="preserve"> </w:t>
      </w:r>
      <w:r w:rsidR="00F078EE" w:rsidRPr="00F078EE">
        <w:rPr>
          <w:rFonts w:ascii="Times New Roman" w:hAnsi="Times New Roman" w:cs="Times New Roman"/>
          <w:sz w:val="24"/>
          <w:szCs w:val="28"/>
        </w:rPr>
        <w:t>d, which further confirmed that due to the excellent catalytic activity of H-BSCF thus exhibited a smaller R</w:t>
      </w:r>
      <w:r w:rsidR="00F078EE" w:rsidRPr="006711E9">
        <w:rPr>
          <w:rFonts w:ascii="Times New Roman" w:hAnsi="Times New Roman" w:cs="Times New Roman"/>
          <w:sz w:val="24"/>
          <w:szCs w:val="28"/>
          <w:vertAlign w:val="subscript"/>
        </w:rPr>
        <w:t>p</w:t>
      </w:r>
      <w:r w:rsidR="00F078EE" w:rsidRPr="00F078EE">
        <w:rPr>
          <w:rFonts w:ascii="Times New Roman" w:hAnsi="Times New Roman" w:cs="Times New Roman"/>
          <w:sz w:val="24"/>
          <w:szCs w:val="28"/>
        </w:rPr>
        <w:t xml:space="preserve"> than the C-BSCF electrode.</w:t>
      </w:r>
    </w:p>
    <w:p w14:paraId="0C68E7EF" w14:textId="60C4E945" w:rsidR="00561A84" w:rsidRDefault="00561A8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B8E93BF" w14:textId="5B554B6E" w:rsidR="00561A84" w:rsidRDefault="00561A84" w:rsidP="00561A84">
      <w:pPr>
        <w:widowControl/>
        <w:jc w:val="center"/>
        <w:rPr>
          <w:rFonts w:ascii="Times New Roman" w:hAnsi="Times New Roman" w:cs="Times New Roman"/>
          <w:sz w:val="24"/>
          <w:szCs w:val="24"/>
        </w:rPr>
      </w:pPr>
      <w:r w:rsidRPr="00561A84">
        <w:rPr>
          <w:rFonts w:ascii="Times New Roman" w:hAnsi="Times New Roman" w:cs="Times New Roman"/>
          <w:noProof/>
          <w:sz w:val="24"/>
          <w:szCs w:val="24"/>
        </w:rPr>
        <w:lastRenderedPageBreak/>
        <w:drawing>
          <wp:inline distT="0" distB="0" distL="0" distR="0" wp14:anchorId="25DC91CE" wp14:editId="706B9C51">
            <wp:extent cx="3350573" cy="2851939"/>
            <wp:effectExtent l="0" t="0" r="2540" b="5715"/>
            <wp:docPr id="3" name="图片 26">
              <a:extLst xmlns:a="http://schemas.openxmlformats.org/drawingml/2006/main">
                <a:ext uri="{FF2B5EF4-FFF2-40B4-BE49-F238E27FC236}">
                  <a16:creationId xmlns:a16="http://schemas.microsoft.com/office/drawing/2014/main" id="{EEF07991-691F-8A51-0B2D-D85596E94C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6">
                      <a:extLst>
                        <a:ext uri="{FF2B5EF4-FFF2-40B4-BE49-F238E27FC236}">
                          <a16:creationId xmlns:a16="http://schemas.microsoft.com/office/drawing/2014/main" id="{EEF07991-691F-8A51-0B2D-D85596E94CFF}"/>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50573" cy="2851939"/>
                    </a:xfrm>
                    <a:prstGeom prst="rect">
                      <a:avLst/>
                    </a:prstGeom>
                  </pic:spPr>
                </pic:pic>
              </a:graphicData>
            </a:graphic>
          </wp:inline>
        </w:drawing>
      </w:r>
    </w:p>
    <w:p w14:paraId="723B9373" w14:textId="2EC7979A" w:rsidR="00561A84" w:rsidRDefault="00561A84" w:rsidP="00561A84">
      <w:pPr>
        <w:widowControl/>
        <w:rPr>
          <w:rFonts w:ascii="Times New Roman" w:hAnsi="Times New Roman" w:cs="Times New Roman"/>
          <w:sz w:val="24"/>
          <w:szCs w:val="24"/>
        </w:rPr>
      </w:pPr>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1</w:t>
      </w:r>
      <w:r w:rsidR="00175015">
        <w:rPr>
          <w:rFonts w:ascii="Times New Roman" w:hAnsi="Times New Roman" w:cs="Times New Roman"/>
          <w:b/>
          <w:bCs/>
          <w:sz w:val="24"/>
          <w:szCs w:val="28"/>
        </w:rPr>
        <w:t>6</w:t>
      </w:r>
      <w:r>
        <w:rPr>
          <w:rFonts w:ascii="Times New Roman" w:hAnsi="Times New Roman" w:cs="Times New Roman"/>
          <w:b/>
          <w:bCs/>
          <w:sz w:val="24"/>
          <w:szCs w:val="28"/>
        </w:rPr>
        <w:t xml:space="preserve"> </w:t>
      </w:r>
      <w:r w:rsidRPr="00561A84">
        <w:rPr>
          <w:rFonts w:ascii="Times New Roman" w:hAnsi="Times New Roman" w:cs="Times New Roman"/>
          <w:sz w:val="24"/>
          <w:szCs w:val="24"/>
        </w:rPr>
        <w:t xml:space="preserve">Arrhenius plots of the </w:t>
      </w:r>
      <w:r>
        <w:rPr>
          <w:rFonts w:ascii="Times New Roman" w:hAnsi="Times New Roman" w:cs="Times New Roman"/>
          <w:sz w:val="24"/>
          <w:szCs w:val="24"/>
        </w:rPr>
        <w:t>R</w:t>
      </w:r>
      <w:r w:rsidRPr="00561A84">
        <w:rPr>
          <w:rFonts w:ascii="Times New Roman" w:hAnsi="Times New Roman" w:cs="Times New Roman"/>
          <w:sz w:val="24"/>
          <w:szCs w:val="24"/>
          <w:vertAlign w:val="subscript"/>
        </w:rPr>
        <w:t>p</w:t>
      </w:r>
      <w:r w:rsidRPr="00561A84">
        <w:rPr>
          <w:rFonts w:ascii="Times New Roman" w:hAnsi="Times New Roman" w:cs="Times New Roman"/>
          <w:sz w:val="24"/>
          <w:szCs w:val="24"/>
        </w:rPr>
        <w:t xml:space="preserve"> of the </w:t>
      </w:r>
      <w:r w:rsidR="00F06B2C">
        <w:rPr>
          <w:rFonts w:ascii="Times New Roman" w:hAnsi="Times New Roman" w:cs="Times New Roman"/>
          <w:sz w:val="24"/>
          <w:szCs w:val="24"/>
        </w:rPr>
        <w:t>C-BSCF</w:t>
      </w:r>
      <w:r>
        <w:rPr>
          <w:rFonts w:ascii="Times New Roman" w:hAnsi="Times New Roman" w:cs="Times New Roman"/>
          <w:sz w:val="24"/>
          <w:szCs w:val="24"/>
        </w:rPr>
        <w:t xml:space="preserve">, </w:t>
      </w:r>
      <w:r w:rsidR="00F06B2C">
        <w:rPr>
          <w:rFonts w:ascii="Times New Roman" w:hAnsi="Times New Roman" w:cs="Times New Roman"/>
          <w:sz w:val="24"/>
          <w:szCs w:val="24"/>
        </w:rPr>
        <w:t>C/H-BSCF</w:t>
      </w:r>
      <w:r w:rsidRPr="00561A84">
        <w:rPr>
          <w:rFonts w:ascii="Times New Roman" w:hAnsi="Times New Roman" w:cs="Times New Roman"/>
          <w:sz w:val="24"/>
          <w:szCs w:val="24"/>
        </w:rPr>
        <w:t xml:space="preserve"> and </w:t>
      </w:r>
      <w:r w:rsidR="00F06B2C">
        <w:rPr>
          <w:rFonts w:ascii="Times New Roman" w:hAnsi="Times New Roman" w:cs="Times New Roman"/>
          <w:sz w:val="24"/>
          <w:szCs w:val="24"/>
        </w:rPr>
        <w:t>H-BSCF</w:t>
      </w:r>
      <w:r w:rsidRPr="00561A84">
        <w:rPr>
          <w:rFonts w:ascii="Times New Roman" w:hAnsi="Times New Roman" w:cs="Times New Roman"/>
          <w:sz w:val="24"/>
          <w:szCs w:val="24"/>
        </w:rPr>
        <w:t xml:space="preserve"> air electrodes</w:t>
      </w:r>
      <w:r>
        <w:rPr>
          <w:rFonts w:ascii="Times New Roman" w:hAnsi="Times New Roman" w:cs="Times New Roman"/>
          <w:sz w:val="24"/>
          <w:szCs w:val="24"/>
        </w:rPr>
        <w:t xml:space="preserve"> in FC mode.</w:t>
      </w:r>
    </w:p>
    <w:p w14:paraId="3AE1E905" w14:textId="07B53392" w:rsidR="0070507B" w:rsidRDefault="0070507B" w:rsidP="00561A84">
      <w:pPr>
        <w:widowControl/>
        <w:rPr>
          <w:rFonts w:ascii="Times New Roman" w:hAnsi="Times New Roman" w:cs="Times New Roman"/>
          <w:sz w:val="24"/>
          <w:szCs w:val="24"/>
        </w:rPr>
      </w:pPr>
    </w:p>
    <w:p w14:paraId="4D8817D8" w14:textId="79078EF5" w:rsidR="0070507B" w:rsidRDefault="0070507B" w:rsidP="00561A84">
      <w:pPr>
        <w:widowControl/>
        <w:rPr>
          <w:rFonts w:ascii="Times New Roman" w:hAnsi="Times New Roman" w:cs="Times New Roman"/>
          <w:sz w:val="24"/>
          <w:szCs w:val="24"/>
        </w:rPr>
      </w:pPr>
    </w:p>
    <w:p w14:paraId="320456E0" w14:textId="5D148F39" w:rsidR="0070507B" w:rsidRDefault="0070507B" w:rsidP="0070507B">
      <w:pPr>
        <w:widowControl/>
        <w:jc w:val="center"/>
        <w:rPr>
          <w:rFonts w:ascii="Times New Roman" w:hAnsi="Times New Roman" w:cs="Times New Roman"/>
          <w:sz w:val="24"/>
          <w:szCs w:val="24"/>
        </w:rPr>
      </w:pPr>
      <w:r w:rsidRPr="0070507B">
        <w:rPr>
          <w:rFonts w:ascii="Times New Roman" w:hAnsi="Times New Roman" w:cs="Times New Roman"/>
          <w:noProof/>
          <w:sz w:val="24"/>
          <w:szCs w:val="24"/>
        </w:rPr>
        <w:drawing>
          <wp:inline distT="0" distB="0" distL="0" distR="0" wp14:anchorId="5FD96083" wp14:editId="27AA0157">
            <wp:extent cx="3657918" cy="2560320"/>
            <wp:effectExtent l="0" t="0" r="0" b="0"/>
            <wp:docPr id="29" name="图片 28">
              <a:extLst xmlns:a="http://schemas.openxmlformats.org/drawingml/2006/main">
                <a:ext uri="{FF2B5EF4-FFF2-40B4-BE49-F238E27FC236}">
                  <a16:creationId xmlns:a16="http://schemas.microsoft.com/office/drawing/2014/main" id="{EE96933B-D1A3-6DB3-2770-F3B27C0CB1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a:extLst>
                        <a:ext uri="{FF2B5EF4-FFF2-40B4-BE49-F238E27FC236}">
                          <a16:creationId xmlns:a16="http://schemas.microsoft.com/office/drawing/2014/main" id="{EE96933B-D1A3-6DB3-2770-F3B27C0CB19A}"/>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71948" cy="2570140"/>
                    </a:xfrm>
                    <a:prstGeom prst="rect">
                      <a:avLst/>
                    </a:prstGeom>
                  </pic:spPr>
                </pic:pic>
              </a:graphicData>
            </a:graphic>
          </wp:inline>
        </w:drawing>
      </w:r>
    </w:p>
    <w:p w14:paraId="78C7688D" w14:textId="09FB5FAE" w:rsidR="0070507B" w:rsidRDefault="0070507B" w:rsidP="0070507B">
      <w:pPr>
        <w:widowControl/>
        <w:rPr>
          <w:rFonts w:ascii="Times New Roman" w:hAnsi="Times New Roman" w:cs="Times New Roman"/>
          <w:sz w:val="24"/>
          <w:szCs w:val="24"/>
        </w:rPr>
      </w:pPr>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1</w:t>
      </w:r>
      <w:r w:rsidR="00175015">
        <w:rPr>
          <w:rFonts w:ascii="Times New Roman" w:hAnsi="Times New Roman" w:cs="Times New Roman"/>
          <w:b/>
          <w:bCs/>
          <w:sz w:val="24"/>
          <w:szCs w:val="28"/>
        </w:rPr>
        <w:t>7</w:t>
      </w:r>
      <w:r>
        <w:rPr>
          <w:rFonts w:ascii="Times New Roman" w:hAnsi="Times New Roman" w:cs="Times New Roman"/>
          <w:b/>
          <w:bCs/>
          <w:sz w:val="24"/>
          <w:szCs w:val="28"/>
        </w:rPr>
        <w:t xml:space="preserve"> </w:t>
      </w:r>
      <w:r w:rsidR="00F51910" w:rsidRPr="00453F26">
        <w:rPr>
          <w:rFonts w:ascii="Times New Roman" w:hAnsi="Times New Roman" w:cs="Times New Roman"/>
          <w:i/>
          <w:iCs/>
          <w:sz w:val="24"/>
          <w:szCs w:val="28"/>
        </w:rPr>
        <w:t xml:space="preserve">I-V </w:t>
      </w:r>
      <w:r w:rsidR="00F51910" w:rsidRPr="00453F26">
        <w:rPr>
          <w:rFonts w:ascii="Times New Roman" w:hAnsi="Times New Roman" w:cs="Times New Roman"/>
          <w:sz w:val="24"/>
          <w:szCs w:val="28"/>
        </w:rPr>
        <w:t>and</w:t>
      </w:r>
      <w:r w:rsidR="00F51910" w:rsidRPr="00453F26">
        <w:rPr>
          <w:rFonts w:ascii="Times New Roman" w:hAnsi="Times New Roman" w:cs="Times New Roman"/>
          <w:i/>
          <w:iCs/>
          <w:sz w:val="24"/>
          <w:szCs w:val="28"/>
        </w:rPr>
        <w:t xml:space="preserve"> I-P</w:t>
      </w:r>
      <w:r w:rsidR="00F51910" w:rsidRPr="00BC2581">
        <w:rPr>
          <w:rFonts w:ascii="Times New Roman" w:hAnsi="Times New Roman" w:cs="Times New Roman"/>
          <w:sz w:val="24"/>
          <w:szCs w:val="28"/>
        </w:rPr>
        <w:t xml:space="preserve"> curves</w:t>
      </w:r>
      <w:r w:rsidRPr="00BC2581">
        <w:rPr>
          <w:rFonts w:ascii="Times New Roman" w:hAnsi="Times New Roman" w:cs="Times New Roman"/>
          <w:sz w:val="24"/>
          <w:szCs w:val="28"/>
        </w:rPr>
        <w:t xml:space="preserve"> of </w:t>
      </w:r>
      <w:r w:rsidRPr="00BC2581">
        <w:rPr>
          <w:rFonts w:ascii="Times New Roman" w:hAnsi="Times New Roman" w:cs="Times New Roman"/>
          <w:sz w:val="24"/>
          <w:szCs w:val="24"/>
        </w:rPr>
        <w:t>single cel</w:t>
      </w:r>
      <w:r w:rsidRPr="00672C5D">
        <w:rPr>
          <w:rFonts w:ascii="Times New Roman" w:hAnsi="Times New Roman" w:cs="Times New Roman"/>
          <w:sz w:val="24"/>
          <w:szCs w:val="24"/>
        </w:rPr>
        <w:t>l with</w:t>
      </w:r>
      <w:r>
        <w:rPr>
          <w:rFonts w:ascii="Times New Roman" w:hAnsi="Times New Roman" w:cs="Times New Roman"/>
          <w:sz w:val="24"/>
          <w:szCs w:val="24"/>
        </w:rPr>
        <w:t xml:space="preserve"> </w:t>
      </w:r>
      <w:r w:rsidR="00F06B2C">
        <w:rPr>
          <w:rFonts w:ascii="Times New Roman" w:hAnsi="Times New Roman" w:cs="Times New Roman"/>
          <w:sz w:val="24"/>
          <w:szCs w:val="24"/>
        </w:rPr>
        <w:t>C/H-BSCF</w:t>
      </w:r>
      <w:r>
        <w:rPr>
          <w:rFonts w:ascii="Times New Roman" w:hAnsi="Times New Roman" w:cs="Times New Roman"/>
          <w:sz w:val="24"/>
          <w:szCs w:val="24"/>
        </w:rPr>
        <w:t xml:space="preserve">-PM </w:t>
      </w:r>
      <w:r w:rsidRPr="00561A84">
        <w:rPr>
          <w:rFonts w:ascii="Times New Roman" w:hAnsi="Times New Roman" w:cs="Times New Roman"/>
          <w:sz w:val="24"/>
          <w:szCs w:val="24"/>
        </w:rPr>
        <w:t>electrode</w:t>
      </w:r>
      <w:r>
        <w:rPr>
          <w:rFonts w:ascii="Times New Roman" w:hAnsi="Times New Roman" w:cs="Times New Roman"/>
          <w:sz w:val="24"/>
          <w:szCs w:val="24"/>
        </w:rPr>
        <w:t xml:space="preserve"> </w:t>
      </w:r>
      <w:r w:rsidRPr="00BC2581">
        <w:rPr>
          <w:rFonts w:ascii="Times New Roman" w:hAnsi="Times New Roman" w:cs="Times New Roman"/>
          <w:sz w:val="24"/>
          <w:szCs w:val="24"/>
        </w:rPr>
        <w:t xml:space="preserve">in </w:t>
      </w:r>
      <w:r>
        <w:rPr>
          <w:rFonts w:ascii="Times New Roman" w:hAnsi="Times New Roman" w:cs="Times New Roman"/>
          <w:sz w:val="24"/>
          <w:szCs w:val="24"/>
        </w:rPr>
        <w:t>FC</w:t>
      </w:r>
      <w:r w:rsidRPr="00BC2581">
        <w:rPr>
          <w:rFonts w:ascii="Times New Roman" w:hAnsi="Times New Roman" w:cs="Times New Roman"/>
          <w:sz w:val="24"/>
          <w:szCs w:val="24"/>
        </w:rPr>
        <w:t xml:space="preserve"> mode</w:t>
      </w:r>
      <w:r>
        <w:rPr>
          <w:rFonts w:ascii="Times New Roman" w:hAnsi="Times New Roman" w:cs="Times New Roman"/>
          <w:sz w:val="24"/>
          <w:szCs w:val="24"/>
        </w:rPr>
        <w:t xml:space="preserve"> </w:t>
      </w:r>
      <w:r w:rsidRPr="00672C5D">
        <w:rPr>
          <w:rFonts w:ascii="Times New Roman" w:hAnsi="Times New Roman" w:cs="Times New Roman"/>
          <w:sz w:val="24"/>
          <w:szCs w:val="24"/>
        </w:rPr>
        <w:t xml:space="preserve">at </w:t>
      </w:r>
      <w:r>
        <w:rPr>
          <w:rFonts w:ascii="Times New Roman" w:hAnsi="Times New Roman" w:cs="Times New Roman"/>
          <w:sz w:val="24"/>
          <w:szCs w:val="24"/>
        </w:rPr>
        <w:t xml:space="preserve">500-650 </w:t>
      </w:r>
      <w:r w:rsidRPr="00BC2581">
        <w:rPr>
          <w:rFonts w:ascii="Times New Roman" w:hAnsi="Times New Roman" w:cs="Times New Roman"/>
          <w:sz w:val="24"/>
          <w:szCs w:val="24"/>
        </w:rPr>
        <w:t>℃</w:t>
      </w:r>
      <w:r>
        <w:rPr>
          <w:rFonts w:ascii="Times New Roman" w:hAnsi="Times New Roman" w:cs="Times New Roman"/>
          <w:sz w:val="24"/>
          <w:szCs w:val="24"/>
        </w:rPr>
        <w:t>.</w:t>
      </w:r>
    </w:p>
    <w:p w14:paraId="690AAB63" w14:textId="3846C0B0" w:rsidR="00CF622E" w:rsidRDefault="0063047C" w:rsidP="0070507B">
      <w:pPr>
        <w:widowControl/>
        <w:rPr>
          <w:rFonts w:ascii="Times New Roman" w:hAnsi="Times New Roman" w:cs="Times New Roman"/>
          <w:sz w:val="24"/>
          <w:szCs w:val="24"/>
        </w:rPr>
      </w:pPr>
      <w:r w:rsidRPr="0063047C">
        <w:rPr>
          <w:rFonts w:ascii="Times New Roman" w:hAnsi="Times New Roman" w:cs="Times New Roman"/>
          <w:sz w:val="24"/>
          <w:szCs w:val="24"/>
        </w:rPr>
        <w:t>To further verify the synergistic enhancement of the cubic and hexagonal phases, we prepared C/H-BSCF-PM air electrodes by physically mixing C-BSCF and H-BSCF in accordance with the two-phase ratio of hybrid C/H-BSCF. Supplementary Fig</w:t>
      </w:r>
      <w:r>
        <w:rPr>
          <w:rFonts w:ascii="Times New Roman" w:hAnsi="Times New Roman" w:cs="Times New Roman"/>
          <w:sz w:val="24"/>
          <w:szCs w:val="24"/>
        </w:rPr>
        <w:t>.</w:t>
      </w:r>
      <w:r w:rsidRPr="0063047C">
        <w:rPr>
          <w:rFonts w:ascii="Times New Roman" w:hAnsi="Times New Roman" w:cs="Times New Roman"/>
          <w:sz w:val="24"/>
          <w:szCs w:val="24"/>
        </w:rPr>
        <w:t xml:space="preserve"> 1</w:t>
      </w:r>
      <w:r w:rsidR="00C041A9">
        <w:rPr>
          <w:rFonts w:ascii="Times New Roman" w:hAnsi="Times New Roman" w:cs="Times New Roman"/>
          <w:sz w:val="24"/>
          <w:szCs w:val="24"/>
        </w:rPr>
        <w:t>7</w:t>
      </w:r>
      <w:r w:rsidRPr="0063047C">
        <w:rPr>
          <w:rFonts w:ascii="Times New Roman" w:hAnsi="Times New Roman" w:cs="Times New Roman"/>
          <w:sz w:val="24"/>
          <w:szCs w:val="24"/>
        </w:rPr>
        <w:t xml:space="preserve"> shows the </w:t>
      </w:r>
      <w:r w:rsidRPr="00453F26">
        <w:rPr>
          <w:rFonts w:ascii="Times New Roman" w:hAnsi="Times New Roman" w:cs="Times New Roman"/>
          <w:i/>
          <w:iCs/>
          <w:sz w:val="24"/>
          <w:szCs w:val="28"/>
        </w:rPr>
        <w:t xml:space="preserve">I-V </w:t>
      </w:r>
      <w:r w:rsidRPr="00453F26">
        <w:rPr>
          <w:rFonts w:ascii="Times New Roman" w:hAnsi="Times New Roman" w:cs="Times New Roman"/>
          <w:sz w:val="24"/>
          <w:szCs w:val="28"/>
        </w:rPr>
        <w:t>and</w:t>
      </w:r>
      <w:r w:rsidRPr="00453F26">
        <w:rPr>
          <w:rFonts w:ascii="Times New Roman" w:hAnsi="Times New Roman" w:cs="Times New Roman"/>
          <w:i/>
          <w:iCs/>
          <w:sz w:val="24"/>
          <w:szCs w:val="28"/>
        </w:rPr>
        <w:t xml:space="preserve"> I-P</w:t>
      </w:r>
      <w:r w:rsidRPr="00BC2581">
        <w:rPr>
          <w:rFonts w:ascii="Times New Roman" w:hAnsi="Times New Roman" w:cs="Times New Roman"/>
          <w:sz w:val="24"/>
          <w:szCs w:val="28"/>
        </w:rPr>
        <w:t xml:space="preserve"> curves of </w:t>
      </w:r>
      <w:r w:rsidRPr="00BC2581">
        <w:rPr>
          <w:rFonts w:ascii="Times New Roman" w:hAnsi="Times New Roman" w:cs="Times New Roman"/>
          <w:sz w:val="24"/>
          <w:szCs w:val="24"/>
        </w:rPr>
        <w:t>single cel</w:t>
      </w:r>
      <w:r w:rsidRPr="00672C5D">
        <w:rPr>
          <w:rFonts w:ascii="Times New Roman" w:hAnsi="Times New Roman" w:cs="Times New Roman"/>
          <w:sz w:val="24"/>
          <w:szCs w:val="24"/>
        </w:rPr>
        <w:t>l with</w:t>
      </w:r>
      <w:r>
        <w:rPr>
          <w:rFonts w:ascii="Times New Roman" w:hAnsi="Times New Roman" w:cs="Times New Roman"/>
          <w:sz w:val="24"/>
          <w:szCs w:val="24"/>
        </w:rPr>
        <w:t xml:space="preserve"> C/H-BSCF-PM </w:t>
      </w:r>
      <w:r w:rsidRPr="00561A84">
        <w:rPr>
          <w:rFonts w:ascii="Times New Roman" w:hAnsi="Times New Roman" w:cs="Times New Roman"/>
          <w:sz w:val="24"/>
          <w:szCs w:val="24"/>
        </w:rPr>
        <w:t>electrode</w:t>
      </w:r>
      <w:r>
        <w:rPr>
          <w:rFonts w:ascii="Times New Roman" w:hAnsi="Times New Roman" w:cs="Times New Roman"/>
          <w:sz w:val="24"/>
          <w:szCs w:val="24"/>
        </w:rPr>
        <w:t xml:space="preserve"> </w:t>
      </w:r>
      <w:r w:rsidRPr="00BC2581">
        <w:rPr>
          <w:rFonts w:ascii="Times New Roman" w:hAnsi="Times New Roman" w:cs="Times New Roman"/>
          <w:sz w:val="24"/>
          <w:szCs w:val="24"/>
        </w:rPr>
        <w:t xml:space="preserve">in </w:t>
      </w:r>
      <w:r>
        <w:rPr>
          <w:rFonts w:ascii="Times New Roman" w:hAnsi="Times New Roman" w:cs="Times New Roman"/>
          <w:sz w:val="24"/>
          <w:szCs w:val="24"/>
        </w:rPr>
        <w:t>FC</w:t>
      </w:r>
      <w:r w:rsidRPr="00BC2581">
        <w:rPr>
          <w:rFonts w:ascii="Times New Roman" w:hAnsi="Times New Roman" w:cs="Times New Roman"/>
          <w:sz w:val="24"/>
          <w:szCs w:val="24"/>
        </w:rPr>
        <w:t xml:space="preserve"> mode</w:t>
      </w:r>
      <w:r>
        <w:rPr>
          <w:rFonts w:ascii="Times New Roman" w:hAnsi="Times New Roman" w:cs="Times New Roman"/>
          <w:sz w:val="24"/>
          <w:szCs w:val="24"/>
        </w:rPr>
        <w:t xml:space="preserve"> </w:t>
      </w:r>
      <w:r w:rsidRPr="00672C5D">
        <w:rPr>
          <w:rFonts w:ascii="Times New Roman" w:hAnsi="Times New Roman" w:cs="Times New Roman"/>
          <w:sz w:val="24"/>
          <w:szCs w:val="24"/>
        </w:rPr>
        <w:t xml:space="preserve">at </w:t>
      </w:r>
      <w:r>
        <w:rPr>
          <w:rFonts w:ascii="Times New Roman" w:hAnsi="Times New Roman" w:cs="Times New Roman"/>
          <w:sz w:val="24"/>
          <w:szCs w:val="24"/>
        </w:rPr>
        <w:t xml:space="preserve">500-650 </w:t>
      </w:r>
      <w:r w:rsidRPr="00BC2581">
        <w:rPr>
          <w:rFonts w:ascii="Times New Roman" w:hAnsi="Times New Roman" w:cs="Times New Roman"/>
          <w:sz w:val="24"/>
          <w:szCs w:val="24"/>
        </w:rPr>
        <w:t>℃</w:t>
      </w:r>
      <w:r>
        <w:rPr>
          <w:rFonts w:ascii="Times New Roman" w:hAnsi="Times New Roman" w:cs="Times New Roman"/>
          <w:sz w:val="24"/>
          <w:szCs w:val="24"/>
        </w:rPr>
        <w:t xml:space="preserve">. </w:t>
      </w:r>
      <w:r w:rsidR="00950F45">
        <w:rPr>
          <w:rFonts w:ascii="Times New Roman" w:hAnsi="Times New Roman" w:cs="Times New Roman"/>
          <w:sz w:val="24"/>
          <w:szCs w:val="24"/>
        </w:rPr>
        <w:t>D</w:t>
      </w:r>
      <w:r w:rsidR="00E70FE8" w:rsidRPr="00E70FE8">
        <w:rPr>
          <w:rFonts w:ascii="Times New Roman" w:hAnsi="Times New Roman" w:cs="Times New Roman"/>
          <w:sz w:val="24"/>
          <w:szCs w:val="24"/>
        </w:rPr>
        <w:t>espite the catalytic activity of the physically mixed BSCF-1.5-PM oxide is slightly less than that of the hybrid BSCF-1.5, BSCF-1.5-PM still showed good performance as an air electrode for R-PCECs in FC mode with PPDs of 1.47, 0.94, 0.68 and 0.45 W cm</w:t>
      </w:r>
      <w:r w:rsidR="00E70FE8" w:rsidRPr="00E70FE8">
        <w:rPr>
          <w:rFonts w:ascii="Times New Roman" w:hAnsi="Times New Roman" w:cs="Times New Roman"/>
          <w:sz w:val="24"/>
          <w:szCs w:val="24"/>
          <w:vertAlign w:val="superscript"/>
        </w:rPr>
        <w:t>-2</w:t>
      </w:r>
      <w:r w:rsidR="00E70FE8" w:rsidRPr="00E70FE8">
        <w:rPr>
          <w:rFonts w:ascii="Times New Roman" w:hAnsi="Times New Roman" w:cs="Times New Roman"/>
          <w:sz w:val="24"/>
          <w:szCs w:val="24"/>
        </w:rPr>
        <w:t xml:space="preserve"> at 650, 600, 550 and 500 °C, respectively</w:t>
      </w:r>
      <w:r w:rsidR="00E70FE8">
        <w:rPr>
          <w:rFonts w:ascii="Times New Roman" w:hAnsi="Times New Roman" w:cs="Times New Roman"/>
          <w:sz w:val="24"/>
          <w:szCs w:val="24"/>
        </w:rPr>
        <w:t>.</w:t>
      </w:r>
    </w:p>
    <w:p w14:paraId="00409616" w14:textId="48CA8ABB" w:rsidR="00CF622E" w:rsidRDefault="00CF622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D38FF61" w14:textId="6210965A" w:rsidR="00CF622E" w:rsidRDefault="00857D0A" w:rsidP="0070507B">
      <w:pPr>
        <w:widowControl/>
        <w:rPr>
          <w:rFonts w:ascii="Times New Roman" w:hAnsi="Times New Roman" w:cs="Times New Roman"/>
          <w:sz w:val="24"/>
          <w:szCs w:val="24"/>
        </w:rPr>
      </w:pPr>
      <w:r w:rsidRPr="00857D0A">
        <w:rPr>
          <w:rFonts w:ascii="Times New Roman" w:hAnsi="Times New Roman" w:cs="Times New Roman"/>
          <w:noProof/>
          <w:sz w:val="24"/>
          <w:szCs w:val="24"/>
        </w:rPr>
        <w:lastRenderedPageBreak/>
        <w:drawing>
          <wp:inline distT="0" distB="0" distL="0" distR="0" wp14:anchorId="3164DFE3" wp14:editId="5672687A">
            <wp:extent cx="5274310" cy="3952240"/>
            <wp:effectExtent l="0" t="0" r="2540" b="0"/>
            <wp:docPr id="30" name="图片 29">
              <a:extLst xmlns:a="http://schemas.openxmlformats.org/drawingml/2006/main">
                <a:ext uri="{FF2B5EF4-FFF2-40B4-BE49-F238E27FC236}">
                  <a16:creationId xmlns:a16="http://schemas.microsoft.com/office/drawing/2014/main" id="{5D24D41D-6096-CC0C-7694-843F0EA969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a:extLst>
                        <a:ext uri="{FF2B5EF4-FFF2-40B4-BE49-F238E27FC236}">
                          <a16:creationId xmlns:a16="http://schemas.microsoft.com/office/drawing/2014/main" id="{5D24D41D-6096-CC0C-7694-843F0EA969D8}"/>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l="965" t="2952" r="2124" b="725"/>
                    <a:stretch/>
                  </pic:blipFill>
                  <pic:spPr>
                    <a:xfrm>
                      <a:off x="0" y="0"/>
                      <a:ext cx="5274310" cy="3952240"/>
                    </a:xfrm>
                    <a:prstGeom prst="rect">
                      <a:avLst/>
                    </a:prstGeom>
                  </pic:spPr>
                </pic:pic>
              </a:graphicData>
            </a:graphic>
          </wp:inline>
        </w:drawing>
      </w:r>
    </w:p>
    <w:p w14:paraId="73BB2911" w14:textId="04EB4495" w:rsidR="00CF622E" w:rsidRDefault="00CF622E" w:rsidP="0070507B">
      <w:pPr>
        <w:widowControl/>
        <w:rPr>
          <w:rFonts w:ascii="Times New Roman" w:hAnsi="Times New Roman" w:cs="Times New Roman"/>
          <w:sz w:val="24"/>
          <w:szCs w:val="24"/>
          <w:shd w:val="clear" w:color="auto" w:fill="FFFFFF"/>
        </w:rPr>
      </w:pPr>
      <w:bookmarkStart w:id="11" w:name="_Hlk132282239"/>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1</w:t>
      </w:r>
      <w:bookmarkEnd w:id="11"/>
      <w:r w:rsidR="00175015">
        <w:rPr>
          <w:rFonts w:ascii="Times New Roman" w:hAnsi="Times New Roman" w:cs="Times New Roman"/>
          <w:b/>
          <w:bCs/>
          <w:sz w:val="24"/>
          <w:szCs w:val="28"/>
        </w:rPr>
        <w:t>8</w:t>
      </w:r>
      <w:r>
        <w:rPr>
          <w:rFonts w:ascii="Times New Roman" w:hAnsi="Times New Roman" w:cs="Times New Roman"/>
          <w:b/>
          <w:bCs/>
          <w:sz w:val="24"/>
          <w:szCs w:val="28"/>
        </w:rPr>
        <w:t xml:space="preserve"> </w:t>
      </w:r>
      <w:r w:rsidRPr="00CF622E">
        <w:rPr>
          <w:rFonts w:ascii="Times New Roman" w:hAnsi="Times New Roman" w:cs="Times New Roman"/>
          <w:i/>
          <w:iCs/>
          <w:sz w:val="24"/>
          <w:szCs w:val="24"/>
          <w:shd w:val="clear" w:color="auto" w:fill="FFFFFF"/>
        </w:rPr>
        <w:t>I-V</w:t>
      </w:r>
      <w:r w:rsidRPr="00CF622E">
        <w:rPr>
          <w:rFonts w:ascii="Times New Roman" w:hAnsi="Times New Roman" w:cs="Times New Roman"/>
          <w:sz w:val="24"/>
          <w:szCs w:val="24"/>
          <w:shd w:val="clear" w:color="auto" w:fill="FFFFFF"/>
        </w:rPr>
        <w:t xml:space="preserve"> curves of single cells with (</w:t>
      </w:r>
      <w:r w:rsidRPr="00CF622E">
        <w:rPr>
          <w:rFonts w:ascii="Times New Roman" w:hAnsi="Times New Roman" w:cs="Times New Roman"/>
          <w:b/>
          <w:bCs/>
          <w:sz w:val="24"/>
          <w:szCs w:val="24"/>
          <w:shd w:val="clear" w:color="auto" w:fill="FFFFFF"/>
        </w:rPr>
        <w:t>a</w:t>
      </w:r>
      <w:r w:rsidRPr="00CF622E">
        <w:rPr>
          <w:rFonts w:ascii="Times New Roman" w:hAnsi="Times New Roman" w:cs="Times New Roman"/>
          <w:sz w:val="24"/>
          <w:szCs w:val="24"/>
          <w:shd w:val="clear" w:color="auto" w:fill="FFFFFF"/>
        </w:rPr>
        <w:t xml:space="preserve">) </w:t>
      </w:r>
      <w:r w:rsidR="00F06B2C">
        <w:rPr>
          <w:rFonts w:ascii="Times New Roman" w:hAnsi="Times New Roman" w:cs="Times New Roman"/>
          <w:sz w:val="24"/>
          <w:szCs w:val="24"/>
          <w:shd w:val="clear" w:color="auto" w:fill="FFFFFF"/>
        </w:rPr>
        <w:t>C-BSCF</w:t>
      </w:r>
      <w:r w:rsidRPr="00CF622E">
        <w:rPr>
          <w:rFonts w:ascii="Times New Roman" w:hAnsi="Times New Roman" w:cs="Times New Roman"/>
          <w:sz w:val="24"/>
          <w:szCs w:val="24"/>
          <w:shd w:val="clear" w:color="auto" w:fill="FFFFFF"/>
        </w:rPr>
        <w:t xml:space="preserve"> and (</w:t>
      </w:r>
      <w:r w:rsidRPr="00CF622E">
        <w:rPr>
          <w:rFonts w:ascii="Times New Roman" w:hAnsi="Times New Roman" w:cs="Times New Roman"/>
          <w:b/>
          <w:bCs/>
          <w:sz w:val="24"/>
          <w:szCs w:val="24"/>
          <w:shd w:val="clear" w:color="auto" w:fill="FFFFFF"/>
        </w:rPr>
        <w:t>b</w:t>
      </w:r>
      <w:r w:rsidRPr="00CF622E">
        <w:rPr>
          <w:rFonts w:ascii="Times New Roman" w:hAnsi="Times New Roman" w:cs="Times New Roman"/>
          <w:sz w:val="24"/>
          <w:szCs w:val="24"/>
          <w:shd w:val="clear" w:color="auto" w:fill="FFFFFF"/>
        </w:rPr>
        <w:t xml:space="preserve">) </w:t>
      </w:r>
      <w:r w:rsidR="00F06B2C">
        <w:rPr>
          <w:rFonts w:ascii="Times New Roman" w:hAnsi="Times New Roman" w:cs="Times New Roman"/>
          <w:sz w:val="24"/>
          <w:szCs w:val="24"/>
          <w:shd w:val="clear" w:color="auto" w:fill="FFFFFF"/>
        </w:rPr>
        <w:t>H-BSCF</w:t>
      </w:r>
      <w:r w:rsidRPr="00CF622E">
        <w:rPr>
          <w:rFonts w:ascii="Times New Roman" w:hAnsi="Times New Roman" w:cs="Times New Roman"/>
          <w:sz w:val="24"/>
          <w:szCs w:val="24"/>
          <w:shd w:val="clear" w:color="auto" w:fill="FFFFFF"/>
        </w:rPr>
        <w:t xml:space="preserve"> air electrodes in EC mode at 500-650 °C.</w:t>
      </w:r>
      <w:r w:rsidR="006134D1">
        <w:rPr>
          <w:rFonts w:ascii="Times New Roman" w:hAnsi="Times New Roman" w:cs="Times New Roman"/>
          <w:sz w:val="24"/>
          <w:szCs w:val="24"/>
          <w:shd w:val="clear" w:color="auto" w:fill="FFFFFF"/>
        </w:rPr>
        <w:t xml:space="preserve"> </w:t>
      </w:r>
      <w:r w:rsidR="006134D1" w:rsidRPr="006134D1">
        <w:rPr>
          <w:rFonts w:ascii="Times New Roman" w:hAnsi="Times New Roman" w:cs="Times New Roman"/>
          <w:b/>
          <w:bCs/>
          <w:sz w:val="24"/>
          <w:szCs w:val="24"/>
          <w:shd w:val="clear" w:color="auto" w:fill="FFFFFF"/>
        </w:rPr>
        <w:t>c</w:t>
      </w:r>
      <w:r w:rsidR="006134D1">
        <w:rPr>
          <w:rFonts w:ascii="Times New Roman" w:hAnsi="Times New Roman" w:cs="Times New Roman"/>
          <w:sz w:val="24"/>
          <w:szCs w:val="24"/>
          <w:shd w:val="clear" w:color="auto" w:fill="FFFFFF"/>
        </w:rPr>
        <w:t xml:space="preserve"> </w:t>
      </w:r>
      <w:r w:rsidR="006134D1" w:rsidRPr="006134D1">
        <w:rPr>
          <w:rFonts w:ascii="Times New Roman" w:hAnsi="Times New Roman" w:cs="Times New Roman"/>
          <w:sz w:val="24"/>
          <w:szCs w:val="24"/>
          <w:shd w:val="clear" w:color="auto" w:fill="FFFFFF"/>
        </w:rPr>
        <w:t xml:space="preserve">Comparison of current densities at different temperatures for single cells with </w:t>
      </w:r>
      <w:r w:rsidR="00F06B2C">
        <w:rPr>
          <w:rFonts w:ascii="Times New Roman" w:hAnsi="Times New Roman" w:cs="Times New Roman"/>
          <w:sz w:val="24"/>
          <w:szCs w:val="24"/>
          <w:shd w:val="clear" w:color="auto" w:fill="FFFFFF"/>
        </w:rPr>
        <w:t>C-BSCF</w:t>
      </w:r>
      <w:r w:rsidR="006134D1" w:rsidRPr="006134D1">
        <w:rPr>
          <w:rFonts w:ascii="Times New Roman" w:hAnsi="Times New Roman" w:cs="Times New Roman"/>
          <w:sz w:val="24"/>
          <w:szCs w:val="24"/>
          <w:shd w:val="clear" w:color="auto" w:fill="FFFFFF"/>
        </w:rPr>
        <w:t xml:space="preserve">, </w:t>
      </w:r>
      <w:r w:rsidR="00F06B2C">
        <w:rPr>
          <w:rFonts w:ascii="Times New Roman" w:hAnsi="Times New Roman" w:cs="Times New Roman"/>
          <w:sz w:val="24"/>
          <w:szCs w:val="24"/>
          <w:shd w:val="clear" w:color="auto" w:fill="FFFFFF"/>
        </w:rPr>
        <w:t>C/H-BSCF</w:t>
      </w:r>
      <w:r w:rsidR="006134D1" w:rsidRPr="006134D1">
        <w:rPr>
          <w:rFonts w:ascii="Times New Roman" w:hAnsi="Times New Roman" w:cs="Times New Roman"/>
          <w:sz w:val="24"/>
          <w:szCs w:val="24"/>
          <w:shd w:val="clear" w:color="auto" w:fill="FFFFFF"/>
        </w:rPr>
        <w:t xml:space="preserve"> and </w:t>
      </w:r>
      <w:r w:rsidR="00F06B2C">
        <w:rPr>
          <w:rFonts w:ascii="Times New Roman" w:hAnsi="Times New Roman" w:cs="Times New Roman"/>
          <w:sz w:val="24"/>
          <w:szCs w:val="24"/>
          <w:shd w:val="clear" w:color="auto" w:fill="FFFFFF"/>
        </w:rPr>
        <w:t>H-BSCF</w:t>
      </w:r>
      <w:r w:rsidR="006134D1" w:rsidRPr="006134D1">
        <w:rPr>
          <w:rFonts w:ascii="Times New Roman" w:hAnsi="Times New Roman" w:cs="Times New Roman"/>
          <w:sz w:val="24"/>
          <w:szCs w:val="24"/>
          <w:shd w:val="clear" w:color="auto" w:fill="FFFFFF"/>
        </w:rPr>
        <w:t xml:space="preserve"> electrodes.</w:t>
      </w:r>
    </w:p>
    <w:p w14:paraId="4B513AF4" w14:textId="00E5AAE5" w:rsidR="006134D1" w:rsidRDefault="00962018" w:rsidP="0070507B">
      <w:pPr>
        <w:widowControl/>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C-BSCF</w:t>
      </w:r>
      <w:r w:rsidRPr="00CF622E">
        <w:rPr>
          <w:rFonts w:ascii="Times New Roman" w:hAnsi="Times New Roman" w:cs="Times New Roman"/>
          <w:sz w:val="24"/>
          <w:szCs w:val="24"/>
          <w:shd w:val="clear" w:color="auto" w:fill="FFFFFF"/>
        </w:rPr>
        <w:t xml:space="preserve"> and </w:t>
      </w:r>
      <w:r>
        <w:rPr>
          <w:rFonts w:ascii="Times New Roman" w:hAnsi="Times New Roman" w:cs="Times New Roman"/>
          <w:sz w:val="24"/>
          <w:szCs w:val="24"/>
          <w:shd w:val="clear" w:color="auto" w:fill="FFFFFF"/>
        </w:rPr>
        <w:t>H-BSCF</w:t>
      </w:r>
      <w:r w:rsidR="00F01387" w:rsidRPr="00F01387">
        <w:rPr>
          <w:rFonts w:ascii="Times New Roman" w:hAnsi="Times New Roman" w:cs="Times New Roman"/>
          <w:sz w:val="24"/>
          <w:szCs w:val="24"/>
          <w:shd w:val="clear" w:color="auto" w:fill="FFFFFF"/>
        </w:rPr>
        <w:t xml:space="preserve"> as air electrodes for R-PCECs were also tested in electrolysis mode. </w:t>
      </w:r>
      <w:r w:rsidR="00E5759F" w:rsidRPr="00E5759F">
        <w:rPr>
          <w:rFonts w:ascii="Times New Roman" w:hAnsi="Times New Roman" w:cs="Times New Roman"/>
          <w:sz w:val="24"/>
          <w:szCs w:val="24"/>
          <w:shd w:val="clear" w:color="auto" w:fill="FFFFFF"/>
        </w:rPr>
        <w:t>Supplementary Fig. 1</w:t>
      </w:r>
      <w:r w:rsidR="00C041A9">
        <w:rPr>
          <w:rFonts w:ascii="Times New Roman" w:hAnsi="Times New Roman" w:cs="Times New Roman"/>
          <w:sz w:val="24"/>
          <w:szCs w:val="24"/>
          <w:shd w:val="clear" w:color="auto" w:fill="FFFFFF"/>
        </w:rPr>
        <w:t>8</w:t>
      </w:r>
      <w:r w:rsidR="00F01387" w:rsidRPr="00E5759F">
        <w:rPr>
          <w:rFonts w:ascii="Times New Roman" w:hAnsi="Times New Roman" w:cs="Times New Roman"/>
          <w:sz w:val="24"/>
          <w:szCs w:val="24"/>
          <w:shd w:val="clear" w:color="auto" w:fill="FFFFFF"/>
        </w:rPr>
        <w:t xml:space="preserve"> </w:t>
      </w:r>
      <w:r w:rsidR="00F01387" w:rsidRPr="00F01387">
        <w:rPr>
          <w:rFonts w:ascii="Times New Roman" w:hAnsi="Times New Roman" w:cs="Times New Roman"/>
          <w:sz w:val="24"/>
          <w:szCs w:val="24"/>
          <w:shd w:val="clear" w:color="auto" w:fill="FFFFFF"/>
        </w:rPr>
        <w:t xml:space="preserve">shows the </w:t>
      </w:r>
      <w:r w:rsidR="00F01387" w:rsidRPr="00E5759F">
        <w:rPr>
          <w:rFonts w:ascii="Times New Roman" w:hAnsi="Times New Roman" w:cs="Times New Roman"/>
          <w:i/>
          <w:iCs/>
          <w:sz w:val="24"/>
          <w:szCs w:val="24"/>
          <w:shd w:val="clear" w:color="auto" w:fill="FFFFFF"/>
        </w:rPr>
        <w:t>I-V</w:t>
      </w:r>
      <w:r w:rsidR="00F01387" w:rsidRPr="00F01387">
        <w:rPr>
          <w:rFonts w:ascii="Times New Roman" w:hAnsi="Times New Roman" w:cs="Times New Roman"/>
          <w:sz w:val="24"/>
          <w:szCs w:val="24"/>
          <w:shd w:val="clear" w:color="auto" w:fill="FFFFFF"/>
        </w:rPr>
        <w:t xml:space="preserve"> curves of the single cells at 500-6</w:t>
      </w:r>
      <w:r w:rsidR="00E5759F">
        <w:rPr>
          <w:rFonts w:ascii="Times New Roman" w:hAnsi="Times New Roman" w:cs="Times New Roman"/>
          <w:sz w:val="24"/>
          <w:szCs w:val="24"/>
          <w:shd w:val="clear" w:color="auto" w:fill="FFFFFF"/>
        </w:rPr>
        <w:t>5</w:t>
      </w:r>
      <w:r w:rsidR="00F01387" w:rsidRPr="00F01387">
        <w:rPr>
          <w:rFonts w:ascii="Times New Roman" w:hAnsi="Times New Roman" w:cs="Times New Roman"/>
          <w:sz w:val="24"/>
          <w:szCs w:val="24"/>
          <w:shd w:val="clear" w:color="auto" w:fill="FFFFFF"/>
        </w:rPr>
        <w:t>0 °C when the fuel electrode was exposed to dry hydrogen and the air electrode supplied with humidified air (10% H</w:t>
      </w:r>
      <w:r w:rsidR="00F01387" w:rsidRPr="00E5759F">
        <w:rPr>
          <w:rFonts w:ascii="Times New Roman" w:hAnsi="Times New Roman" w:cs="Times New Roman"/>
          <w:sz w:val="24"/>
          <w:szCs w:val="24"/>
          <w:shd w:val="clear" w:color="auto" w:fill="FFFFFF"/>
          <w:vertAlign w:val="subscript"/>
        </w:rPr>
        <w:t>2</w:t>
      </w:r>
      <w:r w:rsidR="00F01387" w:rsidRPr="00F01387">
        <w:rPr>
          <w:rFonts w:ascii="Times New Roman" w:hAnsi="Times New Roman" w:cs="Times New Roman"/>
          <w:sz w:val="24"/>
          <w:szCs w:val="24"/>
          <w:shd w:val="clear" w:color="auto" w:fill="FFFFFF"/>
        </w:rPr>
        <w:t xml:space="preserve">O-air). The current densities of </w:t>
      </w:r>
      <w:r w:rsidR="00E5759F">
        <w:rPr>
          <w:rFonts w:ascii="Times New Roman" w:hAnsi="Times New Roman" w:cs="Times New Roman"/>
          <w:sz w:val="24"/>
          <w:szCs w:val="24"/>
          <w:shd w:val="clear" w:color="auto" w:fill="FFFFFF"/>
        </w:rPr>
        <w:t>H-BSCF</w:t>
      </w:r>
      <w:r w:rsidR="00F01387" w:rsidRPr="00F01387">
        <w:rPr>
          <w:rFonts w:ascii="Times New Roman" w:hAnsi="Times New Roman" w:cs="Times New Roman"/>
          <w:sz w:val="24"/>
          <w:szCs w:val="24"/>
          <w:shd w:val="clear" w:color="auto" w:fill="FFFFFF"/>
        </w:rPr>
        <w:t xml:space="preserve"> electrode were -1.</w:t>
      </w:r>
      <w:r w:rsidR="00E5759F">
        <w:rPr>
          <w:rFonts w:ascii="Times New Roman" w:hAnsi="Times New Roman" w:cs="Times New Roman"/>
          <w:sz w:val="24"/>
          <w:szCs w:val="24"/>
          <w:shd w:val="clear" w:color="auto" w:fill="FFFFFF"/>
        </w:rPr>
        <w:t>80</w:t>
      </w:r>
      <w:r w:rsidR="00F01387" w:rsidRPr="00F01387">
        <w:rPr>
          <w:rFonts w:ascii="Times New Roman" w:hAnsi="Times New Roman" w:cs="Times New Roman"/>
          <w:sz w:val="24"/>
          <w:szCs w:val="24"/>
          <w:shd w:val="clear" w:color="auto" w:fill="FFFFFF"/>
        </w:rPr>
        <w:t>, -</w:t>
      </w:r>
      <w:r w:rsidR="00E5759F">
        <w:rPr>
          <w:rFonts w:ascii="Times New Roman" w:hAnsi="Times New Roman" w:cs="Times New Roman"/>
          <w:sz w:val="24"/>
          <w:szCs w:val="24"/>
          <w:shd w:val="clear" w:color="auto" w:fill="FFFFFF"/>
        </w:rPr>
        <w:t>1.11, -0.76</w:t>
      </w:r>
      <w:r w:rsidR="00F01387" w:rsidRPr="00F01387">
        <w:rPr>
          <w:rFonts w:ascii="Times New Roman" w:hAnsi="Times New Roman" w:cs="Times New Roman"/>
          <w:sz w:val="24"/>
          <w:szCs w:val="24"/>
          <w:shd w:val="clear" w:color="auto" w:fill="FFFFFF"/>
        </w:rPr>
        <w:t xml:space="preserve"> and -0.</w:t>
      </w:r>
      <w:r w:rsidR="0056597C">
        <w:rPr>
          <w:rFonts w:ascii="Times New Roman" w:hAnsi="Times New Roman" w:cs="Times New Roman"/>
          <w:sz w:val="24"/>
          <w:szCs w:val="24"/>
          <w:shd w:val="clear" w:color="auto" w:fill="FFFFFF"/>
        </w:rPr>
        <w:t>49</w:t>
      </w:r>
      <w:r w:rsidR="00F01387" w:rsidRPr="00F01387">
        <w:rPr>
          <w:rFonts w:ascii="Times New Roman" w:hAnsi="Times New Roman" w:cs="Times New Roman"/>
          <w:sz w:val="24"/>
          <w:szCs w:val="24"/>
          <w:shd w:val="clear" w:color="auto" w:fill="FFFFFF"/>
        </w:rPr>
        <w:t xml:space="preserve"> A cm</w:t>
      </w:r>
      <w:r w:rsidR="00F01387" w:rsidRPr="0056597C">
        <w:rPr>
          <w:rFonts w:ascii="Times New Roman" w:hAnsi="Times New Roman" w:cs="Times New Roman"/>
          <w:sz w:val="24"/>
          <w:szCs w:val="24"/>
          <w:shd w:val="clear" w:color="auto" w:fill="FFFFFF"/>
          <w:vertAlign w:val="superscript"/>
        </w:rPr>
        <w:t>-2</w:t>
      </w:r>
      <w:r w:rsidR="00F01387" w:rsidRPr="00F01387">
        <w:rPr>
          <w:rFonts w:ascii="Times New Roman" w:hAnsi="Times New Roman" w:cs="Times New Roman"/>
          <w:sz w:val="24"/>
          <w:szCs w:val="24"/>
          <w:shd w:val="clear" w:color="auto" w:fill="FFFFFF"/>
        </w:rPr>
        <w:t xml:space="preserve"> at </w:t>
      </w:r>
      <w:r w:rsidR="0056597C">
        <w:rPr>
          <w:rFonts w:ascii="Times New Roman" w:hAnsi="Times New Roman" w:cs="Times New Roman"/>
          <w:sz w:val="24"/>
          <w:szCs w:val="24"/>
          <w:shd w:val="clear" w:color="auto" w:fill="FFFFFF"/>
        </w:rPr>
        <w:t xml:space="preserve">650, </w:t>
      </w:r>
      <w:r w:rsidR="00F01387" w:rsidRPr="00F01387">
        <w:rPr>
          <w:rFonts w:ascii="Times New Roman" w:hAnsi="Times New Roman" w:cs="Times New Roman"/>
          <w:sz w:val="24"/>
          <w:szCs w:val="24"/>
          <w:shd w:val="clear" w:color="auto" w:fill="FFFFFF"/>
        </w:rPr>
        <w:t>600, 550 and 500 °C, respectively, and the cell voltage was 1.3 V</w:t>
      </w:r>
      <w:r w:rsidR="0056597C">
        <w:rPr>
          <w:rFonts w:ascii="Times New Roman" w:hAnsi="Times New Roman" w:cs="Times New Roman"/>
          <w:sz w:val="24"/>
          <w:szCs w:val="24"/>
          <w:shd w:val="clear" w:color="auto" w:fill="FFFFFF"/>
        </w:rPr>
        <w:t xml:space="preserve"> (</w:t>
      </w:r>
      <w:r w:rsidR="0056597C" w:rsidRPr="00E5759F">
        <w:rPr>
          <w:rFonts w:ascii="Times New Roman" w:hAnsi="Times New Roman" w:cs="Times New Roman"/>
          <w:sz w:val="24"/>
          <w:szCs w:val="24"/>
          <w:shd w:val="clear" w:color="auto" w:fill="FFFFFF"/>
        </w:rPr>
        <w:t>Supplementary Fig. 1</w:t>
      </w:r>
      <w:r w:rsidR="00C041A9">
        <w:rPr>
          <w:rFonts w:ascii="Times New Roman" w:hAnsi="Times New Roman" w:cs="Times New Roman"/>
          <w:sz w:val="24"/>
          <w:szCs w:val="24"/>
          <w:shd w:val="clear" w:color="auto" w:fill="FFFFFF"/>
        </w:rPr>
        <w:t>8</w:t>
      </w:r>
      <w:r w:rsidR="0056597C">
        <w:rPr>
          <w:rFonts w:ascii="Times New Roman" w:hAnsi="Times New Roman" w:cs="Times New Roman"/>
          <w:sz w:val="24"/>
          <w:szCs w:val="24"/>
          <w:shd w:val="clear" w:color="auto" w:fill="FFFFFF"/>
        </w:rPr>
        <w:t>b)</w:t>
      </w:r>
      <w:r w:rsidR="00F01387" w:rsidRPr="00F01387">
        <w:rPr>
          <w:rFonts w:ascii="Times New Roman" w:hAnsi="Times New Roman" w:cs="Times New Roman"/>
          <w:sz w:val="24"/>
          <w:szCs w:val="24"/>
          <w:shd w:val="clear" w:color="auto" w:fill="FFFFFF"/>
        </w:rPr>
        <w:t xml:space="preserve">. Compared with </w:t>
      </w:r>
      <w:r w:rsidR="0056597C">
        <w:rPr>
          <w:rFonts w:ascii="Times New Roman" w:hAnsi="Times New Roman" w:cs="Times New Roman"/>
          <w:sz w:val="24"/>
          <w:szCs w:val="24"/>
          <w:shd w:val="clear" w:color="auto" w:fill="FFFFFF"/>
        </w:rPr>
        <w:t>C-BSCF</w:t>
      </w:r>
      <w:r w:rsidR="00F01387" w:rsidRPr="00F01387">
        <w:rPr>
          <w:rFonts w:ascii="Times New Roman" w:hAnsi="Times New Roman" w:cs="Times New Roman"/>
          <w:sz w:val="24"/>
          <w:szCs w:val="24"/>
          <w:shd w:val="clear" w:color="auto" w:fill="FFFFFF"/>
        </w:rPr>
        <w:t xml:space="preserve">, </w:t>
      </w:r>
      <w:r w:rsidR="0056597C">
        <w:rPr>
          <w:rFonts w:ascii="Times New Roman" w:hAnsi="Times New Roman" w:cs="Times New Roman"/>
          <w:sz w:val="24"/>
          <w:szCs w:val="24"/>
          <w:shd w:val="clear" w:color="auto" w:fill="FFFFFF"/>
        </w:rPr>
        <w:t>C/H-BSCF</w:t>
      </w:r>
      <w:r w:rsidR="00F01387" w:rsidRPr="00F01387">
        <w:rPr>
          <w:rFonts w:ascii="Times New Roman" w:hAnsi="Times New Roman" w:cs="Times New Roman"/>
          <w:sz w:val="24"/>
          <w:szCs w:val="24"/>
          <w:shd w:val="clear" w:color="auto" w:fill="FFFFFF"/>
        </w:rPr>
        <w:t xml:space="preserve"> and </w:t>
      </w:r>
      <w:r w:rsidR="0056597C">
        <w:rPr>
          <w:rFonts w:ascii="Times New Roman" w:hAnsi="Times New Roman" w:cs="Times New Roman"/>
          <w:sz w:val="24"/>
          <w:szCs w:val="24"/>
          <w:shd w:val="clear" w:color="auto" w:fill="FFFFFF"/>
        </w:rPr>
        <w:t>H-BSCF</w:t>
      </w:r>
      <w:r w:rsidR="00F01387" w:rsidRPr="00F01387">
        <w:rPr>
          <w:rFonts w:ascii="Times New Roman" w:hAnsi="Times New Roman" w:cs="Times New Roman"/>
          <w:sz w:val="24"/>
          <w:szCs w:val="24"/>
          <w:shd w:val="clear" w:color="auto" w:fill="FFFFFF"/>
        </w:rPr>
        <w:t xml:space="preserve"> has excellent electrolytic performance</w:t>
      </w:r>
      <w:r w:rsidR="0056597C">
        <w:rPr>
          <w:rFonts w:ascii="Times New Roman" w:hAnsi="Times New Roman" w:cs="Times New Roman"/>
          <w:sz w:val="24"/>
          <w:szCs w:val="24"/>
          <w:shd w:val="clear" w:color="auto" w:fill="FFFFFF"/>
        </w:rPr>
        <w:t xml:space="preserve"> (</w:t>
      </w:r>
      <w:r w:rsidR="0056597C" w:rsidRPr="00E5759F">
        <w:rPr>
          <w:rFonts w:ascii="Times New Roman" w:hAnsi="Times New Roman" w:cs="Times New Roman"/>
          <w:sz w:val="24"/>
          <w:szCs w:val="24"/>
          <w:shd w:val="clear" w:color="auto" w:fill="FFFFFF"/>
        </w:rPr>
        <w:t>Supplementary Fig. 1</w:t>
      </w:r>
      <w:r w:rsidR="00C041A9">
        <w:rPr>
          <w:rFonts w:ascii="Times New Roman" w:hAnsi="Times New Roman" w:cs="Times New Roman"/>
          <w:sz w:val="24"/>
          <w:szCs w:val="24"/>
          <w:shd w:val="clear" w:color="auto" w:fill="FFFFFF"/>
        </w:rPr>
        <w:t>8</w:t>
      </w:r>
      <w:r w:rsidR="0056597C">
        <w:rPr>
          <w:rFonts w:ascii="Times New Roman" w:hAnsi="Times New Roman" w:cs="Times New Roman"/>
          <w:sz w:val="24"/>
          <w:szCs w:val="24"/>
          <w:shd w:val="clear" w:color="auto" w:fill="FFFFFF"/>
        </w:rPr>
        <w:t>c)</w:t>
      </w:r>
      <w:r w:rsidR="00F01387" w:rsidRPr="00F01387">
        <w:rPr>
          <w:rFonts w:ascii="Times New Roman" w:hAnsi="Times New Roman" w:cs="Times New Roman"/>
          <w:sz w:val="24"/>
          <w:szCs w:val="24"/>
          <w:shd w:val="clear" w:color="auto" w:fill="FFFFFF"/>
        </w:rPr>
        <w:t xml:space="preserve">. For example, at 600 °C, the current density of </w:t>
      </w:r>
      <w:r w:rsidR="0056597C">
        <w:rPr>
          <w:rFonts w:ascii="Times New Roman" w:hAnsi="Times New Roman" w:cs="Times New Roman"/>
          <w:sz w:val="24"/>
          <w:szCs w:val="24"/>
          <w:shd w:val="clear" w:color="auto" w:fill="FFFFFF"/>
        </w:rPr>
        <w:t>C/H-BSCF</w:t>
      </w:r>
      <w:r w:rsidR="00F01387" w:rsidRPr="00F01387">
        <w:rPr>
          <w:rFonts w:ascii="Times New Roman" w:hAnsi="Times New Roman" w:cs="Times New Roman"/>
          <w:sz w:val="24"/>
          <w:szCs w:val="24"/>
          <w:shd w:val="clear" w:color="auto" w:fill="FFFFFF"/>
        </w:rPr>
        <w:t xml:space="preserve"> is -</w:t>
      </w:r>
      <w:r w:rsidR="0056597C">
        <w:rPr>
          <w:rFonts w:ascii="Times New Roman" w:hAnsi="Times New Roman" w:cs="Times New Roman"/>
          <w:sz w:val="24"/>
          <w:szCs w:val="24"/>
          <w:shd w:val="clear" w:color="auto" w:fill="FFFFFF"/>
        </w:rPr>
        <w:t>2.72</w:t>
      </w:r>
      <w:r w:rsidR="00F01387" w:rsidRPr="00F01387">
        <w:rPr>
          <w:rFonts w:ascii="Times New Roman" w:hAnsi="Times New Roman" w:cs="Times New Roman"/>
          <w:sz w:val="24"/>
          <w:szCs w:val="24"/>
          <w:shd w:val="clear" w:color="auto" w:fill="FFFFFF"/>
        </w:rPr>
        <w:t xml:space="preserve"> A cm</w:t>
      </w:r>
      <w:r w:rsidR="00F01387" w:rsidRPr="0056597C">
        <w:rPr>
          <w:rFonts w:ascii="Times New Roman" w:hAnsi="Times New Roman" w:cs="Times New Roman"/>
          <w:sz w:val="24"/>
          <w:szCs w:val="24"/>
          <w:shd w:val="clear" w:color="auto" w:fill="FFFFFF"/>
          <w:vertAlign w:val="superscript"/>
        </w:rPr>
        <w:t>-2</w:t>
      </w:r>
      <w:r w:rsidR="00F01387" w:rsidRPr="00F01387">
        <w:rPr>
          <w:rFonts w:ascii="Times New Roman" w:hAnsi="Times New Roman" w:cs="Times New Roman"/>
          <w:sz w:val="24"/>
          <w:szCs w:val="24"/>
          <w:shd w:val="clear" w:color="auto" w:fill="FFFFFF"/>
        </w:rPr>
        <w:t xml:space="preserve">, compared with </w:t>
      </w:r>
      <w:r w:rsidR="0056597C">
        <w:rPr>
          <w:rFonts w:ascii="Times New Roman" w:hAnsi="Times New Roman" w:cs="Times New Roman"/>
          <w:sz w:val="24"/>
          <w:szCs w:val="24"/>
          <w:shd w:val="clear" w:color="auto" w:fill="FFFFFF"/>
        </w:rPr>
        <w:t>C-BSCF</w:t>
      </w:r>
      <w:r w:rsidR="00F01387" w:rsidRPr="00F01387">
        <w:rPr>
          <w:rFonts w:ascii="Times New Roman" w:hAnsi="Times New Roman" w:cs="Times New Roman"/>
          <w:sz w:val="24"/>
          <w:szCs w:val="24"/>
          <w:shd w:val="clear" w:color="auto" w:fill="FFFFFF"/>
        </w:rPr>
        <w:t xml:space="preserve"> and </w:t>
      </w:r>
      <w:r w:rsidR="0056597C">
        <w:rPr>
          <w:rFonts w:ascii="Times New Roman" w:hAnsi="Times New Roman" w:cs="Times New Roman"/>
          <w:sz w:val="24"/>
          <w:szCs w:val="24"/>
          <w:shd w:val="clear" w:color="auto" w:fill="FFFFFF"/>
        </w:rPr>
        <w:t>H-</w:t>
      </w:r>
      <w:r w:rsidR="00F01387" w:rsidRPr="00F01387">
        <w:rPr>
          <w:rFonts w:ascii="Times New Roman" w:hAnsi="Times New Roman" w:cs="Times New Roman"/>
          <w:sz w:val="24"/>
          <w:szCs w:val="24"/>
          <w:shd w:val="clear" w:color="auto" w:fill="FFFFFF"/>
        </w:rPr>
        <w:t>BSCF air electrodes (-</w:t>
      </w:r>
      <w:r w:rsidR="0056597C">
        <w:rPr>
          <w:rFonts w:ascii="Times New Roman" w:hAnsi="Times New Roman" w:cs="Times New Roman"/>
          <w:sz w:val="24"/>
          <w:szCs w:val="24"/>
          <w:shd w:val="clear" w:color="auto" w:fill="FFFFFF"/>
        </w:rPr>
        <w:t xml:space="preserve">0.87 </w:t>
      </w:r>
      <w:r w:rsidR="00F01387" w:rsidRPr="00F01387">
        <w:rPr>
          <w:rFonts w:ascii="Times New Roman" w:hAnsi="Times New Roman" w:cs="Times New Roman"/>
          <w:sz w:val="24"/>
          <w:szCs w:val="24"/>
          <w:shd w:val="clear" w:color="auto" w:fill="FFFFFF"/>
        </w:rPr>
        <w:t>and -</w:t>
      </w:r>
      <w:r w:rsidR="0056597C">
        <w:rPr>
          <w:rFonts w:ascii="Times New Roman" w:hAnsi="Times New Roman" w:cs="Times New Roman"/>
          <w:sz w:val="24"/>
          <w:szCs w:val="24"/>
          <w:shd w:val="clear" w:color="auto" w:fill="FFFFFF"/>
        </w:rPr>
        <w:t>1.11</w:t>
      </w:r>
      <w:r w:rsidR="00F01387" w:rsidRPr="00F01387">
        <w:rPr>
          <w:rFonts w:ascii="Times New Roman" w:hAnsi="Times New Roman" w:cs="Times New Roman"/>
          <w:sz w:val="24"/>
          <w:szCs w:val="24"/>
          <w:shd w:val="clear" w:color="auto" w:fill="FFFFFF"/>
        </w:rPr>
        <w:t xml:space="preserve"> A cm</w:t>
      </w:r>
      <w:r w:rsidR="00F01387" w:rsidRPr="0056597C">
        <w:rPr>
          <w:rFonts w:ascii="Times New Roman" w:hAnsi="Times New Roman" w:cs="Times New Roman"/>
          <w:sz w:val="24"/>
          <w:szCs w:val="24"/>
          <w:shd w:val="clear" w:color="auto" w:fill="FFFFFF"/>
          <w:vertAlign w:val="superscript"/>
        </w:rPr>
        <w:t>-2</w:t>
      </w:r>
      <w:r w:rsidR="00F01387" w:rsidRPr="00F01387">
        <w:rPr>
          <w:rFonts w:ascii="Times New Roman" w:hAnsi="Times New Roman" w:cs="Times New Roman"/>
          <w:sz w:val="24"/>
          <w:szCs w:val="24"/>
          <w:shd w:val="clear" w:color="auto" w:fill="FFFFFF"/>
        </w:rPr>
        <w:t xml:space="preserve">), which are improved by </w:t>
      </w:r>
      <w:r w:rsidR="000641EF">
        <w:rPr>
          <w:rFonts w:ascii="Times New Roman" w:hAnsi="Times New Roman" w:cs="Times New Roman"/>
          <w:sz w:val="24"/>
          <w:szCs w:val="24"/>
          <w:shd w:val="clear" w:color="auto" w:fill="FFFFFF"/>
        </w:rPr>
        <w:t>21</w:t>
      </w:r>
      <w:r w:rsidR="00F01387" w:rsidRPr="00F01387">
        <w:rPr>
          <w:rFonts w:ascii="Times New Roman" w:hAnsi="Times New Roman" w:cs="Times New Roman"/>
          <w:sz w:val="24"/>
          <w:szCs w:val="24"/>
          <w:shd w:val="clear" w:color="auto" w:fill="FFFFFF"/>
        </w:rPr>
        <w:t xml:space="preserve">3% and </w:t>
      </w:r>
      <w:r w:rsidR="00E861B1">
        <w:rPr>
          <w:rFonts w:ascii="Times New Roman" w:hAnsi="Times New Roman" w:cs="Times New Roman"/>
          <w:sz w:val="24"/>
          <w:szCs w:val="24"/>
          <w:shd w:val="clear" w:color="auto" w:fill="FFFFFF"/>
        </w:rPr>
        <w:t>145</w:t>
      </w:r>
      <w:r w:rsidR="00F01387" w:rsidRPr="00F01387">
        <w:rPr>
          <w:rFonts w:ascii="Times New Roman" w:hAnsi="Times New Roman" w:cs="Times New Roman"/>
          <w:sz w:val="24"/>
          <w:szCs w:val="24"/>
          <w:shd w:val="clear" w:color="auto" w:fill="FFFFFF"/>
        </w:rPr>
        <w:t xml:space="preserve">%, respectively. Such excellent electrolytic performance of the </w:t>
      </w:r>
      <w:r w:rsidR="00E861B1" w:rsidRPr="0063047C">
        <w:rPr>
          <w:rFonts w:ascii="Times New Roman" w:hAnsi="Times New Roman" w:cs="Times New Roman"/>
          <w:sz w:val="24"/>
          <w:szCs w:val="24"/>
        </w:rPr>
        <w:t>hybrid C/H-BSCF</w:t>
      </w:r>
      <w:r w:rsidR="00F01387" w:rsidRPr="00F01387">
        <w:rPr>
          <w:rFonts w:ascii="Times New Roman" w:hAnsi="Times New Roman" w:cs="Times New Roman"/>
          <w:sz w:val="24"/>
          <w:szCs w:val="24"/>
          <w:shd w:val="clear" w:color="auto" w:fill="FFFFFF"/>
        </w:rPr>
        <w:t xml:space="preserve"> air electrode is attributed to the </w:t>
      </w:r>
      <w:r w:rsidR="00E86EDC">
        <w:rPr>
          <w:rFonts w:ascii="Times New Roman" w:hAnsi="Times New Roman" w:cs="Times New Roman"/>
          <w:sz w:val="24"/>
          <w:szCs w:val="24"/>
          <w:shd w:val="clear" w:color="auto" w:fill="FFFFFF"/>
        </w:rPr>
        <w:t>sy</w:t>
      </w:r>
      <w:r w:rsidR="00E86EDC" w:rsidRPr="00E86EDC">
        <w:rPr>
          <w:rFonts w:ascii="Times New Roman" w:hAnsi="Times New Roman" w:cs="Times New Roman"/>
          <w:sz w:val="24"/>
          <w:szCs w:val="24"/>
          <w:shd w:val="clear" w:color="auto" w:fill="FFFFFF"/>
        </w:rPr>
        <w:t>nergistic effect of two phases</w:t>
      </w:r>
      <w:r w:rsidR="00F01387" w:rsidRPr="00F01387">
        <w:rPr>
          <w:rFonts w:ascii="Times New Roman" w:hAnsi="Times New Roman" w:cs="Times New Roman"/>
          <w:sz w:val="24"/>
          <w:szCs w:val="24"/>
          <w:shd w:val="clear" w:color="auto" w:fill="FFFFFF"/>
        </w:rPr>
        <w:t>.</w:t>
      </w:r>
    </w:p>
    <w:p w14:paraId="3219AFD9" w14:textId="1E7BED67" w:rsidR="006134D1" w:rsidRDefault="006134D1">
      <w:pPr>
        <w:widowControl/>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134F4C88" w14:textId="05ACDB42" w:rsidR="006134D1" w:rsidRDefault="006134D1" w:rsidP="0070507B">
      <w:pPr>
        <w:widowControl/>
        <w:rPr>
          <w:rFonts w:ascii="Times New Roman" w:hAnsi="Times New Roman" w:cs="Times New Roman"/>
          <w:sz w:val="24"/>
          <w:szCs w:val="24"/>
        </w:rPr>
      </w:pPr>
      <w:r w:rsidRPr="006134D1">
        <w:rPr>
          <w:rFonts w:ascii="Times New Roman" w:hAnsi="Times New Roman" w:cs="Times New Roman"/>
          <w:noProof/>
          <w:sz w:val="24"/>
          <w:szCs w:val="24"/>
        </w:rPr>
        <w:lastRenderedPageBreak/>
        <w:drawing>
          <wp:inline distT="0" distB="0" distL="0" distR="0" wp14:anchorId="3B90DD09" wp14:editId="25E8B162">
            <wp:extent cx="5274310" cy="4039870"/>
            <wp:effectExtent l="0" t="0" r="2540" b="0"/>
            <wp:docPr id="37" name="图片 36">
              <a:extLst xmlns:a="http://schemas.openxmlformats.org/drawingml/2006/main">
                <a:ext uri="{FF2B5EF4-FFF2-40B4-BE49-F238E27FC236}">
                  <a16:creationId xmlns:a16="http://schemas.microsoft.com/office/drawing/2014/main" id="{9E006B0B-117F-D2E7-BD15-9AB2739F6D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a:extLst>
                        <a:ext uri="{FF2B5EF4-FFF2-40B4-BE49-F238E27FC236}">
                          <a16:creationId xmlns:a16="http://schemas.microsoft.com/office/drawing/2014/main" id="{9E006B0B-117F-D2E7-BD15-9AB2739F6D3E}"/>
                        </a:ext>
                      </a:extLst>
                    </pic:cNvPr>
                    <pic:cNvPicPr>
                      <a:picLocks noChangeAspect="1"/>
                    </pic:cNvPicPr>
                  </pic:nvPicPr>
                  <pic:blipFill rotWithShape="1">
                    <a:blip r:embed="rId24"/>
                    <a:srcRect l="1143" t="2328" r="1190" b="1375"/>
                    <a:stretch/>
                  </pic:blipFill>
                  <pic:spPr>
                    <a:xfrm>
                      <a:off x="0" y="0"/>
                      <a:ext cx="5274310" cy="4039870"/>
                    </a:xfrm>
                    <a:prstGeom prst="rect">
                      <a:avLst/>
                    </a:prstGeom>
                  </pic:spPr>
                </pic:pic>
              </a:graphicData>
            </a:graphic>
          </wp:inline>
        </w:drawing>
      </w:r>
    </w:p>
    <w:p w14:paraId="53641EF5" w14:textId="71785623" w:rsidR="006134D1" w:rsidRDefault="006134D1" w:rsidP="0070507B">
      <w:pPr>
        <w:widowControl/>
        <w:rPr>
          <w:rFonts w:ascii="Times New Roman" w:hAnsi="Times New Roman" w:cs="Times New Roman"/>
          <w:sz w:val="24"/>
          <w:szCs w:val="24"/>
        </w:rPr>
      </w:pPr>
      <w:r w:rsidRPr="002F43A0">
        <w:rPr>
          <w:rFonts w:ascii="Times New Roman" w:hAnsi="Times New Roman" w:cs="Times New Roman"/>
          <w:b/>
          <w:bCs/>
          <w:sz w:val="24"/>
          <w:szCs w:val="28"/>
        </w:rPr>
        <w:t xml:space="preserve">Supplementary Fig. </w:t>
      </w:r>
      <w:r>
        <w:rPr>
          <w:rFonts w:ascii="Times New Roman" w:hAnsi="Times New Roman" w:cs="Times New Roman"/>
          <w:b/>
          <w:bCs/>
          <w:sz w:val="24"/>
          <w:szCs w:val="28"/>
        </w:rPr>
        <w:t>1</w:t>
      </w:r>
      <w:r w:rsidR="00175015">
        <w:rPr>
          <w:rFonts w:ascii="Times New Roman" w:hAnsi="Times New Roman" w:cs="Times New Roman"/>
          <w:b/>
          <w:bCs/>
          <w:sz w:val="24"/>
          <w:szCs w:val="28"/>
        </w:rPr>
        <w:t>9</w:t>
      </w:r>
      <w:r>
        <w:rPr>
          <w:rFonts w:ascii="Times New Roman" w:hAnsi="Times New Roman" w:cs="Times New Roman"/>
          <w:b/>
          <w:bCs/>
          <w:sz w:val="24"/>
          <w:szCs w:val="28"/>
        </w:rPr>
        <w:t xml:space="preserve"> </w:t>
      </w:r>
      <w:r w:rsidRPr="00BC2581">
        <w:rPr>
          <w:rFonts w:ascii="Times New Roman" w:hAnsi="Times New Roman" w:cs="Times New Roman"/>
          <w:sz w:val="24"/>
          <w:szCs w:val="24"/>
        </w:rPr>
        <w:t>EIS</w:t>
      </w:r>
      <w:r w:rsidRPr="00BC2581">
        <w:rPr>
          <w:rFonts w:ascii="Times New Roman" w:hAnsi="Times New Roman" w:cs="Times New Roman"/>
          <w:sz w:val="24"/>
          <w:szCs w:val="28"/>
        </w:rPr>
        <w:t xml:space="preserve"> of </w:t>
      </w:r>
      <w:r w:rsidRPr="00BC2581">
        <w:rPr>
          <w:rFonts w:ascii="Times New Roman" w:hAnsi="Times New Roman" w:cs="Times New Roman"/>
          <w:sz w:val="24"/>
          <w:szCs w:val="24"/>
        </w:rPr>
        <w:t>single cel</w:t>
      </w:r>
      <w:r w:rsidRPr="00672C5D">
        <w:rPr>
          <w:rFonts w:ascii="Times New Roman" w:hAnsi="Times New Roman" w:cs="Times New Roman"/>
          <w:sz w:val="24"/>
          <w:szCs w:val="24"/>
        </w:rPr>
        <w:t>l</w:t>
      </w:r>
      <w:r>
        <w:rPr>
          <w:rFonts w:ascii="Times New Roman" w:hAnsi="Times New Roman" w:cs="Times New Roman"/>
          <w:sz w:val="24"/>
          <w:szCs w:val="24"/>
        </w:rPr>
        <w:t>s</w:t>
      </w:r>
      <w:r w:rsidRPr="00672C5D">
        <w:rPr>
          <w:rFonts w:ascii="Times New Roman" w:hAnsi="Times New Roman" w:cs="Times New Roman"/>
          <w:sz w:val="24"/>
          <w:szCs w:val="24"/>
        </w:rPr>
        <w:t xml:space="preserve"> with </w:t>
      </w:r>
      <w:r>
        <w:rPr>
          <w:rFonts w:ascii="Times New Roman" w:hAnsi="Times New Roman" w:cs="Times New Roman"/>
          <w:sz w:val="24"/>
          <w:szCs w:val="24"/>
        </w:rPr>
        <w:t>(</w:t>
      </w:r>
      <w:r w:rsidRPr="00BC2581">
        <w:rPr>
          <w:rFonts w:ascii="Times New Roman" w:hAnsi="Times New Roman" w:cs="Times New Roman"/>
          <w:b/>
          <w:bCs/>
          <w:sz w:val="24"/>
          <w:szCs w:val="24"/>
        </w:rPr>
        <w:t>a</w:t>
      </w:r>
      <w:r>
        <w:rPr>
          <w:rFonts w:ascii="Times New Roman" w:hAnsi="Times New Roman" w:cs="Times New Roman"/>
          <w:sz w:val="24"/>
          <w:szCs w:val="24"/>
        </w:rPr>
        <w:t xml:space="preserve">) </w:t>
      </w:r>
      <w:r w:rsidR="00F06B2C">
        <w:rPr>
          <w:rFonts w:ascii="Times New Roman" w:hAnsi="Times New Roman" w:cs="Times New Roman"/>
          <w:sz w:val="24"/>
          <w:szCs w:val="24"/>
        </w:rPr>
        <w:t>C-BSCF</w:t>
      </w:r>
      <w:r>
        <w:rPr>
          <w:rFonts w:ascii="Times New Roman" w:hAnsi="Times New Roman" w:cs="Times New Roman"/>
          <w:sz w:val="24"/>
          <w:szCs w:val="24"/>
        </w:rPr>
        <w:t>, (</w:t>
      </w:r>
      <w:r>
        <w:rPr>
          <w:rFonts w:ascii="Times New Roman" w:hAnsi="Times New Roman" w:cs="Times New Roman"/>
          <w:b/>
          <w:bCs/>
          <w:sz w:val="24"/>
          <w:szCs w:val="24"/>
        </w:rPr>
        <w:t>b</w:t>
      </w:r>
      <w:r>
        <w:rPr>
          <w:rFonts w:ascii="Times New Roman" w:hAnsi="Times New Roman" w:cs="Times New Roman"/>
          <w:sz w:val="24"/>
          <w:szCs w:val="24"/>
        </w:rPr>
        <w:t xml:space="preserve">) </w:t>
      </w:r>
      <w:r w:rsidR="00F06B2C">
        <w:rPr>
          <w:rFonts w:ascii="Times New Roman" w:hAnsi="Times New Roman" w:cs="Times New Roman"/>
          <w:sz w:val="24"/>
          <w:szCs w:val="24"/>
        </w:rPr>
        <w:t>C/H-BSCF</w:t>
      </w:r>
      <w:r>
        <w:rPr>
          <w:rFonts w:ascii="Times New Roman" w:hAnsi="Times New Roman" w:cs="Times New Roman"/>
          <w:sz w:val="24"/>
          <w:szCs w:val="24"/>
        </w:rPr>
        <w:t xml:space="preserve"> and (</w:t>
      </w:r>
      <w:r>
        <w:rPr>
          <w:rFonts w:ascii="Times New Roman" w:hAnsi="Times New Roman" w:cs="Times New Roman"/>
          <w:b/>
          <w:bCs/>
          <w:sz w:val="24"/>
          <w:szCs w:val="24"/>
        </w:rPr>
        <w:t>c</w:t>
      </w:r>
      <w:r>
        <w:rPr>
          <w:rFonts w:ascii="Times New Roman" w:hAnsi="Times New Roman" w:cs="Times New Roman"/>
          <w:sz w:val="24"/>
          <w:szCs w:val="24"/>
        </w:rPr>
        <w:t xml:space="preserve">) </w:t>
      </w:r>
      <w:r w:rsidR="00F06B2C">
        <w:rPr>
          <w:rFonts w:ascii="Times New Roman" w:hAnsi="Times New Roman" w:cs="Times New Roman"/>
          <w:sz w:val="24"/>
          <w:szCs w:val="24"/>
        </w:rPr>
        <w:t>H-BSCF</w:t>
      </w:r>
      <w:r w:rsidRPr="00672C5D">
        <w:rPr>
          <w:rFonts w:ascii="Times New Roman" w:hAnsi="Times New Roman" w:cs="Times New Roman"/>
          <w:sz w:val="24"/>
          <w:szCs w:val="24"/>
        </w:rPr>
        <w:t xml:space="preserve"> </w:t>
      </w:r>
      <w:r>
        <w:rPr>
          <w:rFonts w:ascii="Times New Roman" w:hAnsi="Times New Roman" w:cs="Times New Roman"/>
          <w:sz w:val="24"/>
          <w:szCs w:val="24"/>
        </w:rPr>
        <w:t>air</w:t>
      </w:r>
      <w:r w:rsidRPr="00672C5D">
        <w:rPr>
          <w:rFonts w:ascii="Times New Roman" w:hAnsi="Times New Roman" w:cs="Times New Roman"/>
          <w:sz w:val="24"/>
          <w:szCs w:val="24"/>
        </w:rPr>
        <w:t xml:space="preserve"> electrode</w:t>
      </w:r>
      <w:r>
        <w:rPr>
          <w:rFonts w:ascii="Times New Roman" w:hAnsi="Times New Roman" w:cs="Times New Roman"/>
          <w:sz w:val="24"/>
          <w:szCs w:val="24"/>
        </w:rPr>
        <w:t xml:space="preserve">s </w:t>
      </w:r>
      <w:r w:rsidRPr="00BC2581">
        <w:rPr>
          <w:rFonts w:ascii="Times New Roman" w:hAnsi="Times New Roman" w:cs="Times New Roman"/>
          <w:sz w:val="24"/>
          <w:szCs w:val="24"/>
        </w:rPr>
        <w:t xml:space="preserve">in </w:t>
      </w:r>
      <w:r>
        <w:rPr>
          <w:rFonts w:ascii="Times New Roman" w:hAnsi="Times New Roman" w:cs="Times New Roman"/>
          <w:sz w:val="24"/>
          <w:szCs w:val="24"/>
        </w:rPr>
        <w:t>EC</w:t>
      </w:r>
      <w:r w:rsidRPr="00BC2581">
        <w:rPr>
          <w:rFonts w:ascii="Times New Roman" w:hAnsi="Times New Roman" w:cs="Times New Roman"/>
          <w:sz w:val="24"/>
          <w:szCs w:val="24"/>
        </w:rPr>
        <w:t xml:space="preserve"> mode</w:t>
      </w:r>
      <w:r>
        <w:rPr>
          <w:rFonts w:ascii="Times New Roman" w:hAnsi="Times New Roman" w:cs="Times New Roman"/>
          <w:sz w:val="24"/>
          <w:szCs w:val="24"/>
        </w:rPr>
        <w:t xml:space="preserve"> </w:t>
      </w:r>
      <w:r w:rsidRPr="00672C5D">
        <w:rPr>
          <w:rFonts w:ascii="Times New Roman" w:hAnsi="Times New Roman" w:cs="Times New Roman"/>
          <w:sz w:val="24"/>
          <w:szCs w:val="24"/>
        </w:rPr>
        <w:t xml:space="preserve">at </w:t>
      </w:r>
      <w:r>
        <w:rPr>
          <w:rFonts w:ascii="Times New Roman" w:hAnsi="Times New Roman" w:cs="Times New Roman"/>
          <w:sz w:val="24"/>
          <w:szCs w:val="24"/>
        </w:rPr>
        <w:t xml:space="preserve">500-650 </w:t>
      </w:r>
      <w:r w:rsidRPr="00BC2581">
        <w:rPr>
          <w:rFonts w:ascii="Times New Roman" w:hAnsi="Times New Roman" w:cs="Times New Roman"/>
          <w:sz w:val="24"/>
          <w:szCs w:val="24"/>
        </w:rPr>
        <w:t>℃</w:t>
      </w:r>
      <w:r>
        <w:rPr>
          <w:rFonts w:ascii="Times New Roman" w:hAnsi="Times New Roman" w:cs="Times New Roman"/>
          <w:sz w:val="24"/>
          <w:szCs w:val="24"/>
        </w:rPr>
        <w:t>.</w:t>
      </w:r>
    </w:p>
    <w:p w14:paraId="28A9F558" w14:textId="25D1FC75" w:rsidR="006134D1" w:rsidRDefault="00596AA8" w:rsidP="0070507B">
      <w:pPr>
        <w:widowControl/>
        <w:rPr>
          <w:rFonts w:ascii="Times New Roman" w:hAnsi="Times New Roman" w:cs="Times New Roman"/>
          <w:sz w:val="24"/>
          <w:szCs w:val="24"/>
        </w:rPr>
      </w:pPr>
      <w:r w:rsidRPr="00596AA8">
        <w:rPr>
          <w:rFonts w:ascii="Times New Roman" w:hAnsi="Times New Roman" w:cs="Times New Roman"/>
          <w:sz w:val="24"/>
          <w:szCs w:val="24"/>
        </w:rPr>
        <w:t>To reveal the excellent OER activity of the C/H-BSCF air electrode in EC mode</w:t>
      </w:r>
      <w:r>
        <w:rPr>
          <w:rFonts w:ascii="Times New Roman" w:hAnsi="Times New Roman" w:cs="Times New Roman"/>
          <w:sz w:val="24"/>
          <w:szCs w:val="24"/>
        </w:rPr>
        <w:t xml:space="preserve">, </w:t>
      </w:r>
      <w:r w:rsidRPr="00596AA8">
        <w:rPr>
          <w:rFonts w:ascii="Times New Roman" w:hAnsi="Times New Roman" w:cs="Times New Roman"/>
          <w:sz w:val="24"/>
          <w:szCs w:val="24"/>
        </w:rPr>
        <w:t>the EIS of the single cell with C/H-BSCF electrode was simultaneously measured under a constant voltage condition of 1.3 V</w:t>
      </w:r>
      <w:r w:rsidR="008E4696">
        <w:rPr>
          <w:rFonts w:ascii="Times New Roman" w:hAnsi="Times New Roman" w:cs="Times New Roman"/>
          <w:sz w:val="24"/>
          <w:szCs w:val="24"/>
        </w:rPr>
        <w:t xml:space="preserve"> </w:t>
      </w:r>
      <w:r w:rsidR="008E4696" w:rsidRPr="008E4696">
        <w:rPr>
          <w:rFonts w:ascii="Times New Roman" w:hAnsi="Times New Roman" w:cs="Times New Roman"/>
          <w:sz w:val="24"/>
          <w:szCs w:val="24"/>
        </w:rPr>
        <w:t>with</w:t>
      </w:r>
      <w:r w:rsidRPr="00596AA8">
        <w:rPr>
          <w:rFonts w:ascii="Times New Roman" w:hAnsi="Times New Roman" w:cs="Times New Roman"/>
          <w:sz w:val="24"/>
          <w:szCs w:val="24"/>
        </w:rPr>
        <w:t xml:space="preserve"> </w:t>
      </w:r>
      <w:r w:rsidR="008E4696" w:rsidRPr="008E4696">
        <w:rPr>
          <w:rFonts w:ascii="Times New Roman" w:hAnsi="Times New Roman" w:cs="Times New Roman"/>
          <w:sz w:val="24"/>
          <w:szCs w:val="24"/>
        </w:rPr>
        <w:t>R</w:t>
      </w:r>
      <w:r w:rsidR="008E4696" w:rsidRPr="008E4696">
        <w:rPr>
          <w:rFonts w:ascii="Times New Roman" w:hAnsi="Times New Roman" w:cs="Times New Roman"/>
          <w:sz w:val="24"/>
          <w:szCs w:val="24"/>
          <w:vertAlign w:val="subscript"/>
        </w:rPr>
        <w:t>p</w:t>
      </w:r>
      <w:r w:rsidR="008E4696" w:rsidRPr="008E4696">
        <w:rPr>
          <w:rFonts w:ascii="Times New Roman" w:hAnsi="Times New Roman" w:cs="Times New Roman"/>
          <w:sz w:val="24"/>
          <w:szCs w:val="24"/>
        </w:rPr>
        <w:t xml:space="preserve"> values of</w:t>
      </w:r>
      <w:r w:rsidRPr="00596AA8">
        <w:rPr>
          <w:rFonts w:ascii="Times New Roman" w:hAnsi="Times New Roman" w:cs="Times New Roman"/>
          <w:sz w:val="24"/>
          <w:szCs w:val="24"/>
        </w:rPr>
        <w:t xml:space="preserve"> 0.</w:t>
      </w:r>
      <w:r w:rsidR="008E4696">
        <w:rPr>
          <w:rFonts w:ascii="Times New Roman" w:hAnsi="Times New Roman" w:cs="Times New Roman"/>
          <w:sz w:val="24"/>
          <w:szCs w:val="24"/>
        </w:rPr>
        <w:t>065</w:t>
      </w:r>
      <w:r w:rsidRPr="00596AA8">
        <w:rPr>
          <w:rFonts w:ascii="Times New Roman" w:hAnsi="Times New Roman" w:cs="Times New Roman"/>
          <w:sz w:val="24"/>
          <w:szCs w:val="24"/>
        </w:rPr>
        <w:t>, 0.</w:t>
      </w:r>
      <w:r w:rsidR="008E4696">
        <w:rPr>
          <w:rFonts w:ascii="Times New Roman" w:hAnsi="Times New Roman" w:cs="Times New Roman"/>
          <w:sz w:val="24"/>
          <w:szCs w:val="24"/>
        </w:rPr>
        <w:t>11</w:t>
      </w:r>
      <w:r w:rsidR="0000314E">
        <w:rPr>
          <w:rFonts w:ascii="Times New Roman" w:hAnsi="Times New Roman" w:cs="Times New Roman"/>
          <w:sz w:val="24"/>
          <w:szCs w:val="24"/>
        </w:rPr>
        <w:t>0</w:t>
      </w:r>
      <w:r w:rsidR="008E4696">
        <w:rPr>
          <w:rFonts w:ascii="Times New Roman" w:hAnsi="Times New Roman" w:cs="Times New Roman"/>
          <w:sz w:val="24"/>
          <w:szCs w:val="24"/>
        </w:rPr>
        <w:t>,</w:t>
      </w:r>
      <w:r w:rsidR="0000314E">
        <w:rPr>
          <w:rFonts w:ascii="Times New Roman" w:hAnsi="Times New Roman" w:cs="Times New Roman"/>
          <w:sz w:val="24"/>
          <w:szCs w:val="24"/>
        </w:rPr>
        <w:t xml:space="preserve"> 0.162</w:t>
      </w:r>
      <w:r w:rsidRPr="00596AA8">
        <w:rPr>
          <w:rFonts w:ascii="Times New Roman" w:hAnsi="Times New Roman" w:cs="Times New Roman"/>
          <w:sz w:val="24"/>
          <w:szCs w:val="24"/>
        </w:rPr>
        <w:t xml:space="preserve"> and 0.</w:t>
      </w:r>
      <w:r w:rsidR="0000314E">
        <w:rPr>
          <w:rFonts w:ascii="Times New Roman" w:hAnsi="Times New Roman" w:cs="Times New Roman"/>
          <w:sz w:val="24"/>
          <w:szCs w:val="24"/>
        </w:rPr>
        <w:t>273</w:t>
      </w:r>
      <w:r w:rsidRPr="00596AA8">
        <w:rPr>
          <w:rFonts w:ascii="Times New Roman" w:hAnsi="Times New Roman" w:cs="Times New Roman"/>
          <w:sz w:val="24"/>
          <w:szCs w:val="24"/>
        </w:rPr>
        <w:t xml:space="preserve"> Ω cm</w:t>
      </w:r>
      <w:r w:rsidRPr="00596AA8">
        <w:rPr>
          <w:rFonts w:ascii="Times New Roman" w:hAnsi="Times New Roman" w:cs="Times New Roman"/>
          <w:sz w:val="24"/>
          <w:szCs w:val="24"/>
          <w:vertAlign w:val="superscript"/>
        </w:rPr>
        <w:t>2</w:t>
      </w:r>
      <w:r w:rsidRPr="00596AA8">
        <w:rPr>
          <w:rFonts w:ascii="Times New Roman" w:hAnsi="Times New Roman" w:cs="Times New Roman"/>
          <w:sz w:val="24"/>
          <w:szCs w:val="24"/>
        </w:rPr>
        <w:t xml:space="preserve"> </w:t>
      </w:r>
      <w:r w:rsidR="008E4696" w:rsidRPr="008E4696">
        <w:rPr>
          <w:rFonts w:ascii="Times New Roman" w:hAnsi="Times New Roman" w:cs="Times New Roman"/>
          <w:sz w:val="24"/>
          <w:szCs w:val="24"/>
        </w:rPr>
        <w:t xml:space="preserve">at </w:t>
      </w:r>
      <w:r w:rsidR="0000314E">
        <w:rPr>
          <w:rFonts w:ascii="Times New Roman" w:hAnsi="Times New Roman" w:cs="Times New Roman"/>
          <w:sz w:val="24"/>
          <w:szCs w:val="24"/>
        </w:rPr>
        <w:t>65</w:t>
      </w:r>
      <w:r w:rsidR="008E4696" w:rsidRPr="008E4696">
        <w:rPr>
          <w:rFonts w:ascii="Times New Roman" w:hAnsi="Times New Roman" w:cs="Times New Roman"/>
          <w:sz w:val="24"/>
          <w:szCs w:val="24"/>
        </w:rPr>
        <w:t xml:space="preserve">0, </w:t>
      </w:r>
      <w:r w:rsidR="0000314E">
        <w:rPr>
          <w:rFonts w:ascii="Times New Roman" w:hAnsi="Times New Roman" w:cs="Times New Roman"/>
          <w:sz w:val="24"/>
          <w:szCs w:val="24"/>
        </w:rPr>
        <w:t>60</w:t>
      </w:r>
      <w:r w:rsidR="008E4696" w:rsidRPr="008E4696">
        <w:rPr>
          <w:rFonts w:ascii="Times New Roman" w:hAnsi="Times New Roman" w:cs="Times New Roman"/>
          <w:sz w:val="24"/>
          <w:szCs w:val="24"/>
        </w:rPr>
        <w:t xml:space="preserve">0, </w:t>
      </w:r>
      <w:r w:rsidR="0000314E">
        <w:rPr>
          <w:rFonts w:ascii="Times New Roman" w:hAnsi="Times New Roman" w:cs="Times New Roman"/>
          <w:sz w:val="24"/>
          <w:szCs w:val="24"/>
        </w:rPr>
        <w:t>55</w:t>
      </w:r>
      <w:r w:rsidR="008E4696" w:rsidRPr="008E4696">
        <w:rPr>
          <w:rFonts w:ascii="Times New Roman" w:hAnsi="Times New Roman" w:cs="Times New Roman"/>
          <w:sz w:val="24"/>
          <w:szCs w:val="24"/>
        </w:rPr>
        <w:t xml:space="preserve">0 and </w:t>
      </w:r>
      <w:r w:rsidR="0000314E">
        <w:rPr>
          <w:rFonts w:ascii="Times New Roman" w:hAnsi="Times New Roman" w:cs="Times New Roman"/>
          <w:sz w:val="24"/>
          <w:szCs w:val="24"/>
        </w:rPr>
        <w:t>50</w:t>
      </w:r>
      <w:r w:rsidR="008E4696" w:rsidRPr="008E4696">
        <w:rPr>
          <w:rFonts w:ascii="Times New Roman" w:hAnsi="Times New Roman" w:cs="Times New Roman"/>
          <w:sz w:val="24"/>
          <w:szCs w:val="24"/>
        </w:rPr>
        <w:t>0 °C, respectively.</w:t>
      </w:r>
      <w:r w:rsidR="002B01C6">
        <w:rPr>
          <w:rFonts w:ascii="Times New Roman" w:hAnsi="Times New Roman" w:cs="Times New Roman"/>
          <w:sz w:val="24"/>
          <w:szCs w:val="24"/>
        </w:rPr>
        <w:t xml:space="preserve"> </w:t>
      </w:r>
      <w:r w:rsidR="002B01C6" w:rsidRPr="002B01C6">
        <w:rPr>
          <w:rFonts w:ascii="Times New Roman" w:hAnsi="Times New Roman" w:cs="Times New Roman"/>
          <w:sz w:val="24"/>
          <w:szCs w:val="24"/>
        </w:rPr>
        <w:t>At 600 °C, the cells of C-BSCF and H-BSCF electrodes have R</w:t>
      </w:r>
      <w:r w:rsidR="002B01C6" w:rsidRPr="002B01C6">
        <w:rPr>
          <w:rFonts w:ascii="Times New Roman" w:hAnsi="Times New Roman" w:cs="Times New Roman"/>
          <w:sz w:val="24"/>
          <w:szCs w:val="24"/>
          <w:vertAlign w:val="subscript"/>
        </w:rPr>
        <w:t>p</w:t>
      </w:r>
      <w:r w:rsidR="002B01C6" w:rsidRPr="002B01C6">
        <w:rPr>
          <w:rFonts w:ascii="Times New Roman" w:hAnsi="Times New Roman" w:cs="Times New Roman"/>
          <w:sz w:val="24"/>
          <w:szCs w:val="24"/>
        </w:rPr>
        <w:t xml:space="preserve"> of 0.152 and 0.135</w:t>
      </w:r>
      <w:r w:rsidR="002B01C6">
        <w:rPr>
          <w:rFonts w:ascii="Times New Roman" w:hAnsi="Times New Roman" w:cs="Times New Roman"/>
          <w:sz w:val="24"/>
          <w:szCs w:val="24"/>
        </w:rPr>
        <w:t xml:space="preserve"> </w:t>
      </w:r>
      <w:r w:rsidR="002D4F05" w:rsidRPr="00596AA8">
        <w:rPr>
          <w:rFonts w:ascii="Times New Roman" w:hAnsi="Times New Roman" w:cs="Times New Roman"/>
          <w:sz w:val="24"/>
          <w:szCs w:val="24"/>
        </w:rPr>
        <w:t>Ω</w:t>
      </w:r>
      <w:r w:rsidR="002D4F05">
        <w:rPr>
          <w:rFonts w:ascii="Times New Roman" w:hAnsi="Times New Roman" w:cs="Times New Roman"/>
          <w:sz w:val="24"/>
          <w:szCs w:val="24"/>
        </w:rPr>
        <w:t xml:space="preserve"> </w:t>
      </w:r>
      <w:r w:rsidR="002B01C6" w:rsidRPr="00596AA8">
        <w:rPr>
          <w:rFonts w:ascii="Times New Roman" w:hAnsi="Times New Roman" w:cs="Times New Roman"/>
          <w:sz w:val="24"/>
          <w:szCs w:val="24"/>
        </w:rPr>
        <w:t>cm</w:t>
      </w:r>
      <w:r w:rsidR="002B01C6" w:rsidRPr="00596AA8">
        <w:rPr>
          <w:rFonts w:ascii="Times New Roman" w:hAnsi="Times New Roman" w:cs="Times New Roman"/>
          <w:sz w:val="24"/>
          <w:szCs w:val="24"/>
          <w:vertAlign w:val="superscript"/>
        </w:rPr>
        <w:t>2</w:t>
      </w:r>
      <w:r w:rsidR="002B01C6" w:rsidRPr="002B01C6">
        <w:rPr>
          <w:rFonts w:ascii="Times New Roman" w:hAnsi="Times New Roman" w:cs="Times New Roman"/>
          <w:sz w:val="24"/>
          <w:szCs w:val="24"/>
        </w:rPr>
        <w:t>, respectively. therefore, the optimal performance obtained for C/H-BSCF electrodes at similar R</w:t>
      </w:r>
      <w:r w:rsidR="002B01C6" w:rsidRPr="002B01C6">
        <w:rPr>
          <w:rFonts w:ascii="Times New Roman" w:hAnsi="Times New Roman" w:cs="Times New Roman"/>
          <w:sz w:val="24"/>
          <w:szCs w:val="24"/>
          <w:vertAlign w:val="subscript"/>
        </w:rPr>
        <w:t>o</w:t>
      </w:r>
      <w:r w:rsidR="002B01C6" w:rsidRPr="002B01C6">
        <w:rPr>
          <w:rFonts w:ascii="Times New Roman" w:hAnsi="Times New Roman" w:cs="Times New Roman"/>
          <w:sz w:val="24"/>
          <w:szCs w:val="24"/>
        </w:rPr>
        <w:t xml:space="preserve"> is attributed to their excellent OER activity.</w:t>
      </w:r>
    </w:p>
    <w:p w14:paraId="0C8DB00E" w14:textId="61B0C2E2" w:rsidR="006134D1" w:rsidRDefault="002B01C6" w:rsidP="002B01C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922374D" w14:textId="690AFB2D" w:rsidR="006134D1" w:rsidRDefault="006134D1" w:rsidP="006134D1">
      <w:pPr>
        <w:widowControl/>
        <w:jc w:val="center"/>
        <w:rPr>
          <w:rFonts w:ascii="Times New Roman" w:hAnsi="Times New Roman" w:cs="Times New Roman"/>
          <w:sz w:val="24"/>
          <w:szCs w:val="24"/>
        </w:rPr>
      </w:pPr>
      <w:r w:rsidRPr="006134D1">
        <w:rPr>
          <w:rFonts w:ascii="Times New Roman" w:hAnsi="Times New Roman" w:cs="Times New Roman"/>
          <w:noProof/>
          <w:sz w:val="24"/>
          <w:szCs w:val="24"/>
        </w:rPr>
        <w:lastRenderedPageBreak/>
        <w:drawing>
          <wp:inline distT="0" distB="0" distL="0" distR="0" wp14:anchorId="5E98EAB0" wp14:editId="4160D69D">
            <wp:extent cx="3244132" cy="2490504"/>
            <wp:effectExtent l="0" t="0" r="0" b="5080"/>
            <wp:docPr id="39" name="图片 38">
              <a:extLst xmlns:a="http://schemas.openxmlformats.org/drawingml/2006/main">
                <a:ext uri="{FF2B5EF4-FFF2-40B4-BE49-F238E27FC236}">
                  <a16:creationId xmlns:a16="http://schemas.microsoft.com/office/drawing/2014/main" id="{1EE65BBD-2964-8963-A9CE-51C4F81046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a:extLst>
                        <a:ext uri="{FF2B5EF4-FFF2-40B4-BE49-F238E27FC236}">
                          <a16:creationId xmlns:a16="http://schemas.microsoft.com/office/drawing/2014/main" id="{1EE65BBD-2964-8963-A9CE-51C4F81046FD}"/>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59978" cy="2502669"/>
                    </a:xfrm>
                    <a:prstGeom prst="rect">
                      <a:avLst/>
                    </a:prstGeom>
                  </pic:spPr>
                </pic:pic>
              </a:graphicData>
            </a:graphic>
          </wp:inline>
        </w:drawing>
      </w:r>
    </w:p>
    <w:p w14:paraId="6552C9BB" w14:textId="44AD099F" w:rsidR="006134D1" w:rsidRDefault="006134D1" w:rsidP="006134D1">
      <w:pPr>
        <w:widowControl/>
        <w:rPr>
          <w:rFonts w:ascii="Times New Roman" w:hAnsi="Times New Roman" w:cs="Times New Roman"/>
          <w:sz w:val="24"/>
          <w:szCs w:val="24"/>
          <w:shd w:val="clear" w:color="auto" w:fill="FFFFFF"/>
        </w:rPr>
      </w:pPr>
      <w:bookmarkStart w:id="12" w:name="OLE_LINK52"/>
      <w:r w:rsidRPr="002F43A0">
        <w:rPr>
          <w:rFonts w:ascii="Times New Roman" w:hAnsi="Times New Roman" w:cs="Times New Roman"/>
          <w:b/>
          <w:bCs/>
          <w:sz w:val="24"/>
          <w:szCs w:val="28"/>
        </w:rPr>
        <w:t xml:space="preserve">Supplementary Fig. </w:t>
      </w:r>
      <w:bookmarkEnd w:id="12"/>
      <w:r w:rsidR="00175015">
        <w:rPr>
          <w:rFonts w:ascii="Times New Roman" w:hAnsi="Times New Roman" w:cs="Times New Roman"/>
          <w:b/>
          <w:bCs/>
          <w:sz w:val="24"/>
          <w:szCs w:val="28"/>
        </w:rPr>
        <w:t>20</w:t>
      </w:r>
      <w:r>
        <w:rPr>
          <w:rFonts w:ascii="Times New Roman" w:hAnsi="Times New Roman" w:cs="Times New Roman"/>
          <w:b/>
          <w:bCs/>
          <w:sz w:val="24"/>
          <w:szCs w:val="28"/>
        </w:rPr>
        <w:t xml:space="preserve"> </w:t>
      </w:r>
      <w:r w:rsidRPr="00CF622E">
        <w:rPr>
          <w:rFonts w:ascii="Times New Roman" w:hAnsi="Times New Roman" w:cs="Times New Roman"/>
          <w:i/>
          <w:iCs/>
          <w:sz w:val="24"/>
          <w:szCs w:val="24"/>
          <w:shd w:val="clear" w:color="auto" w:fill="FFFFFF"/>
        </w:rPr>
        <w:t>I-V</w:t>
      </w:r>
      <w:r w:rsidRPr="00CF622E">
        <w:rPr>
          <w:rFonts w:ascii="Times New Roman" w:hAnsi="Times New Roman" w:cs="Times New Roman"/>
          <w:sz w:val="24"/>
          <w:szCs w:val="24"/>
          <w:shd w:val="clear" w:color="auto" w:fill="FFFFFF"/>
        </w:rPr>
        <w:t xml:space="preserve"> curves of single cell with </w:t>
      </w:r>
      <w:bookmarkStart w:id="13" w:name="OLE_LINK9"/>
      <w:r w:rsidR="00F06B2C">
        <w:rPr>
          <w:rFonts w:ascii="Times New Roman" w:hAnsi="Times New Roman" w:cs="Times New Roman"/>
          <w:sz w:val="24"/>
          <w:szCs w:val="24"/>
          <w:shd w:val="clear" w:color="auto" w:fill="FFFFFF"/>
        </w:rPr>
        <w:t>C/H-</w:t>
      </w:r>
      <w:bookmarkEnd w:id="13"/>
      <w:r w:rsidR="00F06B2C">
        <w:rPr>
          <w:rFonts w:ascii="Times New Roman" w:hAnsi="Times New Roman" w:cs="Times New Roman"/>
          <w:sz w:val="24"/>
          <w:szCs w:val="24"/>
          <w:shd w:val="clear" w:color="auto" w:fill="FFFFFF"/>
        </w:rPr>
        <w:t>BSCF</w:t>
      </w:r>
      <w:r>
        <w:rPr>
          <w:rFonts w:ascii="Times New Roman" w:hAnsi="Times New Roman" w:cs="Times New Roman"/>
          <w:sz w:val="24"/>
          <w:szCs w:val="24"/>
          <w:shd w:val="clear" w:color="auto" w:fill="FFFFFF"/>
        </w:rPr>
        <w:t>-PM</w:t>
      </w:r>
      <w:r w:rsidRPr="00CF622E">
        <w:rPr>
          <w:rFonts w:ascii="Times New Roman" w:hAnsi="Times New Roman" w:cs="Times New Roman"/>
          <w:sz w:val="24"/>
          <w:szCs w:val="24"/>
          <w:shd w:val="clear" w:color="auto" w:fill="FFFFFF"/>
        </w:rPr>
        <w:t xml:space="preserve"> air electrode in EC mode at 500-650 °C</w:t>
      </w:r>
    </w:p>
    <w:p w14:paraId="339B90D9" w14:textId="314395F0" w:rsidR="002B01C6" w:rsidRDefault="00B411E1" w:rsidP="006134D1">
      <w:pPr>
        <w:widowControl/>
        <w:rPr>
          <w:rFonts w:ascii="Times New Roman" w:hAnsi="Times New Roman" w:cs="Times New Roman"/>
          <w:sz w:val="24"/>
          <w:szCs w:val="24"/>
          <w:shd w:val="clear" w:color="auto" w:fill="FFFFFF"/>
        </w:rPr>
      </w:pPr>
      <w:r w:rsidRPr="00B411E1">
        <w:rPr>
          <w:rFonts w:ascii="Times New Roman" w:hAnsi="Times New Roman" w:cs="Times New Roman"/>
          <w:i/>
          <w:iCs/>
          <w:sz w:val="24"/>
          <w:szCs w:val="24"/>
          <w:shd w:val="clear" w:color="auto" w:fill="FFFFFF"/>
        </w:rPr>
        <w:t>I-V</w:t>
      </w:r>
      <w:r w:rsidRPr="00B411E1">
        <w:rPr>
          <w:rFonts w:ascii="Times New Roman" w:hAnsi="Times New Roman" w:cs="Times New Roman"/>
          <w:sz w:val="24"/>
          <w:szCs w:val="24"/>
          <w:shd w:val="clear" w:color="auto" w:fill="FFFFFF"/>
        </w:rPr>
        <w:t xml:space="preserve"> curves of a single cell with a C/H-BSCF-PM air electrode in EC mode were measured for the evaluation of the OER activity of the electrode with a hybrid of cubic and hexagonal phases.</w:t>
      </w:r>
      <w:r>
        <w:rPr>
          <w:rFonts w:ascii="Times New Roman" w:hAnsi="Times New Roman" w:cs="Times New Roman"/>
          <w:sz w:val="24"/>
          <w:szCs w:val="24"/>
          <w:shd w:val="clear" w:color="auto" w:fill="FFFFFF"/>
        </w:rPr>
        <w:t xml:space="preserve"> </w:t>
      </w:r>
      <w:r w:rsidRPr="00B411E1">
        <w:rPr>
          <w:rFonts w:ascii="Times New Roman" w:hAnsi="Times New Roman" w:cs="Times New Roman"/>
          <w:sz w:val="24"/>
          <w:szCs w:val="24"/>
          <w:shd w:val="clear" w:color="auto" w:fill="FFFFFF"/>
        </w:rPr>
        <w:t>As shown in</w:t>
      </w:r>
      <w:r w:rsidRPr="00B411E1">
        <w:t xml:space="preserve"> </w:t>
      </w:r>
      <w:r w:rsidRPr="00B411E1">
        <w:rPr>
          <w:rFonts w:ascii="Times New Roman" w:hAnsi="Times New Roman" w:cs="Times New Roman"/>
          <w:sz w:val="24"/>
          <w:szCs w:val="24"/>
          <w:shd w:val="clear" w:color="auto" w:fill="FFFFFF"/>
        </w:rPr>
        <w:t xml:space="preserve">Supplementary Fig. </w:t>
      </w:r>
      <w:r w:rsidR="00C041A9">
        <w:rPr>
          <w:rFonts w:ascii="Times New Roman" w:hAnsi="Times New Roman" w:cs="Times New Roman"/>
          <w:sz w:val="24"/>
          <w:szCs w:val="24"/>
          <w:shd w:val="clear" w:color="auto" w:fill="FFFFFF"/>
        </w:rPr>
        <w:t>20</w:t>
      </w:r>
      <w:r>
        <w:rPr>
          <w:rFonts w:ascii="Times New Roman" w:hAnsi="Times New Roman" w:cs="Times New Roman"/>
          <w:sz w:val="24"/>
          <w:szCs w:val="24"/>
          <w:shd w:val="clear" w:color="auto" w:fill="FFFFFF"/>
        </w:rPr>
        <w:t>,</w:t>
      </w:r>
      <w:r w:rsidRPr="00B411E1">
        <w:rPr>
          <w:rFonts w:ascii="Times New Roman" w:hAnsi="Times New Roman" w:cs="Times New Roman"/>
          <w:sz w:val="24"/>
          <w:szCs w:val="24"/>
          <w:shd w:val="clear" w:color="auto" w:fill="FFFFFF"/>
        </w:rPr>
        <w:t xml:space="preserve"> cell with </w:t>
      </w:r>
      <w:r>
        <w:rPr>
          <w:rFonts w:ascii="Times New Roman" w:hAnsi="Times New Roman" w:cs="Times New Roman"/>
          <w:sz w:val="24"/>
          <w:szCs w:val="24"/>
          <w:shd w:val="clear" w:color="auto" w:fill="FFFFFF"/>
        </w:rPr>
        <w:t>C/H-</w:t>
      </w:r>
      <w:r w:rsidRPr="00B411E1">
        <w:rPr>
          <w:rFonts w:ascii="Times New Roman" w:hAnsi="Times New Roman" w:cs="Times New Roman"/>
          <w:sz w:val="24"/>
          <w:szCs w:val="24"/>
          <w:shd w:val="clear" w:color="auto" w:fill="FFFFFF"/>
        </w:rPr>
        <w:t>BSCF-PM electrode measured high performance of -2.15, -1.23, -0.79 and -0.45 A cm</w:t>
      </w:r>
      <w:r w:rsidRPr="00B411E1">
        <w:rPr>
          <w:rFonts w:ascii="Times New Roman" w:hAnsi="Times New Roman" w:cs="Times New Roman"/>
          <w:sz w:val="24"/>
          <w:szCs w:val="24"/>
          <w:shd w:val="clear" w:color="auto" w:fill="FFFFFF"/>
          <w:vertAlign w:val="superscript"/>
        </w:rPr>
        <w:t>-2</w:t>
      </w:r>
      <w:r w:rsidRPr="00B411E1">
        <w:rPr>
          <w:rFonts w:ascii="Times New Roman" w:hAnsi="Times New Roman" w:cs="Times New Roman"/>
          <w:sz w:val="24"/>
          <w:szCs w:val="24"/>
          <w:shd w:val="clear" w:color="auto" w:fill="FFFFFF"/>
        </w:rPr>
        <w:t xml:space="preserve"> at 650, 600, 550 and 500 °C under 10% H</w:t>
      </w:r>
      <w:r w:rsidRPr="00B411E1">
        <w:rPr>
          <w:rFonts w:ascii="Times New Roman" w:hAnsi="Times New Roman" w:cs="Times New Roman"/>
          <w:sz w:val="24"/>
          <w:szCs w:val="24"/>
          <w:shd w:val="clear" w:color="auto" w:fill="FFFFFF"/>
          <w:vertAlign w:val="subscript"/>
        </w:rPr>
        <w:t>2</w:t>
      </w:r>
      <w:r w:rsidRPr="00B411E1">
        <w:rPr>
          <w:rFonts w:ascii="Times New Roman" w:hAnsi="Times New Roman" w:cs="Times New Roman"/>
          <w:sz w:val="24"/>
          <w:szCs w:val="24"/>
          <w:shd w:val="clear" w:color="auto" w:fill="FFFFFF"/>
        </w:rPr>
        <w:t>O-air, respectively, further confirming the result that the dual-phase hybrid oxide has better OER catalytic activity than either phase acting alone</w:t>
      </w:r>
      <w:r>
        <w:rPr>
          <w:rFonts w:ascii="Times New Roman" w:hAnsi="Times New Roman" w:cs="Times New Roman"/>
          <w:sz w:val="24"/>
          <w:szCs w:val="24"/>
          <w:shd w:val="clear" w:color="auto" w:fill="FFFFFF"/>
        </w:rPr>
        <w:t>.</w:t>
      </w:r>
    </w:p>
    <w:p w14:paraId="7EC6FE64" w14:textId="61C315A5" w:rsidR="00A55E16" w:rsidRPr="0061249A" w:rsidRDefault="00BC0C98">
      <w:pPr>
        <w:widowControl/>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02A16442" w14:textId="66F168DB" w:rsidR="00DA0CB8" w:rsidRPr="00CF7244" w:rsidRDefault="00DA0CB8" w:rsidP="00DA0CB8">
      <w:pPr>
        <w:pStyle w:val="a3"/>
        <w:jc w:val="both"/>
        <w:rPr>
          <w:rFonts w:ascii="Times New Roman" w:hAnsi="Times New Roman"/>
          <w:i w:val="0"/>
          <w:iCs w:val="0"/>
          <w:color w:val="auto"/>
          <w:sz w:val="24"/>
          <w:szCs w:val="24"/>
        </w:rPr>
      </w:pPr>
      <w:bookmarkStart w:id="14" w:name="_Ref62552678"/>
      <w:r w:rsidRPr="00DA0CB8">
        <w:rPr>
          <w:rFonts w:ascii="Times New Roman" w:hAnsi="Times New Roman"/>
          <w:b/>
          <w:bCs/>
          <w:i w:val="0"/>
          <w:iCs w:val="0"/>
          <w:color w:val="auto"/>
          <w:sz w:val="24"/>
          <w:szCs w:val="24"/>
          <w:lang w:val="en-US"/>
        </w:rPr>
        <w:lastRenderedPageBreak/>
        <w:t>Supplementary</w:t>
      </w:r>
      <w:r w:rsidRPr="00DA0CB8">
        <w:rPr>
          <w:rFonts w:ascii="Times New Roman" w:hAnsi="Times New Roman"/>
          <w:b/>
          <w:i w:val="0"/>
          <w:iCs w:val="0"/>
          <w:color w:val="auto"/>
          <w:sz w:val="24"/>
          <w:szCs w:val="24"/>
          <w:lang w:val="en-US"/>
        </w:rPr>
        <w:t xml:space="preserve"> </w:t>
      </w:r>
      <w:r w:rsidRPr="00CF7244">
        <w:rPr>
          <w:rFonts w:ascii="Times New Roman" w:hAnsi="Times New Roman"/>
          <w:b/>
          <w:i w:val="0"/>
          <w:iCs w:val="0"/>
          <w:color w:val="auto"/>
          <w:sz w:val="24"/>
          <w:szCs w:val="24"/>
        </w:rPr>
        <w:t xml:space="preserve">Table </w:t>
      </w:r>
      <w:r>
        <w:rPr>
          <w:rFonts w:ascii="Times New Roman" w:hAnsi="Times New Roman"/>
          <w:b/>
          <w:i w:val="0"/>
          <w:iCs w:val="0"/>
          <w:noProof/>
          <w:color w:val="auto"/>
          <w:sz w:val="24"/>
          <w:szCs w:val="24"/>
        </w:rPr>
        <w:t>1</w:t>
      </w:r>
      <w:bookmarkEnd w:id="14"/>
      <w:r w:rsidRPr="00CF7244">
        <w:rPr>
          <w:rFonts w:ascii="Times New Roman" w:hAnsi="Times New Roman"/>
          <w:b/>
          <w:i w:val="0"/>
          <w:iCs w:val="0"/>
          <w:color w:val="auto"/>
          <w:sz w:val="24"/>
          <w:szCs w:val="24"/>
        </w:rPr>
        <w:t>.</w:t>
      </w:r>
      <w:r w:rsidRPr="00CF7244">
        <w:rPr>
          <w:rFonts w:ascii="Times New Roman" w:hAnsi="Times New Roman"/>
          <w:i w:val="0"/>
          <w:iCs w:val="0"/>
          <w:color w:val="auto"/>
          <w:sz w:val="24"/>
          <w:szCs w:val="24"/>
        </w:rPr>
        <w:t xml:space="preserve"> </w:t>
      </w:r>
      <w:r>
        <w:rPr>
          <w:rFonts w:ascii="Times New Roman" w:hAnsi="Times New Roman"/>
          <w:i w:val="0"/>
          <w:iCs w:val="0"/>
          <w:color w:val="auto"/>
          <w:sz w:val="24"/>
          <w:szCs w:val="24"/>
        </w:rPr>
        <w:t xml:space="preserve">XRD refinements information of </w:t>
      </w:r>
      <w:r w:rsidRPr="00DA0CB8">
        <w:rPr>
          <w:rFonts w:ascii="Times New Roman" w:hAnsi="Times New Roman"/>
          <w:i w:val="0"/>
          <w:iCs w:val="0"/>
          <w:color w:val="auto"/>
          <w:sz w:val="24"/>
          <w:szCs w:val="24"/>
          <w:lang w:val="en-US"/>
        </w:rPr>
        <w:t xml:space="preserve">BSCF-x </w:t>
      </w:r>
      <w:r>
        <w:rPr>
          <w:rFonts w:ascii="Times New Roman" w:hAnsi="Times New Roman"/>
          <w:i w:val="0"/>
          <w:iCs w:val="0"/>
          <w:color w:val="auto"/>
          <w:sz w:val="24"/>
          <w:szCs w:val="24"/>
        </w:rPr>
        <w:t>samples</w:t>
      </w:r>
      <w:r w:rsidRPr="00DA0CB8">
        <w:rPr>
          <w:rFonts w:ascii="Times New Roman" w:hAnsi="Times New Roman"/>
          <w:i w:val="0"/>
          <w:iCs w:val="0"/>
          <w:color w:val="auto"/>
          <w:sz w:val="24"/>
          <w:szCs w:val="24"/>
          <w:lang w:val="en-US"/>
        </w:rPr>
        <w:t xml:space="preserve"> (x = 1, 1.3, 1.</w:t>
      </w:r>
      <w:r>
        <w:rPr>
          <w:rFonts w:ascii="Times New Roman" w:hAnsi="Times New Roman"/>
          <w:i w:val="0"/>
          <w:iCs w:val="0"/>
          <w:color w:val="auto"/>
          <w:sz w:val="24"/>
          <w:szCs w:val="24"/>
          <w:lang w:val="en-US"/>
        </w:rPr>
        <w:t>5</w:t>
      </w:r>
      <w:r w:rsidRPr="00DA0CB8">
        <w:rPr>
          <w:rFonts w:ascii="Times New Roman" w:hAnsi="Times New Roman"/>
          <w:i w:val="0"/>
          <w:iCs w:val="0"/>
          <w:color w:val="auto"/>
          <w:sz w:val="24"/>
          <w:szCs w:val="24"/>
          <w:lang w:val="en-US"/>
        </w:rPr>
        <w:t>, 1.7 and 2)</w:t>
      </w:r>
      <w:r w:rsidRPr="00CF7244">
        <w:rPr>
          <w:rFonts w:ascii="Times New Roman" w:hAnsi="Times New Roman"/>
          <w:i w:val="0"/>
          <w:iCs w:val="0"/>
          <w:color w:val="auto"/>
          <w:sz w:val="24"/>
          <w:szCs w:val="24"/>
        </w:rPr>
        <w:t>.</w:t>
      </w:r>
    </w:p>
    <w:tbl>
      <w:tblPr>
        <w:tblStyle w:val="a4"/>
        <w:tblW w:w="8132" w:type="dxa"/>
        <w:jc w:val="center"/>
        <w:tblBorders>
          <w:top w:val="single" w:sz="12"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276"/>
        <w:gridCol w:w="1984"/>
        <w:gridCol w:w="142"/>
        <w:gridCol w:w="1977"/>
        <w:gridCol w:w="1477"/>
      </w:tblGrid>
      <w:tr w:rsidR="00DA0CB8" w:rsidRPr="00233060" w14:paraId="48EF75C4" w14:textId="77777777" w:rsidTr="00857D0A">
        <w:trPr>
          <w:trHeight w:val="574"/>
          <w:jc w:val="center"/>
        </w:trPr>
        <w:tc>
          <w:tcPr>
            <w:tcW w:w="1276" w:type="dxa"/>
            <w:tcBorders>
              <w:top w:val="single" w:sz="12" w:space="0" w:color="auto"/>
              <w:bottom w:val="single" w:sz="4" w:space="0" w:color="auto"/>
            </w:tcBorders>
            <w:vAlign w:val="center"/>
          </w:tcPr>
          <w:p w14:paraId="048FDF51" w14:textId="77777777" w:rsidR="00DA0CB8" w:rsidRPr="00233060" w:rsidRDefault="00DA0CB8" w:rsidP="00A17E62">
            <w:pPr>
              <w:jc w:val="center"/>
              <w:rPr>
                <w:rFonts w:ascii="Times New Roman" w:hAnsi="Times New Roman"/>
                <w:b/>
                <w:bCs/>
                <w:szCs w:val="28"/>
              </w:rPr>
            </w:pPr>
            <w:r w:rsidRPr="00233060">
              <w:rPr>
                <w:rFonts w:ascii="Times New Roman" w:hAnsi="Times New Roman"/>
                <w:b/>
                <w:bCs/>
                <w:szCs w:val="28"/>
              </w:rPr>
              <w:t>Sample</w:t>
            </w:r>
          </w:p>
        </w:tc>
        <w:tc>
          <w:tcPr>
            <w:tcW w:w="3260" w:type="dxa"/>
            <w:gridSpan w:val="2"/>
            <w:tcBorders>
              <w:top w:val="single" w:sz="12" w:space="0" w:color="auto"/>
              <w:bottom w:val="single" w:sz="4" w:space="0" w:color="auto"/>
            </w:tcBorders>
            <w:vAlign w:val="center"/>
          </w:tcPr>
          <w:p w14:paraId="1E76E7C5" w14:textId="77777777" w:rsidR="00DA0CB8" w:rsidRPr="00233060" w:rsidRDefault="00DA0CB8" w:rsidP="00A17E62">
            <w:pPr>
              <w:jc w:val="center"/>
              <w:rPr>
                <w:rFonts w:ascii="Times New Roman" w:hAnsi="Times New Roman"/>
                <w:b/>
                <w:bCs/>
                <w:szCs w:val="28"/>
              </w:rPr>
            </w:pPr>
            <w:r w:rsidRPr="00233060">
              <w:rPr>
                <w:rFonts w:ascii="Times New Roman" w:hAnsi="Times New Roman"/>
                <w:b/>
                <w:bCs/>
                <w:szCs w:val="28"/>
              </w:rPr>
              <w:t>Crystal parameters</w:t>
            </w:r>
          </w:p>
        </w:tc>
        <w:tc>
          <w:tcPr>
            <w:tcW w:w="2119" w:type="dxa"/>
            <w:gridSpan w:val="2"/>
            <w:tcBorders>
              <w:top w:val="single" w:sz="12" w:space="0" w:color="auto"/>
              <w:bottom w:val="single" w:sz="4" w:space="0" w:color="auto"/>
            </w:tcBorders>
            <w:vAlign w:val="center"/>
          </w:tcPr>
          <w:p w14:paraId="52A623A8" w14:textId="77777777" w:rsidR="00DA0CB8" w:rsidRPr="00233060" w:rsidRDefault="00DA0CB8" w:rsidP="00A17E62">
            <w:pPr>
              <w:jc w:val="center"/>
              <w:rPr>
                <w:rFonts w:ascii="Times New Roman" w:hAnsi="Times New Roman"/>
                <w:b/>
                <w:bCs/>
                <w:szCs w:val="28"/>
              </w:rPr>
            </w:pPr>
            <w:r w:rsidRPr="00233060">
              <w:rPr>
                <w:rFonts w:ascii="Times New Roman" w:hAnsi="Times New Roman"/>
                <w:b/>
                <w:bCs/>
                <w:szCs w:val="28"/>
              </w:rPr>
              <w:t>Phase proportions (wt.%)</w:t>
            </w:r>
          </w:p>
        </w:tc>
        <w:tc>
          <w:tcPr>
            <w:tcW w:w="1477" w:type="dxa"/>
            <w:tcBorders>
              <w:top w:val="single" w:sz="12" w:space="0" w:color="auto"/>
              <w:bottom w:val="single" w:sz="4" w:space="0" w:color="auto"/>
            </w:tcBorders>
            <w:vAlign w:val="center"/>
          </w:tcPr>
          <w:p w14:paraId="4AB2D057" w14:textId="77777777" w:rsidR="00DA0CB8" w:rsidRPr="00233060" w:rsidRDefault="00DA0CB8" w:rsidP="00A17E62">
            <w:pPr>
              <w:jc w:val="center"/>
              <w:rPr>
                <w:rFonts w:ascii="Times New Roman" w:hAnsi="Times New Roman"/>
                <w:b/>
                <w:bCs/>
                <w:szCs w:val="28"/>
              </w:rPr>
            </w:pPr>
            <w:r w:rsidRPr="00233060">
              <w:rPr>
                <w:rFonts w:ascii="Times New Roman" w:hAnsi="Times New Roman"/>
                <w:b/>
                <w:bCs/>
                <w:szCs w:val="28"/>
              </w:rPr>
              <w:t>Refinement parameters</w:t>
            </w:r>
          </w:p>
        </w:tc>
      </w:tr>
      <w:tr w:rsidR="00DA0CB8" w:rsidRPr="00233060" w14:paraId="488971AA" w14:textId="77777777" w:rsidTr="00DC0C18">
        <w:trPr>
          <w:trHeight w:val="574"/>
          <w:jc w:val="center"/>
        </w:trPr>
        <w:tc>
          <w:tcPr>
            <w:tcW w:w="1276" w:type="dxa"/>
            <w:tcBorders>
              <w:top w:val="single" w:sz="4" w:space="0" w:color="auto"/>
              <w:bottom w:val="nil"/>
            </w:tcBorders>
            <w:vAlign w:val="center"/>
          </w:tcPr>
          <w:p w14:paraId="2585CA14" w14:textId="64178E65" w:rsidR="00DA0CB8" w:rsidRPr="00233060" w:rsidRDefault="00F06B2C" w:rsidP="00A17E62">
            <w:pPr>
              <w:jc w:val="center"/>
              <w:rPr>
                <w:rFonts w:ascii="Times New Roman" w:hAnsi="Times New Roman"/>
              </w:rPr>
            </w:pPr>
            <w:r>
              <w:rPr>
                <w:rFonts w:ascii="Times New Roman" w:hAnsi="Times New Roman"/>
              </w:rPr>
              <w:t>C-BSCF</w:t>
            </w:r>
          </w:p>
        </w:tc>
        <w:tc>
          <w:tcPr>
            <w:tcW w:w="1276" w:type="dxa"/>
            <w:tcBorders>
              <w:top w:val="single" w:sz="4" w:space="0" w:color="auto"/>
              <w:bottom w:val="single" w:sz="4" w:space="0" w:color="auto"/>
            </w:tcBorders>
            <w:vAlign w:val="center"/>
          </w:tcPr>
          <w:p w14:paraId="18A62DFF" w14:textId="77777777" w:rsidR="00DA0CB8" w:rsidRPr="00233060" w:rsidRDefault="00DA0CB8" w:rsidP="00A17E62">
            <w:pPr>
              <w:jc w:val="center"/>
              <w:rPr>
                <w:rFonts w:ascii="Times New Roman" w:hAnsi="Times New Roman"/>
              </w:rPr>
            </w:pPr>
            <w:r w:rsidRPr="00233060">
              <w:rPr>
                <w:rFonts w:ascii="Times New Roman" w:hAnsi="Times New Roman"/>
              </w:rPr>
              <w:t xml:space="preserve">Cubic </w:t>
            </w:r>
          </w:p>
          <w:p w14:paraId="3A3F431D" w14:textId="77777777" w:rsidR="00DA0CB8" w:rsidRPr="00233060" w:rsidRDefault="00DA0CB8" w:rsidP="00A17E62">
            <w:pPr>
              <w:jc w:val="center"/>
              <w:rPr>
                <w:rFonts w:ascii="Times New Roman" w:hAnsi="Times New Roman"/>
              </w:rPr>
            </w:pPr>
            <w:r w:rsidRPr="00233060">
              <w:rPr>
                <w:rFonts w:ascii="Times New Roman" w:hAnsi="Times New Roman"/>
              </w:rPr>
              <w:t>(Pm-3m)</w:t>
            </w:r>
          </w:p>
        </w:tc>
        <w:tc>
          <w:tcPr>
            <w:tcW w:w="2126" w:type="dxa"/>
            <w:gridSpan w:val="2"/>
            <w:tcBorders>
              <w:top w:val="single" w:sz="4" w:space="0" w:color="auto"/>
              <w:bottom w:val="single" w:sz="4" w:space="0" w:color="auto"/>
            </w:tcBorders>
            <w:vAlign w:val="center"/>
          </w:tcPr>
          <w:p w14:paraId="27FE8135" w14:textId="77777777" w:rsidR="00DA0CB8" w:rsidRPr="00233060" w:rsidRDefault="00DA0CB8" w:rsidP="00A17E62">
            <w:pPr>
              <w:jc w:val="center"/>
              <w:rPr>
                <w:rFonts w:ascii="Times New Roman" w:hAnsi="Times New Roman"/>
              </w:rPr>
            </w:pPr>
            <w:r w:rsidRPr="00233060">
              <w:rPr>
                <w:rFonts w:ascii="Times New Roman" w:hAnsi="Times New Roman"/>
              </w:rPr>
              <w:t>a = 3.9865(3)</w:t>
            </w:r>
          </w:p>
          <w:p w14:paraId="69AFA7A4" w14:textId="77777777" w:rsidR="00DA0CB8" w:rsidRPr="00233060" w:rsidRDefault="00DA0CB8" w:rsidP="00A17E62">
            <w:pPr>
              <w:jc w:val="center"/>
              <w:rPr>
                <w:rFonts w:ascii="Times New Roman" w:hAnsi="Times New Roman"/>
              </w:rPr>
            </w:pPr>
            <w:r w:rsidRPr="00233060">
              <w:rPr>
                <w:rFonts w:ascii="Times New Roman" w:hAnsi="Times New Roman"/>
              </w:rPr>
              <w:t>b = 3.9865(3)</w:t>
            </w:r>
          </w:p>
          <w:p w14:paraId="12BF332B" w14:textId="77777777" w:rsidR="00DA0CB8" w:rsidRPr="00233060" w:rsidRDefault="00DA0CB8" w:rsidP="00A17E62">
            <w:pPr>
              <w:jc w:val="center"/>
              <w:rPr>
                <w:rFonts w:ascii="Times New Roman" w:hAnsi="Times New Roman"/>
              </w:rPr>
            </w:pPr>
            <w:r w:rsidRPr="00233060">
              <w:rPr>
                <w:rFonts w:ascii="Times New Roman" w:hAnsi="Times New Roman"/>
              </w:rPr>
              <w:t>c = 3.9865(3)</w:t>
            </w:r>
          </w:p>
        </w:tc>
        <w:tc>
          <w:tcPr>
            <w:tcW w:w="1977" w:type="dxa"/>
            <w:tcBorders>
              <w:top w:val="single" w:sz="4" w:space="0" w:color="auto"/>
              <w:bottom w:val="single" w:sz="4" w:space="0" w:color="auto"/>
            </w:tcBorders>
            <w:vAlign w:val="center"/>
          </w:tcPr>
          <w:p w14:paraId="4C1AC460" w14:textId="77777777" w:rsidR="00DA0CB8" w:rsidRPr="00233060" w:rsidRDefault="00DA0CB8" w:rsidP="00A17E62">
            <w:pPr>
              <w:jc w:val="center"/>
              <w:rPr>
                <w:rFonts w:ascii="Times New Roman" w:hAnsi="Times New Roman"/>
              </w:rPr>
            </w:pPr>
            <w:r w:rsidRPr="00233060">
              <w:rPr>
                <w:rFonts w:ascii="Times New Roman" w:hAnsi="Times New Roman"/>
              </w:rPr>
              <w:t>100</w:t>
            </w:r>
          </w:p>
        </w:tc>
        <w:tc>
          <w:tcPr>
            <w:tcW w:w="1477" w:type="dxa"/>
            <w:tcBorders>
              <w:top w:val="single" w:sz="4" w:space="0" w:color="auto"/>
              <w:bottom w:val="nil"/>
            </w:tcBorders>
            <w:vAlign w:val="center"/>
          </w:tcPr>
          <w:p w14:paraId="39EC62DA" w14:textId="77777777" w:rsidR="00DA0CB8" w:rsidRPr="00233060" w:rsidRDefault="00DA0CB8" w:rsidP="00A17E62">
            <w:pPr>
              <w:jc w:val="center"/>
              <w:rPr>
                <w:rFonts w:ascii="Times New Roman" w:hAnsi="Times New Roman"/>
              </w:rPr>
            </w:pPr>
            <w:proofErr w:type="spellStart"/>
            <w:r w:rsidRPr="00233060">
              <w:rPr>
                <w:rFonts w:ascii="Times New Roman" w:hAnsi="Times New Roman"/>
              </w:rPr>
              <w:t>R</w:t>
            </w:r>
            <w:r w:rsidRPr="00233060">
              <w:rPr>
                <w:rFonts w:ascii="Times New Roman" w:hAnsi="Times New Roman"/>
                <w:vertAlign w:val="subscript"/>
              </w:rPr>
              <w:t>exp</w:t>
            </w:r>
            <w:proofErr w:type="spellEnd"/>
            <w:r w:rsidRPr="00233060">
              <w:rPr>
                <w:rFonts w:ascii="Times New Roman" w:hAnsi="Times New Roman"/>
              </w:rPr>
              <w:t xml:space="preserve"> = 5.19</w:t>
            </w:r>
          </w:p>
          <w:p w14:paraId="3C992614" w14:textId="77777777" w:rsidR="00DA0CB8" w:rsidRPr="00233060" w:rsidRDefault="00DA0CB8" w:rsidP="00A17E62">
            <w:pPr>
              <w:jc w:val="center"/>
              <w:rPr>
                <w:rFonts w:ascii="Times New Roman" w:hAnsi="Times New Roman"/>
              </w:rPr>
            </w:pPr>
            <w:proofErr w:type="spellStart"/>
            <w:r w:rsidRPr="00233060">
              <w:rPr>
                <w:rFonts w:ascii="Times New Roman" w:hAnsi="Times New Roman"/>
              </w:rPr>
              <w:t>R</w:t>
            </w:r>
            <w:r w:rsidRPr="00233060">
              <w:rPr>
                <w:rFonts w:ascii="Times New Roman" w:hAnsi="Times New Roman"/>
                <w:vertAlign w:val="subscript"/>
              </w:rPr>
              <w:t>wp</w:t>
            </w:r>
            <w:proofErr w:type="spellEnd"/>
            <w:r w:rsidRPr="00233060">
              <w:rPr>
                <w:rFonts w:ascii="Times New Roman" w:hAnsi="Times New Roman"/>
              </w:rPr>
              <w:t xml:space="preserve"> = 5.61</w:t>
            </w:r>
          </w:p>
          <w:p w14:paraId="5A56A1C9" w14:textId="77777777" w:rsidR="00DA0CB8" w:rsidRPr="00233060" w:rsidRDefault="00DA0CB8" w:rsidP="00A17E62">
            <w:pPr>
              <w:jc w:val="center"/>
              <w:rPr>
                <w:rFonts w:ascii="Times New Roman" w:hAnsi="Times New Roman"/>
              </w:rPr>
            </w:pPr>
            <w:r w:rsidRPr="00233060">
              <w:rPr>
                <w:rFonts w:ascii="Times New Roman" w:hAnsi="Times New Roman"/>
              </w:rPr>
              <w:t>GOF = 1.08</w:t>
            </w:r>
          </w:p>
        </w:tc>
      </w:tr>
      <w:tr w:rsidR="00DA0CB8" w:rsidRPr="00233060" w14:paraId="614D9615" w14:textId="77777777" w:rsidTr="00DC0C18">
        <w:trPr>
          <w:trHeight w:val="574"/>
          <w:jc w:val="center"/>
        </w:trPr>
        <w:tc>
          <w:tcPr>
            <w:tcW w:w="1276" w:type="dxa"/>
            <w:vMerge w:val="restart"/>
            <w:tcBorders>
              <w:top w:val="single" w:sz="4" w:space="0" w:color="auto"/>
              <w:bottom w:val="nil"/>
            </w:tcBorders>
            <w:vAlign w:val="center"/>
          </w:tcPr>
          <w:p w14:paraId="5BDA51D6" w14:textId="5DA669C9" w:rsidR="00DA0CB8" w:rsidRPr="00233060" w:rsidRDefault="00F06B2C" w:rsidP="00A17E62">
            <w:pPr>
              <w:jc w:val="center"/>
              <w:rPr>
                <w:rFonts w:ascii="Times New Roman" w:hAnsi="Times New Roman"/>
              </w:rPr>
            </w:pPr>
            <w:r>
              <w:rPr>
                <w:rFonts w:ascii="Times New Roman" w:hAnsi="Times New Roman"/>
              </w:rPr>
              <w:t>BSCF</w:t>
            </w:r>
            <w:r w:rsidR="00857D0A">
              <w:rPr>
                <w:rFonts w:ascii="Times New Roman" w:hAnsi="Times New Roman"/>
              </w:rPr>
              <w:t>-1</w:t>
            </w:r>
            <w:r w:rsidR="00DA0CB8" w:rsidRPr="00233060">
              <w:rPr>
                <w:rFonts w:ascii="Times New Roman" w:hAnsi="Times New Roman"/>
              </w:rPr>
              <w:t>.3</w:t>
            </w:r>
          </w:p>
        </w:tc>
        <w:tc>
          <w:tcPr>
            <w:tcW w:w="1276" w:type="dxa"/>
            <w:tcBorders>
              <w:top w:val="single" w:sz="4" w:space="0" w:color="auto"/>
              <w:bottom w:val="single" w:sz="4" w:space="0" w:color="auto"/>
            </w:tcBorders>
            <w:vAlign w:val="center"/>
          </w:tcPr>
          <w:p w14:paraId="618258BB" w14:textId="77777777" w:rsidR="00DA0CB8" w:rsidRPr="00233060" w:rsidRDefault="00DA0CB8" w:rsidP="00A17E62">
            <w:pPr>
              <w:jc w:val="center"/>
              <w:rPr>
                <w:rFonts w:ascii="Times New Roman" w:hAnsi="Times New Roman"/>
              </w:rPr>
            </w:pPr>
            <w:r w:rsidRPr="00233060">
              <w:rPr>
                <w:rFonts w:ascii="Times New Roman" w:hAnsi="Times New Roman"/>
              </w:rPr>
              <w:t xml:space="preserve">Cubic </w:t>
            </w:r>
          </w:p>
          <w:p w14:paraId="6092DD8A" w14:textId="77777777" w:rsidR="00DA0CB8" w:rsidRPr="00233060" w:rsidRDefault="00DA0CB8" w:rsidP="00A17E62">
            <w:pPr>
              <w:jc w:val="center"/>
              <w:rPr>
                <w:rFonts w:ascii="Times New Roman" w:hAnsi="Times New Roman"/>
              </w:rPr>
            </w:pPr>
            <w:r w:rsidRPr="00233060">
              <w:rPr>
                <w:rFonts w:ascii="Times New Roman" w:hAnsi="Times New Roman"/>
              </w:rPr>
              <w:t>(Pm-3m)</w:t>
            </w:r>
          </w:p>
        </w:tc>
        <w:tc>
          <w:tcPr>
            <w:tcW w:w="2126" w:type="dxa"/>
            <w:gridSpan w:val="2"/>
            <w:tcBorders>
              <w:top w:val="single" w:sz="4" w:space="0" w:color="auto"/>
              <w:bottom w:val="single" w:sz="4" w:space="0" w:color="auto"/>
            </w:tcBorders>
            <w:vAlign w:val="center"/>
          </w:tcPr>
          <w:p w14:paraId="7D49EEA4" w14:textId="77777777" w:rsidR="00DA0CB8" w:rsidRPr="00233060" w:rsidRDefault="00DA0CB8" w:rsidP="00A17E62">
            <w:pPr>
              <w:jc w:val="center"/>
              <w:rPr>
                <w:rFonts w:ascii="Times New Roman" w:hAnsi="Times New Roman"/>
              </w:rPr>
            </w:pPr>
            <w:r w:rsidRPr="00233060">
              <w:rPr>
                <w:rFonts w:ascii="Times New Roman" w:hAnsi="Times New Roman"/>
              </w:rPr>
              <w:t>a = 3.9917(0)</w:t>
            </w:r>
          </w:p>
          <w:p w14:paraId="1854FEEB" w14:textId="77777777" w:rsidR="00DA0CB8" w:rsidRPr="00233060" w:rsidRDefault="00DA0CB8" w:rsidP="00A17E62">
            <w:pPr>
              <w:jc w:val="center"/>
              <w:rPr>
                <w:rFonts w:ascii="Times New Roman" w:hAnsi="Times New Roman"/>
              </w:rPr>
            </w:pPr>
            <w:r w:rsidRPr="00233060">
              <w:rPr>
                <w:rFonts w:ascii="Times New Roman" w:hAnsi="Times New Roman"/>
              </w:rPr>
              <w:t>b = 3.9917(0)</w:t>
            </w:r>
          </w:p>
          <w:p w14:paraId="0FC4423C" w14:textId="77777777" w:rsidR="00DA0CB8" w:rsidRPr="00233060" w:rsidRDefault="00DA0CB8" w:rsidP="00A17E62">
            <w:pPr>
              <w:jc w:val="center"/>
              <w:rPr>
                <w:rFonts w:ascii="Times New Roman" w:hAnsi="Times New Roman"/>
              </w:rPr>
            </w:pPr>
            <w:r w:rsidRPr="00233060">
              <w:rPr>
                <w:rFonts w:ascii="Times New Roman" w:hAnsi="Times New Roman"/>
              </w:rPr>
              <w:t>c = 3.9917(0)</w:t>
            </w:r>
          </w:p>
        </w:tc>
        <w:tc>
          <w:tcPr>
            <w:tcW w:w="1977" w:type="dxa"/>
            <w:tcBorders>
              <w:top w:val="single" w:sz="4" w:space="0" w:color="auto"/>
              <w:bottom w:val="single" w:sz="4" w:space="0" w:color="auto"/>
            </w:tcBorders>
            <w:vAlign w:val="center"/>
          </w:tcPr>
          <w:p w14:paraId="772DA87F" w14:textId="77777777" w:rsidR="00DA0CB8" w:rsidRPr="00233060" w:rsidRDefault="00DA0CB8" w:rsidP="00A17E62">
            <w:pPr>
              <w:jc w:val="center"/>
              <w:rPr>
                <w:rFonts w:ascii="Times New Roman" w:hAnsi="Times New Roman"/>
              </w:rPr>
            </w:pPr>
            <w:r w:rsidRPr="00233060">
              <w:rPr>
                <w:rFonts w:ascii="Times New Roman" w:hAnsi="Times New Roman"/>
              </w:rPr>
              <w:t>84.29</w:t>
            </w:r>
          </w:p>
        </w:tc>
        <w:tc>
          <w:tcPr>
            <w:tcW w:w="1477" w:type="dxa"/>
            <w:vMerge w:val="restart"/>
            <w:tcBorders>
              <w:top w:val="single" w:sz="4" w:space="0" w:color="auto"/>
              <w:bottom w:val="single" w:sz="4" w:space="0" w:color="auto"/>
            </w:tcBorders>
            <w:vAlign w:val="center"/>
          </w:tcPr>
          <w:p w14:paraId="2DA612E3" w14:textId="77777777" w:rsidR="00DA0CB8" w:rsidRPr="00233060" w:rsidRDefault="00DA0CB8" w:rsidP="00A17E62">
            <w:pPr>
              <w:jc w:val="center"/>
              <w:rPr>
                <w:rFonts w:ascii="Times New Roman" w:hAnsi="Times New Roman"/>
              </w:rPr>
            </w:pPr>
            <w:proofErr w:type="spellStart"/>
            <w:r w:rsidRPr="00233060">
              <w:rPr>
                <w:rFonts w:ascii="Times New Roman" w:hAnsi="Times New Roman"/>
              </w:rPr>
              <w:t>R</w:t>
            </w:r>
            <w:r w:rsidRPr="00233060">
              <w:rPr>
                <w:rFonts w:ascii="Times New Roman" w:hAnsi="Times New Roman"/>
                <w:vertAlign w:val="subscript"/>
              </w:rPr>
              <w:t>exp</w:t>
            </w:r>
            <w:proofErr w:type="spellEnd"/>
            <w:r w:rsidRPr="00233060">
              <w:rPr>
                <w:rFonts w:ascii="Times New Roman" w:hAnsi="Times New Roman"/>
              </w:rPr>
              <w:t xml:space="preserve"> = 4.90</w:t>
            </w:r>
          </w:p>
          <w:p w14:paraId="572F66F4" w14:textId="77777777" w:rsidR="00DA0CB8" w:rsidRPr="00233060" w:rsidRDefault="00DA0CB8" w:rsidP="00A17E62">
            <w:pPr>
              <w:jc w:val="center"/>
              <w:rPr>
                <w:rFonts w:ascii="Times New Roman" w:hAnsi="Times New Roman"/>
              </w:rPr>
            </w:pPr>
            <w:proofErr w:type="spellStart"/>
            <w:r w:rsidRPr="00233060">
              <w:rPr>
                <w:rFonts w:ascii="Times New Roman" w:hAnsi="Times New Roman"/>
              </w:rPr>
              <w:t>R</w:t>
            </w:r>
            <w:r w:rsidRPr="00233060">
              <w:rPr>
                <w:rFonts w:ascii="Times New Roman" w:hAnsi="Times New Roman"/>
                <w:vertAlign w:val="subscript"/>
              </w:rPr>
              <w:t>wp</w:t>
            </w:r>
            <w:proofErr w:type="spellEnd"/>
            <w:r w:rsidRPr="00233060">
              <w:rPr>
                <w:rFonts w:ascii="Times New Roman" w:hAnsi="Times New Roman"/>
              </w:rPr>
              <w:t xml:space="preserve"> = 6.84</w:t>
            </w:r>
          </w:p>
          <w:p w14:paraId="508D8C56" w14:textId="77777777" w:rsidR="00DA0CB8" w:rsidRPr="00233060" w:rsidRDefault="00DA0CB8" w:rsidP="00A17E62">
            <w:pPr>
              <w:jc w:val="center"/>
              <w:rPr>
                <w:rFonts w:ascii="Times New Roman" w:hAnsi="Times New Roman"/>
              </w:rPr>
            </w:pPr>
            <w:r w:rsidRPr="00233060">
              <w:rPr>
                <w:rFonts w:ascii="Times New Roman" w:hAnsi="Times New Roman"/>
              </w:rPr>
              <w:t>GOF = 1.40</w:t>
            </w:r>
          </w:p>
        </w:tc>
      </w:tr>
      <w:tr w:rsidR="00DA0CB8" w:rsidRPr="00233060" w14:paraId="3E4946C4" w14:textId="77777777" w:rsidTr="00DC0C18">
        <w:trPr>
          <w:trHeight w:val="574"/>
          <w:jc w:val="center"/>
        </w:trPr>
        <w:tc>
          <w:tcPr>
            <w:tcW w:w="1276" w:type="dxa"/>
            <w:vMerge/>
            <w:tcBorders>
              <w:top w:val="nil"/>
              <w:bottom w:val="single" w:sz="4" w:space="0" w:color="auto"/>
            </w:tcBorders>
            <w:vAlign w:val="center"/>
          </w:tcPr>
          <w:p w14:paraId="78839178" w14:textId="77777777" w:rsidR="00DA0CB8" w:rsidRPr="00233060" w:rsidRDefault="00DA0CB8" w:rsidP="00A17E62">
            <w:pPr>
              <w:jc w:val="center"/>
              <w:rPr>
                <w:rFonts w:ascii="Times New Roman" w:hAnsi="Times New Roman"/>
              </w:rPr>
            </w:pPr>
          </w:p>
        </w:tc>
        <w:tc>
          <w:tcPr>
            <w:tcW w:w="1276" w:type="dxa"/>
            <w:tcBorders>
              <w:top w:val="single" w:sz="4" w:space="0" w:color="auto"/>
              <w:bottom w:val="single" w:sz="4" w:space="0" w:color="auto"/>
            </w:tcBorders>
            <w:vAlign w:val="center"/>
          </w:tcPr>
          <w:p w14:paraId="6A70B3BC" w14:textId="77777777" w:rsidR="00DA0CB8" w:rsidRPr="00233060" w:rsidRDefault="00DA0CB8" w:rsidP="00A17E62">
            <w:pPr>
              <w:jc w:val="center"/>
              <w:rPr>
                <w:rFonts w:ascii="Times New Roman" w:hAnsi="Times New Roman"/>
              </w:rPr>
            </w:pPr>
            <w:r w:rsidRPr="00233060">
              <w:rPr>
                <w:rFonts w:ascii="Times New Roman" w:hAnsi="Times New Roman"/>
              </w:rPr>
              <w:t>hexagonal (P63mc)</w:t>
            </w:r>
          </w:p>
        </w:tc>
        <w:tc>
          <w:tcPr>
            <w:tcW w:w="2126" w:type="dxa"/>
            <w:gridSpan w:val="2"/>
            <w:tcBorders>
              <w:top w:val="single" w:sz="4" w:space="0" w:color="auto"/>
              <w:bottom w:val="single" w:sz="4" w:space="0" w:color="auto"/>
            </w:tcBorders>
            <w:vAlign w:val="center"/>
          </w:tcPr>
          <w:p w14:paraId="00AC18FB" w14:textId="77777777" w:rsidR="00DA0CB8" w:rsidRPr="00233060" w:rsidRDefault="00DA0CB8" w:rsidP="00A17E62">
            <w:pPr>
              <w:jc w:val="center"/>
              <w:rPr>
                <w:rFonts w:ascii="Times New Roman" w:hAnsi="Times New Roman"/>
              </w:rPr>
            </w:pPr>
            <w:r w:rsidRPr="00233060">
              <w:rPr>
                <w:rFonts w:ascii="Times New Roman" w:hAnsi="Times New Roman"/>
              </w:rPr>
              <w:t>a = 11.7077(2)</w:t>
            </w:r>
          </w:p>
          <w:p w14:paraId="6546F4F4" w14:textId="77777777" w:rsidR="00DA0CB8" w:rsidRPr="00233060" w:rsidRDefault="00DA0CB8" w:rsidP="00A17E62">
            <w:pPr>
              <w:jc w:val="center"/>
              <w:rPr>
                <w:rFonts w:ascii="Times New Roman" w:hAnsi="Times New Roman"/>
              </w:rPr>
            </w:pPr>
            <w:r w:rsidRPr="00233060">
              <w:rPr>
                <w:rFonts w:ascii="Times New Roman" w:hAnsi="Times New Roman"/>
              </w:rPr>
              <w:t>b = 11.7077(2)</w:t>
            </w:r>
          </w:p>
          <w:p w14:paraId="6E300F14" w14:textId="77777777" w:rsidR="00DA0CB8" w:rsidRPr="00233060" w:rsidRDefault="00DA0CB8" w:rsidP="00A17E62">
            <w:pPr>
              <w:jc w:val="center"/>
              <w:rPr>
                <w:rFonts w:ascii="Times New Roman" w:hAnsi="Times New Roman"/>
              </w:rPr>
            </w:pPr>
            <w:r w:rsidRPr="00233060">
              <w:rPr>
                <w:rFonts w:ascii="Times New Roman" w:hAnsi="Times New Roman"/>
              </w:rPr>
              <w:t>c = 6.9066(3)</w:t>
            </w:r>
          </w:p>
        </w:tc>
        <w:tc>
          <w:tcPr>
            <w:tcW w:w="1977" w:type="dxa"/>
            <w:tcBorders>
              <w:top w:val="single" w:sz="4" w:space="0" w:color="auto"/>
              <w:bottom w:val="single" w:sz="4" w:space="0" w:color="auto"/>
            </w:tcBorders>
            <w:vAlign w:val="center"/>
          </w:tcPr>
          <w:p w14:paraId="44BF60C9" w14:textId="77777777" w:rsidR="00DA0CB8" w:rsidRPr="00233060" w:rsidRDefault="00DA0CB8" w:rsidP="00A17E62">
            <w:pPr>
              <w:jc w:val="center"/>
              <w:rPr>
                <w:rFonts w:ascii="Times New Roman" w:hAnsi="Times New Roman"/>
              </w:rPr>
            </w:pPr>
            <w:r w:rsidRPr="00233060">
              <w:rPr>
                <w:rFonts w:ascii="Times New Roman" w:hAnsi="Times New Roman"/>
              </w:rPr>
              <w:t>15.71</w:t>
            </w:r>
          </w:p>
        </w:tc>
        <w:tc>
          <w:tcPr>
            <w:tcW w:w="1477" w:type="dxa"/>
            <w:vMerge/>
            <w:tcBorders>
              <w:top w:val="nil"/>
              <w:bottom w:val="single" w:sz="4" w:space="0" w:color="auto"/>
            </w:tcBorders>
            <w:vAlign w:val="center"/>
          </w:tcPr>
          <w:p w14:paraId="7CF0D5DC" w14:textId="77777777" w:rsidR="00DA0CB8" w:rsidRPr="00233060" w:rsidRDefault="00DA0CB8" w:rsidP="00A17E62">
            <w:pPr>
              <w:jc w:val="center"/>
              <w:rPr>
                <w:rFonts w:ascii="Times New Roman" w:hAnsi="Times New Roman"/>
              </w:rPr>
            </w:pPr>
          </w:p>
        </w:tc>
      </w:tr>
      <w:tr w:rsidR="00DA0CB8" w:rsidRPr="00233060" w14:paraId="3C10CB12" w14:textId="77777777" w:rsidTr="00DC0C18">
        <w:trPr>
          <w:trHeight w:val="574"/>
          <w:jc w:val="center"/>
        </w:trPr>
        <w:tc>
          <w:tcPr>
            <w:tcW w:w="1276" w:type="dxa"/>
            <w:vMerge w:val="restart"/>
            <w:tcBorders>
              <w:top w:val="single" w:sz="4" w:space="0" w:color="auto"/>
            </w:tcBorders>
            <w:vAlign w:val="center"/>
          </w:tcPr>
          <w:p w14:paraId="1C2CB222" w14:textId="63411EF2" w:rsidR="00DA0CB8" w:rsidRPr="00233060" w:rsidRDefault="00F06B2C" w:rsidP="00A17E62">
            <w:pPr>
              <w:jc w:val="center"/>
              <w:rPr>
                <w:rFonts w:ascii="Times New Roman" w:hAnsi="Times New Roman"/>
              </w:rPr>
            </w:pPr>
            <w:r>
              <w:rPr>
                <w:rFonts w:ascii="Times New Roman" w:hAnsi="Times New Roman"/>
              </w:rPr>
              <w:t>C/H-BSCF</w:t>
            </w:r>
          </w:p>
        </w:tc>
        <w:tc>
          <w:tcPr>
            <w:tcW w:w="1276" w:type="dxa"/>
            <w:tcBorders>
              <w:top w:val="single" w:sz="4" w:space="0" w:color="auto"/>
              <w:bottom w:val="single" w:sz="4" w:space="0" w:color="auto"/>
            </w:tcBorders>
            <w:vAlign w:val="center"/>
          </w:tcPr>
          <w:p w14:paraId="79BA8F86" w14:textId="77777777" w:rsidR="00DA0CB8" w:rsidRPr="00233060" w:rsidRDefault="00DA0CB8" w:rsidP="00A17E62">
            <w:pPr>
              <w:jc w:val="center"/>
              <w:rPr>
                <w:rFonts w:ascii="Times New Roman" w:hAnsi="Times New Roman"/>
              </w:rPr>
            </w:pPr>
            <w:r w:rsidRPr="00233060">
              <w:rPr>
                <w:rFonts w:ascii="Times New Roman" w:hAnsi="Times New Roman"/>
              </w:rPr>
              <w:t xml:space="preserve">Cubic </w:t>
            </w:r>
          </w:p>
          <w:p w14:paraId="05210B55" w14:textId="77777777" w:rsidR="00DA0CB8" w:rsidRPr="00233060" w:rsidRDefault="00DA0CB8" w:rsidP="00A17E62">
            <w:pPr>
              <w:jc w:val="center"/>
              <w:rPr>
                <w:rFonts w:ascii="Times New Roman" w:hAnsi="Times New Roman"/>
              </w:rPr>
            </w:pPr>
            <w:r w:rsidRPr="00233060">
              <w:rPr>
                <w:rFonts w:ascii="Times New Roman" w:hAnsi="Times New Roman"/>
              </w:rPr>
              <w:t>(Pm-3m)</w:t>
            </w:r>
          </w:p>
        </w:tc>
        <w:tc>
          <w:tcPr>
            <w:tcW w:w="2126" w:type="dxa"/>
            <w:gridSpan w:val="2"/>
            <w:tcBorders>
              <w:top w:val="single" w:sz="4" w:space="0" w:color="auto"/>
              <w:bottom w:val="single" w:sz="4" w:space="0" w:color="auto"/>
            </w:tcBorders>
            <w:vAlign w:val="center"/>
          </w:tcPr>
          <w:p w14:paraId="5FBC74E6" w14:textId="77777777" w:rsidR="00DA0CB8" w:rsidRPr="00233060" w:rsidRDefault="00DA0CB8" w:rsidP="00A17E62">
            <w:pPr>
              <w:jc w:val="center"/>
              <w:rPr>
                <w:rFonts w:ascii="Times New Roman" w:hAnsi="Times New Roman"/>
              </w:rPr>
            </w:pPr>
            <w:r w:rsidRPr="00233060">
              <w:rPr>
                <w:rFonts w:ascii="Times New Roman" w:hAnsi="Times New Roman"/>
              </w:rPr>
              <w:t>a = 3.9875(7)</w:t>
            </w:r>
          </w:p>
          <w:p w14:paraId="5BDD7E29" w14:textId="77777777" w:rsidR="00DA0CB8" w:rsidRPr="00233060" w:rsidRDefault="00DA0CB8" w:rsidP="00A17E62">
            <w:pPr>
              <w:jc w:val="center"/>
              <w:rPr>
                <w:rFonts w:ascii="Times New Roman" w:hAnsi="Times New Roman"/>
              </w:rPr>
            </w:pPr>
            <w:r w:rsidRPr="00233060">
              <w:rPr>
                <w:rFonts w:ascii="Times New Roman" w:hAnsi="Times New Roman"/>
              </w:rPr>
              <w:t>b = 3.9875(7)</w:t>
            </w:r>
          </w:p>
          <w:p w14:paraId="5B3DC63B" w14:textId="77777777" w:rsidR="00DA0CB8" w:rsidRPr="00233060" w:rsidRDefault="00DA0CB8" w:rsidP="00A17E62">
            <w:pPr>
              <w:jc w:val="center"/>
              <w:rPr>
                <w:rFonts w:ascii="Times New Roman" w:hAnsi="Times New Roman"/>
              </w:rPr>
            </w:pPr>
            <w:r w:rsidRPr="00233060">
              <w:rPr>
                <w:rFonts w:ascii="Times New Roman" w:hAnsi="Times New Roman"/>
              </w:rPr>
              <w:t>c = 3.9875(7)</w:t>
            </w:r>
          </w:p>
        </w:tc>
        <w:tc>
          <w:tcPr>
            <w:tcW w:w="1977" w:type="dxa"/>
            <w:tcBorders>
              <w:top w:val="single" w:sz="4" w:space="0" w:color="auto"/>
              <w:bottom w:val="single" w:sz="4" w:space="0" w:color="auto"/>
            </w:tcBorders>
            <w:vAlign w:val="center"/>
          </w:tcPr>
          <w:p w14:paraId="6BEAAF61" w14:textId="77777777" w:rsidR="00DA0CB8" w:rsidRPr="00233060" w:rsidRDefault="00DA0CB8" w:rsidP="00A17E62">
            <w:pPr>
              <w:jc w:val="center"/>
              <w:rPr>
                <w:rFonts w:ascii="Times New Roman" w:hAnsi="Times New Roman"/>
              </w:rPr>
            </w:pPr>
            <w:r w:rsidRPr="00233060">
              <w:rPr>
                <w:rFonts w:ascii="Times New Roman" w:hAnsi="Times New Roman"/>
              </w:rPr>
              <w:t>60.63</w:t>
            </w:r>
          </w:p>
        </w:tc>
        <w:tc>
          <w:tcPr>
            <w:tcW w:w="1477" w:type="dxa"/>
            <w:vMerge w:val="restart"/>
            <w:tcBorders>
              <w:top w:val="single" w:sz="4" w:space="0" w:color="auto"/>
            </w:tcBorders>
            <w:vAlign w:val="center"/>
          </w:tcPr>
          <w:p w14:paraId="2557164C" w14:textId="77777777" w:rsidR="00DA0CB8" w:rsidRPr="00233060" w:rsidRDefault="00DA0CB8" w:rsidP="00A17E62">
            <w:pPr>
              <w:jc w:val="center"/>
              <w:rPr>
                <w:rFonts w:ascii="Times New Roman" w:hAnsi="Times New Roman"/>
              </w:rPr>
            </w:pPr>
            <w:proofErr w:type="spellStart"/>
            <w:r w:rsidRPr="00233060">
              <w:rPr>
                <w:rFonts w:ascii="Times New Roman" w:hAnsi="Times New Roman"/>
              </w:rPr>
              <w:t>R</w:t>
            </w:r>
            <w:r w:rsidRPr="00233060">
              <w:rPr>
                <w:rFonts w:ascii="Times New Roman" w:hAnsi="Times New Roman"/>
                <w:vertAlign w:val="subscript"/>
              </w:rPr>
              <w:t>exp</w:t>
            </w:r>
            <w:proofErr w:type="spellEnd"/>
            <w:r w:rsidRPr="00233060">
              <w:rPr>
                <w:rFonts w:ascii="Times New Roman" w:hAnsi="Times New Roman"/>
              </w:rPr>
              <w:t xml:space="preserve"> = 5.44</w:t>
            </w:r>
          </w:p>
          <w:p w14:paraId="18FF3768" w14:textId="77777777" w:rsidR="00DA0CB8" w:rsidRPr="00233060" w:rsidRDefault="00DA0CB8" w:rsidP="00A17E62">
            <w:pPr>
              <w:jc w:val="center"/>
              <w:rPr>
                <w:rFonts w:ascii="Times New Roman" w:hAnsi="Times New Roman"/>
              </w:rPr>
            </w:pPr>
            <w:proofErr w:type="spellStart"/>
            <w:r w:rsidRPr="00233060">
              <w:rPr>
                <w:rFonts w:ascii="Times New Roman" w:hAnsi="Times New Roman"/>
              </w:rPr>
              <w:t>R</w:t>
            </w:r>
            <w:r w:rsidRPr="00233060">
              <w:rPr>
                <w:rFonts w:ascii="Times New Roman" w:hAnsi="Times New Roman"/>
                <w:vertAlign w:val="subscript"/>
              </w:rPr>
              <w:t>wp</w:t>
            </w:r>
            <w:proofErr w:type="spellEnd"/>
            <w:r w:rsidRPr="00233060">
              <w:rPr>
                <w:rFonts w:ascii="Times New Roman" w:hAnsi="Times New Roman"/>
              </w:rPr>
              <w:t xml:space="preserve"> = 5.94</w:t>
            </w:r>
          </w:p>
          <w:p w14:paraId="11FD4370" w14:textId="77777777" w:rsidR="00DA0CB8" w:rsidRPr="00233060" w:rsidRDefault="00DA0CB8" w:rsidP="00A17E62">
            <w:pPr>
              <w:jc w:val="center"/>
              <w:rPr>
                <w:rFonts w:ascii="Times New Roman" w:hAnsi="Times New Roman"/>
              </w:rPr>
            </w:pPr>
            <w:r w:rsidRPr="00233060">
              <w:rPr>
                <w:rFonts w:ascii="Times New Roman" w:hAnsi="Times New Roman"/>
              </w:rPr>
              <w:t>GOF = 1.09</w:t>
            </w:r>
          </w:p>
        </w:tc>
      </w:tr>
      <w:tr w:rsidR="00DA0CB8" w:rsidRPr="00233060" w14:paraId="679A52A7" w14:textId="77777777" w:rsidTr="00DC0C18">
        <w:trPr>
          <w:trHeight w:val="574"/>
          <w:jc w:val="center"/>
        </w:trPr>
        <w:tc>
          <w:tcPr>
            <w:tcW w:w="1276" w:type="dxa"/>
            <w:vMerge/>
            <w:tcBorders>
              <w:bottom w:val="single" w:sz="4" w:space="0" w:color="auto"/>
            </w:tcBorders>
            <w:vAlign w:val="center"/>
          </w:tcPr>
          <w:p w14:paraId="6B4B51E5" w14:textId="77777777" w:rsidR="00DA0CB8" w:rsidRPr="00233060" w:rsidRDefault="00DA0CB8" w:rsidP="00A17E62">
            <w:pPr>
              <w:jc w:val="center"/>
              <w:rPr>
                <w:rFonts w:ascii="Times New Roman" w:hAnsi="Times New Roman"/>
              </w:rPr>
            </w:pPr>
          </w:p>
        </w:tc>
        <w:tc>
          <w:tcPr>
            <w:tcW w:w="1276" w:type="dxa"/>
            <w:tcBorders>
              <w:top w:val="single" w:sz="4" w:space="0" w:color="auto"/>
              <w:bottom w:val="single" w:sz="4" w:space="0" w:color="auto"/>
            </w:tcBorders>
            <w:vAlign w:val="center"/>
          </w:tcPr>
          <w:p w14:paraId="4391AEA9" w14:textId="77777777" w:rsidR="00DA0CB8" w:rsidRPr="00233060" w:rsidRDefault="00DA0CB8" w:rsidP="00A17E62">
            <w:pPr>
              <w:jc w:val="center"/>
              <w:rPr>
                <w:rFonts w:ascii="Times New Roman" w:hAnsi="Times New Roman"/>
              </w:rPr>
            </w:pPr>
            <w:r w:rsidRPr="00233060">
              <w:rPr>
                <w:rFonts w:ascii="Times New Roman" w:hAnsi="Times New Roman"/>
              </w:rPr>
              <w:t>hexagonal (P63mc)</w:t>
            </w:r>
          </w:p>
        </w:tc>
        <w:tc>
          <w:tcPr>
            <w:tcW w:w="2126" w:type="dxa"/>
            <w:gridSpan w:val="2"/>
            <w:tcBorders>
              <w:top w:val="single" w:sz="4" w:space="0" w:color="auto"/>
              <w:bottom w:val="single" w:sz="4" w:space="0" w:color="auto"/>
            </w:tcBorders>
            <w:vAlign w:val="center"/>
          </w:tcPr>
          <w:p w14:paraId="46E65599" w14:textId="77777777" w:rsidR="00DA0CB8" w:rsidRPr="00233060" w:rsidRDefault="00DA0CB8" w:rsidP="00A17E62">
            <w:pPr>
              <w:jc w:val="center"/>
              <w:rPr>
                <w:rFonts w:ascii="Times New Roman" w:hAnsi="Times New Roman"/>
              </w:rPr>
            </w:pPr>
            <w:r w:rsidRPr="00233060">
              <w:rPr>
                <w:rFonts w:ascii="Times New Roman" w:hAnsi="Times New Roman"/>
              </w:rPr>
              <w:t>a = 11.7080(9)</w:t>
            </w:r>
          </w:p>
          <w:p w14:paraId="0D6E9E02" w14:textId="77777777" w:rsidR="00DA0CB8" w:rsidRPr="00233060" w:rsidRDefault="00DA0CB8" w:rsidP="00A17E62">
            <w:pPr>
              <w:jc w:val="center"/>
              <w:rPr>
                <w:rFonts w:ascii="Times New Roman" w:hAnsi="Times New Roman"/>
              </w:rPr>
            </w:pPr>
            <w:r w:rsidRPr="00233060">
              <w:rPr>
                <w:rFonts w:ascii="Times New Roman" w:hAnsi="Times New Roman"/>
              </w:rPr>
              <w:t>b = 11.7080(9)</w:t>
            </w:r>
          </w:p>
          <w:p w14:paraId="67B07AE1" w14:textId="77777777" w:rsidR="00DA0CB8" w:rsidRPr="00233060" w:rsidRDefault="00DA0CB8" w:rsidP="00A17E62">
            <w:pPr>
              <w:jc w:val="center"/>
              <w:rPr>
                <w:rFonts w:ascii="Times New Roman" w:hAnsi="Times New Roman"/>
              </w:rPr>
            </w:pPr>
            <w:r w:rsidRPr="00233060">
              <w:rPr>
                <w:rFonts w:ascii="Times New Roman" w:hAnsi="Times New Roman"/>
              </w:rPr>
              <w:t>c = 6.9082(9)</w:t>
            </w:r>
          </w:p>
        </w:tc>
        <w:tc>
          <w:tcPr>
            <w:tcW w:w="1977" w:type="dxa"/>
            <w:tcBorders>
              <w:top w:val="single" w:sz="4" w:space="0" w:color="auto"/>
              <w:bottom w:val="single" w:sz="4" w:space="0" w:color="auto"/>
            </w:tcBorders>
            <w:vAlign w:val="center"/>
          </w:tcPr>
          <w:p w14:paraId="786706DE" w14:textId="77777777" w:rsidR="00DA0CB8" w:rsidRPr="00233060" w:rsidRDefault="00DA0CB8" w:rsidP="00A17E62">
            <w:pPr>
              <w:jc w:val="center"/>
              <w:rPr>
                <w:rFonts w:ascii="Times New Roman" w:eastAsiaTheme="minorEastAsia" w:hAnsi="Times New Roman"/>
              </w:rPr>
            </w:pPr>
            <w:r w:rsidRPr="00233060">
              <w:rPr>
                <w:rFonts w:ascii="Times New Roman" w:eastAsiaTheme="minorEastAsia" w:hAnsi="Times New Roman"/>
              </w:rPr>
              <w:t>39.37</w:t>
            </w:r>
          </w:p>
        </w:tc>
        <w:tc>
          <w:tcPr>
            <w:tcW w:w="1477" w:type="dxa"/>
            <w:vMerge/>
            <w:tcBorders>
              <w:bottom w:val="single" w:sz="4" w:space="0" w:color="auto"/>
            </w:tcBorders>
            <w:vAlign w:val="center"/>
          </w:tcPr>
          <w:p w14:paraId="237F5987" w14:textId="77777777" w:rsidR="00DA0CB8" w:rsidRPr="00233060" w:rsidRDefault="00DA0CB8" w:rsidP="00A17E62">
            <w:pPr>
              <w:jc w:val="center"/>
              <w:rPr>
                <w:rFonts w:ascii="Times New Roman" w:hAnsi="Times New Roman"/>
              </w:rPr>
            </w:pPr>
          </w:p>
        </w:tc>
      </w:tr>
      <w:tr w:rsidR="00DA0CB8" w:rsidRPr="00233060" w14:paraId="7EDFCEA8" w14:textId="77777777" w:rsidTr="00DC0C18">
        <w:trPr>
          <w:trHeight w:val="574"/>
          <w:jc w:val="center"/>
        </w:trPr>
        <w:tc>
          <w:tcPr>
            <w:tcW w:w="1276" w:type="dxa"/>
            <w:vMerge w:val="restart"/>
            <w:tcBorders>
              <w:top w:val="single" w:sz="4" w:space="0" w:color="auto"/>
            </w:tcBorders>
            <w:vAlign w:val="center"/>
          </w:tcPr>
          <w:p w14:paraId="2661BCDE" w14:textId="492FDF12" w:rsidR="00DA0CB8" w:rsidRPr="00233060" w:rsidRDefault="00F06B2C" w:rsidP="00A17E62">
            <w:pPr>
              <w:jc w:val="center"/>
              <w:rPr>
                <w:rFonts w:ascii="Times New Roman" w:hAnsi="Times New Roman"/>
              </w:rPr>
            </w:pPr>
            <w:r>
              <w:rPr>
                <w:rFonts w:ascii="Times New Roman" w:hAnsi="Times New Roman"/>
              </w:rPr>
              <w:t>BSCF</w:t>
            </w:r>
            <w:r w:rsidR="00857D0A">
              <w:rPr>
                <w:rFonts w:ascii="Times New Roman" w:hAnsi="Times New Roman"/>
              </w:rPr>
              <w:t>-1</w:t>
            </w:r>
            <w:r w:rsidR="00DA0CB8" w:rsidRPr="00233060">
              <w:rPr>
                <w:rFonts w:ascii="Times New Roman" w:hAnsi="Times New Roman"/>
              </w:rPr>
              <w:t>.7</w:t>
            </w:r>
          </w:p>
        </w:tc>
        <w:tc>
          <w:tcPr>
            <w:tcW w:w="1276" w:type="dxa"/>
            <w:tcBorders>
              <w:top w:val="single" w:sz="4" w:space="0" w:color="auto"/>
              <w:bottom w:val="single" w:sz="4" w:space="0" w:color="auto"/>
            </w:tcBorders>
            <w:vAlign w:val="center"/>
          </w:tcPr>
          <w:p w14:paraId="0E974F38" w14:textId="77777777" w:rsidR="00DA0CB8" w:rsidRPr="00233060" w:rsidRDefault="00DA0CB8" w:rsidP="00A17E62">
            <w:pPr>
              <w:jc w:val="center"/>
              <w:rPr>
                <w:rFonts w:ascii="Times New Roman" w:hAnsi="Times New Roman"/>
              </w:rPr>
            </w:pPr>
            <w:r w:rsidRPr="00233060">
              <w:rPr>
                <w:rFonts w:ascii="Times New Roman" w:hAnsi="Times New Roman"/>
              </w:rPr>
              <w:t xml:space="preserve">Cubic </w:t>
            </w:r>
          </w:p>
          <w:p w14:paraId="5DC6BE28" w14:textId="77777777" w:rsidR="00DA0CB8" w:rsidRPr="00233060" w:rsidRDefault="00DA0CB8" w:rsidP="00A17E62">
            <w:pPr>
              <w:jc w:val="center"/>
              <w:rPr>
                <w:rFonts w:ascii="Times New Roman" w:hAnsi="Times New Roman"/>
              </w:rPr>
            </w:pPr>
            <w:r w:rsidRPr="00233060">
              <w:rPr>
                <w:rFonts w:ascii="Times New Roman" w:hAnsi="Times New Roman"/>
              </w:rPr>
              <w:t>(Pm-3m)</w:t>
            </w:r>
          </w:p>
        </w:tc>
        <w:tc>
          <w:tcPr>
            <w:tcW w:w="2126" w:type="dxa"/>
            <w:gridSpan w:val="2"/>
            <w:tcBorders>
              <w:top w:val="single" w:sz="4" w:space="0" w:color="auto"/>
              <w:bottom w:val="single" w:sz="4" w:space="0" w:color="auto"/>
            </w:tcBorders>
            <w:vAlign w:val="center"/>
          </w:tcPr>
          <w:p w14:paraId="2C79E1D2" w14:textId="77777777" w:rsidR="00DA0CB8" w:rsidRPr="00233060" w:rsidRDefault="00DA0CB8" w:rsidP="00A17E62">
            <w:pPr>
              <w:jc w:val="center"/>
              <w:rPr>
                <w:rFonts w:ascii="Times New Roman" w:hAnsi="Times New Roman"/>
              </w:rPr>
            </w:pPr>
            <w:r w:rsidRPr="00233060">
              <w:rPr>
                <w:rFonts w:ascii="Times New Roman" w:hAnsi="Times New Roman"/>
              </w:rPr>
              <w:t>a = 3.9876(0)</w:t>
            </w:r>
          </w:p>
          <w:p w14:paraId="5AD8EE3C" w14:textId="77777777" w:rsidR="00DA0CB8" w:rsidRPr="00233060" w:rsidRDefault="00DA0CB8" w:rsidP="00A17E62">
            <w:pPr>
              <w:jc w:val="center"/>
              <w:rPr>
                <w:rFonts w:ascii="Times New Roman" w:hAnsi="Times New Roman"/>
              </w:rPr>
            </w:pPr>
            <w:r w:rsidRPr="00233060">
              <w:rPr>
                <w:rFonts w:ascii="Times New Roman" w:hAnsi="Times New Roman"/>
              </w:rPr>
              <w:t>b = 3.9876(0)</w:t>
            </w:r>
          </w:p>
          <w:p w14:paraId="4F384F6F" w14:textId="77777777" w:rsidR="00DA0CB8" w:rsidRPr="00233060" w:rsidRDefault="00DA0CB8" w:rsidP="00A17E62">
            <w:pPr>
              <w:jc w:val="center"/>
              <w:rPr>
                <w:rFonts w:ascii="Times New Roman" w:hAnsi="Times New Roman"/>
              </w:rPr>
            </w:pPr>
            <w:r w:rsidRPr="00233060">
              <w:rPr>
                <w:rFonts w:ascii="Times New Roman" w:hAnsi="Times New Roman"/>
              </w:rPr>
              <w:t>c = 3.9876(0)</w:t>
            </w:r>
          </w:p>
        </w:tc>
        <w:tc>
          <w:tcPr>
            <w:tcW w:w="1977" w:type="dxa"/>
            <w:tcBorders>
              <w:top w:val="single" w:sz="4" w:space="0" w:color="auto"/>
              <w:bottom w:val="single" w:sz="4" w:space="0" w:color="auto"/>
            </w:tcBorders>
            <w:vAlign w:val="center"/>
          </w:tcPr>
          <w:p w14:paraId="3E4C34C9" w14:textId="77777777" w:rsidR="00DA0CB8" w:rsidRPr="00233060" w:rsidRDefault="00DA0CB8" w:rsidP="00A17E62">
            <w:pPr>
              <w:jc w:val="center"/>
              <w:rPr>
                <w:rFonts w:ascii="Times New Roman" w:eastAsiaTheme="minorEastAsia" w:hAnsi="Times New Roman"/>
              </w:rPr>
            </w:pPr>
            <w:r w:rsidRPr="00233060">
              <w:rPr>
                <w:rFonts w:ascii="Times New Roman" w:eastAsiaTheme="minorEastAsia" w:hAnsi="Times New Roman"/>
              </w:rPr>
              <w:t>45.29</w:t>
            </w:r>
          </w:p>
        </w:tc>
        <w:tc>
          <w:tcPr>
            <w:tcW w:w="1477" w:type="dxa"/>
            <w:vMerge w:val="restart"/>
            <w:tcBorders>
              <w:top w:val="single" w:sz="4" w:space="0" w:color="auto"/>
            </w:tcBorders>
            <w:vAlign w:val="center"/>
          </w:tcPr>
          <w:p w14:paraId="0C91C63C" w14:textId="77777777" w:rsidR="00DA0CB8" w:rsidRPr="00233060" w:rsidRDefault="00DA0CB8" w:rsidP="00A17E62">
            <w:pPr>
              <w:jc w:val="center"/>
              <w:rPr>
                <w:rFonts w:ascii="Times New Roman" w:hAnsi="Times New Roman"/>
              </w:rPr>
            </w:pPr>
            <w:proofErr w:type="spellStart"/>
            <w:r w:rsidRPr="00233060">
              <w:rPr>
                <w:rFonts w:ascii="Times New Roman" w:hAnsi="Times New Roman"/>
              </w:rPr>
              <w:t>R</w:t>
            </w:r>
            <w:r w:rsidRPr="00233060">
              <w:rPr>
                <w:rFonts w:ascii="Times New Roman" w:hAnsi="Times New Roman"/>
                <w:vertAlign w:val="subscript"/>
              </w:rPr>
              <w:t>exp</w:t>
            </w:r>
            <w:proofErr w:type="spellEnd"/>
            <w:r w:rsidRPr="00233060">
              <w:rPr>
                <w:rFonts w:ascii="Times New Roman" w:hAnsi="Times New Roman"/>
              </w:rPr>
              <w:t xml:space="preserve"> = 5.12</w:t>
            </w:r>
          </w:p>
          <w:p w14:paraId="4F6E9CA6" w14:textId="77777777" w:rsidR="00DA0CB8" w:rsidRPr="00233060" w:rsidRDefault="00DA0CB8" w:rsidP="00A17E62">
            <w:pPr>
              <w:jc w:val="center"/>
              <w:rPr>
                <w:rFonts w:ascii="Times New Roman" w:hAnsi="Times New Roman"/>
              </w:rPr>
            </w:pPr>
            <w:proofErr w:type="spellStart"/>
            <w:r w:rsidRPr="00233060">
              <w:rPr>
                <w:rFonts w:ascii="Times New Roman" w:hAnsi="Times New Roman"/>
              </w:rPr>
              <w:t>R</w:t>
            </w:r>
            <w:r w:rsidRPr="00233060">
              <w:rPr>
                <w:rFonts w:ascii="Times New Roman" w:hAnsi="Times New Roman"/>
                <w:vertAlign w:val="subscript"/>
              </w:rPr>
              <w:t>wp</w:t>
            </w:r>
            <w:proofErr w:type="spellEnd"/>
            <w:r w:rsidRPr="00233060">
              <w:rPr>
                <w:rFonts w:ascii="Times New Roman" w:hAnsi="Times New Roman"/>
              </w:rPr>
              <w:t xml:space="preserve"> = 6.28</w:t>
            </w:r>
          </w:p>
          <w:p w14:paraId="617C76A0" w14:textId="77777777" w:rsidR="00DA0CB8" w:rsidRPr="00233060" w:rsidRDefault="00DA0CB8" w:rsidP="00A17E62">
            <w:pPr>
              <w:jc w:val="center"/>
              <w:rPr>
                <w:rFonts w:ascii="Times New Roman" w:hAnsi="Times New Roman"/>
              </w:rPr>
            </w:pPr>
            <w:r w:rsidRPr="00233060">
              <w:rPr>
                <w:rFonts w:ascii="Times New Roman" w:hAnsi="Times New Roman"/>
              </w:rPr>
              <w:t>GOF = 1.23</w:t>
            </w:r>
          </w:p>
        </w:tc>
      </w:tr>
      <w:tr w:rsidR="00DA0CB8" w:rsidRPr="00233060" w14:paraId="637E5248" w14:textId="77777777" w:rsidTr="00DC0C18">
        <w:trPr>
          <w:trHeight w:val="574"/>
          <w:jc w:val="center"/>
        </w:trPr>
        <w:tc>
          <w:tcPr>
            <w:tcW w:w="1276" w:type="dxa"/>
            <w:vMerge/>
            <w:tcBorders>
              <w:bottom w:val="single" w:sz="4" w:space="0" w:color="auto"/>
            </w:tcBorders>
            <w:vAlign w:val="center"/>
          </w:tcPr>
          <w:p w14:paraId="6B0810DE" w14:textId="77777777" w:rsidR="00DA0CB8" w:rsidRPr="00233060" w:rsidRDefault="00DA0CB8" w:rsidP="00A17E62">
            <w:pPr>
              <w:jc w:val="center"/>
              <w:rPr>
                <w:rFonts w:ascii="Times New Roman" w:hAnsi="Times New Roman"/>
              </w:rPr>
            </w:pPr>
          </w:p>
        </w:tc>
        <w:tc>
          <w:tcPr>
            <w:tcW w:w="1276" w:type="dxa"/>
            <w:tcBorders>
              <w:top w:val="single" w:sz="4" w:space="0" w:color="auto"/>
              <w:bottom w:val="single" w:sz="4" w:space="0" w:color="auto"/>
            </w:tcBorders>
            <w:vAlign w:val="center"/>
          </w:tcPr>
          <w:p w14:paraId="2F7C0F02" w14:textId="77777777" w:rsidR="00DA0CB8" w:rsidRPr="00233060" w:rsidRDefault="00DA0CB8" w:rsidP="00A17E62">
            <w:pPr>
              <w:jc w:val="center"/>
              <w:rPr>
                <w:rFonts w:ascii="Times New Roman" w:hAnsi="Times New Roman"/>
              </w:rPr>
            </w:pPr>
            <w:r w:rsidRPr="00233060">
              <w:rPr>
                <w:rFonts w:ascii="Times New Roman" w:hAnsi="Times New Roman"/>
              </w:rPr>
              <w:t>hexagonal (P63mc)</w:t>
            </w:r>
          </w:p>
        </w:tc>
        <w:tc>
          <w:tcPr>
            <w:tcW w:w="2126" w:type="dxa"/>
            <w:gridSpan w:val="2"/>
            <w:tcBorders>
              <w:top w:val="single" w:sz="4" w:space="0" w:color="auto"/>
              <w:bottom w:val="single" w:sz="4" w:space="0" w:color="auto"/>
            </w:tcBorders>
            <w:vAlign w:val="center"/>
          </w:tcPr>
          <w:p w14:paraId="45588B08" w14:textId="77777777" w:rsidR="00DA0CB8" w:rsidRPr="00233060" w:rsidRDefault="00DA0CB8" w:rsidP="00A17E62">
            <w:pPr>
              <w:jc w:val="center"/>
              <w:rPr>
                <w:rFonts w:ascii="Times New Roman" w:hAnsi="Times New Roman"/>
              </w:rPr>
            </w:pPr>
            <w:r w:rsidRPr="00233060">
              <w:rPr>
                <w:rFonts w:ascii="Times New Roman" w:hAnsi="Times New Roman"/>
              </w:rPr>
              <w:t>a = 11.7113(0)</w:t>
            </w:r>
          </w:p>
          <w:p w14:paraId="70DA7A6F" w14:textId="77777777" w:rsidR="00DA0CB8" w:rsidRPr="00233060" w:rsidRDefault="00DA0CB8" w:rsidP="00A17E62">
            <w:pPr>
              <w:jc w:val="center"/>
              <w:rPr>
                <w:rFonts w:ascii="Times New Roman" w:hAnsi="Times New Roman"/>
              </w:rPr>
            </w:pPr>
            <w:r w:rsidRPr="00233060">
              <w:rPr>
                <w:rFonts w:ascii="Times New Roman" w:hAnsi="Times New Roman"/>
              </w:rPr>
              <w:t>b = 11.7113(0)</w:t>
            </w:r>
          </w:p>
          <w:p w14:paraId="0897EDF0" w14:textId="77777777" w:rsidR="00DA0CB8" w:rsidRPr="00233060" w:rsidRDefault="00DA0CB8" w:rsidP="00A17E62">
            <w:pPr>
              <w:jc w:val="center"/>
              <w:rPr>
                <w:rFonts w:ascii="Times New Roman" w:hAnsi="Times New Roman"/>
              </w:rPr>
            </w:pPr>
            <w:r w:rsidRPr="00233060">
              <w:rPr>
                <w:rFonts w:ascii="Times New Roman" w:hAnsi="Times New Roman"/>
              </w:rPr>
              <w:t>c = 6.9050(6)</w:t>
            </w:r>
          </w:p>
        </w:tc>
        <w:tc>
          <w:tcPr>
            <w:tcW w:w="1977" w:type="dxa"/>
            <w:tcBorders>
              <w:top w:val="single" w:sz="4" w:space="0" w:color="auto"/>
              <w:bottom w:val="single" w:sz="4" w:space="0" w:color="auto"/>
            </w:tcBorders>
            <w:vAlign w:val="center"/>
          </w:tcPr>
          <w:p w14:paraId="478FBC2C" w14:textId="77777777" w:rsidR="00DA0CB8" w:rsidRPr="00233060" w:rsidRDefault="00DA0CB8" w:rsidP="00A17E62">
            <w:pPr>
              <w:jc w:val="center"/>
              <w:rPr>
                <w:rFonts w:ascii="Times New Roman" w:hAnsi="Times New Roman"/>
              </w:rPr>
            </w:pPr>
            <w:r w:rsidRPr="00233060">
              <w:rPr>
                <w:rFonts w:ascii="Times New Roman" w:hAnsi="Times New Roman"/>
              </w:rPr>
              <w:t>54.71</w:t>
            </w:r>
          </w:p>
        </w:tc>
        <w:tc>
          <w:tcPr>
            <w:tcW w:w="1477" w:type="dxa"/>
            <w:vMerge/>
            <w:tcBorders>
              <w:bottom w:val="single" w:sz="4" w:space="0" w:color="auto"/>
            </w:tcBorders>
            <w:vAlign w:val="center"/>
          </w:tcPr>
          <w:p w14:paraId="7032AF5C" w14:textId="77777777" w:rsidR="00DA0CB8" w:rsidRPr="00233060" w:rsidRDefault="00DA0CB8" w:rsidP="00A17E62">
            <w:pPr>
              <w:jc w:val="center"/>
              <w:rPr>
                <w:rFonts w:ascii="Times New Roman" w:hAnsi="Times New Roman"/>
              </w:rPr>
            </w:pPr>
          </w:p>
        </w:tc>
      </w:tr>
      <w:tr w:rsidR="00DA0CB8" w:rsidRPr="00233060" w14:paraId="1464AC74" w14:textId="77777777" w:rsidTr="00DC0C18">
        <w:trPr>
          <w:trHeight w:val="574"/>
          <w:jc w:val="center"/>
        </w:trPr>
        <w:tc>
          <w:tcPr>
            <w:tcW w:w="1276" w:type="dxa"/>
            <w:tcBorders>
              <w:top w:val="single" w:sz="4" w:space="0" w:color="auto"/>
              <w:bottom w:val="single" w:sz="12" w:space="0" w:color="auto"/>
            </w:tcBorders>
            <w:vAlign w:val="center"/>
          </w:tcPr>
          <w:p w14:paraId="002789B9" w14:textId="7F42265F" w:rsidR="00DA0CB8" w:rsidRPr="00233060" w:rsidRDefault="00F06B2C" w:rsidP="00A17E62">
            <w:pPr>
              <w:jc w:val="center"/>
              <w:rPr>
                <w:rFonts w:ascii="Times New Roman" w:eastAsiaTheme="minorEastAsia" w:hAnsi="Times New Roman"/>
              </w:rPr>
            </w:pPr>
            <w:r>
              <w:rPr>
                <w:rFonts w:ascii="Times New Roman" w:eastAsiaTheme="minorEastAsia" w:hAnsi="Times New Roman"/>
              </w:rPr>
              <w:t>H-BSCF</w:t>
            </w:r>
          </w:p>
        </w:tc>
        <w:tc>
          <w:tcPr>
            <w:tcW w:w="1276" w:type="dxa"/>
            <w:tcBorders>
              <w:top w:val="single" w:sz="4" w:space="0" w:color="auto"/>
              <w:bottom w:val="single" w:sz="12" w:space="0" w:color="auto"/>
            </w:tcBorders>
            <w:vAlign w:val="center"/>
          </w:tcPr>
          <w:p w14:paraId="07DB3176" w14:textId="77777777" w:rsidR="00DA0CB8" w:rsidRPr="00233060" w:rsidRDefault="00DA0CB8" w:rsidP="00A17E62">
            <w:pPr>
              <w:jc w:val="center"/>
              <w:rPr>
                <w:rFonts w:ascii="Times New Roman" w:hAnsi="Times New Roman"/>
              </w:rPr>
            </w:pPr>
            <w:r w:rsidRPr="00233060">
              <w:rPr>
                <w:rFonts w:ascii="Times New Roman" w:hAnsi="Times New Roman"/>
              </w:rPr>
              <w:t>hexagonal (P63mc)</w:t>
            </w:r>
          </w:p>
        </w:tc>
        <w:tc>
          <w:tcPr>
            <w:tcW w:w="2126" w:type="dxa"/>
            <w:gridSpan w:val="2"/>
            <w:tcBorders>
              <w:top w:val="single" w:sz="4" w:space="0" w:color="auto"/>
              <w:bottom w:val="single" w:sz="12" w:space="0" w:color="auto"/>
            </w:tcBorders>
            <w:vAlign w:val="center"/>
          </w:tcPr>
          <w:p w14:paraId="7F0538A2" w14:textId="77777777" w:rsidR="00DA0CB8" w:rsidRPr="00233060" w:rsidRDefault="00DA0CB8" w:rsidP="00A17E62">
            <w:pPr>
              <w:jc w:val="center"/>
              <w:rPr>
                <w:rFonts w:ascii="Times New Roman" w:hAnsi="Times New Roman"/>
              </w:rPr>
            </w:pPr>
            <w:r w:rsidRPr="00233060">
              <w:rPr>
                <w:rFonts w:ascii="Times New Roman" w:hAnsi="Times New Roman"/>
              </w:rPr>
              <w:t>a = 11.7115(7)</w:t>
            </w:r>
          </w:p>
          <w:p w14:paraId="065A92FC" w14:textId="77777777" w:rsidR="00DA0CB8" w:rsidRPr="00233060" w:rsidRDefault="00DA0CB8" w:rsidP="00A17E62">
            <w:pPr>
              <w:jc w:val="center"/>
              <w:rPr>
                <w:rFonts w:ascii="Times New Roman" w:hAnsi="Times New Roman"/>
              </w:rPr>
            </w:pPr>
            <w:r w:rsidRPr="00233060">
              <w:rPr>
                <w:rFonts w:ascii="Times New Roman" w:hAnsi="Times New Roman"/>
              </w:rPr>
              <w:t>b = 11.7115(7)</w:t>
            </w:r>
          </w:p>
          <w:p w14:paraId="5BC586B7" w14:textId="77777777" w:rsidR="00DA0CB8" w:rsidRPr="00233060" w:rsidRDefault="00DA0CB8" w:rsidP="00A17E62">
            <w:pPr>
              <w:jc w:val="center"/>
              <w:rPr>
                <w:rFonts w:ascii="Times New Roman" w:hAnsi="Times New Roman"/>
              </w:rPr>
            </w:pPr>
            <w:r w:rsidRPr="00233060">
              <w:rPr>
                <w:rFonts w:ascii="Times New Roman" w:hAnsi="Times New Roman"/>
              </w:rPr>
              <w:t>c = 6.9075(4)</w:t>
            </w:r>
          </w:p>
        </w:tc>
        <w:tc>
          <w:tcPr>
            <w:tcW w:w="1977" w:type="dxa"/>
            <w:tcBorders>
              <w:top w:val="single" w:sz="4" w:space="0" w:color="auto"/>
              <w:bottom w:val="single" w:sz="12" w:space="0" w:color="auto"/>
            </w:tcBorders>
            <w:vAlign w:val="center"/>
          </w:tcPr>
          <w:p w14:paraId="43CE0B06" w14:textId="77777777" w:rsidR="00DA0CB8" w:rsidRPr="00233060" w:rsidRDefault="00DA0CB8" w:rsidP="00A17E62">
            <w:pPr>
              <w:jc w:val="center"/>
              <w:rPr>
                <w:rFonts w:ascii="Times New Roman" w:eastAsiaTheme="minorEastAsia" w:hAnsi="Times New Roman"/>
              </w:rPr>
            </w:pPr>
            <w:r w:rsidRPr="00233060">
              <w:rPr>
                <w:rFonts w:ascii="Times New Roman" w:eastAsiaTheme="minorEastAsia" w:hAnsi="Times New Roman"/>
              </w:rPr>
              <w:t>100</w:t>
            </w:r>
          </w:p>
        </w:tc>
        <w:tc>
          <w:tcPr>
            <w:tcW w:w="1477" w:type="dxa"/>
            <w:tcBorders>
              <w:top w:val="single" w:sz="4" w:space="0" w:color="auto"/>
              <w:bottom w:val="single" w:sz="12" w:space="0" w:color="auto"/>
            </w:tcBorders>
            <w:vAlign w:val="center"/>
          </w:tcPr>
          <w:p w14:paraId="5289B846" w14:textId="77777777" w:rsidR="00DA0CB8" w:rsidRPr="00233060" w:rsidRDefault="00DA0CB8" w:rsidP="00A17E62">
            <w:pPr>
              <w:jc w:val="center"/>
              <w:rPr>
                <w:rFonts w:ascii="Times New Roman" w:hAnsi="Times New Roman"/>
              </w:rPr>
            </w:pPr>
            <w:proofErr w:type="spellStart"/>
            <w:r w:rsidRPr="00233060">
              <w:rPr>
                <w:rFonts w:ascii="Times New Roman" w:hAnsi="Times New Roman"/>
              </w:rPr>
              <w:t>R</w:t>
            </w:r>
            <w:r w:rsidRPr="00233060">
              <w:rPr>
                <w:rFonts w:ascii="Times New Roman" w:hAnsi="Times New Roman"/>
                <w:vertAlign w:val="subscript"/>
              </w:rPr>
              <w:t>exp</w:t>
            </w:r>
            <w:proofErr w:type="spellEnd"/>
            <w:r w:rsidRPr="00233060">
              <w:rPr>
                <w:rFonts w:ascii="Times New Roman" w:hAnsi="Times New Roman"/>
              </w:rPr>
              <w:t xml:space="preserve"> = 5.53</w:t>
            </w:r>
          </w:p>
          <w:p w14:paraId="086F4022" w14:textId="77777777" w:rsidR="00DA0CB8" w:rsidRPr="00233060" w:rsidRDefault="00DA0CB8" w:rsidP="00A17E62">
            <w:pPr>
              <w:jc w:val="center"/>
              <w:rPr>
                <w:rFonts w:ascii="Times New Roman" w:hAnsi="Times New Roman"/>
              </w:rPr>
            </w:pPr>
            <w:proofErr w:type="spellStart"/>
            <w:r w:rsidRPr="00233060">
              <w:rPr>
                <w:rFonts w:ascii="Times New Roman" w:hAnsi="Times New Roman"/>
              </w:rPr>
              <w:t>R</w:t>
            </w:r>
            <w:r w:rsidRPr="00233060">
              <w:rPr>
                <w:rFonts w:ascii="Times New Roman" w:hAnsi="Times New Roman"/>
                <w:vertAlign w:val="subscript"/>
              </w:rPr>
              <w:t>wp</w:t>
            </w:r>
            <w:proofErr w:type="spellEnd"/>
            <w:r w:rsidRPr="00233060">
              <w:rPr>
                <w:rFonts w:ascii="Times New Roman" w:hAnsi="Times New Roman"/>
              </w:rPr>
              <w:t xml:space="preserve"> = 8.81</w:t>
            </w:r>
          </w:p>
          <w:p w14:paraId="2EFBFEA4" w14:textId="77777777" w:rsidR="00DA0CB8" w:rsidRPr="00233060" w:rsidRDefault="00DA0CB8" w:rsidP="00A17E62">
            <w:pPr>
              <w:jc w:val="center"/>
              <w:rPr>
                <w:rFonts w:ascii="Times New Roman" w:hAnsi="Times New Roman"/>
              </w:rPr>
            </w:pPr>
            <w:r w:rsidRPr="00233060">
              <w:rPr>
                <w:rFonts w:ascii="Times New Roman" w:hAnsi="Times New Roman"/>
              </w:rPr>
              <w:t>GOF = 1.59</w:t>
            </w:r>
          </w:p>
        </w:tc>
      </w:tr>
    </w:tbl>
    <w:p w14:paraId="75388D91" w14:textId="40DF6F15" w:rsidR="00233060" w:rsidRDefault="00233060" w:rsidP="00DA0CB8">
      <w:pPr>
        <w:pStyle w:val="EndNoteBibliography"/>
        <w:rPr>
          <w:noProof/>
        </w:rPr>
      </w:pPr>
    </w:p>
    <w:p w14:paraId="56B55A8F" w14:textId="77777777" w:rsidR="00233060" w:rsidRDefault="00233060">
      <w:pPr>
        <w:widowControl/>
        <w:jc w:val="left"/>
        <w:rPr>
          <w:rFonts w:eastAsia="宋体"/>
          <w:noProof/>
          <w:sz w:val="24"/>
          <w:szCs w:val="24"/>
        </w:rPr>
      </w:pPr>
      <w:r>
        <w:rPr>
          <w:noProof/>
        </w:rPr>
        <w:br w:type="page"/>
      </w:r>
    </w:p>
    <w:p w14:paraId="19D4B73B" w14:textId="3F6FFAE0" w:rsidR="008E5421" w:rsidRPr="008E5421" w:rsidRDefault="00233060" w:rsidP="008E5421">
      <w:pPr>
        <w:pStyle w:val="EndNoteBibliography"/>
        <w:rPr>
          <w:noProof/>
        </w:rPr>
      </w:pPr>
      <w:bookmarkStart w:id="15" w:name="OLE_LINK19"/>
      <w:r w:rsidRPr="00DA0CB8">
        <w:rPr>
          <w:rFonts w:ascii="Times New Roman" w:hAnsi="Times New Roman"/>
          <w:b/>
          <w:bCs/>
        </w:rPr>
        <w:lastRenderedPageBreak/>
        <w:t>Supplementary</w:t>
      </w:r>
      <w:r w:rsidRPr="00DA0CB8">
        <w:rPr>
          <w:rFonts w:ascii="Times New Roman" w:hAnsi="Times New Roman"/>
          <w:b/>
          <w:i/>
          <w:iCs/>
        </w:rPr>
        <w:t xml:space="preserve"> </w:t>
      </w:r>
      <w:r w:rsidRPr="00CF7244">
        <w:rPr>
          <w:rFonts w:ascii="Times New Roman" w:hAnsi="Times New Roman"/>
          <w:b/>
        </w:rPr>
        <w:t xml:space="preserve">Table </w:t>
      </w:r>
      <w:r>
        <w:rPr>
          <w:rFonts w:ascii="Times New Roman" w:hAnsi="Times New Roman"/>
          <w:b/>
          <w:noProof/>
        </w:rPr>
        <w:t>2</w:t>
      </w:r>
      <w:r w:rsidRPr="00CF7244">
        <w:rPr>
          <w:rFonts w:ascii="Times New Roman" w:hAnsi="Times New Roman"/>
          <w:b/>
        </w:rPr>
        <w:t>.</w:t>
      </w:r>
      <w:bookmarkEnd w:id="15"/>
      <w:r w:rsidR="008E5421" w:rsidRPr="008E5421">
        <w:rPr>
          <w:rFonts w:ascii="Times New Roman" w:hAnsi="Times New Roman" w:cs="Times New Roman" w:hint="eastAsia"/>
          <w:lang w:val="de-DE"/>
        </w:rPr>
        <w:t xml:space="preserve"> </w:t>
      </w:r>
      <w:r w:rsidR="008E5421">
        <w:rPr>
          <w:rFonts w:ascii="Times New Roman" w:hAnsi="Times New Roman" w:cs="Times New Roman"/>
          <w:lang w:val="de-DE"/>
        </w:rPr>
        <w:t>ASR</w:t>
      </w:r>
      <w:r w:rsidR="008E5421" w:rsidRPr="008E5421">
        <w:rPr>
          <w:rFonts w:ascii="Times New Roman" w:hAnsi="Times New Roman" w:cs="Times New Roman" w:hint="eastAsia"/>
          <w:lang w:val="de-DE"/>
        </w:rPr>
        <w:t xml:space="preserve"> values for the impedance spectra of </w:t>
      </w:r>
      <w:r w:rsidR="008E5421" w:rsidRPr="008E5421">
        <w:rPr>
          <w:rFonts w:ascii="Times New Roman" w:hAnsi="Times New Roman" w:cs="Times New Roman"/>
          <w:lang w:val="en"/>
        </w:rPr>
        <w:t>symmetric</w:t>
      </w:r>
      <w:r w:rsidR="008E5421" w:rsidRPr="008E5421">
        <w:rPr>
          <w:rFonts w:ascii="Times New Roman" w:hAnsi="Times New Roman" w:cs="Times New Roman" w:hint="eastAsia"/>
          <w:lang w:val="de-DE"/>
        </w:rPr>
        <w:t xml:space="preserve"> cells with </w:t>
      </w:r>
      <w:r w:rsidR="00CF5914">
        <w:rPr>
          <w:rFonts w:ascii="Times New Roman" w:eastAsiaTheme="minorEastAsia" w:hAnsi="Times New Roman" w:hint="eastAsia"/>
          <w:lang w:val="de-DE"/>
        </w:rPr>
        <w:t>C-BSCF</w:t>
      </w:r>
      <w:r w:rsidR="00CF5914">
        <w:rPr>
          <w:rFonts w:ascii="Times New Roman" w:hAnsi="Times New Roman"/>
          <w:lang w:val="de-DE"/>
        </w:rPr>
        <w:t xml:space="preserve">, </w:t>
      </w:r>
      <w:r w:rsidR="00CF5914">
        <w:rPr>
          <w:rFonts w:ascii="Times New Roman" w:eastAsiaTheme="minorEastAsia" w:hAnsi="Times New Roman"/>
          <w:lang w:val="de-DE"/>
        </w:rPr>
        <w:t>H</w:t>
      </w:r>
      <w:r w:rsidR="00CF5914">
        <w:rPr>
          <w:rFonts w:ascii="Times New Roman" w:eastAsiaTheme="minorEastAsia" w:hAnsi="Times New Roman" w:hint="eastAsia"/>
          <w:lang w:val="de-DE"/>
        </w:rPr>
        <w:t>-BSCF</w:t>
      </w:r>
      <w:r w:rsidR="00CF5914" w:rsidRPr="00DA0CB8">
        <w:rPr>
          <w:rFonts w:ascii="Times New Roman" w:hAnsi="Times New Roman"/>
        </w:rPr>
        <w:t xml:space="preserve"> </w:t>
      </w:r>
      <w:r w:rsidR="00CF5914">
        <w:rPr>
          <w:rFonts w:ascii="Times New Roman" w:hAnsi="Times New Roman"/>
        </w:rPr>
        <w:t xml:space="preserve">and </w:t>
      </w:r>
      <w:r w:rsidR="008E5421" w:rsidRPr="00DA0CB8">
        <w:rPr>
          <w:rFonts w:ascii="Times New Roman" w:hAnsi="Times New Roman"/>
        </w:rPr>
        <w:t>BSCF-x (x =</w:t>
      </w:r>
      <w:r w:rsidR="00CF5914">
        <w:rPr>
          <w:rFonts w:ascii="Times New Roman" w:hAnsi="Times New Roman"/>
        </w:rPr>
        <w:t xml:space="preserve"> </w:t>
      </w:r>
      <w:r w:rsidR="008E5421" w:rsidRPr="00DA0CB8">
        <w:rPr>
          <w:rFonts w:ascii="Times New Roman" w:hAnsi="Times New Roman"/>
        </w:rPr>
        <w:t xml:space="preserve">1.3, </w:t>
      </w:r>
      <w:r w:rsidR="008E5421">
        <w:rPr>
          <w:rFonts w:ascii="Times New Roman" w:hAnsi="Times New Roman"/>
        </w:rPr>
        <w:t xml:space="preserve">1.4, </w:t>
      </w:r>
      <w:r w:rsidR="008E5421" w:rsidRPr="00DA0CB8">
        <w:rPr>
          <w:rFonts w:ascii="Times New Roman" w:hAnsi="Times New Roman"/>
        </w:rPr>
        <w:t>1.</w:t>
      </w:r>
      <w:r w:rsidR="008E5421" w:rsidRPr="008E5421">
        <w:rPr>
          <w:rFonts w:ascii="Times New Roman" w:hAnsi="Times New Roman"/>
        </w:rPr>
        <w:t>5</w:t>
      </w:r>
      <w:r w:rsidR="008E5421" w:rsidRPr="00DA0CB8">
        <w:rPr>
          <w:rFonts w:ascii="Times New Roman" w:hAnsi="Times New Roman"/>
        </w:rPr>
        <w:t>,</w:t>
      </w:r>
      <w:r w:rsidR="008E5421">
        <w:rPr>
          <w:rFonts w:ascii="Times New Roman" w:hAnsi="Times New Roman"/>
        </w:rPr>
        <w:t xml:space="preserve"> 1.6</w:t>
      </w:r>
      <w:r w:rsidR="00CF5914" w:rsidRPr="00CF5914">
        <w:rPr>
          <w:rFonts w:ascii="Times New Roman" w:hAnsi="Times New Roman"/>
        </w:rPr>
        <w:t xml:space="preserve"> </w:t>
      </w:r>
      <w:r w:rsidR="00CF5914" w:rsidRPr="00DA0CB8">
        <w:rPr>
          <w:rFonts w:ascii="Times New Roman" w:hAnsi="Times New Roman"/>
        </w:rPr>
        <w:t>and</w:t>
      </w:r>
      <w:r w:rsidR="008E5421" w:rsidRPr="00DA0CB8">
        <w:rPr>
          <w:rFonts w:ascii="Times New Roman" w:hAnsi="Times New Roman"/>
        </w:rPr>
        <w:t xml:space="preserve"> 1.7)</w:t>
      </w:r>
      <w:r w:rsidR="008E5421" w:rsidRPr="008E5421">
        <w:rPr>
          <w:rFonts w:ascii="Times New Roman" w:hAnsi="Times New Roman" w:cs="Times New Roman" w:hint="eastAsia"/>
          <w:lang w:val="de-DE"/>
        </w:rPr>
        <w:t xml:space="preserve"> electrodes </w:t>
      </w:r>
      <w:r w:rsidR="008E5421" w:rsidRPr="008E5421">
        <w:rPr>
          <w:rFonts w:ascii="Times New Roman" w:hAnsi="Times New Roman" w:cs="Times New Roman"/>
          <w:lang w:val="en"/>
        </w:rPr>
        <w:t>in the temperature range of 500-700 ℃ under</w:t>
      </w:r>
      <w:r w:rsidR="008E5421">
        <w:rPr>
          <w:rFonts w:ascii="Times New Roman" w:hAnsi="Times New Roman" w:cs="Times New Roman"/>
          <w:lang w:val="en"/>
        </w:rPr>
        <w:t xml:space="preserve"> </w:t>
      </w:r>
      <w:r w:rsidR="008E5421" w:rsidRPr="00B02BD7">
        <w:rPr>
          <w:rFonts w:ascii="Times New Roman" w:hAnsi="Times New Roman" w:cs="Times New Roman"/>
          <w:szCs w:val="28"/>
        </w:rPr>
        <w:t>3% H</w:t>
      </w:r>
      <w:r w:rsidR="008E5421" w:rsidRPr="00B02BD7">
        <w:rPr>
          <w:rFonts w:ascii="Times New Roman" w:hAnsi="Times New Roman" w:cs="Times New Roman"/>
          <w:szCs w:val="28"/>
          <w:vertAlign w:val="subscript"/>
        </w:rPr>
        <w:t>2</w:t>
      </w:r>
      <w:r w:rsidR="008E5421" w:rsidRPr="00B02BD7">
        <w:rPr>
          <w:rFonts w:ascii="Times New Roman" w:hAnsi="Times New Roman" w:cs="Times New Roman"/>
          <w:szCs w:val="28"/>
        </w:rPr>
        <w:t>O-air</w:t>
      </w:r>
      <w:r w:rsidR="008E5421" w:rsidRPr="008E5421">
        <w:rPr>
          <w:rFonts w:ascii="Times New Roman" w:hAnsi="Times New Roman" w:cs="Times New Roman" w:hint="eastAsia"/>
          <w:lang w:val="de-DE"/>
        </w:rPr>
        <w:t>.</w:t>
      </w:r>
    </w:p>
    <w:tbl>
      <w:tblPr>
        <w:tblStyle w:val="a4"/>
        <w:tblW w:w="831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85"/>
        <w:gridCol w:w="1385"/>
        <w:gridCol w:w="1386"/>
        <w:gridCol w:w="1386"/>
        <w:gridCol w:w="1386"/>
        <w:gridCol w:w="1389"/>
      </w:tblGrid>
      <w:tr w:rsidR="008E5421" w:rsidRPr="008E5421" w14:paraId="63DB7F08" w14:textId="77777777" w:rsidTr="00A17E62">
        <w:trPr>
          <w:trHeight w:val="394"/>
        </w:trPr>
        <w:tc>
          <w:tcPr>
            <w:tcW w:w="1385" w:type="dxa"/>
            <w:vMerge w:val="restart"/>
            <w:tcBorders>
              <w:top w:val="single" w:sz="12" w:space="0" w:color="auto"/>
              <w:right w:val="single" w:sz="8" w:space="0" w:color="auto"/>
              <w:tl2br w:val="single" w:sz="8" w:space="0" w:color="auto"/>
            </w:tcBorders>
          </w:tcPr>
          <w:p w14:paraId="108621DC" w14:textId="77777777" w:rsidR="008E5421" w:rsidRPr="008E5421" w:rsidRDefault="008E5421" w:rsidP="008E5421">
            <w:pPr>
              <w:rPr>
                <w:rFonts w:ascii="Times New Roman" w:eastAsiaTheme="minorEastAsia" w:hAnsi="Times New Roman"/>
                <w:kern w:val="2"/>
                <w:sz w:val="24"/>
                <w:szCs w:val="24"/>
                <w:lang w:val="de-DE"/>
              </w:rPr>
            </w:pPr>
          </w:p>
        </w:tc>
        <w:tc>
          <w:tcPr>
            <w:tcW w:w="6932" w:type="dxa"/>
            <w:gridSpan w:val="5"/>
            <w:tcBorders>
              <w:top w:val="single" w:sz="12" w:space="0" w:color="auto"/>
              <w:left w:val="single" w:sz="8" w:space="0" w:color="auto"/>
              <w:bottom w:val="single" w:sz="8" w:space="0" w:color="auto"/>
            </w:tcBorders>
          </w:tcPr>
          <w:p w14:paraId="04CDBD15"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kern w:val="2"/>
                <w:sz w:val="24"/>
                <w:szCs w:val="24"/>
                <w:lang w:val="de-DE"/>
              </w:rPr>
              <w:t>ASR (Ω cm</w:t>
            </w:r>
            <w:r w:rsidRPr="008E5421">
              <w:rPr>
                <w:rFonts w:ascii="Times New Roman" w:eastAsiaTheme="minorEastAsia" w:hAnsi="Times New Roman"/>
                <w:kern w:val="2"/>
                <w:sz w:val="24"/>
                <w:szCs w:val="24"/>
                <w:vertAlign w:val="superscript"/>
                <w:lang w:val="de-DE"/>
              </w:rPr>
              <w:t>2</w:t>
            </w:r>
            <w:r w:rsidRPr="008E5421">
              <w:rPr>
                <w:rFonts w:ascii="Times New Roman" w:eastAsiaTheme="minorEastAsia" w:hAnsi="Times New Roman"/>
                <w:kern w:val="2"/>
                <w:sz w:val="24"/>
                <w:szCs w:val="24"/>
                <w:lang w:val="de-DE"/>
              </w:rPr>
              <w:t>)</w:t>
            </w:r>
          </w:p>
        </w:tc>
      </w:tr>
      <w:tr w:rsidR="008E5421" w:rsidRPr="008E5421" w14:paraId="23157CC7" w14:textId="77777777" w:rsidTr="00A17E62">
        <w:trPr>
          <w:trHeight w:val="436"/>
        </w:trPr>
        <w:tc>
          <w:tcPr>
            <w:tcW w:w="1385" w:type="dxa"/>
            <w:vMerge/>
            <w:tcBorders>
              <w:bottom w:val="single" w:sz="8" w:space="0" w:color="auto"/>
              <w:right w:val="single" w:sz="8" w:space="0" w:color="auto"/>
              <w:tl2br w:val="single" w:sz="8" w:space="0" w:color="auto"/>
            </w:tcBorders>
          </w:tcPr>
          <w:p w14:paraId="76A53CC8" w14:textId="77777777" w:rsidR="008E5421" w:rsidRPr="008E5421" w:rsidRDefault="008E5421" w:rsidP="008E5421">
            <w:pPr>
              <w:rPr>
                <w:rFonts w:ascii="Times New Roman" w:eastAsiaTheme="minorEastAsia" w:hAnsi="Times New Roman"/>
                <w:kern w:val="2"/>
                <w:sz w:val="24"/>
                <w:szCs w:val="24"/>
                <w:lang w:val="de-DE"/>
              </w:rPr>
            </w:pPr>
          </w:p>
        </w:tc>
        <w:tc>
          <w:tcPr>
            <w:tcW w:w="1385" w:type="dxa"/>
            <w:tcBorders>
              <w:top w:val="single" w:sz="8" w:space="0" w:color="auto"/>
              <w:left w:val="single" w:sz="8" w:space="0" w:color="auto"/>
              <w:bottom w:val="single" w:sz="8" w:space="0" w:color="auto"/>
            </w:tcBorders>
            <w:vAlign w:val="center"/>
          </w:tcPr>
          <w:p w14:paraId="3C19AD8E"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7</w:t>
            </w:r>
            <w:r w:rsidRPr="008E5421">
              <w:rPr>
                <w:rFonts w:ascii="Times New Roman" w:eastAsiaTheme="minorEastAsia" w:hAnsi="Times New Roman"/>
                <w:kern w:val="2"/>
                <w:sz w:val="24"/>
                <w:szCs w:val="24"/>
                <w:lang w:val="de-DE"/>
              </w:rPr>
              <w:t xml:space="preserve">00 </w:t>
            </w:r>
            <w:r w:rsidRPr="008E5421">
              <w:rPr>
                <w:rFonts w:ascii="Times New Roman" w:eastAsiaTheme="minorEastAsia" w:hAnsi="Times New Roman"/>
                <w:kern w:val="2"/>
                <w:sz w:val="24"/>
                <w:szCs w:val="24"/>
                <w:lang w:val="en"/>
              </w:rPr>
              <w:t>℃</w:t>
            </w:r>
          </w:p>
        </w:tc>
        <w:tc>
          <w:tcPr>
            <w:tcW w:w="1386" w:type="dxa"/>
            <w:tcBorders>
              <w:top w:val="single" w:sz="8" w:space="0" w:color="auto"/>
              <w:bottom w:val="single" w:sz="8" w:space="0" w:color="auto"/>
            </w:tcBorders>
            <w:vAlign w:val="center"/>
          </w:tcPr>
          <w:p w14:paraId="402405D0"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kern w:val="2"/>
                <w:sz w:val="24"/>
                <w:szCs w:val="24"/>
                <w:lang w:val="de-DE"/>
              </w:rPr>
              <w:t xml:space="preserve">650 </w:t>
            </w:r>
            <w:r w:rsidRPr="008E5421">
              <w:rPr>
                <w:rFonts w:ascii="Times New Roman" w:eastAsiaTheme="minorEastAsia" w:hAnsi="Times New Roman"/>
                <w:kern w:val="2"/>
                <w:sz w:val="24"/>
                <w:szCs w:val="24"/>
                <w:lang w:val="en"/>
              </w:rPr>
              <w:t>℃</w:t>
            </w:r>
          </w:p>
        </w:tc>
        <w:tc>
          <w:tcPr>
            <w:tcW w:w="1386" w:type="dxa"/>
            <w:tcBorders>
              <w:top w:val="single" w:sz="8" w:space="0" w:color="auto"/>
              <w:bottom w:val="single" w:sz="8" w:space="0" w:color="auto"/>
            </w:tcBorders>
            <w:vAlign w:val="center"/>
          </w:tcPr>
          <w:p w14:paraId="40FFE59D"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kern w:val="2"/>
                <w:sz w:val="24"/>
                <w:szCs w:val="24"/>
                <w:lang w:val="de-DE"/>
              </w:rPr>
              <w:t xml:space="preserve">600 </w:t>
            </w:r>
            <w:r w:rsidRPr="008E5421">
              <w:rPr>
                <w:rFonts w:ascii="Times New Roman" w:eastAsiaTheme="minorEastAsia" w:hAnsi="Times New Roman"/>
                <w:kern w:val="2"/>
                <w:sz w:val="24"/>
                <w:szCs w:val="24"/>
                <w:lang w:val="en"/>
              </w:rPr>
              <w:t>℃</w:t>
            </w:r>
          </w:p>
        </w:tc>
        <w:tc>
          <w:tcPr>
            <w:tcW w:w="1386" w:type="dxa"/>
            <w:tcBorders>
              <w:top w:val="single" w:sz="8" w:space="0" w:color="auto"/>
              <w:bottom w:val="single" w:sz="8" w:space="0" w:color="auto"/>
            </w:tcBorders>
            <w:vAlign w:val="center"/>
          </w:tcPr>
          <w:p w14:paraId="341884D6"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kern w:val="2"/>
                <w:sz w:val="24"/>
                <w:szCs w:val="24"/>
                <w:lang w:val="de-DE"/>
              </w:rPr>
              <w:t xml:space="preserve">550 </w:t>
            </w:r>
            <w:r w:rsidRPr="008E5421">
              <w:rPr>
                <w:rFonts w:ascii="Times New Roman" w:eastAsiaTheme="minorEastAsia" w:hAnsi="Times New Roman"/>
                <w:kern w:val="2"/>
                <w:sz w:val="24"/>
                <w:szCs w:val="24"/>
                <w:lang w:val="en"/>
              </w:rPr>
              <w:t>℃</w:t>
            </w:r>
          </w:p>
        </w:tc>
        <w:tc>
          <w:tcPr>
            <w:tcW w:w="1386" w:type="dxa"/>
            <w:tcBorders>
              <w:top w:val="single" w:sz="8" w:space="0" w:color="auto"/>
              <w:bottom w:val="single" w:sz="8" w:space="0" w:color="auto"/>
            </w:tcBorders>
            <w:vAlign w:val="center"/>
          </w:tcPr>
          <w:p w14:paraId="2BACE68D"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kern w:val="2"/>
                <w:sz w:val="24"/>
                <w:szCs w:val="24"/>
                <w:lang w:val="de-DE"/>
              </w:rPr>
              <w:t xml:space="preserve">500 </w:t>
            </w:r>
            <w:r w:rsidRPr="008E5421">
              <w:rPr>
                <w:rFonts w:ascii="Times New Roman" w:eastAsiaTheme="minorEastAsia" w:hAnsi="Times New Roman"/>
                <w:kern w:val="2"/>
                <w:sz w:val="24"/>
                <w:szCs w:val="24"/>
                <w:lang w:val="en"/>
              </w:rPr>
              <w:t>℃</w:t>
            </w:r>
          </w:p>
        </w:tc>
      </w:tr>
      <w:tr w:rsidR="008E5421" w:rsidRPr="008E5421" w14:paraId="503BFE39" w14:textId="77777777" w:rsidTr="00A17E62">
        <w:trPr>
          <w:trHeight w:val="394"/>
        </w:trPr>
        <w:tc>
          <w:tcPr>
            <w:tcW w:w="1385" w:type="dxa"/>
            <w:tcBorders>
              <w:top w:val="single" w:sz="8" w:space="0" w:color="auto"/>
              <w:bottom w:val="single" w:sz="8" w:space="0" w:color="auto"/>
              <w:right w:val="single" w:sz="8" w:space="0" w:color="auto"/>
            </w:tcBorders>
          </w:tcPr>
          <w:p w14:paraId="0A6091B3" w14:textId="4FF94B96" w:rsidR="008E5421" w:rsidRPr="008E5421" w:rsidRDefault="00F06B2C" w:rsidP="008E5421">
            <w:pPr>
              <w:rPr>
                <w:rFonts w:ascii="Times New Roman" w:eastAsiaTheme="minorEastAsia" w:hAnsi="Times New Roman"/>
                <w:kern w:val="2"/>
                <w:sz w:val="24"/>
                <w:szCs w:val="24"/>
                <w:lang w:val="de-DE"/>
              </w:rPr>
            </w:pPr>
            <w:bookmarkStart w:id="16" w:name="_Hlk132101525"/>
            <w:r>
              <w:rPr>
                <w:rFonts w:ascii="Times New Roman" w:eastAsiaTheme="minorEastAsia" w:hAnsi="Times New Roman" w:hint="eastAsia"/>
                <w:kern w:val="2"/>
                <w:sz w:val="24"/>
                <w:szCs w:val="24"/>
                <w:lang w:val="de-DE"/>
              </w:rPr>
              <w:t>C-BSCF</w:t>
            </w:r>
          </w:p>
        </w:tc>
        <w:tc>
          <w:tcPr>
            <w:tcW w:w="1385" w:type="dxa"/>
            <w:tcBorders>
              <w:top w:val="single" w:sz="8" w:space="0" w:color="auto"/>
              <w:left w:val="single" w:sz="8" w:space="0" w:color="auto"/>
              <w:bottom w:val="single" w:sz="8" w:space="0" w:color="auto"/>
            </w:tcBorders>
            <w:vAlign w:val="center"/>
          </w:tcPr>
          <w:p w14:paraId="35C2245E"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0.126 </w:t>
            </w:r>
          </w:p>
        </w:tc>
        <w:tc>
          <w:tcPr>
            <w:tcW w:w="1386" w:type="dxa"/>
            <w:tcBorders>
              <w:top w:val="single" w:sz="8" w:space="0" w:color="auto"/>
              <w:bottom w:val="single" w:sz="8" w:space="0" w:color="auto"/>
            </w:tcBorders>
            <w:vAlign w:val="center"/>
          </w:tcPr>
          <w:p w14:paraId="73FA07A8"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0.243 </w:t>
            </w:r>
          </w:p>
        </w:tc>
        <w:tc>
          <w:tcPr>
            <w:tcW w:w="1386" w:type="dxa"/>
            <w:tcBorders>
              <w:top w:val="single" w:sz="8" w:space="0" w:color="auto"/>
              <w:bottom w:val="single" w:sz="8" w:space="0" w:color="auto"/>
            </w:tcBorders>
            <w:vAlign w:val="center"/>
          </w:tcPr>
          <w:p w14:paraId="5A04AC3E"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0.478 </w:t>
            </w:r>
          </w:p>
        </w:tc>
        <w:tc>
          <w:tcPr>
            <w:tcW w:w="1386" w:type="dxa"/>
            <w:tcBorders>
              <w:top w:val="single" w:sz="8" w:space="0" w:color="auto"/>
              <w:bottom w:val="single" w:sz="8" w:space="0" w:color="auto"/>
            </w:tcBorders>
            <w:vAlign w:val="center"/>
          </w:tcPr>
          <w:p w14:paraId="0050BC3D"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1.093 </w:t>
            </w:r>
          </w:p>
        </w:tc>
        <w:tc>
          <w:tcPr>
            <w:tcW w:w="1386" w:type="dxa"/>
            <w:tcBorders>
              <w:top w:val="single" w:sz="8" w:space="0" w:color="auto"/>
              <w:bottom w:val="single" w:sz="8" w:space="0" w:color="auto"/>
            </w:tcBorders>
            <w:vAlign w:val="center"/>
          </w:tcPr>
          <w:p w14:paraId="34523159"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3.390 </w:t>
            </w:r>
          </w:p>
        </w:tc>
      </w:tr>
      <w:bookmarkEnd w:id="16"/>
      <w:tr w:rsidR="008E5421" w:rsidRPr="008E5421" w14:paraId="7E681897" w14:textId="77777777" w:rsidTr="00A17E62">
        <w:trPr>
          <w:trHeight w:val="408"/>
        </w:trPr>
        <w:tc>
          <w:tcPr>
            <w:tcW w:w="1385" w:type="dxa"/>
            <w:tcBorders>
              <w:top w:val="single" w:sz="8" w:space="0" w:color="auto"/>
              <w:bottom w:val="single" w:sz="8" w:space="0" w:color="auto"/>
              <w:right w:val="single" w:sz="8" w:space="0" w:color="auto"/>
            </w:tcBorders>
          </w:tcPr>
          <w:p w14:paraId="28949F3C" w14:textId="6E435678" w:rsidR="008E5421" w:rsidRPr="008E5421" w:rsidRDefault="00F06B2C" w:rsidP="008E5421">
            <w:pPr>
              <w:rPr>
                <w:rFonts w:ascii="Times New Roman" w:eastAsiaTheme="minorEastAsia" w:hAnsi="Times New Roman"/>
                <w:kern w:val="2"/>
                <w:sz w:val="24"/>
                <w:szCs w:val="24"/>
                <w:lang w:val="de-DE"/>
              </w:rPr>
            </w:pPr>
            <w:r>
              <w:rPr>
                <w:rFonts w:ascii="Times New Roman" w:eastAsiaTheme="minorEastAsia" w:hAnsi="Times New Roman" w:hint="eastAsia"/>
                <w:kern w:val="2"/>
                <w:sz w:val="24"/>
                <w:szCs w:val="24"/>
                <w:lang w:val="de-DE"/>
              </w:rPr>
              <w:t>BSCF</w:t>
            </w:r>
            <w:r w:rsidR="00857D0A">
              <w:rPr>
                <w:rFonts w:ascii="Times New Roman" w:eastAsiaTheme="minorEastAsia" w:hAnsi="Times New Roman"/>
                <w:kern w:val="2"/>
                <w:sz w:val="24"/>
                <w:szCs w:val="24"/>
                <w:lang w:val="de-DE"/>
              </w:rPr>
              <w:t>-1</w:t>
            </w:r>
            <w:r w:rsidR="008E5421" w:rsidRPr="008E5421">
              <w:rPr>
                <w:rFonts w:ascii="Times New Roman" w:eastAsiaTheme="minorEastAsia" w:hAnsi="Times New Roman"/>
                <w:kern w:val="2"/>
                <w:sz w:val="24"/>
                <w:szCs w:val="24"/>
                <w:lang w:val="de-DE"/>
              </w:rPr>
              <w:t>.3</w:t>
            </w:r>
          </w:p>
        </w:tc>
        <w:tc>
          <w:tcPr>
            <w:tcW w:w="1385" w:type="dxa"/>
            <w:tcBorders>
              <w:top w:val="single" w:sz="8" w:space="0" w:color="auto"/>
              <w:left w:val="single" w:sz="8" w:space="0" w:color="auto"/>
              <w:bottom w:val="single" w:sz="8" w:space="0" w:color="auto"/>
            </w:tcBorders>
            <w:vAlign w:val="center"/>
          </w:tcPr>
          <w:p w14:paraId="68AD820F"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0.081 </w:t>
            </w:r>
          </w:p>
        </w:tc>
        <w:tc>
          <w:tcPr>
            <w:tcW w:w="1386" w:type="dxa"/>
            <w:tcBorders>
              <w:top w:val="single" w:sz="8" w:space="0" w:color="auto"/>
              <w:bottom w:val="single" w:sz="8" w:space="0" w:color="auto"/>
            </w:tcBorders>
            <w:vAlign w:val="center"/>
          </w:tcPr>
          <w:p w14:paraId="63635B4E"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0.186 </w:t>
            </w:r>
          </w:p>
        </w:tc>
        <w:tc>
          <w:tcPr>
            <w:tcW w:w="1386" w:type="dxa"/>
            <w:tcBorders>
              <w:top w:val="single" w:sz="8" w:space="0" w:color="auto"/>
              <w:bottom w:val="single" w:sz="8" w:space="0" w:color="auto"/>
            </w:tcBorders>
            <w:vAlign w:val="center"/>
          </w:tcPr>
          <w:p w14:paraId="75B2A1B7"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0.426 </w:t>
            </w:r>
          </w:p>
        </w:tc>
        <w:tc>
          <w:tcPr>
            <w:tcW w:w="1386" w:type="dxa"/>
            <w:tcBorders>
              <w:top w:val="single" w:sz="8" w:space="0" w:color="auto"/>
              <w:bottom w:val="single" w:sz="8" w:space="0" w:color="auto"/>
            </w:tcBorders>
            <w:vAlign w:val="center"/>
          </w:tcPr>
          <w:p w14:paraId="60F2D646"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1.023 </w:t>
            </w:r>
          </w:p>
        </w:tc>
        <w:tc>
          <w:tcPr>
            <w:tcW w:w="1386" w:type="dxa"/>
            <w:tcBorders>
              <w:top w:val="single" w:sz="8" w:space="0" w:color="auto"/>
              <w:bottom w:val="single" w:sz="8" w:space="0" w:color="auto"/>
            </w:tcBorders>
            <w:vAlign w:val="center"/>
          </w:tcPr>
          <w:p w14:paraId="5F1331BD"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3.407 </w:t>
            </w:r>
          </w:p>
        </w:tc>
      </w:tr>
      <w:tr w:rsidR="008E5421" w:rsidRPr="008E5421" w14:paraId="0BE69246" w14:textId="77777777" w:rsidTr="00A17E62">
        <w:trPr>
          <w:trHeight w:val="394"/>
        </w:trPr>
        <w:tc>
          <w:tcPr>
            <w:tcW w:w="1385" w:type="dxa"/>
            <w:tcBorders>
              <w:top w:val="single" w:sz="8" w:space="0" w:color="auto"/>
              <w:bottom w:val="single" w:sz="8" w:space="0" w:color="auto"/>
              <w:right w:val="single" w:sz="8" w:space="0" w:color="auto"/>
            </w:tcBorders>
          </w:tcPr>
          <w:p w14:paraId="7A845F80" w14:textId="1FD5F5CC" w:rsidR="008E5421" w:rsidRPr="008E5421" w:rsidRDefault="00F06B2C" w:rsidP="008E5421">
            <w:pPr>
              <w:rPr>
                <w:rFonts w:ascii="Times New Roman" w:eastAsiaTheme="minorEastAsia" w:hAnsi="Times New Roman"/>
                <w:kern w:val="2"/>
                <w:sz w:val="24"/>
                <w:szCs w:val="24"/>
                <w:lang w:val="de-DE"/>
              </w:rPr>
            </w:pPr>
            <w:r>
              <w:rPr>
                <w:rFonts w:ascii="Times New Roman" w:eastAsiaTheme="minorEastAsia" w:hAnsi="Times New Roman" w:hint="eastAsia"/>
                <w:kern w:val="2"/>
                <w:sz w:val="24"/>
                <w:szCs w:val="24"/>
                <w:lang w:val="de-DE"/>
              </w:rPr>
              <w:t>BSCF</w:t>
            </w:r>
            <w:r w:rsidR="00857D0A">
              <w:rPr>
                <w:rFonts w:ascii="Times New Roman" w:eastAsiaTheme="minorEastAsia" w:hAnsi="Times New Roman"/>
                <w:kern w:val="2"/>
                <w:sz w:val="24"/>
                <w:szCs w:val="24"/>
                <w:lang w:val="de-DE"/>
              </w:rPr>
              <w:t>-1</w:t>
            </w:r>
            <w:r w:rsidR="008E5421" w:rsidRPr="008E5421">
              <w:rPr>
                <w:rFonts w:ascii="Times New Roman" w:eastAsiaTheme="minorEastAsia" w:hAnsi="Times New Roman"/>
                <w:kern w:val="2"/>
                <w:sz w:val="24"/>
                <w:szCs w:val="24"/>
                <w:lang w:val="de-DE"/>
              </w:rPr>
              <w:t>.4</w:t>
            </w:r>
          </w:p>
        </w:tc>
        <w:tc>
          <w:tcPr>
            <w:tcW w:w="1385" w:type="dxa"/>
            <w:tcBorders>
              <w:top w:val="single" w:sz="8" w:space="0" w:color="auto"/>
              <w:left w:val="single" w:sz="8" w:space="0" w:color="auto"/>
              <w:bottom w:val="single" w:sz="8" w:space="0" w:color="auto"/>
            </w:tcBorders>
            <w:vAlign w:val="center"/>
          </w:tcPr>
          <w:p w14:paraId="43509B13"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0.074 </w:t>
            </w:r>
          </w:p>
        </w:tc>
        <w:tc>
          <w:tcPr>
            <w:tcW w:w="1386" w:type="dxa"/>
            <w:tcBorders>
              <w:top w:val="single" w:sz="8" w:space="0" w:color="auto"/>
              <w:bottom w:val="single" w:sz="8" w:space="0" w:color="auto"/>
            </w:tcBorders>
            <w:vAlign w:val="center"/>
          </w:tcPr>
          <w:p w14:paraId="0659FF33"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0.171 </w:t>
            </w:r>
          </w:p>
        </w:tc>
        <w:tc>
          <w:tcPr>
            <w:tcW w:w="1386" w:type="dxa"/>
            <w:tcBorders>
              <w:top w:val="single" w:sz="8" w:space="0" w:color="auto"/>
              <w:bottom w:val="single" w:sz="8" w:space="0" w:color="auto"/>
            </w:tcBorders>
            <w:vAlign w:val="center"/>
          </w:tcPr>
          <w:p w14:paraId="459FEC18"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0.387 </w:t>
            </w:r>
          </w:p>
        </w:tc>
        <w:tc>
          <w:tcPr>
            <w:tcW w:w="1386" w:type="dxa"/>
            <w:tcBorders>
              <w:top w:val="single" w:sz="8" w:space="0" w:color="auto"/>
              <w:bottom w:val="single" w:sz="8" w:space="0" w:color="auto"/>
            </w:tcBorders>
            <w:vAlign w:val="center"/>
          </w:tcPr>
          <w:p w14:paraId="233120C6"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0.909 </w:t>
            </w:r>
          </w:p>
        </w:tc>
        <w:tc>
          <w:tcPr>
            <w:tcW w:w="1386" w:type="dxa"/>
            <w:tcBorders>
              <w:top w:val="single" w:sz="8" w:space="0" w:color="auto"/>
              <w:bottom w:val="single" w:sz="8" w:space="0" w:color="auto"/>
            </w:tcBorders>
            <w:vAlign w:val="center"/>
          </w:tcPr>
          <w:p w14:paraId="2EC30D6B"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3.245 </w:t>
            </w:r>
          </w:p>
        </w:tc>
      </w:tr>
      <w:tr w:rsidR="008E5421" w:rsidRPr="008E5421" w14:paraId="7B776AE9" w14:textId="77777777" w:rsidTr="00A17E62">
        <w:trPr>
          <w:trHeight w:val="408"/>
        </w:trPr>
        <w:tc>
          <w:tcPr>
            <w:tcW w:w="1385" w:type="dxa"/>
            <w:tcBorders>
              <w:top w:val="single" w:sz="8" w:space="0" w:color="auto"/>
              <w:bottom w:val="single" w:sz="8" w:space="0" w:color="auto"/>
              <w:right w:val="single" w:sz="8" w:space="0" w:color="auto"/>
            </w:tcBorders>
          </w:tcPr>
          <w:p w14:paraId="27863716" w14:textId="04D02AE8" w:rsidR="008E5421" w:rsidRPr="008E5421" w:rsidRDefault="00F06B2C" w:rsidP="008E5421">
            <w:pPr>
              <w:rPr>
                <w:rFonts w:ascii="Times New Roman" w:eastAsiaTheme="minorEastAsia" w:hAnsi="Times New Roman"/>
                <w:kern w:val="2"/>
                <w:sz w:val="24"/>
                <w:szCs w:val="24"/>
                <w:lang w:val="de-DE"/>
              </w:rPr>
            </w:pPr>
            <w:r>
              <w:rPr>
                <w:rFonts w:ascii="Times New Roman" w:eastAsiaTheme="minorEastAsia" w:hAnsi="Times New Roman" w:hint="eastAsia"/>
                <w:kern w:val="2"/>
                <w:sz w:val="24"/>
                <w:szCs w:val="24"/>
                <w:lang w:val="de-DE"/>
              </w:rPr>
              <w:t>BSCF</w:t>
            </w:r>
            <w:r w:rsidR="00857D0A">
              <w:rPr>
                <w:rFonts w:ascii="Times New Roman" w:eastAsiaTheme="minorEastAsia" w:hAnsi="Times New Roman"/>
                <w:kern w:val="2"/>
                <w:sz w:val="24"/>
                <w:szCs w:val="24"/>
                <w:lang w:val="de-DE"/>
              </w:rPr>
              <w:t>-1.5</w:t>
            </w:r>
          </w:p>
        </w:tc>
        <w:tc>
          <w:tcPr>
            <w:tcW w:w="1385" w:type="dxa"/>
            <w:tcBorders>
              <w:top w:val="single" w:sz="8" w:space="0" w:color="auto"/>
              <w:left w:val="single" w:sz="8" w:space="0" w:color="auto"/>
            </w:tcBorders>
            <w:vAlign w:val="center"/>
          </w:tcPr>
          <w:p w14:paraId="62FC0E8C"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0.050 </w:t>
            </w:r>
          </w:p>
        </w:tc>
        <w:tc>
          <w:tcPr>
            <w:tcW w:w="1386" w:type="dxa"/>
            <w:tcBorders>
              <w:top w:val="single" w:sz="8" w:space="0" w:color="auto"/>
            </w:tcBorders>
            <w:vAlign w:val="center"/>
          </w:tcPr>
          <w:p w14:paraId="7AC6FC9A"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0.110 </w:t>
            </w:r>
          </w:p>
        </w:tc>
        <w:tc>
          <w:tcPr>
            <w:tcW w:w="1386" w:type="dxa"/>
            <w:tcBorders>
              <w:top w:val="single" w:sz="8" w:space="0" w:color="auto"/>
            </w:tcBorders>
            <w:vAlign w:val="center"/>
          </w:tcPr>
          <w:p w14:paraId="3ED5A7CA"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0.260 </w:t>
            </w:r>
          </w:p>
        </w:tc>
        <w:tc>
          <w:tcPr>
            <w:tcW w:w="1386" w:type="dxa"/>
            <w:tcBorders>
              <w:top w:val="single" w:sz="8" w:space="0" w:color="auto"/>
            </w:tcBorders>
            <w:vAlign w:val="center"/>
          </w:tcPr>
          <w:p w14:paraId="2592D65D"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0.680 </w:t>
            </w:r>
          </w:p>
        </w:tc>
        <w:tc>
          <w:tcPr>
            <w:tcW w:w="1386" w:type="dxa"/>
            <w:tcBorders>
              <w:top w:val="single" w:sz="8" w:space="0" w:color="auto"/>
            </w:tcBorders>
            <w:vAlign w:val="center"/>
          </w:tcPr>
          <w:p w14:paraId="0D36696E"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2.129 </w:t>
            </w:r>
          </w:p>
        </w:tc>
      </w:tr>
      <w:tr w:rsidR="008E5421" w:rsidRPr="008E5421" w14:paraId="7CF3D569" w14:textId="77777777" w:rsidTr="00A17E62">
        <w:trPr>
          <w:trHeight w:val="394"/>
        </w:trPr>
        <w:tc>
          <w:tcPr>
            <w:tcW w:w="1385" w:type="dxa"/>
            <w:tcBorders>
              <w:top w:val="single" w:sz="8" w:space="0" w:color="auto"/>
              <w:bottom w:val="single" w:sz="8" w:space="0" w:color="auto"/>
              <w:right w:val="single" w:sz="8" w:space="0" w:color="auto"/>
            </w:tcBorders>
          </w:tcPr>
          <w:p w14:paraId="2F4D7790" w14:textId="28591EC0" w:rsidR="008E5421" w:rsidRPr="008E5421" w:rsidRDefault="00F06B2C" w:rsidP="008E5421">
            <w:pPr>
              <w:rPr>
                <w:rFonts w:ascii="Times New Roman" w:eastAsiaTheme="minorEastAsia" w:hAnsi="Times New Roman"/>
                <w:kern w:val="2"/>
                <w:sz w:val="24"/>
                <w:szCs w:val="24"/>
                <w:lang w:val="de-DE"/>
              </w:rPr>
            </w:pPr>
            <w:r>
              <w:rPr>
                <w:rFonts w:ascii="Times New Roman" w:eastAsiaTheme="minorEastAsia" w:hAnsi="Times New Roman" w:hint="eastAsia"/>
                <w:kern w:val="2"/>
                <w:sz w:val="24"/>
                <w:szCs w:val="24"/>
                <w:lang w:val="de-DE"/>
              </w:rPr>
              <w:t>BSCF</w:t>
            </w:r>
            <w:r w:rsidR="00857D0A">
              <w:rPr>
                <w:rFonts w:ascii="Times New Roman" w:eastAsiaTheme="minorEastAsia" w:hAnsi="Times New Roman"/>
                <w:kern w:val="2"/>
                <w:sz w:val="24"/>
                <w:szCs w:val="24"/>
                <w:lang w:val="de-DE"/>
              </w:rPr>
              <w:t>-1</w:t>
            </w:r>
            <w:r w:rsidR="008E5421" w:rsidRPr="008E5421">
              <w:rPr>
                <w:rFonts w:ascii="Times New Roman" w:eastAsiaTheme="minorEastAsia" w:hAnsi="Times New Roman"/>
                <w:kern w:val="2"/>
                <w:sz w:val="24"/>
                <w:szCs w:val="24"/>
                <w:lang w:val="de-DE"/>
              </w:rPr>
              <w:t>.6</w:t>
            </w:r>
          </w:p>
        </w:tc>
        <w:tc>
          <w:tcPr>
            <w:tcW w:w="1385" w:type="dxa"/>
            <w:tcBorders>
              <w:top w:val="single" w:sz="8" w:space="0" w:color="auto"/>
              <w:left w:val="single" w:sz="8" w:space="0" w:color="auto"/>
            </w:tcBorders>
            <w:vAlign w:val="center"/>
          </w:tcPr>
          <w:p w14:paraId="49F0A029"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0.060 </w:t>
            </w:r>
          </w:p>
        </w:tc>
        <w:tc>
          <w:tcPr>
            <w:tcW w:w="1386" w:type="dxa"/>
            <w:tcBorders>
              <w:top w:val="single" w:sz="8" w:space="0" w:color="auto"/>
            </w:tcBorders>
            <w:vAlign w:val="center"/>
          </w:tcPr>
          <w:p w14:paraId="2F3D1E5C"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0.143 </w:t>
            </w:r>
          </w:p>
        </w:tc>
        <w:tc>
          <w:tcPr>
            <w:tcW w:w="1386" w:type="dxa"/>
            <w:tcBorders>
              <w:top w:val="single" w:sz="8" w:space="0" w:color="auto"/>
            </w:tcBorders>
            <w:vAlign w:val="center"/>
          </w:tcPr>
          <w:p w14:paraId="56C2849D"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0.357 </w:t>
            </w:r>
          </w:p>
        </w:tc>
        <w:tc>
          <w:tcPr>
            <w:tcW w:w="1386" w:type="dxa"/>
            <w:tcBorders>
              <w:top w:val="single" w:sz="8" w:space="0" w:color="auto"/>
            </w:tcBorders>
            <w:vAlign w:val="center"/>
          </w:tcPr>
          <w:p w14:paraId="7F666907"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0.828 </w:t>
            </w:r>
          </w:p>
        </w:tc>
        <w:tc>
          <w:tcPr>
            <w:tcW w:w="1386" w:type="dxa"/>
            <w:tcBorders>
              <w:top w:val="single" w:sz="8" w:space="0" w:color="auto"/>
            </w:tcBorders>
            <w:vAlign w:val="center"/>
          </w:tcPr>
          <w:p w14:paraId="16D82443"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3.311 </w:t>
            </w:r>
          </w:p>
        </w:tc>
      </w:tr>
      <w:tr w:rsidR="008E5421" w:rsidRPr="008E5421" w14:paraId="5CECD4AC" w14:textId="77777777" w:rsidTr="00A17E62">
        <w:trPr>
          <w:trHeight w:val="394"/>
        </w:trPr>
        <w:tc>
          <w:tcPr>
            <w:tcW w:w="1385" w:type="dxa"/>
            <w:tcBorders>
              <w:top w:val="single" w:sz="8" w:space="0" w:color="auto"/>
              <w:bottom w:val="single" w:sz="8" w:space="0" w:color="auto"/>
              <w:right w:val="single" w:sz="8" w:space="0" w:color="auto"/>
            </w:tcBorders>
          </w:tcPr>
          <w:p w14:paraId="314F0A64" w14:textId="7DFD679D" w:rsidR="008E5421" w:rsidRPr="008E5421" w:rsidRDefault="00F06B2C" w:rsidP="008E5421">
            <w:pPr>
              <w:rPr>
                <w:rFonts w:ascii="Times New Roman" w:eastAsiaTheme="minorEastAsia" w:hAnsi="Times New Roman"/>
                <w:kern w:val="2"/>
                <w:sz w:val="24"/>
                <w:szCs w:val="24"/>
                <w:lang w:val="de-DE"/>
              </w:rPr>
            </w:pPr>
            <w:r>
              <w:rPr>
                <w:rFonts w:ascii="Times New Roman" w:eastAsiaTheme="minorEastAsia" w:hAnsi="Times New Roman" w:hint="eastAsia"/>
                <w:kern w:val="2"/>
                <w:sz w:val="24"/>
                <w:szCs w:val="24"/>
                <w:lang w:val="de-DE"/>
              </w:rPr>
              <w:t>BSCF</w:t>
            </w:r>
            <w:r w:rsidR="00857D0A">
              <w:rPr>
                <w:rFonts w:ascii="Times New Roman" w:eastAsiaTheme="minorEastAsia" w:hAnsi="Times New Roman"/>
                <w:kern w:val="2"/>
                <w:sz w:val="24"/>
                <w:szCs w:val="24"/>
                <w:lang w:val="de-DE"/>
              </w:rPr>
              <w:t>-1</w:t>
            </w:r>
            <w:r w:rsidR="008E5421" w:rsidRPr="008E5421">
              <w:rPr>
                <w:rFonts w:ascii="Times New Roman" w:eastAsiaTheme="minorEastAsia" w:hAnsi="Times New Roman"/>
                <w:kern w:val="2"/>
                <w:sz w:val="24"/>
                <w:szCs w:val="24"/>
                <w:lang w:val="de-DE"/>
              </w:rPr>
              <w:t>.7</w:t>
            </w:r>
          </w:p>
        </w:tc>
        <w:tc>
          <w:tcPr>
            <w:tcW w:w="1385" w:type="dxa"/>
            <w:tcBorders>
              <w:top w:val="single" w:sz="8" w:space="0" w:color="auto"/>
              <w:left w:val="single" w:sz="8" w:space="0" w:color="auto"/>
            </w:tcBorders>
            <w:vAlign w:val="center"/>
          </w:tcPr>
          <w:p w14:paraId="404E71E0"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0.061 </w:t>
            </w:r>
          </w:p>
        </w:tc>
        <w:tc>
          <w:tcPr>
            <w:tcW w:w="1386" w:type="dxa"/>
            <w:tcBorders>
              <w:top w:val="single" w:sz="8" w:space="0" w:color="auto"/>
            </w:tcBorders>
            <w:vAlign w:val="center"/>
          </w:tcPr>
          <w:p w14:paraId="1C736629"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0.160 </w:t>
            </w:r>
          </w:p>
        </w:tc>
        <w:tc>
          <w:tcPr>
            <w:tcW w:w="1386" w:type="dxa"/>
            <w:tcBorders>
              <w:top w:val="single" w:sz="8" w:space="0" w:color="auto"/>
            </w:tcBorders>
            <w:vAlign w:val="center"/>
          </w:tcPr>
          <w:p w14:paraId="1222E6D3"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0.390 </w:t>
            </w:r>
          </w:p>
        </w:tc>
        <w:tc>
          <w:tcPr>
            <w:tcW w:w="1386" w:type="dxa"/>
            <w:tcBorders>
              <w:top w:val="single" w:sz="8" w:space="0" w:color="auto"/>
            </w:tcBorders>
            <w:vAlign w:val="center"/>
          </w:tcPr>
          <w:p w14:paraId="5FFDDB68"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0.980 </w:t>
            </w:r>
          </w:p>
        </w:tc>
        <w:tc>
          <w:tcPr>
            <w:tcW w:w="1386" w:type="dxa"/>
            <w:tcBorders>
              <w:top w:val="single" w:sz="8" w:space="0" w:color="auto"/>
            </w:tcBorders>
            <w:vAlign w:val="center"/>
          </w:tcPr>
          <w:p w14:paraId="28D70BCF"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3.450 </w:t>
            </w:r>
          </w:p>
        </w:tc>
      </w:tr>
      <w:tr w:rsidR="008E5421" w:rsidRPr="008E5421" w14:paraId="0A3C0AD8" w14:textId="77777777" w:rsidTr="00A17E62">
        <w:trPr>
          <w:trHeight w:val="408"/>
        </w:trPr>
        <w:tc>
          <w:tcPr>
            <w:tcW w:w="1385" w:type="dxa"/>
            <w:tcBorders>
              <w:top w:val="single" w:sz="8" w:space="0" w:color="auto"/>
              <w:bottom w:val="single" w:sz="12" w:space="0" w:color="auto"/>
              <w:right w:val="single" w:sz="8" w:space="0" w:color="auto"/>
            </w:tcBorders>
          </w:tcPr>
          <w:p w14:paraId="04A7A779" w14:textId="1B62CFAD" w:rsidR="008E5421" w:rsidRPr="008E5421" w:rsidRDefault="00F06B2C" w:rsidP="008E5421">
            <w:pPr>
              <w:rPr>
                <w:rFonts w:ascii="Times New Roman" w:eastAsiaTheme="minorEastAsia" w:hAnsi="Times New Roman"/>
                <w:kern w:val="2"/>
                <w:sz w:val="24"/>
                <w:szCs w:val="24"/>
                <w:lang w:val="de-DE"/>
              </w:rPr>
            </w:pPr>
            <w:r>
              <w:rPr>
                <w:rFonts w:ascii="Times New Roman" w:eastAsiaTheme="minorEastAsia" w:hAnsi="Times New Roman" w:hint="eastAsia"/>
                <w:kern w:val="2"/>
                <w:sz w:val="24"/>
                <w:szCs w:val="24"/>
                <w:lang w:val="de-DE"/>
              </w:rPr>
              <w:t>H-BSCF</w:t>
            </w:r>
          </w:p>
        </w:tc>
        <w:tc>
          <w:tcPr>
            <w:tcW w:w="1385" w:type="dxa"/>
            <w:tcBorders>
              <w:top w:val="single" w:sz="8" w:space="0" w:color="auto"/>
              <w:left w:val="single" w:sz="8" w:space="0" w:color="auto"/>
            </w:tcBorders>
            <w:vAlign w:val="center"/>
          </w:tcPr>
          <w:p w14:paraId="2ED09065"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0.063 </w:t>
            </w:r>
          </w:p>
        </w:tc>
        <w:tc>
          <w:tcPr>
            <w:tcW w:w="1386" w:type="dxa"/>
            <w:tcBorders>
              <w:top w:val="single" w:sz="8" w:space="0" w:color="auto"/>
            </w:tcBorders>
            <w:vAlign w:val="center"/>
          </w:tcPr>
          <w:p w14:paraId="12403874"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0.117 </w:t>
            </w:r>
          </w:p>
        </w:tc>
        <w:tc>
          <w:tcPr>
            <w:tcW w:w="1386" w:type="dxa"/>
            <w:tcBorders>
              <w:top w:val="single" w:sz="8" w:space="0" w:color="auto"/>
            </w:tcBorders>
            <w:vAlign w:val="center"/>
          </w:tcPr>
          <w:p w14:paraId="44C271BD" w14:textId="200E203F"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0.34</w:t>
            </w:r>
            <w:r w:rsidR="00BF0058">
              <w:rPr>
                <w:rFonts w:ascii="Times New Roman" w:eastAsiaTheme="minorEastAsia" w:hAnsi="Times New Roman"/>
                <w:kern w:val="2"/>
                <w:sz w:val="24"/>
                <w:szCs w:val="24"/>
                <w:lang w:val="de-DE"/>
              </w:rPr>
              <w:t>3</w:t>
            </w:r>
            <w:r w:rsidRPr="008E5421">
              <w:rPr>
                <w:rFonts w:ascii="Times New Roman" w:eastAsiaTheme="minorEastAsia" w:hAnsi="Times New Roman" w:hint="eastAsia"/>
                <w:kern w:val="2"/>
                <w:sz w:val="24"/>
                <w:szCs w:val="24"/>
                <w:lang w:val="de-DE"/>
              </w:rPr>
              <w:t xml:space="preserve"> </w:t>
            </w:r>
          </w:p>
        </w:tc>
        <w:tc>
          <w:tcPr>
            <w:tcW w:w="1386" w:type="dxa"/>
            <w:tcBorders>
              <w:top w:val="single" w:sz="8" w:space="0" w:color="auto"/>
            </w:tcBorders>
            <w:vAlign w:val="center"/>
          </w:tcPr>
          <w:p w14:paraId="729230F4"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0.979 </w:t>
            </w:r>
          </w:p>
        </w:tc>
        <w:tc>
          <w:tcPr>
            <w:tcW w:w="1386" w:type="dxa"/>
            <w:tcBorders>
              <w:top w:val="single" w:sz="8" w:space="0" w:color="auto"/>
            </w:tcBorders>
            <w:vAlign w:val="center"/>
          </w:tcPr>
          <w:p w14:paraId="6D6D03EA" w14:textId="77777777" w:rsidR="008E5421" w:rsidRPr="008E5421" w:rsidRDefault="008E5421" w:rsidP="008E5421">
            <w:pPr>
              <w:rPr>
                <w:rFonts w:ascii="Times New Roman" w:eastAsiaTheme="minorEastAsia" w:hAnsi="Times New Roman"/>
                <w:kern w:val="2"/>
                <w:sz w:val="24"/>
                <w:szCs w:val="24"/>
                <w:lang w:val="de-DE"/>
              </w:rPr>
            </w:pPr>
            <w:r w:rsidRPr="008E5421">
              <w:rPr>
                <w:rFonts w:ascii="Times New Roman" w:eastAsiaTheme="minorEastAsia" w:hAnsi="Times New Roman" w:hint="eastAsia"/>
                <w:kern w:val="2"/>
                <w:sz w:val="24"/>
                <w:szCs w:val="24"/>
                <w:lang w:val="de-DE"/>
              </w:rPr>
              <w:t xml:space="preserve">4.002 </w:t>
            </w:r>
          </w:p>
        </w:tc>
      </w:tr>
    </w:tbl>
    <w:p w14:paraId="56754CA3" w14:textId="75F8AB2D" w:rsidR="0023456E" w:rsidRDefault="0023456E" w:rsidP="0023456E">
      <w:pPr>
        <w:rPr>
          <w:rFonts w:ascii="Times New Roman" w:hAnsi="Times New Roman" w:cs="Times New Roman"/>
          <w:sz w:val="24"/>
          <w:szCs w:val="24"/>
        </w:rPr>
      </w:pPr>
    </w:p>
    <w:p w14:paraId="5FCBCA98" w14:textId="282813B2" w:rsidR="00523F0F" w:rsidRDefault="00523F0F" w:rsidP="0023456E">
      <w:pPr>
        <w:rPr>
          <w:rFonts w:ascii="Times New Roman" w:hAnsi="Times New Roman" w:cs="Times New Roman"/>
          <w:sz w:val="24"/>
          <w:szCs w:val="24"/>
        </w:rPr>
      </w:pPr>
    </w:p>
    <w:p w14:paraId="24884B6A" w14:textId="1BC1DA62" w:rsidR="00523F0F" w:rsidRDefault="00523F0F" w:rsidP="0023456E">
      <w:pPr>
        <w:rPr>
          <w:rFonts w:ascii="Times New Roman" w:hAnsi="Times New Roman" w:cs="Times New Roman"/>
          <w:sz w:val="24"/>
          <w:szCs w:val="24"/>
        </w:rPr>
      </w:pPr>
    </w:p>
    <w:p w14:paraId="76E38FE7" w14:textId="13149ADD" w:rsidR="00523F0F" w:rsidRDefault="00523F0F" w:rsidP="0023456E">
      <w:pPr>
        <w:rPr>
          <w:rFonts w:ascii="Times New Roman" w:hAnsi="Times New Roman" w:cs="Times New Roman"/>
          <w:sz w:val="24"/>
          <w:szCs w:val="24"/>
        </w:rPr>
      </w:pPr>
    </w:p>
    <w:p w14:paraId="1885D333" w14:textId="04248547" w:rsidR="00523F0F" w:rsidRDefault="00523F0F" w:rsidP="0023456E">
      <w:pPr>
        <w:rPr>
          <w:rFonts w:ascii="Times New Roman" w:hAnsi="Times New Roman" w:cs="Times New Roman"/>
          <w:sz w:val="24"/>
          <w:szCs w:val="24"/>
        </w:rPr>
      </w:pPr>
    </w:p>
    <w:p w14:paraId="0819B4A3" w14:textId="03116EFF" w:rsidR="00523F0F" w:rsidRPr="00523F0F" w:rsidRDefault="00523F0F" w:rsidP="0023456E">
      <w:pPr>
        <w:rPr>
          <w:rFonts w:ascii="Times New Roman" w:hAnsi="Times New Roman" w:cs="Times New Roman"/>
          <w:sz w:val="24"/>
          <w:szCs w:val="24"/>
        </w:rPr>
      </w:pPr>
      <w:r w:rsidRPr="00523F0F">
        <w:rPr>
          <w:rFonts w:ascii="Times New Roman" w:hAnsi="Times New Roman" w:cs="Times New Roman"/>
          <w:b/>
          <w:bCs/>
          <w:sz w:val="24"/>
          <w:szCs w:val="24"/>
        </w:rPr>
        <w:t>Supplementary</w:t>
      </w:r>
      <w:r w:rsidRPr="00523F0F">
        <w:rPr>
          <w:rFonts w:ascii="Times New Roman" w:hAnsi="Times New Roman" w:cs="Times New Roman"/>
          <w:b/>
          <w:i/>
          <w:iCs/>
          <w:sz w:val="24"/>
          <w:szCs w:val="24"/>
        </w:rPr>
        <w:t xml:space="preserve"> </w:t>
      </w:r>
      <w:r w:rsidRPr="00523F0F">
        <w:rPr>
          <w:rFonts w:ascii="Times New Roman" w:hAnsi="Times New Roman" w:cs="Times New Roman"/>
          <w:b/>
          <w:sz w:val="24"/>
          <w:szCs w:val="24"/>
        </w:rPr>
        <w:t xml:space="preserve">Table </w:t>
      </w:r>
      <w:r w:rsidRPr="00523F0F">
        <w:rPr>
          <w:rFonts w:ascii="Times New Roman" w:hAnsi="Times New Roman" w:cs="Times New Roman"/>
          <w:b/>
          <w:noProof/>
          <w:sz w:val="24"/>
          <w:szCs w:val="24"/>
        </w:rPr>
        <w:t>3</w:t>
      </w:r>
      <w:r w:rsidRPr="00523F0F">
        <w:rPr>
          <w:rFonts w:ascii="Times New Roman" w:hAnsi="Times New Roman" w:cs="Times New Roman"/>
          <w:b/>
          <w:sz w:val="24"/>
          <w:szCs w:val="24"/>
        </w:rPr>
        <w:t>.</w:t>
      </w:r>
      <w:r w:rsidRPr="00523F0F">
        <w:rPr>
          <w:rFonts w:ascii="Times New Roman" w:hAnsi="Times New Roman" w:cs="Times New Roman"/>
          <w:b/>
          <w:bCs/>
          <w:sz w:val="24"/>
          <w:szCs w:val="24"/>
        </w:rPr>
        <w:t xml:space="preserve"> </w:t>
      </w:r>
      <w:r w:rsidRPr="00523F0F">
        <w:rPr>
          <w:rFonts w:ascii="Times New Roman" w:hAnsi="Times New Roman" w:cs="Times New Roman"/>
          <w:noProof/>
          <w:sz w:val="24"/>
          <w:szCs w:val="24"/>
        </w:rPr>
        <w:t>T</w:t>
      </w:r>
      <w:r w:rsidRPr="00523F0F">
        <w:rPr>
          <w:rFonts w:ascii="Times New Roman" w:hAnsi="Times New Roman" w:cs="Times New Roman"/>
          <w:noProof/>
          <w:sz w:val="24"/>
          <w:szCs w:val="24"/>
          <w:lang w:val="en"/>
        </w:rPr>
        <w:t xml:space="preserve">he fitted values of </w:t>
      </w:r>
      <w:r w:rsidRPr="00523F0F">
        <w:rPr>
          <w:rFonts w:ascii="Times New Roman" w:hAnsi="Times New Roman" w:cs="Times New Roman"/>
          <w:i/>
          <w:iCs/>
          <w:noProof/>
          <w:sz w:val="24"/>
          <w:szCs w:val="24"/>
          <w:lang w:val="en"/>
        </w:rPr>
        <w:t>D</w:t>
      </w:r>
      <w:r w:rsidRPr="00523F0F">
        <w:rPr>
          <w:rFonts w:ascii="Times New Roman" w:hAnsi="Times New Roman" w:cs="Times New Roman"/>
          <w:noProof/>
          <w:sz w:val="24"/>
          <w:szCs w:val="24"/>
          <w:vertAlign w:val="subscript"/>
          <w:lang w:val="en"/>
        </w:rPr>
        <w:t>chem</w:t>
      </w:r>
      <w:r w:rsidRPr="00523F0F">
        <w:rPr>
          <w:rFonts w:ascii="Times New Roman" w:hAnsi="Times New Roman" w:cs="Times New Roman"/>
          <w:noProof/>
          <w:sz w:val="24"/>
          <w:szCs w:val="24"/>
          <w:lang w:val="en"/>
        </w:rPr>
        <w:t xml:space="preserve"> (cm</w:t>
      </w:r>
      <w:r w:rsidRPr="00523F0F">
        <w:rPr>
          <w:rFonts w:ascii="Times New Roman" w:hAnsi="Times New Roman" w:cs="Times New Roman"/>
          <w:noProof/>
          <w:sz w:val="24"/>
          <w:szCs w:val="24"/>
          <w:vertAlign w:val="superscript"/>
          <w:lang w:val="en"/>
        </w:rPr>
        <w:t>2</w:t>
      </w:r>
      <w:r w:rsidRPr="00523F0F">
        <w:rPr>
          <w:rFonts w:ascii="Times New Roman" w:hAnsi="Times New Roman" w:cs="Times New Roman"/>
          <w:noProof/>
          <w:sz w:val="24"/>
          <w:szCs w:val="24"/>
          <w:lang w:val="en"/>
        </w:rPr>
        <w:t xml:space="preserve"> s</w:t>
      </w:r>
      <w:r w:rsidRPr="00523F0F">
        <w:rPr>
          <w:rFonts w:ascii="Times New Roman" w:hAnsi="Times New Roman" w:cs="Times New Roman"/>
          <w:noProof/>
          <w:sz w:val="24"/>
          <w:szCs w:val="24"/>
          <w:vertAlign w:val="superscript"/>
          <w:lang w:val="en"/>
        </w:rPr>
        <w:t>-1</w:t>
      </w:r>
      <w:r w:rsidRPr="00523F0F">
        <w:rPr>
          <w:rFonts w:ascii="Times New Roman" w:hAnsi="Times New Roman" w:cs="Times New Roman"/>
          <w:noProof/>
          <w:sz w:val="24"/>
          <w:szCs w:val="24"/>
          <w:lang w:val="en"/>
        </w:rPr>
        <w:t xml:space="preserve">) and </w:t>
      </w:r>
      <w:r w:rsidRPr="00523F0F">
        <w:rPr>
          <w:rFonts w:ascii="Times New Roman" w:hAnsi="Times New Roman" w:cs="Times New Roman"/>
          <w:i/>
          <w:iCs/>
          <w:noProof/>
          <w:sz w:val="24"/>
          <w:szCs w:val="24"/>
          <w:lang w:val="en"/>
        </w:rPr>
        <w:t>k</w:t>
      </w:r>
      <w:r w:rsidRPr="00523F0F">
        <w:rPr>
          <w:rFonts w:ascii="Times New Roman" w:hAnsi="Times New Roman" w:cs="Times New Roman"/>
          <w:noProof/>
          <w:sz w:val="24"/>
          <w:szCs w:val="24"/>
          <w:vertAlign w:val="subscript"/>
          <w:lang w:val="en"/>
        </w:rPr>
        <w:t>chem</w:t>
      </w:r>
      <w:r w:rsidRPr="00523F0F">
        <w:rPr>
          <w:rFonts w:ascii="Times New Roman" w:hAnsi="Times New Roman" w:cs="Times New Roman"/>
          <w:noProof/>
          <w:sz w:val="24"/>
          <w:szCs w:val="24"/>
          <w:lang w:val="en"/>
        </w:rPr>
        <w:t xml:space="preserve"> (cm s</w:t>
      </w:r>
      <w:r w:rsidRPr="00523F0F">
        <w:rPr>
          <w:rFonts w:ascii="Times New Roman" w:hAnsi="Times New Roman" w:cs="Times New Roman"/>
          <w:noProof/>
          <w:sz w:val="24"/>
          <w:szCs w:val="24"/>
          <w:vertAlign w:val="superscript"/>
          <w:lang w:val="en"/>
        </w:rPr>
        <w:t>-1</w:t>
      </w:r>
      <w:r w:rsidRPr="00523F0F">
        <w:rPr>
          <w:rFonts w:ascii="Times New Roman" w:hAnsi="Times New Roman" w:cs="Times New Roman"/>
          <w:noProof/>
          <w:sz w:val="24"/>
          <w:szCs w:val="24"/>
          <w:lang w:val="en"/>
        </w:rPr>
        <w:t xml:space="preserve">) of </w:t>
      </w:r>
      <w:r w:rsidR="00F06B2C">
        <w:rPr>
          <w:rFonts w:ascii="Times New Roman" w:hAnsi="Times New Roman" w:cs="Times New Roman"/>
          <w:noProof/>
          <w:sz w:val="24"/>
          <w:szCs w:val="24"/>
          <w:lang w:val="en"/>
        </w:rPr>
        <w:t>C-BSCF</w:t>
      </w:r>
      <w:r w:rsidRPr="00523F0F">
        <w:rPr>
          <w:rFonts w:ascii="Times New Roman" w:hAnsi="Times New Roman" w:cs="Times New Roman"/>
          <w:noProof/>
          <w:sz w:val="24"/>
          <w:szCs w:val="24"/>
          <w:lang w:val="en"/>
        </w:rPr>
        <w:t xml:space="preserve"> and </w:t>
      </w:r>
      <w:r w:rsidR="00F06B2C">
        <w:rPr>
          <w:rFonts w:ascii="Times New Roman" w:hAnsi="Times New Roman" w:cs="Times New Roman"/>
          <w:noProof/>
          <w:sz w:val="24"/>
          <w:szCs w:val="24"/>
          <w:lang w:val="en"/>
        </w:rPr>
        <w:t>C/H-BSCF</w:t>
      </w:r>
      <w:r w:rsidRPr="00523F0F">
        <w:rPr>
          <w:rFonts w:ascii="Times New Roman" w:hAnsi="Times New Roman" w:cs="Times New Roman"/>
          <w:noProof/>
          <w:sz w:val="24"/>
          <w:szCs w:val="24"/>
          <w:lang w:val="en"/>
        </w:rPr>
        <w:t xml:space="preserve"> samples at 500-700 °C. </w:t>
      </w:r>
    </w:p>
    <w:tbl>
      <w:tblPr>
        <w:tblStyle w:val="a4"/>
        <w:tblW w:w="4974"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84"/>
        <w:gridCol w:w="590"/>
        <w:gridCol w:w="1251"/>
        <w:gridCol w:w="1251"/>
        <w:gridCol w:w="1251"/>
        <w:gridCol w:w="1251"/>
        <w:gridCol w:w="1251"/>
      </w:tblGrid>
      <w:tr w:rsidR="00523F0F" w:rsidRPr="00523F0F" w14:paraId="559CE8AA" w14:textId="77777777" w:rsidTr="00A17E62">
        <w:trPr>
          <w:trHeight w:val="444"/>
          <w:jc w:val="center"/>
        </w:trPr>
        <w:tc>
          <w:tcPr>
            <w:tcW w:w="858" w:type="pct"/>
            <w:gridSpan w:val="2"/>
            <w:tcBorders>
              <w:top w:val="single" w:sz="12" w:space="0" w:color="auto"/>
              <w:bottom w:val="single" w:sz="4" w:space="0" w:color="auto"/>
            </w:tcBorders>
          </w:tcPr>
          <w:p w14:paraId="76DBF02D" w14:textId="77777777" w:rsidR="00523F0F" w:rsidRPr="00523F0F" w:rsidRDefault="00523F0F" w:rsidP="00A17E62">
            <w:pPr>
              <w:ind w:firstLine="480"/>
              <w:rPr>
                <w:rFonts w:ascii="Times New Roman" w:hAnsi="Times New Roman"/>
                <w:sz w:val="24"/>
                <w:szCs w:val="24"/>
              </w:rPr>
            </w:pPr>
          </w:p>
        </w:tc>
        <w:tc>
          <w:tcPr>
            <w:tcW w:w="357" w:type="pct"/>
            <w:tcBorders>
              <w:top w:val="single" w:sz="12" w:space="0" w:color="auto"/>
              <w:bottom w:val="single" w:sz="4" w:space="0" w:color="auto"/>
              <w:right w:val="single" w:sz="4" w:space="0" w:color="auto"/>
            </w:tcBorders>
          </w:tcPr>
          <w:p w14:paraId="6E99E40F" w14:textId="77777777" w:rsidR="00523F0F" w:rsidRPr="00523F0F" w:rsidRDefault="00523F0F" w:rsidP="00A17E62">
            <w:pPr>
              <w:ind w:firstLine="480"/>
              <w:rPr>
                <w:rFonts w:ascii="Times New Roman" w:hAnsi="Times New Roman"/>
                <w:sz w:val="24"/>
                <w:szCs w:val="24"/>
              </w:rPr>
            </w:pPr>
          </w:p>
        </w:tc>
        <w:tc>
          <w:tcPr>
            <w:tcW w:w="757" w:type="pct"/>
            <w:tcBorders>
              <w:top w:val="single" w:sz="12" w:space="0" w:color="auto"/>
              <w:left w:val="single" w:sz="4" w:space="0" w:color="auto"/>
              <w:bottom w:val="single" w:sz="4" w:space="0" w:color="auto"/>
            </w:tcBorders>
          </w:tcPr>
          <w:p w14:paraId="20CEFB14" w14:textId="77777777" w:rsidR="00523F0F" w:rsidRPr="00523F0F" w:rsidRDefault="00523F0F" w:rsidP="00A17E62">
            <w:pPr>
              <w:rPr>
                <w:rFonts w:ascii="Times New Roman" w:hAnsi="Times New Roman"/>
                <w:sz w:val="24"/>
                <w:szCs w:val="24"/>
              </w:rPr>
            </w:pPr>
            <w:r w:rsidRPr="00523F0F">
              <w:rPr>
                <w:rFonts w:ascii="Times New Roman" w:hAnsi="Times New Roman"/>
                <w:noProof/>
                <w:sz w:val="24"/>
                <w:szCs w:val="24"/>
                <w:lang w:val="en"/>
              </w:rPr>
              <w:t>700 °C</w:t>
            </w:r>
          </w:p>
        </w:tc>
        <w:tc>
          <w:tcPr>
            <w:tcW w:w="757" w:type="pct"/>
            <w:tcBorders>
              <w:top w:val="single" w:sz="12" w:space="0" w:color="auto"/>
              <w:bottom w:val="single" w:sz="4" w:space="0" w:color="auto"/>
            </w:tcBorders>
          </w:tcPr>
          <w:p w14:paraId="3F82E9D5" w14:textId="77777777" w:rsidR="00523F0F" w:rsidRPr="00523F0F" w:rsidRDefault="00523F0F" w:rsidP="00A17E62">
            <w:pPr>
              <w:rPr>
                <w:rFonts w:ascii="Times New Roman" w:hAnsi="Times New Roman"/>
                <w:sz w:val="24"/>
                <w:szCs w:val="24"/>
              </w:rPr>
            </w:pPr>
            <w:r w:rsidRPr="00523F0F">
              <w:rPr>
                <w:rFonts w:ascii="Times New Roman" w:hAnsi="Times New Roman"/>
                <w:noProof/>
                <w:sz w:val="24"/>
                <w:szCs w:val="24"/>
                <w:lang w:val="en"/>
              </w:rPr>
              <w:t>650 °C</w:t>
            </w:r>
          </w:p>
        </w:tc>
        <w:tc>
          <w:tcPr>
            <w:tcW w:w="757" w:type="pct"/>
            <w:tcBorders>
              <w:top w:val="single" w:sz="12" w:space="0" w:color="auto"/>
              <w:bottom w:val="single" w:sz="4" w:space="0" w:color="auto"/>
            </w:tcBorders>
          </w:tcPr>
          <w:p w14:paraId="1C5179BB" w14:textId="77777777" w:rsidR="00523F0F" w:rsidRPr="00523F0F" w:rsidRDefault="00523F0F" w:rsidP="00A17E62">
            <w:pPr>
              <w:rPr>
                <w:rFonts w:ascii="Times New Roman" w:hAnsi="Times New Roman"/>
                <w:sz w:val="24"/>
                <w:szCs w:val="24"/>
              </w:rPr>
            </w:pPr>
            <w:r w:rsidRPr="00523F0F">
              <w:rPr>
                <w:rFonts w:ascii="Times New Roman" w:hAnsi="Times New Roman"/>
                <w:noProof/>
                <w:sz w:val="24"/>
                <w:szCs w:val="24"/>
                <w:lang w:val="en"/>
              </w:rPr>
              <w:t>600 °C</w:t>
            </w:r>
          </w:p>
        </w:tc>
        <w:tc>
          <w:tcPr>
            <w:tcW w:w="757" w:type="pct"/>
            <w:tcBorders>
              <w:top w:val="single" w:sz="12" w:space="0" w:color="auto"/>
              <w:bottom w:val="single" w:sz="4" w:space="0" w:color="auto"/>
            </w:tcBorders>
          </w:tcPr>
          <w:p w14:paraId="7CB7BD3E" w14:textId="77777777" w:rsidR="00523F0F" w:rsidRPr="00523F0F" w:rsidRDefault="00523F0F" w:rsidP="00A17E62">
            <w:pPr>
              <w:rPr>
                <w:rFonts w:ascii="Times New Roman" w:hAnsi="Times New Roman"/>
                <w:sz w:val="24"/>
                <w:szCs w:val="24"/>
              </w:rPr>
            </w:pPr>
            <w:r w:rsidRPr="00523F0F">
              <w:rPr>
                <w:rFonts w:ascii="Times New Roman" w:hAnsi="Times New Roman"/>
                <w:noProof/>
                <w:sz w:val="24"/>
                <w:szCs w:val="24"/>
                <w:lang w:val="en"/>
              </w:rPr>
              <w:t>550 °C</w:t>
            </w:r>
          </w:p>
        </w:tc>
        <w:tc>
          <w:tcPr>
            <w:tcW w:w="757" w:type="pct"/>
            <w:tcBorders>
              <w:top w:val="single" w:sz="12" w:space="0" w:color="auto"/>
              <w:bottom w:val="single" w:sz="4" w:space="0" w:color="auto"/>
            </w:tcBorders>
          </w:tcPr>
          <w:p w14:paraId="2FE3EA36" w14:textId="77777777" w:rsidR="00523F0F" w:rsidRPr="00523F0F" w:rsidRDefault="00523F0F" w:rsidP="00A17E62">
            <w:pPr>
              <w:rPr>
                <w:rFonts w:ascii="Times New Roman" w:hAnsi="Times New Roman"/>
                <w:noProof/>
                <w:sz w:val="24"/>
                <w:szCs w:val="24"/>
                <w:lang w:val="en"/>
              </w:rPr>
            </w:pPr>
            <w:r w:rsidRPr="00523F0F">
              <w:rPr>
                <w:rFonts w:ascii="Times New Roman" w:hAnsi="Times New Roman"/>
                <w:noProof/>
                <w:sz w:val="24"/>
                <w:szCs w:val="24"/>
                <w:lang w:val="en"/>
              </w:rPr>
              <w:t>500 °C</w:t>
            </w:r>
          </w:p>
        </w:tc>
      </w:tr>
      <w:tr w:rsidR="00523F0F" w:rsidRPr="00523F0F" w14:paraId="15FC9907" w14:textId="77777777" w:rsidTr="00CF5914">
        <w:trPr>
          <w:trHeight w:val="444"/>
          <w:jc w:val="center"/>
        </w:trPr>
        <w:tc>
          <w:tcPr>
            <w:tcW w:w="686" w:type="pct"/>
            <w:vMerge w:val="restart"/>
            <w:tcBorders>
              <w:top w:val="single" w:sz="4" w:space="0" w:color="auto"/>
              <w:bottom w:val="nil"/>
              <w:right w:val="nil"/>
            </w:tcBorders>
            <w:vAlign w:val="center"/>
          </w:tcPr>
          <w:p w14:paraId="7F96B3CC" w14:textId="650360C4" w:rsidR="00523F0F" w:rsidRPr="00523F0F" w:rsidRDefault="00F06B2C" w:rsidP="00A17E62">
            <w:pPr>
              <w:jc w:val="center"/>
              <w:rPr>
                <w:rFonts w:ascii="Times New Roman" w:hAnsi="Times New Roman"/>
                <w:sz w:val="24"/>
                <w:szCs w:val="24"/>
              </w:rPr>
            </w:pPr>
            <w:r>
              <w:rPr>
                <w:rFonts w:ascii="Times New Roman" w:hAnsi="Times New Roman"/>
                <w:sz w:val="24"/>
                <w:szCs w:val="24"/>
              </w:rPr>
              <w:t>C-BSCF</w:t>
            </w:r>
          </w:p>
        </w:tc>
        <w:tc>
          <w:tcPr>
            <w:tcW w:w="529" w:type="pct"/>
            <w:gridSpan w:val="2"/>
            <w:tcBorders>
              <w:top w:val="single" w:sz="4" w:space="0" w:color="auto"/>
              <w:left w:val="nil"/>
              <w:bottom w:val="nil"/>
              <w:right w:val="single" w:sz="4" w:space="0" w:color="auto"/>
            </w:tcBorders>
          </w:tcPr>
          <w:p w14:paraId="537C847B" w14:textId="77777777" w:rsidR="00523F0F" w:rsidRPr="00523F0F" w:rsidRDefault="00523F0F" w:rsidP="00A17E62">
            <w:pPr>
              <w:rPr>
                <w:rFonts w:ascii="Times New Roman" w:hAnsi="Times New Roman"/>
                <w:sz w:val="24"/>
                <w:szCs w:val="24"/>
              </w:rPr>
            </w:pPr>
            <w:r w:rsidRPr="00523F0F">
              <w:rPr>
                <w:rFonts w:ascii="Times New Roman" w:hAnsi="Times New Roman"/>
                <w:i/>
                <w:iCs/>
                <w:noProof/>
                <w:sz w:val="24"/>
                <w:szCs w:val="24"/>
                <w:lang w:val="en"/>
              </w:rPr>
              <w:t>D</w:t>
            </w:r>
            <w:r w:rsidRPr="00523F0F">
              <w:rPr>
                <w:rFonts w:ascii="Times New Roman" w:hAnsi="Times New Roman"/>
                <w:noProof/>
                <w:sz w:val="24"/>
                <w:szCs w:val="24"/>
                <w:vertAlign w:val="subscript"/>
                <w:lang w:val="en"/>
              </w:rPr>
              <w:t>chem</w:t>
            </w:r>
          </w:p>
        </w:tc>
        <w:tc>
          <w:tcPr>
            <w:tcW w:w="757" w:type="pct"/>
            <w:tcBorders>
              <w:top w:val="single" w:sz="4" w:space="0" w:color="auto"/>
              <w:left w:val="single" w:sz="4" w:space="0" w:color="auto"/>
              <w:bottom w:val="nil"/>
              <w:right w:val="nil"/>
            </w:tcBorders>
            <w:vAlign w:val="center"/>
          </w:tcPr>
          <w:p w14:paraId="6AF347C2" w14:textId="3DB31071" w:rsidR="00523F0F" w:rsidRPr="00523F0F" w:rsidRDefault="00523F0F" w:rsidP="00A17E62">
            <w:pPr>
              <w:jc w:val="left"/>
              <w:rPr>
                <w:rFonts w:ascii="Times New Roman" w:hAnsi="Times New Roman"/>
                <w:color w:val="000000"/>
                <w:sz w:val="24"/>
                <w:szCs w:val="24"/>
              </w:rPr>
            </w:pPr>
            <w:r w:rsidRPr="00523F0F">
              <w:rPr>
                <w:rFonts w:ascii="Times New Roman" w:hAnsi="Times New Roman"/>
                <w:color w:val="000000"/>
                <w:sz w:val="24"/>
                <w:szCs w:val="24"/>
              </w:rPr>
              <w:t>2.27</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-4</w:t>
            </w:r>
          </w:p>
        </w:tc>
        <w:tc>
          <w:tcPr>
            <w:tcW w:w="757" w:type="pct"/>
            <w:tcBorders>
              <w:top w:val="single" w:sz="4" w:space="0" w:color="auto"/>
              <w:left w:val="nil"/>
              <w:bottom w:val="nil"/>
              <w:right w:val="nil"/>
            </w:tcBorders>
            <w:vAlign w:val="center"/>
          </w:tcPr>
          <w:p w14:paraId="1214DEF5" w14:textId="3FB157C2" w:rsidR="00523F0F" w:rsidRPr="00523F0F" w:rsidRDefault="00523F0F" w:rsidP="00A17E62">
            <w:pPr>
              <w:jc w:val="left"/>
              <w:rPr>
                <w:rFonts w:ascii="Times New Roman" w:hAnsi="Times New Roman"/>
                <w:color w:val="000000"/>
                <w:sz w:val="24"/>
                <w:szCs w:val="24"/>
              </w:rPr>
            </w:pPr>
            <w:r w:rsidRPr="00523F0F">
              <w:rPr>
                <w:rFonts w:ascii="Times New Roman" w:hAnsi="Times New Roman"/>
                <w:color w:val="000000"/>
                <w:sz w:val="24"/>
                <w:szCs w:val="24"/>
              </w:rPr>
              <w:t>1.33</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-4</w:t>
            </w:r>
          </w:p>
        </w:tc>
        <w:tc>
          <w:tcPr>
            <w:tcW w:w="757" w:type="pct"/>
            <w:tcBorders>
              <w:top w:val="single" w:sz="4" w:space="0" w:color="auto"/>
              <w:left w:val="nil"/>
              <w:bottom w:val="nil"/>
              <w:right w:val="nil"/>
            </w:tcBorders>
            <w:vAlign w:val="center"/>
          </w:tcPr>
          <w:p w14:paraId="45BA0BAF" w14:textId="0FCE9C81" w:rsidR="00523F0F" w:rsidRPr="00523F0F" w:rsidRDefault="00523F0F" w:rsidP="00A17E62">
            <w:pPr>
              <w:jc w:val="left"/>
              <w:rPr>
                <w:rFonts w:ascii="Times New Roman" w:hAnsi="Times New Roman"/>
                <w:color w:val="000000"/>
                <w:sz w:val="24"/>
                <w:szCs w:val="24"/>
              </w:rPr>
            </w:pPr>
            <w:r w:rsidRPr="00523F0F">
              <w:rPr>
                <w:rFonts w:ascii="Times New Roman" w:hAnsi="Times New Roman"/>
                <w:color w:val="000000"/>
                <w:sz w:val="24"/>
                <w:szCs w:val="24"/>
              </w:rPr>
              <w:t>4.64</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w:t>
            </w:r>
            <w:r w:rsidR="00B25631">
              <w:rPr>
                <w:rFonts w:ascii="Times New Roman" w:hAnsi="Times New Roman"/>
                <w:color w:val="000000"/>
                <w:sz w:val="24"/>
                <w:szCs w:val="24"/>
                <w:vertAlign w:val="superscript"/>
                <w:lang w:val="en-US"/>
              </w:rPr>
              <w:t>5</w:t>
            </w:r>
          </w:p>
        </w:tc>
        <w:tc>
          <w:tcPr>
            <w:tcW w:w="757" w:type="pct"/>
            <w:tcBorders>
              <w:top w:val="single" w:sz="4" w:space="0" w:color="auto"/>
              <w:left w:val="nil"/>
              <w:bottom w:val="nil"/>
              <w:right w:val="nil"/>
            </w:tcBorders>
            <w:vAlign w:val="center"/>
          </w:tcPr>
          <w:p w14:paraId="0D5F18A3" w14:textId="05FF9B59" w:rsidR="00523F0F" w:rsidRPr="00523F0F" w:rsidRDefault="00523F0F" w:rsidP="00A17E62">
            <w:pPr>
              <w:jc w:val="left"/>
              <w:rPr>
                <w:rFonts w:ascii="Times New Roman" w:hAnsi="Times New Roman"/>
                <w:color w:val="000000"/>
                <w:sz w:val="24"/>
                <w:szCs w:val="24"/>
              </w:rPr>
            </w:pPr>
            <w:r w:rsidRPr="00523F0F">
              <w:rPr>
                <w:rFonts w:ascii="Times New Roman" w:hAnsi="Times New Roman"/>
                <w:color w:val="000000"/>
                <w:sz w:val="24"/>
                <w:szCs w:val="24"/>
              </w:rPr>
              <w:t>7.94</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w:t>
            </w:r>
            <w:r w:rsidR="00B25631">
              <w:rPr>
                <w:rFonts w:ascii="Times New Roman" w:hAnsi="Times New Roman"/>
                <w:color w:val="000000"/>
                <w:sz w:val="24"/>
                <w:szCs w:val="24"/>
                <w:vertAlign w:val="superscript"/>
                <w:lang w:val="en-US"/>
              </w:rPr>
              <w:t>6</w:t>
            </w:r>
          </w:p>
        </w:tc>
        <w:tc>
          <w:tcPr>
            <w:tcW w:w="757" w:type="pct"/>
            <w:tcBorders>
              <w:top w:val="single" w:sz="4" w:space="0" w:color="auto"/>
              <w:left w:val="nil"/>
              <w:bottom w:val="nil"/>
            </w:tcBorders>
            <w:vAlign w:val="center"/>
          </w:tcPr>
          <w:p w14:paraId="1440D373" w14:textId="29A6EFB3" w:rsidR="00523F0F" w:rsidRPr="00523F0F" w:rsidRDefault="00523F0F" w:rsidP="00A17E62">
            <w:pPr>
              <w:jc w:val="left"/>
              <w:rPr>
                <w:rFonts w:ascii="Times New Roman" w:hAnsi="Times New Roman"/>
                <w:color w:val="000000"/>
                <w:sz w:val="24"/>
                <w:szCs w:val="24"/>
              </w:rPr>
            </w:pPr>
            <w:r w:rsidRPr="00523F0F">
              <w:rPr>
                <w:rFonts w:ascii="Times New Roman" w:hAnsi="Times New Roman"/>
                <w:color w:val="000000"/>
                <w:sz w:val="24"/>
                <w:szCs w:val="24"/>
              </w:rPr>
              <w:t>1.42</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w:t>
            </w:r>
            <w:r w:rsidR="00B25631">
              <w:rPr>
                <w:rFonts w:ascii="Times New Roman" w:hAnsi="Times New Roman"/>
                <w:color w:val="000000"/>
                <w:sz w:val="24"/>
                <w:szCs w:val="24"/>
                <w:vertAlign w:val="superscript"/>
                <w:lang w:val="en-US"/>
              </w:rPr>
              <w:t>6</w:t>
            </w:r>
          </w:p>
        </w:tc>
      </w:tr>
      <w:tr w:rsidR="00523F0F" w:rsidRPr="00523F0F" w14:paraId="01B251D4" w14:textId="77777777" w:rsidTr="00CF5914">
        <w:trPr>
          <w:trHeight w:val="444"/>
          <w:jc w:val="center"/>
        </w:trPr>
        <w:tc>
          <w:tcPr>
            <w:tcW w:w="686" w:type="pct"/>
            <w:vMerge/>
            <w:tcBorders>
              <w:top w:val="nil"/>
              <w:bottom w:val="single" w:sz="4" w:space="0" w:color="auto"/>
              <w:right w:val="nil"/>
            </w:tcBorders>
            <w:vAlign w:val="center"/>
          </w:tcPr>
          <w:p w14:paraId="16876881" w14:textId="77777777" w:rsidR="00523F0F" w:rsidRPr="00523F0F" w:rsidRDefault="00523F0F" w:rsidP="00A17E62">
            <w:pPr>
              <w:ind w:firstLine="480"/>
              <w:jc w:val="center"/>
              <w:rPr>
                <w:rFonts w:ascii="Times New Roman" w:hAnsi="Times New Roman"/>
                <w:sz w:val="24"/>
                <w:szCs w:val="24"/>
              </w:rPr>
            </w:pPr>
          </w:p>
        </w:tc>
        <w:tc>
          <w:tcPr>
            <w:tcW w:w="529" w:type="pct"/>
            <w:gridSpan w:val="2"/>
            <w:tcBorders>
              <w:top w:val="nil"/>
              <w:left w:val="nil"/>
              <w:bottom w:val="single" w:sz="4" w:space="0" w:color="auto"/>
              <w:right w:val="single" w:sz="4" w:space="0" w:color="auto"/>
            </w:tcBorders>
          </w:tcPr>
          <w:p w14:paraId="63C0D0DD" w14:textId="77777777" w:rsidR="00523F0F" w:rsidRPr="00523F0F" w:rsidRDefault="00523F0F" w:rsidP="00A17E62">
            <w:pPr>
              <w:rPr>
                <w:rFonts w:ascii="Times New Roman" w:hAnsi="Times New Roman"/>
                <w:sz w:val="24"/>
                <w:szCs w:val="24"/>
              </w:rPr>
            </w:pPr>
            <w:r w:rsidRPr="00523F0F">
              <w:rPr>
                <w:rFonts w:ascii="Times New Roman" w:hAnsi="Times New Roman"/>
                <w:i/>
                <w:iCs/>
                <w:noProof/>
                <w:sz w:val="24"/>
                <w:szCs w:val="24"/>
                <w:lang w:val="en"/>
              </w:rPr>
              <w:t>k</w:t>
            </w:r>
            <w:r w:rsidRPr="00523F0F">
              <w:rPr>
                <w:rFonts w:ascii="Times New Roman" w:hAnsi="Times New Roman"/>
                <w:noProof/>
                <w:sz w:val="24"/>
                <w:szCs w:val="24"/>
                <w:vertAlign w:val="subscript"/>
                <w:lang w:val="en"/>
              </w:rPr>
              <w:t>chem</w:t>
            </w:r>
          </w:p>
        </w:tc>
        <w:tc>
          <w:tcPr>
            <w:tcW w:w="757" w:type="pct"/>
            <w:tcBorders>
              <w:top w:val="nil"/>
              <w:left w:val="single" w:sz="4" w:space="0" w:color="auto"/>
              <w:bottom w:val="single" w:sz="4" w:space="0" w:color="auto"/>
              <w:right w:val="nil"/>
            </w:tcBorders>
            <w:vAlign w:val="center"/>
          </w:tcPr>
          <w:p w14:paraId="77198A5E" w14:textId="77777777" w:rsidR="00523F0F" w:rsidRPr="00523F0F" w:rsidRDefault="00523F0F" w:rsidP="00A17E62">
            <w:pPr>
              <w:widowControl/>
              <w:jc w:val="left"/>
              <w:rPr>
                <w:rFonts w:ascii="Times New Roman" w:hAnsi="Times New Roman"/>
                <w:color w:val="000000"/>
                <w:sz w:val="24"/>
                <w:szCs w:val="24"/>
              </w:rPr>
            </w:pPr>
            <w:r w:rsidRPr="00523F0F">
              <w:rPr>
                <w:rFonts w:ascii="Times New Roman" w:hAnsi="Times New Roman"/>
                <w:color w:val="000000"/>
                <w:sz w:val="24"/>
                <w:szCs w:val="24"/>
              </w:rPr>
              <w:t>0.00251</w:t>
            </w:r>
          </w:p>
        </w:tc>
        <w:tc>
          <w:tcPr>
            <w:tcW w:w="757" w:type="pct"/>
            <w:tcBorders>
              <w:top w:val="nil"/>
              <w:left w:val="nil"/>
              <w:bottom w:val="single" w:sz="4" w:space="0" w:color="auto"/>
              <w:right w:val="nil"/>
            </w:tcBorders>
            <w:vAlign w:val="center"/>
          </w:tcPr>
          <w:p w14:paraId="29DE416B" w14:textId="77777777" w:rsidR="00523F0F" w:rsidRPr="00523F0F" w:rsidRDefault="00523F0F" w:rsidP="00A17E62">
            <w:pPr>
              <w:widowControl/>
              <w:jc w:val="left"/>
              <w:rPr>
                <w:rFonts w:ascii="Times New Roman" w:hAnsi="Times New Roman"/>
                <w:color w:val="000000"/>
                <w:sz w:val="24"/>
                <w:szCs w:val="24"/>
              </w:rPr>
            </w:pPr>
            <w:r w:rsidRPr="00523F0F">
              <w:rPr>
                <w:rFonts w:ascii="Times New Roman" w:hAnsi="Times New Roman"/>
                <w:color w:val="000000"/>
                <w:sz w:val="24"/>
                <w:szCs w:val="24"/>
              </w:rPr>
              <w:t>0.00135</w:t>
            </w:r>
          </w:p>
        </w:tc>
        <w:tc>
          <w:tcPr>
            <w:tcW w:w="757" w:type="pct"/>
            <w:tcBorders>
              <w:top w:val="nil"/>
              <w:left w:val="nil"/>
              <w:bottom w:val="single" w:sz="4" w:space="0" w:color="auto"/>
              <w:right w:val="nil"/>
            </w:tcBorders>
            <w:vAlign w:val="center"/>
          </w:tcPr>
          <w:p w14:paraId="4E8076B8" w14:textId="0C8EAC2F" w:rsidR="00523F0F" w:rsidRPr="00523F0F" w:rsidRDefault="00523F0F" w:rsidP="00A17E62">
            <w:pPr>
              <w:widowControl/>
              <w:jc w:val="left"/>
              <w:rPr>
                <w:rFonts w:ascii="Times New Roman" w:hAnsi="Times New Roman"/>
                <w:color w:val="000000"/>
                <w:sz w:val="24"/>
                <w:szCs w:val="24"/>
              </w:rPr>
            </w:pPr>
            <w:r w:rsidRPr="00523F0F">
              <w:rPr>
                <w:rFonts w:ascii="Times New Roman" w:hAnsi="Times New Roman"/>
                <w:color w:val="000000"/>
                <w:sz w:val="24"/>
                <w:szCs w:val="24"/>
              </w:rPr>
              <w:t>4.63</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-4</w:t>
            </w:r>
          </w:p>
        </w:tc>
        <w:tc>
          <w:tcPr>
            <w:tcW w:w="757" w:type="pct"/>
            <w:tcBorders>
              <w:top w:val="nil"/>
              <w:left w:val="nil"/>
              <w:bottom w:val="single" w:sz="4" w:space="0" w:color="auto"/>
              <w:right w:val="nil"/>
            </w:tcBorders>
            <w:vAlign w:val="center"/>
          </w:tcPr>
          <w:p w14:paraId="31574A4F" w14:textId="7F91C662" w:rsidR="00523F0F" w:rsidRPr="00523F0F" w:rsidRDefault="00523F0F" w:rsidP="00A17E62">
            <w:pPr>
              <w:widowControl/>
              <w:jc w:val="left"/>
              <w:rPr>
                <w:rFonts w:ascii="Times New Roman" w:hAnsi="Times New Roman"/>
                <w:color w:val="000000"/>
                <w:sz w:val="24"/>
                <w:szCs w:val="24"/>
              </w:rPr>
            </w:pPr>
            <w:r w:rsidRPr="00523F0F">
              <w:rPr>
                <w:rFonts w:ascii="Times New Roman" w:hAnsi="Times New Roman"/>
                <w:color w:val="000000"/>
                <w:sz w:val="24"/>
                <w:szCs w:val="24"/>
              </w:rPr>
              <w:t>7.80</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w:t>
            </w:r>
            <w:r w:rsidR="00B25631">
              <w:rPr>
                <w:rFonts w:ascii="Times New Roman" w:hAnsi="Times New Roman"/>
                <w:color w:val="000000"/>
                <w:sz w:val="24"/>
                <w:szCs w:val="24"/>
                <w:vertAlign w:val="superscript"/>
                <w:lang w:val="en-US"/>
              </w:rPr>
              <w:t>5</w:t>
            </w:r>
          </w:p>
        </w:tc>
        <w:tc>
          <w:tcPr>
            <w:tcW w:w="757" w:type="pct"/>
            <w:tcBorders>
              <w:top w:val="nil"/>
              <w:left w:val="nil"/>
              <w:bottom w:val="single" w:sz="4" w:space="0" w:color="auto"/>
            </w:tcBorders>
            <w:vAlign w:val="center"/>
          </w:tcPr>
          <w:p w14:paraId="7CCA8DE4" w14:textId="4AA6D957" w:rsidR="00523F0F" w:rsidRPr="00523F0F" w:rsidRDefault="00523F0F" w:rsidP="00A17E62">
            <w:pPr>
              <w:widowControl/>
              <w:jc w:val="left"/>
              <w:rPr>
                <w:rFonts w:ascii="Times New Roman" w:hAnsi="Times New Roman"/>
                <w:color w:val="000000"/>
                <w:sz w:val="24"/>
                <w:szCs w:val="24"/>
              </w:rPr>
            </w:pPr>
            <w:r w:rsidRPr="00523F0F">
              <w:rPr>
                <w:rFonts w:ascii="Times New Roman" w:hAnsi="Times New Roman"/>
                <w:color w:val="000000"/>
                <w:sz w:val="24"/>
                <w:szCs w:val="24"/>
              </w:rPr>
              <w:t>1.46</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w:t>
            </w:r>
            <w:r w:rsidR="00B25631">
              <w:rPr>
                <w:rFonts w:ascii="Times New Roman" w:hAnsi="Times New Roman"/>
                <w:color w:val="000000"/>
                <w:sz w:val="24"/>
                <w:szCs w:val="24"/>
                <w:vertAlign w:val="superscript"/>
                <w:lang w:val="en-US"/>
              </w:rPr>
              <w:t>5</w:t>
            </w:r>
          </w:p>
        </w:tc>
      </w:tr>
      <w:tr w:rsidR="00523F0F" w:rsidRPr="00523F0F" w14:paraId="783098CD" w14:textId="77777777" w:rsidTr="00CF5914">
        <w:trPr>
          <w:trHeight w:val="444"/>
          <w:jc w:val="center"/>
        </w:trPr>
        <w:tc>
          <w:tcPr>
            <w:tcW w:w="686" w:type="pct"/>
            <w:vMerge w:val="restart"/>
            <w:tcBorders>
              <w:top w:val="single" w:sz="4" w:space="0" w:color="auto"/>
              <w:bottom w:val="nil"/>
            </w:tcBorders>
            <w:vAlign w:val="center"/>
          </w:tcPr>
          <w:p w14:paraId="30F9D801" w14:textId="28613928" w:rsidR="00523F0F" w:rsidRPr="00523F0F" w:rsidRDefault="00F06B2C" w:rsidP="00A17E62">
            <w:pPr>
              <w:jc w:val="center"/>
              <w:rPr>
                <w:rFonts w:ascii="Times New Roman" w:hAnsi="Times New Roman"/>
                <w:sz w:val="24"/>
                <w:szCs w:val="24"/>
              </w:rPr>
            </w:pPr>
            <w:r>
              <w:rPr>
                <w:rFonts w:ascii="Times New Roman" w:hAnsi="Times New Roman"/>
                <w:sz w:val="24"/>
                <w:szCs w:val="24"/>
              </w:rPr>
              <w:t>C/H-BSCF</w:t>
            </w:r>
          </w:p>
        </w:tc>
        <w:tc>
          <w:tcPr>
            <w:tcW w:w="529" w:type="pct"/>
            <w:gridSpan w:val="2"/>
            <w:tcBorders>
              <w:top w:val="single" w:sz="4" w:space="0" w:color="auto"/>
              <w:bottom w:val="nil"/>
              <w:right w:val="single" w:sz="4" w:space="0" w:color="auto"/>
            </w:tcBorders>
          </w:tcPr>
          <w:p w14:paraId="7BE07BB9" w14:textId="77777777" w:rsidR="00523F0F" w:rsidRPr="00523F0F" w:rsidRDefault="00523F0F" w:rsidP="00A17E62">
            <w:pPr>
              <w:rPr>
                <w:rFonts w:ascii="Times New Roman" w:hAnsi="Times New Roman"/>
                <w:sz w:val="24"/>
                <w:szCs w:val="24"/>
              </w:rPr>
            </w:pPr>
            <w:r w:rsidRPr="00523F0F">
              <w:rPr>
                <w:rFonts w:ascii="Times New Roman" w:hAnsi="Times New Roman"/>
                <w:i/>
                <w:iCs/>
                <w:noProof/>
                <w:sz w:val="24"/>
                <w:szCs w:val="24"/>
                <w:lang w:val="en"/>
              </w:rPr>
              <w:t>D</w:t>
            </w:r>
            <w:r w:rsidRPr="00523F0F">
              <w:rPr>
                <w:rFonts w:ascii="Times New Roman" w:hAnsi="Times New Roman"/>
                <w:noProof/>
                <w:sz w:val="24"/>
                <w:szCs w:val="24"/>
                <w:vertAlign w:val="subscript"/>
                <w:lang w:val="en"/>
              </w:rPr>
              <w:t>chem</w:t>
            </w:r>
          </w:p>
        </w:tc>
        <w:tc>
          <w:tcPr>
            <w:tcW w:w="757" w:type="pct"/>
            <w:tcBorders>
              <w:top w:val="single" w:sz="4" w:space="0" w:color="auto"/>
              <w:left w:val="single" w:sz="4" w:space="0" w:color="auto"/>
              <w:bottom w:val="nil"/>
              <w:right w:val="nil"/>
            </w:tcBorders>
            <w:vAlign w:val="center"/>
          </w:tcPr>
          <w:p w14:paraId="6DF7657C" w14:textId="423FBFFE" w:rsidR="00523F0F" w:rsidRPr="00523F0F" w:rsidRDefault="00523F0F" w:rsidP="00A17E62">
            <w:pPr>
              <w:jc w:val="left"/>
              <w:rPr>
                <w:rFonts w:ascii="Times New Roman" w:hAnsi="Times New Roman"/>
                <w:color w:val="000000"/>
                <w:sz w:val="24"/>
                <w:szCs w:val="24"/>
              </w:rPr>
            </w:pPr>
            <w:r w:rsidRPr="00523F0F">
              <w:rPr>
                <w:rFonts w:ascii="Times New Roman" w:hAnsi="Times New Roman"/>
                <w:color w:val="000000"/>
                <w:sz w:val="24"/>
                <w:szCs w:val="24"/>
              </w:rPr>
              <w:t>4.88</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-4</w:t>
            </w:r>
          </w:p>
        </w:tc>
        <w:tc>
          <w:tcPr>
            <w:tcW w:w="757" w:type="pct"/>
            <w:tcBorders>
              <w:top w:val="single" w:sz="4" w:space="0" w:color="auto"/>
              <w:left w:val="nil"/>
              <w:bottom w:val="nil"/>
              <w:right w:val="nil"/>
            </w:tcBorders>
            <w:vAlign w:val="center"/>
          </w:tcPr>
          <w:p w14:paraId="46FD3ADC" w14:textId="72AC8070" w:rsidR="00523F0F" w:rsidRPr="00523F0F" w:rsidRDefault="00523F0F" w:rsidP="00A17E62">
            <w:pPr>
              <w:jc w:val="left"/>
              <w:rPr>
                <w:rFonts w:ascii="Times New Roman" w:hAnsi="Times New Roman"/>
                <w:color w:val="000000"/>
                <w:sz w:val="24"/>
                <w:szCs w:val="24"/>
              </w:rPr>
            </w:pPr>
            <w:r w:rsidRPr="00523F0F">
              <w:rPr>
                <w:rFonts w:ascii="Times New Roman" w:hAnsi="Times New Roman"/>
                <w:color w:val="000000"/>
                <w:sz w:val="24"/>
                <w:szCs w:val="24"/>
              </w:rPr>
              <w:t>3.17</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-4</w:t>
            </w:r>
          </w:p>
        </w:tc>
        <w:tc>
          <w:tcPr>
            <w:tcW w:w="757" w:type="pct"/>
            <w:tcBorders>
              <w:top w:val="single" w:sz="4" w:space="0" w:color="auto"/>
              <w:left w:val="nil"/>
              <w:bottom w:val="nil"/>
              <w:right w:val="nil"/>
            </w:tcBorders>
            <w:vAlign w:val="center"/>
          </w:tcPr>
          <w:p w14:paraId="7BC7EAA7" w14:textId="3C2B4C35" w:rsidR="00523F0F" w:rsidRPr="00523F0F" w:rsidRDefault="00523F0F" w:rsidP="00A17E62">
            <w:pPr>
              <w:jc w:val="left"/>
              <w:rPr>
                <w:rFonts w:ascii="Times New Roman" w:hAnsi="Times New Roman"/>
                <w:color w:val="000000"/>
                <w:sz w:val="24"/>
                <w:szCs w:val="24"/>
              </w:rPr>
            </w:pPr>
            <w:r w:rsidRPr="00523F0F">
              <w:rPr>
                <w:rFonts w:ascii="Times New Roman" w:hAnsi="Times New Roman"/>
                <w:color w:val="000000"/>
                <w:sz w:val="24"/>
                <w:szCs w:val="24"/>
              </w:rPr>
              <w:t>1.47</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-4</w:t>
            </w:r>
          </w:p>
        </w:tc>
        <w:tc>
          <w:tcPr>
            <w:tcW w:w="757" w:type="pct"/>
            <w:tcBorders>
              <w:top w:val="single" w:sz="4" w:space="0" w:color="auto"/>
              <w:left w:val="nil"/>
              <w:bottom w:val="nil"/>
              <w:right w:val="nil"/>
            </w:tcBorders>
            <w:vAlign w:val="center"/>
          </w:tcPr>
          <w:p w14:paraId="3F81F59D" w14:textId="33384F4A" w:rsidR="00523F0F" w:rsidRPr="00523F0F" w:rsidRDefault="00523F0F" w:rsidP="00A17E62">
            <w:pPr>
              <w:jc w:val="left"/>
              <w:rPr>
                <w:rFonts w:ascii="Times New Roman" w:hAnsi="Times New Roman"/>
                <w:color w:val="000000"/>
                <w:sz w:val="24"/>
                <w:szCs w:val="24"/>
              </w:rPr>
            </w:pPr>
            <w:r w:rsidRPr="00523F0F">
              <w:rPr>
                <w:rFonts w:ascii="Times New Roman" w:hAnsi="Times New Roman"/>
                <w:color w:val="000000"/>
                <w:sz w:val="24"/>
                <w:szCs w:val="24"/>
              </w:rPr>
              <w:t>6.00</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w:t>
            </w:r>
            <w:r w:rsidR="00B25631">
              <w:rPr>
                <w:rFonts w:ascii="Times New Roman" w:hAnsi="Times New Roman"/>
                <w:color w:val="000000"/>
                <w:sz w:val="24"/>
                <w:szCs w:val="24"/>
                <w:vertAlign w:val="superscript"/>
                <w:lang w:val="en-US"/>
              </w:rPr>
              <w:t>5</w:t>
            </w:r>
          </w:p>
        </w:tc>
        <w:tc>
          <w:tcPr>
            <w:tcW w:w="757" w:type="pct"/>
            <w:tcBorders>
              <w:top w:val="single" w:sz="4" w:space="0" w:color="auto"/>
              <w:left w:val="nil"/>
              <w:bottom w:val="nil"/>
            </w:tcBorders>
            <w:vAlign w:val="center"/>
          </w:tcPr>
          <w:p w14:paraId="77B86611" w14:textId="5854DD03" w:rsidR="00523F0F" w:rsidRPr="00523F0F" w:rsidRDefault="00523F0F" w:rsidP="00A17E62">
            <w:pPr>
              <w:jc w:val="left"/>
              <w:rPr>
                <w:rFonts w:ascii="Times New Roman" w:hAnsi="Times New Roman"/>
                <w:color w:val="000000"/>
                <w:sz w:val="24"/>
                <w:szCs w:val="24"/>
              </w:rPr>
            </w:pPr>
            <w:r w:rsidRPr="00523F0F">
              <w:rPr>
                <w:rFonts w:ascii="Times New Roman" w:hAnsi="Times New Roman"/>
                <w:color w:val="000000"/>
                <w:sz w:val="24"/>
                <w:szCs w:val="24"/>
              </w:rPr>
              <w:t>1.99</w:t>
            </w:r>
            <w:bookmarkStart w:id="17" w:name="OLE_LINK1"/>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w:t>
            </w:r>
            <w:r w:rsidR="00B25631">
              <w:rPr>
                <w:rFonts w:ascii="Times New Roman" w:hAnsi="Times New Roman"/>
                <w:color w:val="000000"/>
                <w:sz w:val="24"/>
                <w:szCs w:val="24"/>
                <w:vertAlign w:val="superscript"/>
                <w:lang w:val="en-US"/>
              </w:rPr>
              <w:t>5</w:t>
            </w:r>
            <w:bookmarkEnd w:id="17"/>
          </w:p>
        </w:tc>
      </w:tr>
      <w:tr w:rsidR="00523F0F" w:rsidRPr="00523F0F" w14:paraId="4B923695" w14:textId="77777777" w:rsidTr="00CF5914">
        <w:trPr>
          <w:trHeight w:val="444"/>
          <w:jc w:val="center"/>
        </w:trPr>
        <w:tc>
          <w:tcPr>
            <w:tcW w:w="686" w:type="pct"/>
            <w:vMerge/>
            <w:tcBorders>
              <w:top w:val="nil"/>
              <w:bottom w:val="single" w:sz="12" w:space="0" w:color="auto"/>
            </w:tcBorders>
            <w:vAlign w:val="center"/>
          </w:tcPr>
          <w:p w14:paraId="7B62EFC6" w14:textId="77777777" w:rsidR="00523F0F" w:rsidRPr="00523F0F" w:rsidRDefault="00523F0F" w:rsidP="00A17E62">
            <w:pPr>
              <w:ind w:firstLine="480"/>
              <w:jc w:val="center"/>
              <w:rPr>
                <w:rFonts w:ascii="Times New Roman" w:hAnsi="Times New Roman"/>
                <w:sz w:val="24"/>
                <w:szCs w:val="24"/>
              </w:rPr>
            </w:pPr>
          </w:p>
        </w:tc>
        <w:tc>
          <w:tcPr>
            <w:tcW w:w="529" w:type="pct"/>
            <w:gridSpan w:val="2"/>
            <w:tcBorders>
              <w:top w:val="nil"/>
              <w:bottom w:val="single" w:sz="12" w:space="0" w:color="auto"/>
              <w:right w:val="single" w:sz="4" w:space="0" w:color="auto"/>
            </w:tcBorders>
          </w:tcPr>
          <w:p w14:paraId="1D957026" w14:textId="77777777" w:rsidR="00523F0F" w:rsidRPr="00523F0F" w:rsidRDefault="00523F0F" w:rsidP="00A17E62">
            <w:pPr>
              <w:rPr>
                <w:rFonts w:ascii="Times New Roman" w:hAnsi="Times New Roman"/>
                <w:sz w:val="24"/>
                <w:szCs w:val="24"/>
              </w:rPr>
            </w:pPr>
            <w:r w:rsidRPr="00523F0F">
              <w:rPr>
                <w:rFonts w:ascii="Times New Roman" w:hAnsi="Times New Roman"/>
                <w:i/>
                <w:iCs/>
                <w:noProof/>
                <w:sz w:val="24"/>
                <w:szCs w:val="24"/>
                <w:lang w:val="en"/>
              </w:rPr>
              <w:t>k</w:t>
            </w:r>
            <w:r w:rsidRPr="00523F0F">
              <w:rPr>
                <w:rFonts w:ascii="Times New Roman" w:hAnsi="Times New Roman"/>
                <w:noProof/>
                <w:sz w:val="24"/>
                <w:szCs w:val="24"/>
                <w:vertAlign w:val="subscript"/>
                <w:lang w:val="en"/>
              </w:rPr>
              <w:t>chem</w:t>
            </w:r>
          </w:p>
        </w:tc>
        <w:tc>
          <w:tcPr>
            <w:tcW w:w="757" w:type="pct"/>
            <w:tcBorders>
              <w:top w:val="nil"/>
              <w:left w:val="single" w:sz="4" w:space="0" w:color="auto"/>
              <w:bottom w:val="single" w:sz="12" w:space="0" w:color="auto"/>
              <w:right w:val="nil"/>
            </w:tcBorders>
            <w:vAlign w:val="center"/>
          </w:tcPr>
          <w:p w14:paraId="08FC26F8" w14:textId="77777777" w:rsidR="00523F0F" w:rsidRPr="00523F0F" w:rsidRDefault="00523F0F" w:rsidP="00A17E62">
            <w:pPr>
              <w:widowControl/>
              <w:jc w:val="left"/>
              <w:rPr>
                <w:rFonts w:ascii="Times New Roman" w:hAnsi="Times New Roman"/>
                <w:color w:val="000000"/>
                <w:sz w:val="24"/>
                <w:szCs w:val="24"/>
              </w:rPr>
            </w:pPr>
            <w:r w:rsidRPr="00523F0F">
              <w:rPr>
                <w:rFonts w:ascii="Times New Roman" w:hAnsi="Times New Roman"/>
                <w:color w:val="000000"/>
                <w:sz w:val="24"/>
                <w:szCs w:val="24"/>
              </w:rPr>
              <w:t>0.00469</w:t>
            </w:r>
          </w:p>
        </w:tc>
        <w:tc>
          <w:tcPr>
            <w:tcW w:w="757" w:type="pct"/>
            <w:tcBorders>
              <w:top w:val="nil"/>
              <w:left w:val="nil"/>
              <w:bottom w:val="single" w:sz="12" w:space="0" w:color="auto"/>
              <w:right w:val="nil"/>
            </w:tcBorders>
            <w:vAlign w:val="center"/>
          </w:tcPr>
          <w:p w14:paraId="4C6F9E4F" w14:textId="77777777" w:rsidR="00523F0F" w:rsidRPr="00523F0F" w:rsidRDefault="00523F0F" w:rsidP="00A17E62">
            <w:pPr>
              <w:widowControl/>
              <w:jc w:val="left"/>
              <w:rPr>
                <w:rFonts w:ascii="Times New Roman" w:hAnsi="Times New Roman"/>
                <w:color w:val="000000"/>
                <w:sz w:val="24"/>
                <w:szCs w:val="24"/>
              </w:rPr>
            </w:pPr>
            <w:r w:rsidRPr="00523F0F">
              <w:rPr>
                <w:rFonts w:ascii="Times New Roman" w:hAnsi="Times New Roman"/>
                <w:color w:val="000000"/>
                <w:sz w:val="24"/>
                <w:szCs w:val="24"/>
              </w:rPr>
              <w:t>0.00298</w:t>
            </w:r>
          </w:p>
        </w:tc>
        <w:tc>
          <w:tcPr>
            <w:tcW w:w="757" w:type="pct"/>
            <w:tcBorders>
              <w:top w:val="nil"/>
              <w:left w:val="nil"/>
              <w:bottom w:val="single" w:sz="12" w:space="0" w:color="auto"/>
              <w:right w:val="nil"/>
            </w:tcBorders>
            <w:vAlign w:val="center"/>
          </w:tcPr>
          <w:p w14:paraId="71190899" w14:textId="77777777" w:rsidR="00523F0F" w:rsidRPr="00523F0F" w:rsidRDefault="00523F0F" w:rsidP="00A17E62">
            <w:pPr>
              <w:widowControl/>
              <w:jc w:val="left"/>
              <w:rPr>
                <w:rFonts w:ascii="Times New Roman" w:hAnsi="Times New Roman"/>
                <w:color w:val="000000"/>
                <w:sz w:val="24"/>
                <w:szCs w:val="24"/>
              </w:rPr>
            </w:pPr>
            <w:r w:rsidRPr="00523F0F">
              <w:rPr>
                <w:rFonts w:ascii="Times New Roman" w:hAnsi="Times New Roman"/>
                <w:color w:val="000000"/>
                <w:sz w:val="24"/>
                <w:szCs w:val="24"/>
              </w:rPr>
              <w:t>0.00136</w:t>
            </w:r>
          </w:p>
        </w:tc>
        <w:tc>
          <w:tcPr>
            <w:tcW w:w="757" w:type="pct"/>
            <w:tcBorders>
              <w:top w:val="nil"/>
              <w:left w:val="nil"/>
              <w:bottom w:val="single" w:sz="12" w:space="0" w:color="auto"/>
              <w:right w:val="nil"/>
            </w:tcBorders>
            <w:vAlign w:val="center"/>
          </w:tcPr>
          <w:p w14:paraId="686BD5DB" w14:textId="0C4AF697" w:rsidR="00523F0F" w:rsidRPr="00523F0F" w:rsidRDefault="00523F0F" w:rsidP="00A17E62">
            <w:pPr>
              <w:widowControl/>
              <w:jc w:val="left"/>
              <w:rPr>
                <w:rFonts w:ascii="Times New Roman" w:hAnsi="Times New Roman"/>
                <w:color w:val="000000"/>
                <w:sz w:val="24"/>
                <w:szCs w:val="24"/>
              </w:rPr>
            </w:pPr>
            <w:r w:rsidRPr="00523F0F">
              <w:rPr>
                <w:rFonts w:ascii="Times New Roman" w:hAnsi="Times New Roman"/>
                <w:color w:val="000000"/>
                <w:sz w:val="24"/>
                <w:szCs w:val="24"/>
              </w:rPr>
              <w:t>5.48</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-4</w:t>
            </w:r>
          </w:p>
        </w:tc>
        <w:tc>
          <w:tcPr>
            <w:tcW w:w="757" w:type="pct"/>
            <w:tcBorders>
              <w:top w:val="nil"/>
              <w:left w:val="nil"/>
              <w:bottom w:val="single" w:sz="12" w:space="0" w:color="auto"/>
            </w:tcBorders>
            <w:vAlign w:val="center"/>
          </w:tcPr>
          <w:p w14:paraId="0BF83191" w14:textId="67126768" w:rsidR="00523F0F" w:rsidRPr="00523F0F" w:rsidRDefault="00523F0F" w:rsidP="00A17E62">
            <w:pPr>
              <w:widowControl/>
              <w:jc w:val="left"/>
              <w:rPr>
                <w:rFonts w:ascii="Times New Roman" w:hAnsi="Times New Roman"/>
                <w:color w:val="000000"/>
                <w:sz w:val="24"/>
                <w:szCs w:val="24"/>
              </w:rPr>
            </w:pPr>
            <w:r w:rsidRPr="00523F0F">
              <w:rPr>
                <w:rFonts w:ascii="Times New Roman" w:hAnsi="Times New Roman"/>
                <w:color w:val="000000"/>
                <w:sz w:val="24"/>
                <w:szCs w:val="24"/>
              </w:rPr>
              <w:t>1.78</w:t>
            </w:r>
            <w:r w:rsidR="00B25631" w:rsidRPr="00B25631">
              <w:rPr>
                <w:rFonts w:ascii="Times New Roman" w:hAnsi="Times New Roman"/>
                <w:color w:val="000000"/>
                <w:sz w:val="24"/>
                <w:szCs w:val="24"/>
                <w:lang w:val="en-US"/>
              </w:rPr>
              <w:t>×10</w:t>
            </w:r>
            <w:r w:rsidR="00B25631" w:rsidRPr="00B25631">
              <w:rPr>
                <w:rFonts w:ascii="Times New Roman" w:hAnsi="Times New Roman"/>
                <w:color w:val="000000"/>
                <w:sz w:val="24"/>
                <w:szCs w:val="24"/>
                <w:vertAlign w:val="superscript"/>
                <w:lang w:val="en-US"/>
              </w:rPr>
              <w:t>-4</w:t>
            </w:r>
          </w:p>
        </w:tc>
      </w:tr>
    </w:tbl>
    <w:p w14:paraId="72886D74" w14:textId="77777777" w:rsidR="00523F0F" w:rsidRDefault="00523F0F" w:rsidP="0023456E">
      <w:pPr>
        <w:rPr>
          <w:rFonts w:ascii="Times New Roman" w:hAnsi="Times New Roman" w:cs="Times New Roman"/>
          <w:sz w:val="24"/>
          <w:szCs w:val="24"/>
        </w:rPr>
      </w:pPr>
    </w:p>
    <w:p w14:paraId="09DDD015" w14:textId="77777777" w:rsidR="004A5C23" w:rsidRDefault="004A5C23" w:rsidP="0023456E">
      <w:pPr>
        <w:rPr>
          <w:rFonts w:ascii="Times New Roman" w:hAnsi="Times New Roman" w:cs="Times New Roman"/>
          <w:sz w:val="24"/>
          <w:szCs w:val="24"/>
        </w:rPr>
      </w:pPr>
    </w:p>
    <w:p w14:paraId="3E60A7F6" w14:textId="77777777" w:rsidR="007F725A" w:rsidRDefault="007F725A" w:rsidP="0023456E">
      <w:pPr>
        <w:rPr>
          <w:rFonts w:ascii="Times New Roman" w:hAnsi="Times New Roman" w:cs="Times New Roman"/>
          <w:sz w:val="24"/>
          <w:szCs w:val="24"/>
        </w:rPr>
      </w:pPr>
    </w:p>
    <w:p w14:paraId="7D143337" w14:textId="70B7F337" w:rsidR="004A5C23" w:rsidRDefault="007F725A" w:rsidP="0023456E">
      <w:pPr>
        <w:rPr>
          <w:rFonts w:ascii="Times New Roman" w:hAnsi="Times New Roman" w:cs="Times New Roman"/>
          <w:b/>
          <w:bCs/>
          <w:sz w:val="24"/>
          <w:szCs w:val="24"/>
        </w:rPr>
      </w:pPr>
      <w:r w:rsidRPr="007F725A">
        <w:rPr>
          <w:rFonts w:ascii="Times New Roman" w:hAnsi="Times New Roman" w:cs="Times New Roman"/>
          <w:b/>
          <w:bCs/>
          <w:sz w:val="24"/>
          <w:szCs w:val="24"/>
        </w:rPr>
        <w:t>References</w:t>
      </w:r>
    </w:p>
    <w:p w14:paraId="1258ABD5" w14:textId="6D8E9E8B" w:rsidR="007853DD" w:rsidRPr="007853DD" w:rsidRDefault="007853DD" w:rsidP="007853DD">
      <w:pPr>
        <w:pStyle w:val="EndNoteBibliography"/>
        <w:ind w:leftChars="1" w:left="236" w:hangingChars="117" w:hanging="234"/>
        <w:rPr>
          <w:rFonts w:ascii="Times New Roman" w:hAnsi="Times New Roman" w:cs="Times New Roman"/>
          <w:noProof/>
        </w:rPr>
      </w:pPr>
      <w:r w:rsidRPr="007853DD">
        <w:rPr>
          <w:rFonts w:ascii="Times New Roman" w:hAnsi="Times New Roman" w:cs="Times New Roman"/>
          <w:noProof/>
        </w:rPr>
        <w:t>1. Zhong, F. et al. Geometric structure distribution and oxidation state demand of cations in spinel Ni</w:t>
      </w:r>
      <w:r w:rsidRPr="007853DD">
        <w:rPr>
          <w:rFonts w:ascii="Times New Roman" w:hAnsi="Times New Roman" w:cs="Times New Roman"/>
          <w:noProof/>
          <w:vertAlign w:val="subscript"/>
        </w:rPr>
        <w:t>x</w:t>
      </w:r>
      <w:r w:rsidRPr="007853DD">
        <w:rPr>
          <w:rFonts w:ascii="Times New Roman" w:hAnsi="Times New Roman" w:cs="Times New Roman"/>
          <w:noProof/>
        </w:rPr>
        <w:t>Fe</w:t>
      </w:r>
      <w:r w:rsidRPr="007853DD">
        <w:rPr>
          <w:rFonts w:ascii="Times New Roman" w:hAnsi="Times New Roman" w:cs="Times New Roman"/>
          <w:noProof/>
          <w:vertAlign w:val="subscript"/>
        </w:rPr>
        <w:t>1-x</w:t>
      </w:r>
      <w:r w:rsidRPr="007853DD">
        <w:rPr>
          <w:rFonts w:ascii="Times New Roman" w:hAnsi="Times New Roman" w:cs="Times New Roman"/>
          <w:noProof/>
        </w:rPr>
        <w:t>Co</w:t>
      </w:r>
      <w:r w:rsidRPr="007853DD">
        <w:rPr>
          <w:rFonts w:ascii="Times New Roman" w:hAnsi="Times New Roman" w:cs="Times New Roman"/>
          <w:noProof/>
          <w:vertAlign w:val="subscript"/>
        </w:rPr>
        <w:t>2</w:t>
      </w:r>
      <w:r w:rsidRPr="007853DD">
        <w:rPr>
          <w:rFonts w:ascii="Times New Roman" w:hAnsi="Times New Roman" w:cs="Times New Roman"/>
          <w:noProof/>
        </w:rPr>
        <w:t>O</w:t>
      </w:r>
      <w:r w:rsidRPr="007853DD">
        <w:rPr>
          <w:rFonts w:ascii="Times New Roman" w:hAnsi="Times New Roman" w:cs="Times New Roman"/>
          <w:noProof/>
          <w:vertAlign w:val="subscript"/>
        </w:rPr>
        <w:t>4</w:t>
      </w:r>
      <w:r w:rsidRPr="007853DD">
        <w:rPr>
          <w:rFonts w:ascii="Times New Roman" w:hAnsi="Times New Roman" w:cs="Times New Roman"/>
          <w:noProof/>
        </w:rPr>
        <w:t xml:space="preserve"> composite cathodes for solid oxide fuel cells. </w:t>
      </w:r>
      <w:r w:rsidRPr="00C61613">
        <w:rPr>
          <w:rFonts w:ascii="Times New Roman" w:hAnsi="Times New Roman" w:cs="Times New Roman"/>
          <w:i/>
          <w:iCs/>
          <w:noProof/>
        </w:rPr>
        <w:t>Chem. Eng. J.</w:t>
      </w:r>
      <w:r w:rsidRPr="007853DD">
        <w:rPr>
          <w:rFonts w:ascii="Times New Roman" w:hAnsi="Times New Roman" w:cs="Times New Roman"/>
          <w:noProof/>
        </w:rPr>
        <w:t xml:space="preserve"> </w:t>
      </w:r>
      <w:r w:rsidRPr="00C61613">
        <w:rPr>
          <w:rFonts w:ascii="Times New Roman" w:hAnsi="Times New Roman" w:cs="Times New Roman"/>
          <w:b/>
          <w:bCs/>
          <w:noProof/>
        </w:rPr>
        <w:t>425</w:t>
      </w:r>
      <w:r w:rsidRPr="007853DD">
        <w:rPr>
          <w:rFonts w:ascii="Times New Roman" w:hAnsi="Times New Roman" w:cs="Times New Roman"/>
          <w:noProof/>
        </w:rPr>
        <w:t>, 131822 (2021).</w:t>
      </w:r>
    </w:p>
    <w:p w14:paraId="6EC4B443" w14:textId="0F966AB4" w:rsidR="007853DD" w:rsidRPr="007853DD" w:rsidRDefault="007853DD" w:rsidP="007853DD">
      <w:pPr>
        <w:pStyle w:val="EndNoteBibliography"/>
        <w:ind w:leftChars="1" w:left="236" w:hangingChars="117" w:hanging="234"/>
        <w:rPr>
          <w:rFonts w:ascii="Times New Roman" w:hAnsi="Times New Roman" w:cs="Times New Roman"/>
          <w:noProof/>
        </w:rPr>
      </w:pPr>
      <w:r w:rsidRPr="007853DD">
        <w:rPr>
          <w:rFonts w:ascii="Times New Roman" w:hAnsi="Times New Roman" w:cs="Times New Roman"/>
          <w:noProof/>
        </w:rPr>
        <w:t xml:space="preserve">2. Guan, D. et al. Utilizing ion leaching effects for achieving high oxygen-evolving performance on hybrid nanocomposite with self-optimized behaviors. </w:t>
      </w:r>
      <w:r w:rsidRPr="00C61613">
        <w:rPr>
          <w:rFonts w:ascii="Times New Roman" w:hAnsi="Times New Roman" w:cs="Times New Roman"/>
          <w:i/>
          <w:iCs/>
          <w:noProof/>
        </w:rPr>
        <w:t>Nat</w:t>
      </w:r>
      <w:r w:rsidR="00C61613" w:rsidRPr="00C61613">
        <w:rPr>
          <w:rFonts w:ascii="Times New Roman" w:hAnsi="Times New Roman" w:cs="Times New Roman"/>
          <w:i/>
          <w:iCs/>
          <w:noProof/>
        </w:rPr>
        <w:t>.</w:t>
      </w:r>
      <w:r w:rsidRPr="00C61613">
        <w:rPr>
          <w:rFonts w:ascii="Times New Roman" w:hAnsi="Times New Roman" w:cs="Times New Roman"/>
          <w:i/>
          <w:iCs/>
          <w:noProof/>
        </w:rPr>
        <w:t xml:space="preserve"> Commun.</w:t>
      </w:r>
      <w:r w:rsidRPr="007853DD">
        <w:rPr>
          <w:rFonts w:ascii="Times New Roman" w:hAnsi="Times New Roman" w:cs="Times New Roman"/>
          <w:noProof/>
        </w:rPr>
        <w:t xml:space="preserve"> </w:t>
      </w:r>
      <w:r w:rsidRPr="00C61613">
        <w:rPr>
          <w:rFonts w:ascii="Times New Roman" w:hAnsi="Times New Roman" w:cs="Times New Roman"/>
          <w:b/>
          <w:bCs/>
          <w:noProof/>
        </w:rPr>
        <w:t>11</w:t>
      </w:r>
      <w:r w:rsidRPr="007853DD">
        <w:rPr>
          <w:rFonts w:ascii="Times New Roman" w:hAnsi="Times New Roman" w:cs="Times New Roman"/>
          <w:noProof/>
        </w:rPr>
        <w:t>, 3376 (2020).</w:t>
      </w:r>
    </w:p>
    <w:p w14:paraId="0B445CCA" w14:textId="77777777" w:rsidR="007853DD" w:rsidRPr="007853DD" w:rsidRDefault="007853DD" w:rsidP="007853DD">
      <w:pPr>
        <w:pStyle w:val="EndNoteBibliography"/>
        <w:ind w:leftChars="1" w:left="236" w:hangingChars="117" w:hanging="234"/>
        <w:rPr>
          <w:rFonts w:ascii="Times New Roman" w:hAnsi="Times New Roman" w:cs="Times New Roman"/>
          <w:noProof/>
        </w:rPr>
      </w:pPr>
      <w:r w:rsidRPr="007853DD">
        <w:rPr>
          <w:rFonts w:ascii="Times New Roman" w:hAnsi="Times New Roman" w:cs="Times New Roman"/>
          <w:noProof/>
        </w:rPr>
        <w:t xml:space="preserve">3. Kim, J. H. et al. Self-assembled nano-composite perovskites as highly efficient and robust hybrid cathodes for solid oxide fuel cells. </w:t>
      </w:r>
      <w:r w:rsidRPr="00C61613">
        <w:rPr>
          <w:rFonts w:ascii="Times New Roman" w:hAnsi="Times New Roman" w:cs="Times New Roman"/>
          <w:i/>
          <w:iCs/>
          <w:noProof/>
        </w:rPr>
        <w:t>J. Mater. Chem. A</w:t>
      </w:r>
      <w:r w:rsidRPr="007853DD">
        <w:rPr>
          <w:rFonts w:ascii="Times New Roman" w:hAnsi="Times New Roman" w:cs="Times New Roman"/>
          <w:noProof/>
        </w:rPr>
        <w:t xml:space="preserve"> </w:t>
      </w:r>
      <w:r w:rsidRPr="00C61613">
        <w:rPr>
          <w:rFonts w:ascii="Times New Roman" w:hAnsi="Times New Roman" w:cs="Times New Roman"/>
          <w:b/>
          <w:bCs/>
          <w:noProof/>
        </w:rPr>
        <w:t>10</w:t>
      </w:r>
      <w:r w:rsidRPr="007853DD">
        <w:rPr>
          <w:rFonts w:ascii="Times New Roman" w:hAnsi="Times New Roman" w:cs="Times New Roman"/>
          <w:noProof/>
        </w:rPr>
        <w:t>, 2496-2508 (2022).</w:t>
      </w:r>
    </w:p>
    <w:p w14:paraId="58A85AF8" w14:textId="3DAE55DD" w:rsidR="007853DD" w:rsidRPr="007853DD" w:rsidRDefault="007853DD" w:rsidP="007853DD">
      <w:pPr>
        <w:pStyle w:val="EndNoteBibliography"/>
        <w:ind w:leftChars="1" w:left="236" w:hangingChars="117" w:hanging="234"/>
        <w:rPr>
          <w:rFonts w:ascii="Times New Roman" w:hAnsi="Times New Roman" w:cs="Times New Roman"/>
          <w:noProof/>
        </w:rPr>
      </w:pPr>
      <w:r w:rsidRPr="007853DD">
        <w:rPr>
          <w:rFonts w:ascii="Times New Roman" w:hAnsi="Times New Roman" w:cs="Times New Roman"/>
          <w:noProof/>
        </w:rPr>
        <w:t xml:space="preserve">4. Pei, K. et al. Constructing an active and stable oxygen electrode surface for reversible protonic ceramic electrochemical cells. </w:t>
      </w:r>
      <w:r w:rsidRPr="00C61613">
        <w:rPr>
          <w:rFonts w:ascii="Times New Roman" w:hAnsi="Times New Roman" w:cs="Times New Roman"/>
          <w:i/>
          <w:iCs/>
          <w:noProof/>
        </w:rPr>
        <w:t>Appl. Catal. B: Environ.</w:t>
      </w:r>
      <w:r w:rsidRPr="007853DD">
        <w:rPr>
          <w:rFonts w:ascii="Times New Roman" w:hAnsi="Times New Roman" w:cs="Times New Roman"/>
          <w:noProof/>
        </w:rPr>
        <w:t xml:space="preserve"> </w:t>
      </w:r>
      <w:r w:rsidRPr="00C61613">
        <w:rPr>
          <w:rFonts w:ascii="Times New Roman" w:hAnsi="Times New Roman" w:cs="Times New Roman"/>
          <w:b/>
          <w:bCs/>
          <w:noProof/>
        </w:rPr>
        <w:t>330</w:t>
      </w:r>
      <w:r w:rsidR="00C61613">
        <w:rPr>
          <w:rFonts w:ascii="Times New Roman" w:hAnsi="Times New Roman" w:cs="Times New Roman"/>
          <w:noProof/>
        </w:rPr>
        <w:t>,</w:t>
      </w:r>
      <w:r w:rsidR="00963D95">
        <w:rPr>
          <w:rFonts w:ascii="Times New Roman" w:hAnsi="Times New Roman" w:cs="Times New Roman"/>
          <w:noProof/>
        </w:rPr>
        <w:t xml:space="preserve"> </w:t>
      </w:r>
      <w:r w:rsidR="00963D95" w:rsidRPr="00963D95">
        <w:rPr>
          <w:rFonts w:ascii="Times New Roman" w:hAnsi="Times New Roman" w:cs="Times New Roman"/>
          <w:noProof/>
        </w:rPr>
        <w:t>122601</w:t>
      </w:r>
      <w:r w:rsidRPr="007853DD">
        <w:rPr>
          <w:rFonts w:ascii="Times New Roman" w:hAnsi="Times New Roman" w:cs="Times New Roman"/>
          <w:noProof/>
        </w:rPr>
        <w:t xml:space="preserve"> (2023).</w:t>
      </w:r>
    </w:p>
    <w:p w14:paraId="4DB6AEAA" w14:textId="39EA432F" w:rsidR="007853DD" w:rsidRPr="007853DD" w:rsidRDefault="007853DD" w:rsidP="007853DD">
      <w:pPr>
        <w:pStyle w:val="EndNoteBibliography"/>
        <w:ind w:leftChars="1" w:left="236" w:hangingChars="117" w:hanging="234"/>
        <w:rPr>
          <w:rFonts w:ascii="Times New Roman" w:hAnsi="Times New Roman" w:cs="Times New Roman"/>
          <w:noProof/>
        </w:rPr>
      </w:pPr>
      <w:r w:rsidRPr="007853DD">
        <w:rPr>
          <w:rFonts w:ascii="Times New Roman" w:hAnsi="Times New Roman" w:cs="Times New Roman"/>
          <w:noProof/>
        </w:rPr>
        <w:t>5. Kuai, X. et al. Boosting the activity of BaCo</w:t>
      </w:r>
      <w:r w:rsidRPr="007853DD">
        <w:rPr>
          <w:rFonts w:ascii="Times New Roman" w:hAnsi="Times New Roman" w:cs="Times New Roman"/>
          <w:noProof/>
          <w:vertAlign w:val="subscript"/>
        </w:rPr>
        <w:t>0.4</w:t>
      </w:r>
      <w:r w:rsidRPr="007853DD">
        <w:rPr>
          <w:rFonts w:ascii="Times New Roman" w:hAnsi="Times New Roman" w:cs="Times New Roman"/>
          <w:noProof/>
        </w:rPr>
        <w:t>Fe</w:t>
      </w:r>
      <w:r w:rsidRPr="007853DD">
        <w:rPr>
          <w:rFonts w:ascii="Times New Roman" w:hAnsi="Times New Roman" w:cs="Times New Roman"/>
          <w:noProof/>
          <w:vertAlign w:val="subscript"/>
        </w:rPr>
        <w:t>0.4</w:t>
      </w:r>
      <w:r w:rsidRPr="007853DD">
        <w:rPr>
          <w:rFonts w:ascii="Times New Roman" w:hAnsi="Times New Roman" w:cs="Times New Roman"/>
          <w:noProof/>
        </w:rPr>
        <w:t>Zr</w:t>
      </w:r>
      <w:r w:rsidRPr="007853DD">
        <w:rPr>
          <w:rFonts w:ascii="Times New Roman" w:hAnsi="Times New Roman" w:cs="Times New Roman"/>
          <w:noProof/>
          <w:vertAlign w:val="subscript"/>
        </w:rPr>
        <w:t>0.1</w:t>
      </w:r>
      <w:r w:rsidRPr="007853DD">
        <w:rPr>
          <w:rFonts w:ascii="Times New Roman" w:hAnsi="Times New Roman" w:cs="Times New Roman"/>
          <w:noProof/>
        </w:rPr>
        <w:t>Y</w:t>
      </w:r>
      <w:r w:rsidRPr="007853DD">
        <w:rPr>
          <w:rFonts w:ascii="Times New Roman" w:hAnsi="Times New Roman" w:cs="Times New Roman"/>
          <w:noProof/>
          <w:vertAlign w:val="subscript"/>
        </w:rPr>
        <w:t>0.1</w:t>
      </w:r>
      <w:r w:rsidRPr="007853DD">
        <w:rPr>
          <w:rFonts w:ascii="Times New Roman" w:hAnsi="Times New Roman" w:cs="Times New Roman"/>
          <w:noProof/>
        </w:rPr>
        <w:t>O</w:t>
      </w:r>
      <w:r w:rsidRPr="007853DD">
        <w:rPr>
          <w:rFonts w:ascii="Times New Roman" w:hAnsi="Times New Roman" w:cs="Times New Roman"/>
          <w:noProof/>
          <w:vertAlign w:val="subscript"/>
        </w:rPr>
        <w:t>3−δ</w:t>
      </w:r>
      <w:r w:rsidRPr="007853DD">
        <w:rPr>
          <w:rFonts w:ascii="Times New Roman" w:hAnsi="Times New Roman" w:cs="Times New Roman"/>
          <w:noProof/>
        </w:rPr>
        <w:t xml:space="preserve"> </w:t>
      </w:r>
      <w:r w:rsidRPr="007853DD">
        <w:rPr>
          <w:rFonts w:ascii="Times New Roman" w:hAnsi="Times New Roman" w:cs="Times New Roman" w:hint="eastAsia"/>
          <w:noProof/>
        </w:rPr>
        <w:t>perovskite for oxygen reduction reactions at low</w:t>
      </w:r>
      <w:r w:rsidRPr="007853DD">
        <w:rPr>
          <w:rFonts w:ascii="Times New Roman" w:hAnsi="Times New Roman" w:cs="Times New Roman" w:hint="eastAsia"/>
          <w:noProof/>
        </w:rPr>
        <w:t>‐</w:t>
      </w:r>
      <w:r w:rsidRPr="007853DD">
        <w:rPr>
          <w:rFonts w:ascii="Times New Roman" w:hAnsi="Times New Roman" w:cs="Times New Roman" w:hint="eastAsia"/>
          <w:noProof/>
        </w:rPr>
        <w:t>to</w:t>
      </w:r>
      <w:r w:rsidRPr="007853DD">
        <w:rPr>
          <w:rFonts w:ascii="Times New Roman" w:hAnsi="Times New Roman" w:cs="Times New Roman" w:hint="eastAsia"/>
          <w:noProof/>
        </w:rPr>
        <w:t>‐</w:t>
      </w:r>
      <w:r w:rsidRPr="007853DD">
        <w:rPr>
          <w:rFonts w:ascii="Times New Roman" w:hAnsi="Times New Roman" w:cs="Times New Roman" w:hint="eastAsia"/>
          <w:noProof/>
        </w:rPr>
        <w:t>intermediate temperatures through tuning</w:t>
      </w:r>
      <w:r w:rsidRPr="007853DD">
        <w:rPr>
          <w:rFonts w:ascii="Times New Roman" w:hAnsi="Times New Roman" w:cs="Times New Roman"/>
          <w:noProof/>
        </w:rPr>
        <w:t xml:space="preserve"> B‐site cation deficiency. </w:t>
      </w:r>
      <w:r w:rsidRPr="00C61613">
        <w:rPr>
          <w:rFonts w:ascii="Times New Roman" w:hAnsi="Times New Roman" w:cs="Times New Roman"/>
          <w:i/>
          <w:iCs/>
          <w:noProof/>
        </w:rPr>
        <w:t>Adv. Energy Mater.</w:t>
      </w:r>
      <w:r w:rsidRPr="007853DD">
        <w:rPr>
          <w:rFonts w:ascii="Times New Roman" w:hAnsi="Times New Roman" w:cs="Times New Roman"/>
          <w:noProof/>
        </w:rPr>
        <w:t xml:space="preserve"> </w:t>
      </w:r>
      <w:r w:rsidRPr="00C61613">
        <w:rPr>
          <w:rFonts w:ascii="Times New Roman" w:hAnsi="Times New Roman" w:cs="Times New Roman"/>
          <w:b/>
          <w:bCs/>
          <w:noProof/>
        </w:rPr>
        <w:t>9</w:t>
      </w:r>
      <w:r w:rsidRPr="007853DD">
        <w:rPr>
          <w:rFonts w:ascii="Times New Roman" w:hAnsi="Times New Roman" w:cs="Times New Roman"/>
          <w:noProof/>
        </w:rPr>
        <w:t>, 1902384 (2019).</w:t>
      </w:r>
    </w:p>
    <w:p w14:paraId="7457900A" w14:textId="77777777" w:rsidR="007853DD" w:rsidRPr="007853DD" w:rsidRDefault="007853DD" w:rsidP="007853DD">
      <w:pPr>
        <w:pStyle w:val="EndNoteBibliography"/>
        <w:ind w:leftChars="1" w:left="236" w:hangingChars="117" w:hanging="234"/>
        <w:rPr>
          <w:rFonts w:ascii="Times New Roman" w:hAnsi="Times New Roman" w:cs="Times New Roman"/>
          <w:noProof/>
        </w:rPr>
      </w:pPr>
      <w:r w:rsidRPr="007853DD">
        <w:rPr>
          <w:rFonts w:ascii="Times New Roman" w:hAnsi="Times New Roman" w:cs="Times New Roman"/>
          <w:noProof/>
        </w:rPr>
        <w:lastRenderedPageBreak/>
        <w:t xml:space="preserve">6. Liu, Z. et al. Robust bifunctional phosphorus-doped perovskite oxygen electrode for reversible proton ceramic electrochemical cells. </w:t>
      </w:r>
      <w:r w:rsidRPr="008C7D68">
        <w:rPr>
          <w:rFonts w:ascii="Times New Roman" w:hAnsi="Times New Roman" w:cs="Times New Roman"/>
          <w:i/>
          <w:iCs/>
          <w:noProof/>
        </w:rPr>
        <w:t>Chem. Eng. J.</w:t>
      </w:r>
      <w:r w:rsidRPr="007853DD">
        <w:rPr>
          <w:rFonts w:ascii="Times New Roman" w:hAnsi="Times New Roman" w:cs="Times New Roman"/>
          <w:noProof/>
        </w:rPr>
        <w:t xml:space="preserve"> </w:t>
      </w:r>
      <w:r w:rsidRPr="00963D95">
        <w:rPr>
          <w:rFonts w:ascii="Times New Roman" w:hAnsi="Times New Roman" w:cs="Times New Roman"/>
          <w:b/>
          <w:bCs/>
          <w:noProof/>
        </w:rPr>
        <w:t>450</w:t>
      </w:r>
      <w:r w:rsidRPr="007853DD">
        <w:rPr>
          <w:rFonts w:ascii="Times New Roman" w:hAnsi="Times New Roman" w:cs="Times New Roman"/>
          <w:noProof/>
        </w:rPr>
        <w:t>, 137787 (2022).</w:t>
      </w:r>
    </w:p>
    <w:p w14:paraId="5E3DB921" w14:textId="440FAC85" w:rsidR="007853DD" w:rsidRPr="007853DD" w:rsidRDefault="007853DD" w:rsidP="007853DD">
      <w:pPr>
        <w:pStyle w:val="EndNoteBibliography"/>
        <w:ind w:leftChars="1" w:left="236" w:hangingChars="117" w:hanging="234"/>
        <w:rPr>
          <w:rFonts w:ascii="Times New Roman" w:hAnsi="Times New Roman" w:cs="Times New Roman"/>
          <w:noProof/>
        </w:rPr>
      </w:pPr>
      <w:r w:rsidRPr="007853DD">
        <w:rPr>
          <w:rFonts w:ascii="Times New Roman" w:hAnsi="Times New Roman" w:cs="Times New Roman"/>
          <w:noProof/>
        </w:rPr>
        <w:t xml:space="preserve">7. Zhu, </w:t>
      </w:r>
      <w:r w:rsidR="00612E5A">
        <w:rPr>
          <w:rFonts w:ascii="Times New Roman" w:hAnsi="Times New Roman" w:cs="Times New Roman"/>
          <w:noProof/>
        </w:rPr>
        <w:t xml:space="preserve">Y. et al. </w:t>
      </w:r>
      <w:r w:rsidRPr="007853DD">
        <w:rPr>
          <w:rFonts w:ascii="Times New Roman" w:hAnsi="Times New Roman" w:cs="Times New Roman"/>
          <w:noProof/>
        </w:rPr>
        <w:t>Oxygen activation on Ba-containing perovskite materials.</w:t>
      </w:r>
      <w:r w:rsidR="00612E5A">
        <w:rPr>
          <w:rFonts w:ascii="Times New Roman" w:hAnsi="Times New Roman" w:cs="Times New Roman"/>
          <w:noProof/>
        </w:rPr>
        <w:t xml:space="preserve"> </w:t>
      </w:r>
      <w:r w:rsidR="00612E5A" w:rsidRPr="008C7D68">
        <w:rPr>
          <w:rFonts w:ascii="Times New Roman" w:hAnsi="Times New Roman" w:cs="Times New Roman"/>
          <w:i/>
          <w:iCs/>
          <w:noProof/>
        </w:rPr>
        <w:t>Sci. Adv.</w:t>
      </w:r>
      <w:r w:rsidR="00612E5A">
        <w:rPr>
          <w:rFonts w:ascii="Times New Roman" w:hAnsi="Times New Roman" w:cs="Times New Roman"/>
          <w:noProof/>
        </w:rPr>
        <w:t xml:space="preserve"> </w:t>
      </w:r>
      <w:r w:rsidR="00612E5A" w:rsidRPr="008C7D68">
        <w:rPr>
          <w:rFonts w:ascii="Times New Roman" w:hAnsi="Times New Roman" w:cs="Times New Roman"/>
          <w:b/>
          <w:bCs/>
          <w:noProof/>
        </w:rPr>
        <w:t>8</w:t>
      </w:r>
      <w:r w:rsidR="00612E5A" w:rsidRPr="00612E5A">
        <w:rPr>
          <w:rFonts w:ascii="Times New Roman" w:hAnsi="Times New Roman" w:cs="Times New Roman"/>
          <w:noProof/>
        </w:rPr>
        <w:t>, eabn4072 (2022)</w:t>
      </w:r>
      <w:r w:rsidR="00612E5A">
        <w:rPr>
          <w:rFonts w:ascii="Times New Roman" w:hAnsi="Times New Roman" w:cs="Times New Roman"/>
          <w:noProof/>
        </w:rPr>
        <w:t>.</w:t>
      </w:r>
    </w:p>
    <w:p w14:paraId="4C50257C" w14:textId="1F64404D" w:rsidR="00A34B0D" w:rsidRPr="007853DD" w:rsidRDefault="00A34B0D" w:rsidP="008C7D68">
      <w:pPr>
        <w:pStyle w:val="EndNoteBibliography"/>
        <w:rPr>
          <w:rFonts w:ascii="Times New Roman" w:hAnsi="Times New Roman" w:cs="Times New Roman"/>
          <w:noProof/>
        </w:rPr>
      </w:pPr>
    </w:p>
    <w:sectPr w:rsidR="00A34B0D" w:rsidRPr="007853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60DC8" w14:textId="77777777" w:rsidR="0032318B" w:rsidRDefault="0032318B" w:rsidP="003B5F12">
      <w:r>
        <w:separator/>
      </w:r>
    </w:p>
  </w:endnote>
  <w:endnote w:type="continuationSeparator" w:id="0">
    <w:p w14:paraId="13179904" w14:textId="77777777" w:rsidR="0032318B" w:rsidRDefault="0032318B" w:rsidP="003B5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BACFC" w14:textId="77777777" w:rsidR="0032318B" w:rsidRDefault="0032318B" w:rsidP="003B5F12">
      <w:r>
        <w:separator/>
      </w:r>
    </w:p>
  </w:footnote>
  <w:footnote w:type="continuationSeparator" w:id="0">
    <w:p w14:paraId="7EC3EB4E" w14:textId="77777777" w:rsidR="0032318B" w:rsidRDefault="0032318B" w:rsidP="003B5F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C-LZQ&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92xapfarsr06eszf55aes1wfdtsdpfdrzs&quot;&gt;My EndNote Library Copy Copy&lt;record-ids&gt;&lt;item&gt;12&lt;/item&gt;&lt;item&gt;314&lt;/item&gt;&lt;item&gt;380&lt;/item&gt;&lt;item&gt;498&lt;/item&gt;&lt;item&gt;562&lt;/item&gt;&lt;item&gt;615&lt;/item&gt;&lt;item&gt;662&lt;/item&gt;&lt;/record-ids&gt;&lt;/item&gt;&lt;/Libraries&gt;"/>
  </w:docVars>
  <w:rsids>
    <w:rsidRoot w:val="00585DB4"/>
    <w:rsid w:val="0000314E"/>
    <w:rsid w:val="000259D7"/>
    <w:rsid w:val="00051D87"/>
    <w:rsid w:val="00060803"/>
    <w:rsid w:val="000641EF"/>
    <w:rsid w:val="0006432F"/>
    <w:rsid w:val="00080F12"/>
    <w:rsid w:val="000C56F0"/>
    <w:rsid w:val="000D35BC"/>
    <w:rsid w:val="000D4A4B"/>
    <w:rsid w:val="001062EF"/>
    <w:rsid w:val="0015710C"/>
    <w:rsid w:val="00175015"/>
    <w:rsid w:val="00192EE1"/>
    <w:rsid w:val="001A11AA"/>
    <w:rsid w:val="001A55FE"/>
    <w:rsid w:val="001D65FB"/>
    <w:rsid w:val="0021292E"/>
    <w:rsid w:val="002159C4"/>
    <w:rsid w:val="00225430"/>
    <w:rsid w:val="00233060"/>
    <w:rsid w:val="0023456E"/>
    <w:rsid w:val="00244BF8"/>
    <w:rsid w:val="00244D97"/>
    <w:rsid w:val="002565A0"/>
    <w:rsid w:val="002734E1"/>
    <w:rsid w:val="002A2C48"/>
    <w:rsid w:val="002A540C"/>
    <w:rsid w:val="002A6525"/>
    <w:rsid w:val="002B01C6"/>
    <w:rsid w:val="002B6338"/>
    <w:rsid w:val="002D4F05"/>
    <w:rsid w:val="002E3FAF"/>
    <w:rsid w:val="002E68C0"/>
    <w:rsid w:val="002F43A0"/>
    <w:rsid w:val="0032318B"/>
    <w:rsid w:val="003269D6"/>
    <w:rsid w:val="00344210"/>
    <w:rsid w:val="003559C8"/>
    <w:rsid w:val="00356778"/>
    <w:rsid w:val="00393F5C"/>
    <w:rsid w:val="003B14DC"/>
    <w:rsid w:val="003B5F12"/>
    <w:rsid w:val="00401D1C"/>
    <w:rsid w:val="00413C54"/>
    <w:rsid w:val="00442559"/>
    <w:rsid w:val="00443235"/>
    <w:rsid w:val="00445DF7"/>
    <w:rsid w:val="00453F26"/>
    <w:rsid w:val="004A0ED6"/>
    <w:rsid w:val="004A5C23"/>
    <w:rsid w:val="004B3137"/>
    <w:rsid w:val="004B3B85"/>
    <w:rsid w:val="004B523B"/>
    <w:rsid w:val="004C5FCD"/>
    <w:rsid w:val="00523F0F"/>
    <w:rsid w:val="005321FE"/>
    <w:rsid w:val="00561A84"/>
    <w:rsid w:val="005641A8"/>
    <w:rsid w:val="00564A3D"/>
    <w:rsid w:val="0056597C"/>
    <w:rsid w:val="00571E51"/>
    <w:rsid w:val="005819B0"/>
    <w:rsid w:val="00584F53"/>
    <w:rsid w:val="00585DB4"/>
    <w:rsid w:val="00596AA8"/>
    <w:rsid w:val="005A0E16"/>
    <w:rsid w:val="005E4403"/>
    <w:rsid w:val="005E66D3"/>
    <w:rsid w:val="00605941"/>
    <w:rsid w:val="0061249A"/>
    <w:rsid w:val="00612E5A"/>
    <w:rsid w:val="006134D1"/>
    <w:rsid w:val="00614555"/>
    <w:rsid w:val="0063047C"/>
    <w:rsid w:val="00644784"/>
    <w:rsid w:val="00662D43"/>
    <w:rsid w:val="0066687D"/>
    <w:rsid w:val="00667353"/>
    <w:rsid w:val="006711E9"/>
    <w:rsid w:val="00672C5D"/>
    <w:rsid w:val="00681579"/>
    <w:rsid w:val="0068483A"/>
    <w:rsid w:val="00690F16"/>
    <w:rsid w:val="0069401C"/>
    <w:rsid w:val="006A14DF"/>
    <w:rsid w:val="006A1FE7"/>
    <w:rsid w:val="006A3872"/>
    <w:rsid w:val="006C55B4"/>
    <w:rsid w:val="006D0BA2"/>
    <w:rsid w:val="006E331D"/>
    <w:rsid w:val="00703EE7"/>
    <w:rsid w:val="0070507B"/>
    <w:rsid w:val="00725E8E"/>
    <w:rsid w:val="00737386"/>
    <w:rsid w:val="00745796"/>
    <w:rsid w:val="00770A4C"/>
    <w:rsid w:val="007853DD"/>
    <w:rsid w:val="007A18A2"/>
    <w:rsid w:val="007A376A"/>
    <w:rsid w:val="007B4F28"/>
    <w:rsid w:val="007C205D"/>
    <w:rsid w:val="007D107A"/>
    <w:rsid w:val="007F725A"/>
    <w:rsid w:val="007F7A10"/>
    <w:rsid w:val="008062DC"/>
    <w:rsid w:val="00854091"/>
    <w:rsid w:val="00857D0A"/>
    <w:rsid w:val="00860999"/>
    <w:rsid w:val="00875472"/>
    <w:rsid w:val="008829D3"/>
    <w:rsid w:val="00882C11"/>
    <w:rsid w:val="00893681"/>
    <w:rsid w:val="008A2CEE"/>
    <w:rsid w:val="008C7D68"/>
    <w:rsid w:val="008D380A"/>
    <w:rsid w:val="008E4696"/>
    <w:rsid w:val="008E5421"/>
    <w:rsid w:val="008F7C40"/>
    <w:rsid w:val="00906DAE"/>
    <w:rsid w:val="00916A47"/>
    <w:rsid w:val="00943E40"/>
    <w:rsid w:val="00950F45"/>
    <w:rsid w:val="00953B0E"/>
    <w:rsid w:val="00962018"/>
    <w:rsid w:val="00963D95"/>
    <w:rsid w:val="009C0FBE"/>
    <w:rsid w:val="009D4D92"/>
    <w:rsid w:val="009F001C"/>
    <w:rsid w:val="00A07FB0"/>
    <w:rsid w:val="00A2175C"/>
    <w:rsid w:val="00A31A65"/>
    <w:rsid w:val="00A34B0D"/>
    <w:rsid w:val="00A52C50"/>
    <w:rsid w:val="00A55E16"/>
    <w:rsid w:val="00A70AC6"/>
    <w:rsid w:val="00A80B5F"/>
    <w:rsid w:val="00AA72D4"/>
    <w:rsid w:val="00AB73F1"/>
    <w:rsid w:val="00AC26A6"/>
    <w:rsid w:val="00AD7663"/>
    <w:rsid w:val="00AF093A"/>
    <w:rsid w:val="00AF64DA"/>
    <w:rsid w:val="00B02BD7"/>
    <w:rsid w:val="00B24F02"/>
    <w:rsid w:val="00B25631"/>
    <w:rsid w:val="00B31477"/>
    <w:rsid w:val="00B411E1"/>
    <w:rsid w:val="00B66DD2"/>
    <w:rsid w:val="00B71D77"/>
    <w:rsid w:val="00B72619"/>
    <w:rsid w:val="00BB447F"/>
    <w:rsid w:val="00BC02A8"/>
    <w:rsid w:val="00BC0937"/>
    <w:rsid w:val="00BC0C98"/>
    <w:rsid w:val="00BC2581"/>
    <w:rsid w:val="00BD68EE"/>
    <w:rsid w:val="00BF0058"/>
    <w:rsid w:val="00C041A9"/>
    <w:rsid w:val="00C27A6F"/>
    <w:rsid w:val="00C61613"/>
    <w:rsid w:val="00C773AF"/>
    <w:rsid w:val="00CC1EDC"/>
    <w:rsid w:val="00CF5914"/>
    <w:rsid w:val="00CF622E"/>
    <w:rsid w:val="00D101F0"/>
    <w:rsid w:val="00D140A0"/>
    <w:rsid w:val="00D334F0"/>
    <w:rsid w:val="00D359C0"/>
    <w:rsid w:val="00D73F74"/>
    <w:rsid w:val="00DA0CB8"/>
    <w:rsid w:val="00DB3F80"/>
    <w:rsid w:val="00DC0C18"/>
    <w:rsid w:val="00DD4BFD"/>
    <w:rsid w:val="00E30913"/>
    <w:rsid w:val="00E35A19"/>
    <w:rsid w:val="00E5759F"/>
    <w:rsid w:val="00E62592"/>
    <w:rsid w:val="00E70FE8"/>
    <w:rsid w:val="00E861B1"/>
    <w:rsid w:val="00E86EDC"/>
    <w:rsid w:val="00EA1BC1"/>
    <w:rsid w:val="00EA313E"/>
    <w:rsid w:val="00EF07EB"/>
    <w:rsid w:val="00F01387"/>
    <w:rsid w:val="00F01F74"/>
    <w:rsid w:val="00F06B2C"/>
    <w:rsid w:val="00F078EE"/>
    <w:rsid w:val="00F0798E"/>
    <w:rsid w:val="00F102C8"/>
    <w:rsid w:val="00F5071D"/>
    <w:rsid w:val="00F51910"/>
    <w:rsid w:val="00F655C3"/>
    <w:rsid w:val="00F659D4"/>
    <w:rsid w:val="00F85E02"/>
    <w:rsid w:val="00F872B3"/>
    <w:rsid w:val="00F928B8"/>
    <w:rsid w:val="00FF316B"/>
    <w:rsid w:val="00FF7E2B"/>
    <w:rsid w:val="00FF7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261BE"/>
  <w15:chartTrackingRefBased/>
  <w15:docId w15:val="{09D0F6C7-93EF-457C-9740-A3DDB60C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BibliographyChar">
    <w:name w:val="EndNote Bibliography Char"/>
    <w:link w:val="EndNoteBibliography"/>
    <w:rsid w:val="00DA0CB8"/>
    <w:rPr>
      <w:rFonts w:ascii="等线" w:eastAsia="等线" w:hAnsi="等线"/>
      <w:sz w:val="20"/>
      <w:szCs w:val="24"/>
    </w:rPr>
  </w:style>
  <w:style w:type="paragraph" w:customStyle="1" w:styleId="EndNoteBibliography">
    <w:name w:val="EndNote Bibliography"/>
    <w:basedOn w:val="a"/>
    <w:link w:val="EndNoteBibliographyChar"/>
    <w:rsid w:val="00DA0CB8"/>
    <w:rPr>
      <w:rFonts w:ascii="等线" w:eastAsia="等线" w:hAnsi="等线"/>
      <w:sz w:val="20"/>
      <w:szCs w:val="24"/>
    </w:rPr>
  </w:style>
  <w:style w:type="paragraph" w:styleId="a3">
    <w:name w:val="caption"/>
    <w:basedOn w:val="a"/>
    <w:next w:val="a"/>
    <w:uiPriority w:val="35"/>
    <w:unhideWhenUsed/>
    <w:qFormat/>
    <w:rsid w:val="00DA0CB8"/>
    <w:pPr>
      <w:widowControl/>
      <w:spacing w:after="200"/>
      <w:jc w:val="left"/>
    </w:pPr>
    <w:rPr>
      <w:rFonts w:ascii="Calibri" w:eastAsia="等线" w:hAnsi="Calibri" w:cs="Times New Roman"/>
      <w:i/>
      <w:iCs/>
      <w:color w:val="44546A"/>
      <w:kern w:val="0"/>
      <w:sz w:val="18"/>
      <w:szCs w:val="18"/>
      <w:lang w:val="en-HK"/>
    </w:rPr>
  </w:style>
  <w:style w:type="table" w:styleId="a4">
    <w:name w:val="Table Grid"/>
    <w:basedOn w:val="a1"/>
    <w:uiPriority w:val="39"/>
    <w:rsid w:val="00DA0CB8"/>
    <w:rPr>
      <w:rFonts w:ascii="Calibri" w:eastAsia="等线" w:hAnsi="Calibri" w:cs="Times New Roman"/>
      <w:kern w:val="0"/>
      <w:sz w:val="22"/>
      <w:lang w:val="en-H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B5F1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B5F12"/>
    <w:rPr>
      <w:sz w:val="18"/>
      <w:szCs w:val="18"/>
    </w:rPr>
  </w:style>
  <w:style w:type="paragraph" w:styleId="a7">
    <w:name w:val="footer"/>
    <w:basedOn w:val="a"/>
    <w:link w:val="a8"/>
    <w:uiPriority w:val="99"/>
    <w:unhideWhenUsed/>
    <w:rsid w:val="003B5F12"/>
    <w:pPr>
      <w:tabs>
        <w:tab w:val="center" w:pos="4153"/>
        <w:tab w:val="right" w:pos="8306"/>
      </w:tabs>
      <w:snapToGrid w:val="0"/>
      <w:jc w:val="left"/>
    </w:pPr>
    <w:rPr>
      <w:sz w:val="18"/>
      <w:szCs w:val="18"/>
    </w:rPr>
  </w:style>
  <w:style w:type="character" w:customStyle="1" w:styleId="a8">
    <w:name w:val="页脚 字符"/>
    <w:basedOn w:val="a0"/>
    <w:link w:val="a7"/>
    <w:uiPriority w:val="99"/>
    <w:rsid w:val="003B5F12"/>
    <w:rPr>
      <w:sz w:val="18"/>
      <w:szCs w:val="18"/>
    </w:rPr>
  </w:style>
  <w:style w:type="paragraph" w:customStyle="1" w:styleId="EndNoteBibliographyTitle">
    <w:name w:val="EndNote Bibliography Title"/>
    <w:basedOn w:val="a"/>
    <w:link w:val="EndNoteBibliographyTitle0"/>
    <w:rsid w:val="004A5C23"/>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A5C23"/>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646495">
      <w:bodyDiv w:val="1"/>
      <w:marLeft w:val="0"/>
      <w:marRight w:val="0"/>
      <w:marTop w:val="0"/>
      <w:marBottom w:val="0"/>
      <w:divBdr>
        <w:top w:val="none" w:sz="0" w:space="0" w:color="auto"/>
        <w:left w:val="none" w:sz="0" w:space="0" w:color="auto"/>
        <w:bottom w:val="none" w:sz="0" w:space="0" w:color="auto"/>
        <w:right w:val="none" w:sz="0" w:space="0" w:color="auto"/>
      </w:divBdr>
    </w:div>
    <w:div w:id="204354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tiff"/><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tiff"/><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tiff"/><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tiff"/><Relationship Id="rId22" Type="http://schemas.openxmlformats.org/officeDocument/2006/relationships/image" Target="media/image17.tif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23</Pages>
  <Words>3876</Words>
  <Characters>22098</Characters>
  <Application>Microsoft Office Word</Application>
  <DocSecurity>0</DocSecurity>
  <Lines>184</Lines>
  <Paragraphs>51</Paragraphs>
  <ScaleCrop>false</ScaleCrop>
  <Company/>
  <LinksUpToDate>false</LinksUpToDate>
  <CharactersWithSpaces>25923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左清</dc:creator>
  <cp:keywords/>
  <dc:description/>
  <cp:lastModifiedBy>左清 刘</cp:lastModifiedBy>
  <cp:revision>3</cp:revision>
  <dcterms:created xsi:type="dcterms:W3CDTF">2023-05-22T08:43:00Z</dcterms:created>
  <dcterms:modified xsi:type="dcterms:W3CDTF">2023-05-24T11:33:00Z</dcterms:modified>
</cp:coreProperties>
</file>