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42B3" w14:textId="77777777" w:rsidR="007F7296" w:rsidRPr="00806F41" w:rsidRDefault="007F7296" w:rsidP="007F72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F41">
        <w:rPr>
          <w:rFonts w:ascii="Times New Roman" w:hAnsi="Times New Roman" w:cs="Times New Roman"/>
          <w:sz w:val="24"/>
          <w:szCs w:val="24"/>
        </w:rPr>
        <w:t>Table S1. Separation of HL60 cells by using MND-Ab in presence of magnetic oscillations.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1503"/>
        <w:gridCol w:w="1502"/>
        <w:gridCol w:w="1502"/>
        <w:gridCol w:w="1503"/>
        <w:gridCol w:w="1503"/>
      </w:tblGrid>
      <w:tr w:rsidR="007F7296" w:rsidRPr="007F7296" w14:paraId="20EB2BAC" w14:textId="77777777" w:rsidTr="003D4958">
        <w:tc>
          <w:tcPr>
            <w:tcW w:w="1540" w:type="dxa"/>
          </w:tcPr>
          <w:p w14:paraId="6AB9BA0C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Tube 1</w:t>
            </w:r>
          </w:p>
        </w:tc>
        <w:tc>
          <w:tcPr>
            <w:tcW w:w="1540" w:type="dxa"/>
          </w:tcPr>
          <w:p w14:paraId="72234336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Tube 2</w:t>
            </w:r>
          </w:p>
        </w:tc>
        <w:tc>
          <w:tcPr>
            <w:tcW w:w="1540" w:type="dxa"/>
          </w:tcPr>
          <w:p w14:paraId="4DD65B30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Tube 3</w:t>
            </w:r>
          </w:p>
        </w:tc>
        <w:tc>
          <w:tcPr>
            <w:tcW w:w="1540" w:type="dxa"/>
          </w:tcPr>
          <w:p w14:paraId="337521EC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Tube 4</w:t>
            </w:r>
          </w:p>
        </w:tc>
        <w:tc>
          <w:tcPr>
            <w:tcW w:w="1541" w:type="dxa"/>
          </w:tcPr>
          <w:p w14:paraId="2FA31A46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Tube 5</w:t>
            </w:r>
          </w:p>
        </w:tc>
        <w:tc>
          <w:tcPr>
            <w:tcW w:w="1541" w:type="dxa"/>
          </w:tcPr>
          <w:p w14:paraId="1F33CA78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Tube 6</w:t>
            </w:r>
          </w:p>
        </w:tc>
      </w:tr>
      <w:tr w:rsidR="007F7296" w:rsidRPr="007F7296" w14:paraId="341F909E" w14:textId="77777777" w:rsidTr="003D4958">
        <w:tc>
          <w:tcPr>
            <w:tcW w:w="1540" w:type="dxa"/>
          </w:tcPr>
          <w:p w14:paraId="78F7234C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Control HL 60 cells </w:t>
            </w:r>
          </w:p>
        </w:tc>
        <w:tc>
          <w:tcPr>
            <w:tcW w:w="1540" w:type="dxa"/>
          </w:tcPr>
          <w:p w14:paraId="3C121531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Blood without RBCs </w:t>
            </w:r>
          </w:p>
          <w:p w14:paraId="1CC3D8F0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62464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Without HL 60 cells</w:t>
            </w:r>
          </w:p>
        </w:tc>
        <w:tc>
          <w:tcPr>
            <w:tcW w:w="1540" w:type="dxa"/>
          </w:tcPr>
          <w:p w14:paraId="098EC275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Blood without RBCs</w:t>
            </w:r>
          </w:p>
          <w:p w14:paraId="44C6C9D6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HL 60 cells added 1 x 10</w:t>
            </w:r>
            <w:r w:rsidRPr="007F7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5/ml</w:t>
            </w:r>
          </w:p>
        </w:tc>
        <w:tc>
          <w:tcPr>
            <w:tcW w:w="1540" w:type="dxa"/>
          </w:tcPr>
          <w:p w14:paraId="1939ED96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Blood without RBCs </w:t>
            </w:r>
          </w:p>
          <w:p w14:paraId="5E5C5AF9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HL 60 cells added 1 x 10</w:t>
            </w:r>
            <w:r w:rsidRPr="007F7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5/ml</w:t>
            </w:r>
          </w:p>
        </w:tc>
        <w:tc>
          <w:tcPr>
            <w:tcW w:w="1541" w:type="dxa"/>
          </w:tcPr>
          <w:p w14:paraId="181AE73D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From Tube 4 - </w:t>
            </w:r>
          </w:p>
          <w:p w14:paraId="5B25CE66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(Dilution 10</w:t>
            </w:r>
            <w:r w:rsidRPr="007F7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-2)</w:t>
            </w:r>
          </w:p>
        </w:tc>
        <w:tc>
          <w:tcPr>
            <w:tcW w:w="1541" w:type="dxa"/>
          </w:tcPr>
          <w:p w14:paraId="546C0495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From Tube 5 </w:t>
            </w:r>
          </w:p>
          <w:p w14:paraId="4EF8A6B0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(Dilution 10</w:t>
            </w:r>
            <w:r w:rsidRPr="007F72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-3)</w:t>
            </w:r>
          </w:p>
        </w:tc>
      </w:tr>
      <w:tr w:rsidR="007F7296" w:rsidRPr="007F7296" w14:paraId="0EC1E239" w14:textId="77777777" w:rsidTr="003D4958">
        <w:tc>
          <w:tcPr>
            <w:tcW w:w="9242" w:type="dxa"/>
            <w:gridSpan w:val="6"/>
          </w:tcPr>
          <w:p w14:paraId="39FBDFB4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Incubation of 10 mins at room temp.</w:t>
            </w:r>
          </w:p>
        </w:tc>
      </w:tr>
      <w:tr w:rsidR="007F7296" w:rsidRPr="007F7296" w14:paraId="70367EB4" w14:textId="77777777" w:rsidTr="003D4958">
        <w:tc>
          <w:tcPr>
            <w:tcW w:w="9242" w:type="dxa"/>
            <w:gridSpan w:val="6"/>
          </w:tcPr>
          <w:p w14:paraId="3F10526A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Biodegradable Magnetizable </w:t>
            </w:r>
            <w:proofErr w:type="gramStart"/>
            <w:r w:rsidRPr="007F729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Nano  Discs</w:t>
            </w:r>
            <w:proofErr w:type="gramEnd"/>
          </w:p>
        </w:tc>
      </w:tr>
      <w:tr w:rsidR="007F7296" w:rsidRPr="007F7296" w14:paraId="3B2C8CE8" w14:textId="77777777" w:rsidTr="003D4958">
        <w:tc>
          <w:tcPr>
            <w:tcW w:w="9242" w:type="dxa"/>
            <w:gridSpan w:val="6"/>
          </w:tcPr>
          <w:p w14:paraId="75A7A331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30 min incubation </w:t>
            </w:r>
          </w:p>
        </w:tc>
      </w:tr>
      <w:tr w:rsidR="007F7296" w:rsidRPr="007F7296" w14:paraId="6DC09AEB" w14:textId="77777777" w:rsidTr="003D4958">
        <w:tc>
          <w:tcPr>
            <w:tcW w:w="3080" w:type="dxa"/>
            <w:gridSpan w:val="2"/>
          </w:tcPr>
          <w:p w14:paraId="37266EBB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No exposure</w:t>
            </w:r>
          </w:p>
        </w:tc>
        <w:tc>
          <w:tcPr>
            <w:tcW w:w="1540" w:type="dxa"/>
          </w:tcPr>
          <w:p w14:paraId="5872DC97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Exposure to the magnetic field for 20 mins at</w:t>
            </w:r>
          </w:p>
          <w:p w14:paraId="498572D5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htz</w:t>
            </w:r>
            <w:proofErr w:type="spellEnd"/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, 90 G</w:t>
            </w:r>
          </w:p>
        </w:tc>
        <w:tc>
          <w:tcPr>
            <w:tcW w:w="4622" w:type="dxa"/>
            <w:gridSpan w:val="3"/>
            <w:tcBorders>
              <w:bottom w:val="nil"/>
            </w:tcBorders>
          </w:tcPr>
          <w:p w14:paraId="1F933763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No exposure</w:t>
            </w:r>
          </w:p>
        </w:tc>
      </w:tr>
      <w:tr w:rsidR="007F7296" w:rsidRPr="007F7296" w14:paraId="1C45147F" w14:textId="77777777" w:rsidTr="003D4958">
        <w:tc>
          <w:tcPr>
            <w:tcW w:w="1540" w:type="dxa"/>
          </w:tcPr>
          <w:p w14:paraId="11040DEE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 xml:space="preserve">Secondary FITC antibody </w:t>
            </w:r>
          </w:p>
        </w:tc>
        <w:tc>
          <w:tcPr>
            <w:tcW w:w="1540" w:type="dxa"/>
          </w:tcPr>
          <w:p w14:paraId="63970DF2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Secondary FITC antibody</w:t>
            </w:r>
          </w:p>
        </w:tc>
        <w:tc>
          <w:tcPr>
            <w:tcW w:w="1540" w:type="dxa"/>
          </w:tcPr>
          <w:p w14:paraId="34FED661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Secondary FITC antibody</w:t>
            </w:r>
          </w:p>
        </w:tc>
        <w:tc>
          <w:tcPr>
            <w:tcW w:w="1540" w:type="dxa"/>
          </w:tcPr>
          <w:p w14:paraId="2F731C6F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Secondary FITC antibody</w:t>
            </w:r>
          </w:p>
        </w:tc>
        <w:tc>
          <w:tcPr>
            <w:tcW w:w="1541" w:type="dxa"/>
          </w:tcPr>
          <w:p w14:paraId="6E1695F4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Secondary FITC antibody</w:t>
            </w:r>
          </w:p>
        </w:tc>
        <w:tc>
          <w:tcPr>
            <w:tcW w:w="1541" w:type="dxa"/>
          </w:tcPr>
          <w:p w14:paraId="7383A45A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Secondary FITC antibody</w:t>
            </w:r>
          </w:p>
        </w:tc>
      </w:tr>
      <w:tr w:rsidR="007F7296" w:rsidRPr="007F7296" w14:paraId="4C595A15" w14:textId="77777777" w:rsidTr="003D4958">
        <w:tc>
          <w:tcPr>
            <w:tcW w:w="9242" w:type="dxa"/>
            <w:gridSpan w:val="6"/>
          </w:tcPr>
          <w:p w14:paraId="21301319" w14:textId="77777777" w:rsidR="007F7296" w:rsidRPr="007F7296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Incubation 30 min</w:t>
            </w:r>
          </w:p>
        </w:tc>
      </w:tr>
      <w:tr w:rsidR="007F7296" w:rsidRPr="00806F41" w14:paraId="3DD6E4D0" w14:textId="77777777" w:rsidTr="003D4958">
        <w:tc>
          <w:tcPr>
            <w:tcW w:w="9242" w:type="dxa"/>
            <w:gridSpan w:val="6"/>
          </w:tcPr>
          <w:p w14:paraId="5FB85662" w14:textId="680EE323" w:rsidR="007F7296" w:rsidRPr="00806F41" w:rsidRDefault="007F7296" w:rsidP="003D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96">
              <w:rPr>
                <w:rFonts w:ascii="Times New Roman" w:hAnsi="Times New Roman" w:cs="Times New Roman"/>
                <w:sz w:val="24"/>
                <w:szCs w:val="24"/>
              </w:rPr>
              <w:t>Flow cytometry</w:t>
            </w:r>
          </w:p>
        </w:tc>
      </w:tr>
    </w:tbl>
    <w:p w14:paraId="7814D906" w14:textId="77777777" w:rsidR="007F7296" w:rsidRPr="00806F41" w:rsidRDefault="007F7296" w:rsidP="007F7296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9606583" w14:textId="77777777" w:rsidR="00FF55D6" w:rsidRDefault="00FF55D6"/>
    <w:sectPr w:rsidR="00FF5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Kokil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96"/>
    <w:rsid w:val="007F7296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3DBAF"/>
  <w15:chartTrackingRefBased/>
  <w15:docId w15:val="{25C86D15-B857-488E-8551-2906B82E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296"/>
    <w:rPr>
      <w:szCs w:val="20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2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Kharat</dc:creator>
  <cp:keywords/>
  <dc:description/>
  <cp:lastModifiedBy>Kiran Kharat</cp:lastModifiedBy>
  <cp:revision>1</cp:revision>
  <dcterms:created xsi:type="dcterms:W3CDTF">2022-11-29T05:53:00Z</dcterms:created>
  <dcterms:modified xsi:type="dcterms:W3CDTF">2022-11-29T05:53:00Z</dcterms:modified>
</cp:coreProperties>
</file>