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5AEA5" w14:textId="77777777" w:rsidR="007E7500" w:rsidRDefault="00FC4912" w:rsidP="00276BA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Highlights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D2BB04" w14:textId="5BCB6659" w:rsidR="00D06774" w:rsidRDefault="00D06774" w:rsidP="00276BA6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774">
        <w:rPr>
          <w:rFonts w:ascii="Times New Roman" w:hAnsi="Times New Roman" w:cs="Times New Roman"/>
          <w:sz w:val="24"/>
          <w:szCs w:val="24"/>
        </w:rPr>
        <w:t>For the first time, association</w:t>
      </w:r>
      <w:r w:rsidR="006517A3">
        <w:rPr>
          <w:rFonts w:ascii="Times New Roman" w:hAnsi="Times New Roman" w:cs="Times New Roman"/>
          <w:sz w:val="24"/>
          <w:szCs w:val="24"/>
        </w:rPr>
        <w:t>s</w:t>
      </w:r>
      <w:r w:rsidRPr="00D06774">
        <w:rPr>
          <w:rFonts w:ascii="Times New Roman" w:hAnsi="Times New Roman" w:cs="Times New Roman"/>
          <w:sz w:val="24"/>
          <w:szCs w:val="24"/>
        </w:rPr>
        <w:t xml:space="preserve"> between systemic inflammatory markers and HBP in children and adolescents w</w:t>
      </w:r>
      <w:r w:rsidR="006517A3">
        <w:rPr>
          <w:rFonts w:ascii="Times New Roman" w:hAnsi="Times New Roman" w:cs="Times New Roman"/>
          <w:sz w:val="24"/>
          <w:szCs w:val="24"/>
        </w:rPr>
        <w:t>ere</w:t>
      </w:r>
      <w:r w:rsidRPr="00D06774">
        <w:rPr>
          <w:rFonts w:ascii="Times New Roman" w:hAnsi="Times New Roman" w:cs="Times New Roman"/>
          <w:sz w:val="24"/>
          <w:szCs w:val="24"/>
        </w:rPr>
        <w:t xml:space="preserve"> elucidated nationally.</w:t>
      </w:r>
    </w:p>
    <w:p w14:paraId="2BB14F17" w14:textId="5156B420" w:rsidR="00B55F62" w:rsidRDefault="00B55F62" w:rsidP="00276BA6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B55F62">
        <w:rPr>
          <w:rFonts w:ascii="Times New Roman" w:hAnsi="Times New Roman" w:cs="Times New Roman"/>
          <w:sz w:val="24"/>
          <w:szCs w:val="24"/>
        </w:rPr>
        <w:t xml:space="preserve">hildren and adolescents with HBP had significantly higher SII and NLR levels and lower LMR </w:t>
      </w:r>
      <w:r w:rsidR="0025420A" w:rsidRPr="00B55F62">
        <w:rPr>
          <w:rFonts w:ascii="Times New Roman" w:hAnsi="Times New Roman" w:cs="Times New Roman"/>
          <w:sz w:val="24"/>
          <w:szCs w:val="24"/>
        </w:rPr>
        <w:t xml:space="preserve">levels </w:t>
      </w:r>
      <w:r w:rsidRPr="00B55F62">
        <w:rPr>
          <w:rFonts w:ascii="Times New Roman" w:hAnsi="Times New Roman" w:cs="Times New Roman"/>
          <w:sz w:val="24"/>
          <w:szCs w:val="24"/>
        </w:rPr>
        <w:t>compared to those with normal BP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60DBF4" w14:textId="2E05A02F" w:rsidR="007E7500" w:rsidRDefault="00B55F62" w:rsidP="00276BA6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B55F62">
        <w:rPr>
          <w:rFonts w:ascii="Times New Roman" w:hAnsi="Times New Roman" w:cs="Times New Roman"/>
          <w:sz w:val="24"/>
          <w:szCs w:val="24"/>
        </w:rPr>
        <w:t xml:space="preserve">he association of systemic inflammatory </w:t>
      </w:r>
      <w:r w:rsidR="00D06774">
        <w:rPr>
          <w:rFonts w:ascii="Times New Roman" w:hAnsi="Times New Roman" w:cs="Times New Roman" w:hint="eastAsia"/>
          <w:sz w:val="24"/>
          <w:szCs w:val="24"/>
        </w:rPr>
        <w:t>marker</w:t>
      </w:r>
      <w:r w:rsidRPr="00B55F62">
        <w:rPr>
          <w:rFonts w:ascii="Times New Roman" w:hAnsi="Times New Roman" w:cs="Times New Roman"/>
          <w:sz w:val="24"/>
          <w:szCs w:val="24"/>
        </w:rPr>
        <w:t xml:space="preserve">s with HBP </w:t>
      </w:r>
      <w:r w:rsidR="006517A3" w:rsidRPr="00B55F62">
        <w:rPr>
          <w:rFonts w:ascii="Times New Roman" w:hAnsi="Times New Roman" w:cs="Times New Roman"/>
          <w:sz w:val="24"/>
          <w:szCs w:val="24"/>
        </w:rPr>
        <w:t>w</w:t>
      </w:r>
      <w:r w:rsidR="003C611B">
        <w:rPr>
          <w:rFonts w:ascii="Times New Roman" w:hAnsi="Times New Roman" w:cs="Times New Roman" w:hint="eastAsia"/>
          <w:sz w:val="24"/>
          <w:szCs w:val="24"/>
        </w:rPr>
        <w:t>as</w:t>
      </w:r>
      <w:r w:rsidR="006517A3" w:rsidRPr="00B55F62">
        <w:rPr>
          <w:rFonts w:ascii="Times New Roman" w:hAnsi="Times New Roman" w:cs="Times New Roman"/>
          <w:sz w:val="24"/>
          <w:szCs w:val="24"/>
        </w:rPr>
        <w:t xml:space="preserve"> </w:t>
      </w:r>
      <w:r w:rsidRPr="00B55F62">
        <w:rPr>
          <w:rFonts w:ascii="Times New Roman" w:hAnsi="Times New Roman" w:cs="Times New Roman"/>
          <w:sz w:val="24"/>
          <w:szCs w:val="24"/>
        </w:rPr>
        <w:t xml:space="preserve">more prominent in boys </w:t>
      </w:r>
      <w:r w:rsidR="00D06774">
        <w:rPr>
          <w:rFonts w:ascii="Times New Roman" w:hAnsi="Times New Roman" w:cs="Times New Roman"/>
          <w:sz w:val="24"/>
          <w:szCs w:val="24"/>
        </w:rPr>
        <w:t>and younger children</w:t>
      </w:r>
      <w:r w:rsidR="00FC4912">
        <w:rPr>
          <w:rFonts w:ascii="Times New Roman" w:hAnsi="Times New Roman" w:cs="Times New Roman"/>
          <w:sz w:val="24"/>
          <w:szCs w:val="24"/>
        </w:rPr>
        <w:t>.</w:t>
      </w:r>
    </w:p>
    <w:p w14:paraId="208A8EE8" w14:textId="28DEF614" w:rsidR="007E7500" w:rsidRDefault="00D06774" w:rsidP="00D06774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774">
        <w:rPr>
          <w:rFonts w:ascii="Times New Roman" w:hAnsi="Times New Roman" w:cs="Times New Roman"/>
          <w:sz w:val="24"/>
          <w:szCs w:val="24"/>
        </w:rPr>
        <w:t>SII is a more promising independent risk and predictive factor for HBP</w:t>
      </w:r>
      <w:r w:rsidR="006517A3">
        <w:rPr>
          <w:rFonts w:ascii="Times New Roman" w:hAnsi="Times New Roman" w:cs="Times New Roman"/>
          <w:sz w:val="24"/>
          <w:szCs w:val="24"/>
        </w:rPr>
        <w:t xml:space="preserve"> of </w:t>
      </w:r>
      <w:r w:rsidR="006517A3" w:rsidRPr="00D06774">
        <w:rPr>
          <w:rFonts w:ascii="Times New Roman" w:hAnsi="Times New Roman" w:cs="Times New Roman"/>
          <w:sz w:val="24"/>
          <w:szCs w:val="24"/>
        </w:rPr>
        <w:t>children and adolescents</w:t>
      </w:r>
      <w:r w:rsidR="006517A3">
        <w:rPr>
          <w:rFonts w:ascii="Times New Roman" w:hAnsi="Times New Roman" w:cs="Times New Roman"/>
          <w:sz w:val="24"/>
          <w:szCs w:val="24"/>
        </w:rPr>
        <w:t xml:space="preserve"> </w:t>
      </w:r>
      <w:r w:rsidRPr="00D06774">
        <w:rPr>
          <w:rFonts w:ascii="Times New Roman" w:hAnsi="Times New Roman" w:cs="Times New Roman"/>
          <w:sz w:val="24"/>
          <w:szCs w:val="24"/>
        </w:rPr>
        <w:t>than NLR and LMR.</w:t>
      </w:r>
      <w:r w:rsidRPr="00D06774" w:rsidDel="00D067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E7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A40F6" w14:textId="77777777" w:rsidR="009F01F2" w:rsidRDefault="009F01F2">
      <w:pPr>
        <w:spacing w:line="240" w:lineRule="auto"/>
      </w:pPr>
      <w:r>
        <w:separator/>
      </w:r>
    </w:p>
  </w:endnote>
  <w:endnote w:type="continuationSeparator" w:id="0">
    <w:p w14:paraId="1F4DA444" w14:textId="77777777" w:rsidR="009F01F2" w:rsidRDefault="009F01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C84CD" w14:textId="77777777" w:rsidR="009F01F2" w:rsidRDefault="009F01F2">
      <w:pPr>
        <w:spacing w:after="0"/>
      </w:pPr>
      <w:r>
        <w:separator/>
      </w:r>
    </w:p>
  </w:footnote>
  <w:footnote w:type="continuationSeparator" w:id="0">
    <w:p w14:paraId="581AF95B" w14:textId="77777777" w:rsidR="009F01F2" w:rsidRDefault="009F01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60437"/>
    <w:multiLevelType w:val="multilevel"/>
    <w:tmpl w:val="2DF6043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06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c0ZGQxYWQ1Y2Q3NWFhZTVjYWZkNWFhOTZjYmM1OWIifQ=="/>
  </w:docVars>
  <w:rsids>
    <w:rsidRoot w:val="009F0B9B"/>
    <w:rsid w:val="0000262A"/>
    <w:rsid w:val="00017479"/>
    <w:rsid w:val="000524EC"/>
    <w:rsid w:val="000903FB"/>
    <w:rsid w:val="000A3BE4"/>
    <w:rsid w:val="000E52EA"/>
    <w:rsid w:val="00100C74"/>
    <w:rsid w:val="00111303"/>
    <w:rsid w:val="00164D75"/>
    <w:rsid w:val="00185C04"/>
    <w:rsid w:val="00195647"/>
    <w:rsid w:val="00232A37"/>
    <w:rsid w:val="0025420A"/>
    <w:rsid w:val="00256C86"/>
    <w:rsid w:val="00276BA6"/>
    <w:rsid w:val="00297D67"/>
    <w:rsid w:val="002A7F4E"/>
    <w:rsid w:val="002D1681"/>
    <w:rsid w:val="00306F6E"/>
    <w:rsid w:val="0035474B"/>
    <w:rsid w:val="003C611B"/>
    <w:rsid w:val="003F26E7"/>
    <w:rsid w:val="00420460"/>
    <w:rsid w:val="0042563B"/>
    <w:rsid w:val="0043398D"/>
    <w:rsid w:val="004402A1"/>
    <w:rsid w:val="00484D82"/>
    <w:rsid w:val="004C794C"/>
    <w:rsid w:val="004E2830"/>
    <w:rsid w:val="004E5C1E"/>
    <w:rsid w:val="005531FF"/>
    <w:rsid w:val="00555E07"/>
    <w:rsid w:val="005D01B2"/>
    <w:rsid w:val="00605727"/>
    <w:rsid w:val="006160BA"/>
    <w:rsid w:val="006478C0"/>
    <w:rsid w:val="006517A3"/>
    <w:rsid w:val="00691B52"/>
    <w:rsid w:val="006B746C"/>
    <w:rsid w:val="006C1079"/>
    <w:rsid w:val="00712373"/>
    <w:rsid w:val="00726989"/>
    <w:rsid w:val="00771E28"/>
    <w:rsid w:val="007E7500"/>
    <w:rsid w:val="00803D65"/>
    <w:rsid w:val="00805716"/>
    <w:rsid w:val="008127B6"/>
    <w:rsid w:val="00821612"/>
    <w:rsid w:val="00842F68"/>
    <w:rsid w:val="00844BA4"/>
    <w:rsid w:val="008F4E26"/>
    <w:rsid w:val="0096524F"/>
    <w:rsid w:val="0098664E"/>
    <w:rsid w:val="009C2F3D"/>
    <w:rsid w:val="009D1B3F"/>
    <w:rsid w:val="009F01F2"/>
    <w:rsid w:val="009F0B9B"/>
    <w:rsid w:val="00A27FD6"/>
    <w:rsid w:val="00A64CF3"/>
    <w:rsid w:val="00A83D43"/>
    <w:rsid w:val="00AD3C63"/>
    <w:rsid w:val="00B47074"/>
    <w:rsid w:val="00B55F62"/>
    <w:rsid w:val="00C36216"/>
    <w:rsid w:val="00C40908"/>
    <w:rsid w:val="00D06774"/>
    <w:rsid w:val="00D165DF"/>
    <w:rsid w:val="00D80FAA"/>
    <w:rsid w:val="00E15F17"/>
    <w:rsid w:val="00EA1D8C"/>
    <w:rsid w:val="00F46F6D"/>
    <w:rsid w:val="00FC4912"/>
    <w:rsid w:val="00FD07A8"/>
    <w:rsid w:val="1B675E93"/>
    <w:rsid w:val="2107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4AAA4"/>
  <w15:docId w15:val="{A32809DA-E99F-42FA-9610-FE433BE4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sz w:val="22"/>
      <w:szCs w:val="22"/>
    </w:rPr>
  </w:style>
  <w:style w:type="paragraph" w:styleId="a8">
    <w:name w:val="Revision"/>
    <w:hidden/>
    <w:uiPriority w:val="99"/>
    <w:semiHidden/>
    <w:rsid w:val="0025420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</Words>
  <Characters>430</Characters>
  <Application>Microsoft Office Word</Application>
  <DocSecurity>0</DocSecurity>
  <Lines>3</Lines>
  <Paragraphs>1</Paragraphs>
  <ScaleCrop>false</ScaleCrop>
  <Company>Erasmus MC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 Wang</dc:creator>
  <cp:lastModifiedBy>ke pengyue</cp:lastModifiedBy>
  <cp:revision>7</cp:revision>
  <dcterms:created xsi:type="dcterms:W3CDTF">2023-05-15T03:03:00Z</dcterms:created>
  <dcterms:modified xsi:type="dcterms:W3CDTF">2023-05-15T13:26:00Z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65A585BBBA6E44F8B2DC6812FF29E680_13</vt:lpwstr>
  </property>
  <property fmtid="{D5CDD505-2E9C-101B-9397-08002B2CF9AE}" pid="4" name="GrammarlyDocumentId">
    <vt:lpwstr>95f56c2208a61f10d8fd39a96fa8743d1f816a51feff694b223ac634d1ee525a</vt:lpwstr>
  </property>
</Properties>
</file>