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39E3" w:rsidRPr="008C7762" w:rsidRDefault="00DE39E3" w:rsidP="00DE39E3">
      <w:pPr>
        <w:pStyle w:val="Sous-titre"/>
        <w:rPr>
          <w:rStyle w:val="Rfrencelgre"/>
          <w:color w:val="auto"/>
        </w:rPr>
      </w:pPr>
      <w:bookmarkStart w:id="0" w:name="_Toc20847484"/>
      <w:r w:rsidRPr="008C7762">
        <w:rPr>
          <w:rStyle w:val="Rfrencelgre"/>
          <w:color w:val="auto"/>
        </w:rPr>
        <w:t>Table</w:t>
      </w:r>
      <w:bookmarkStart w:id="1" w:name="_GoBack"/>
      <w:bookmarkEnd w:id="1"/>
      <w:r w:rsidRPr="008C7762">
        <w:rPr>
          <w:rStyle w:val="Rfrencelgre"/>
          <w:color w:val="auto"/>
        </w:rPr>
        <w:t xml:space="preserve"> 2. Characteristics of eligible studies</w:t>
      </w:r>
      <w:bookmarkEnd w:id="0"/>
      <w:r w:rsidRPr="008C7762">
        <w:rPr>
          <w:rStyle w:val="Rfrencelgre"/>
          <w:color w:val="auto"/>
        </w:rPr>
        <w:t xml:space="preserve"> </w:t>
      </w:r>
    </w:p>
    <w:tbl>
      <w:tblPr>
        <w:tblStyle w:val="Grilledutableau"/>
        <w:tblW w:w="15410" w:type="dxa"/>
        <w:jc w:val="center"/>
        <w:tblLayout w:type="fixed"/>
        <w:tblLook w:val="04A0" w:firstRow="1" w:lastRow="0" w:firstColumn="1" w:lastColumn="0" w:noHBand="0" w:noVBand="1"/>
      </w:tblPr>
      <w:tblGrid>
        <w:gridCol w:w="1375"/>
        <w:gridCol w:w="1029"/>
        <w:gridCol w:w="1134"/>
        <w:gridCol w:w="1177"/>
        <w:gridCol w:w="726"/>
        <w:gridCol w:w="97"/>
        <w:gridCol w:w="704"/>
        <w:gridCol w:w="698"/>
        <w:gridCol w:w="579"/>
        <w:gridCol w:w="945"/>
        <w:gridCol w:w="800"/>
        <w:gridCol w:w="668"/>
        <w:gridCol w:w="1069"/>
        <w:gridCol w:w="801"/>
        <w:gridCol w:w="801"/>
        <w:gridCol w:w="801"/>
        <w:gridCol w:w="1202"/>
        <w:gridCol w:w="804"/>
      </w:tblGrid>
      <w:tr w:rsidR="00DE39E3" w:rsidRPr="008C7762" w:rsidTr="004A4648">
        <w:trPr>
          <w:trHeight w:val="1108"/>
          <w:jc w:val="center"/>
        </w:trPr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Study Name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Sponsor ID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Country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Sponsor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Medical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Condition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N° center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ITT or PP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Design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fr-FR"/>
              </w:rPr>
              <w:t>Duration of active treatment (weeks)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Number of arms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Drugs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N° randomized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Mean Age (sd)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% Female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Dose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Primary Outcome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fr-FR"/>
              </w:rPr>
              <w:t>Quality of life score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Skljarevski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2010a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F1J-MC-HMEN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CLBP</w:t>
            </w:r>
          </w:p>
        </w:tc>
        <w:tc>
          <w:tcPr>
            <w:tcW w:w="801" w:type="dxa"/>
            <w:gridSpan w:val="2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51.15  (13.46)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51.81 (14.92)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Skljarevski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2009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F1J-MC-HMEO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Two countries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CLBP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53.97 (13.52)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52.93 (12.81)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53.32 (14.69)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57.8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54.92 (14.77)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Skljarevski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2010b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F1J-MC-HMGC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CLBP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53.43 (14.17)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198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54.87 (13.27)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Konno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2016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F1J-JE-HMGY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Japan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Shionogi / 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CLBP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226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57.8 (13.7)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232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60.0 (13.2)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M06-850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Abbott Laboratories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33CL231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Merck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56.2 (8.78)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37.5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Numeric Pain Rating Scale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59.1 (8.71)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Wernicke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2006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F1J-MC-HMAVa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60.81 (10.57)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36.1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59.71 (11.17)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35.1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61.46 (9.94)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Raskin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F1J-MC-HMAVb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59.20 (9.84)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58.29 (10.88)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58.98 (9.58)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47.4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Goldstein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F1J-MC-HMAW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60.42 (10.50)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60.31 (10.86)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34.8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59.21 (11.61)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60.50 (10.84)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39.8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Gao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2010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F1J-MC-HMEQ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China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59.90 (9.52)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58.59 (10.37)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 xml:space="preserve">Gao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F1J-MC-HMGV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China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61.17 (9.42)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61.56 (9.65)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Yasuda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2011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F1J-JE-HMFX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Japan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Shionogi / 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40-60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IRB00003943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Wake Forest University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60 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36.4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Visual Analogic Scale for Pain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59 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Arnold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F1J-MC-HMCA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49.19 (11.83)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QLDS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48.33 (10.54)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51.28 (23.31)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Arnold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2012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F1J-MC-HMGG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50.72 (12.45)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96.1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FIQ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50.89 (11.90)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94.2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30-60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Russel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F1J-MC-HMCJ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 and Puerto-Rico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14-13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50.28 (10.92)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95.14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 xml:space="preserve">Average pain item of the BPI 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PGI-I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51.75 (10.63)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90.67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51.04 (10.85)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97.28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50.93 (11.37)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96.20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 xml:space="preserve">Arnold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2010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F1J-US-HMGB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49.62 (10.84)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93.6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PGI-I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SF-36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50.74 (11.26)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92.8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Murakami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F1J-JE-HMGZ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Japan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Shionogi / 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191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49.5 (11.7)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84.1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FIQ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195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47.8 (12.0)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82.2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Arnold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F1J-MC-HMBO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FMG/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FIS total Score and FIS pain item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Chappell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F1J-MC-HMEF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FMG/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50.17 (11.36)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95.24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PGI-I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50.69 (10.05)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91.36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Dulo2006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Denmark</w:t>
            </w:r>
          </w:p>
        </w:tc>
        <w:tc>
          <w:tcPr>
            <w:tcW w:w="11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Danish Pain Research Center</w:t>
            </w:r>
          </w:p>
        </w:tc>
        <w:tc>
          <w:tcPr>
            <w:tcW w:w="72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FMG/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DNP</w:t>
            </w:r>
          </w:p>
        </w:tc>
        <w:tc>
          <w:tcPr>
            <w:tcW w:w="80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Single center</w:t>
            </w:r>
          </w:p>
        </w:tc>
        <w:tc>
          <w:tcPr>
            <w:tcW w:w="69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2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Rynn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F1J-MC-HMDT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40.98 (14.19)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62.26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HAMA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42.22 (13.93)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61.31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Hartford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2007</w:t>
            </w:r>
          </w:p>
        </w:tc>
        <w:tc>
          <w:tcPr>
            <w:tcW w:w="1029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F1J-MC-HMDU</w:t>
            </w:r>
          </w:p>
        </w:tc>
        <w:tc>
          <w:tcPr>
            <w:tcW w:w="1134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GAD</w:t>
            </w: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8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41.85 (14.23)</w:t>
            </w:r>
          </w:p>
        </w:tc>
        <w:tc>
          <w:tcPr>
            <w:tcW w:w="8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61.49</w:t>
            </w:r>
          </w:p>
        </w:tc>
        <w:tc>
          <w:tcPr>
            <w:tcW w:w="8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HAMA</w:t>
            </w:r>
          </w:p>
        </w:tc>
        <w:tc>
          <w:tcPr>
            <w:tcW w:w="804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40.35 (13.58)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64.20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Davidson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2008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F1J-MC-HMDV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213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45.68 (14.05)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58.69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MINI 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 xml:space="preserve"> Clinical Global Improvement scale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213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44.98 (13.62)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61.11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Nicolini et al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2009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F1J-MC-HMDW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42.57 (12.11)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63.53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HAMA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44.75 (13.45)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48.81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42.58 (12.58)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56.96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Koponen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F1J-MC-HMBR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GAD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44.12 (13.42)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66.86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HAMA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43.11 (12.92)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64.29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44.10 (43.87)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72.35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1208.10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Europe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BI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F1J-MC-HMAH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One country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37.51 (10.28)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20-30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F1J-MC-HMAI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41.35 (12.36)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43.14 (12.16)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42.45 (10.10)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64.3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41.53 (11.45)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64.1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F1J-MC-HMATa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42.21 (14.49)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65.6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QLDS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43.36 (15.25)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68.1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43.68 (14.65)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Goldstein2004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F1J-MC-HMATb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40.14 (12.94)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64.0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QLDS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40.69 (10.04)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40.89 (11.90)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Detke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F1J-MC-HMAYa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43.67 (12.16)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74.2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43.09 (11.14)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73.7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44.72 (10.71)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75.3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Perahia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2006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F1J-MC-HMAYb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44.67 (10.05)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65.7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46.47 (12.70)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45.37 (10.75)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74.8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Detke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2002a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F1J-MC-HMBHa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42.34 (12.58)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68.0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QLDS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42.44 (13.74)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65.0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Detke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2002b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F1J-MC-HMBHb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41.04 (14.66)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71.2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QLDS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40.83 (12.56)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Brannan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F1J-US-HMCB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 to 5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40.3 (13.5)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62.4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on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40.8 (13.5)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68.1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Nierenberg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F1J-US-HMCR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42.5 (12.3)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67.9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Maier subscale of the 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273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41.1 (11.6)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Perahia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2009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F1J-MC-HMDI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48.01 (12.29)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74.6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time to recurrence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47.07 (12.84)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68.5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Gaynor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2011a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F1J-US--HMGR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45.73 (12.85)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69.2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MADRS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on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46.15 (13.27)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68.7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Gaynor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2011b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F1J-US-HMGU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44.21 (12.38)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MADRS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on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45.15 (12.47)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70.1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Mundt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2007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H8I-MC-HQAC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Daily Telephone Assessment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Brecht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F1J-BI-HMDH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 / BI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52.3 (12.1)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71.5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on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48.1 (13.5)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75.9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Hellerstein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2012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# 4967 /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6363R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New York State Psychiatric Institute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Single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42.1 (11.4)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31.3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MADRS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SAS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41 (11.7)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Baldwin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2012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11984A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Lundbeck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43.4 (12.5)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69.6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MADRS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45.3 (12.0)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67.7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Boulenger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13267A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Lundbeck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45.6 (13.6)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69.6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MADRS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147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48.1 (13.1)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69.4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Tourian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2009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3151A1-335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Pfizer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39.24 (12.74)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HAMD17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38.94 (12.01)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Mahableshwarkar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2015a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LuAA21004_202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Takeda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194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45.0 (12.07)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Digit symbol substitution test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210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45.7 (11.46)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65.7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30-60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 xml:space="preserve">Mahableshwarkar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2013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LuAA21004_304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Takeda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42.6 (13.76)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HAMD24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42.7 (14.38)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Mahableshwarkar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2015a</w:t>
            </w:r>
          </w:p>
        </w:tc>
        <w:tc>
          <w:tcPr>
            <w:tcW w:w="1029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LuAA21004_315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Takeda</w:t>
            </w:r>
          </w:p>
        </w:tc>
        <w:tc>
          <w:tcPr>
            <w:tcW w:w="726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161</w:t>
            </w:r>
          </w:p>
        </w:tc>
        <w:tc>
          <w:tcPr>
            <w:tcW w:w="80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42.4 (12.55)</w:t>
            </w:r>
          </w:p>
        </w:tc>
        <w:tc>
          <w:tcPr>
            <w:tcW w:w="80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72.0</w:t>
            </w:r>
          </w:p>
        </w:tc>
        <w:tc>
          <w:tcPr>
            <w:tcW w:w="80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MADRS</w:t>
            </w:r>
          </w:p>
        </w:tc>
        <w:tc>
          <w:tcPr>
            <w:tcW w:w="804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SDS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43.4 (12.24)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73.8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F1J-MC-HMAG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MDD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Single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40.28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(10.00)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HMAD17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MADRS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40.58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(10.46)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Frakes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2011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F1J-US-HMGL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60.32 (9.17)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56.5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264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61.63 (9.24)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57.6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Chappell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2009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F1J-MC-HMEP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62.48 (9.30)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67.50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111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62.07 (9.63)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63.06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Chappell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2011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F1J-MC-HMFG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61.90 (9.20)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83.6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63.16 (8.75)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69.5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F1J-MC-HMGP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63.40 (9.90)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71.0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217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64.18 (10.06)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65.0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Wang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F1J-MC-HMGS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China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59.83 (8.40)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74.8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61.17 (8.19)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78.0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Tétreault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2016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STU00039556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Northwestern University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15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58.9 (8.6)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47.6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Brain Gray Matter Volume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58.6 (4.2)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Sofat 2017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11.0126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UK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St George's, University of London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Single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9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21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Australian/Canadian Hand Osteoarthritis Index score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60-30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Reckziegel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13124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UK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University of Nottingham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 xml:space="preserve">Single 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Brain functional connectivity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Uchio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F1J-JE-HMGX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Japan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Shionogi / 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OAP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66.4 (8.4)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75.0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Average pain item of the BPI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178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65.5 (8.0)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80.2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F1J-MC-SAAL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UI-M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NA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Cross-over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518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30-40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Zinner 1998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F1J-MC-SAAB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UI-M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4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67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One-hour Stress Pad Test weight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75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77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30-40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F1J-MC-SAAH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UI-M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Single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84.4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Detrusor Activity Index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84.4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84.4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Bent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F1J-MC-SBBO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UI-M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2</w:t>
            </w: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54.2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(11.6)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300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53.2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(12.5)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 xml:space="preserve">Ghoniem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2005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F1J-MC-SBAF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EQ-5D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Cardozo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F1J-MC-SBAM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52.4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54.5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(9.7)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80-120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Castro-Diaz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2007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F1J-MC-SBBR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52.7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(9.2)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53.5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(10.6)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52.3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40-80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133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53.3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(11.8)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40-80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 xml:space="preserve">Cardozo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2010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F1J-EW-SBCC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1380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55.47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(11.62)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KHQ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1378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55.51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(11.77)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Lin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2008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F1J-MC-SBBT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Taiwan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56.31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(10.25)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56.31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Mah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2006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F1J-MC-SBBU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Korea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48.52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(8.05)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61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50.67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(9.01)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Dmochowski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2003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 MC-SBAV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339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53.3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(11.5)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344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52.3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(10.4)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Van Kerrebroeck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 MC-SBAT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247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54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(10)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247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(11)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Millard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2004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F1J-MC-SBAX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International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lastRenderedPageBreak/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231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52.6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lastRenderedPageBreak/>
              <w:t>I-QOL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lastRenderedPageBreak/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227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 xml:space="preserve">Kinchen 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2005</w:t>
            </w: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F1J-MC-SBBA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USA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ITT</w:t>
            </w: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36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227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53.3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I-QOL</w:t>
            </w: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224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52.7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(13)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80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F1J-MC-SBAB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  <w:t>IEF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20-40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F1J-MC-SAAA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37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98.9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55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98.9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F1J-MC-SBBL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12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24-hour diary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100</w:t>
            </w: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40-60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F1J-JE-323G</w:t>
            </w:r>
          </w:p>
        </w:tc>
        <w:tc>
          <w:tcPr>
            <w:tcW w:w="113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Japan</w:t>
            </w:r>
          </w:p>
        </w:tc>
        <w:tc>
          <w:tcPr>
            <w:tcW w:w="117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Shionogi / Lilly</w:t>
            </w:r>
          </w:p>
        </w:tc>
        <w:tc>
          <w:tcPr>
            <w:tcW w:w="7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UI-S</w:t>
            </w:r>
          </w:p>
        </w:tc>
        <w:tc>
          <w:tcPr>
            <w:tcW w:w="80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Multi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center</w:t>
            </w:r>
          </w:p>
        </w:tc>
        <w:tc>
          <w:tcPr>
            <w:tcW w:w="69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Parallel</w:t>
            </w:r>
          </w:p>
        </w:tc>
        <w:tc>
          <w:tcPr>
            <w:tcW w:w="9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8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PB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0-0</w:t>
            </w:r>
          </w:p>
        </w:tc>
        <w:tc>
          <w:tcPr>
            <w:tcW w:w="120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HAMD</w:t>
            </w:r>
          </w:p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MADRS</w:t>
            </w:r>
          </w:p>
        </w:tc>
        <w:tc>
          <w:tcPr>
            <w:tcW w:w="80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325"/>
          <w:jc w:val="center"/>
        </w:trPr>
        <w:tc>
          <w:tcPr>
            <w:tcW w:w="137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02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17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7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7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9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6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DLX</w:t>
            </w:r>
          </w:p>
        </w:tc>
        <w:tc>
          <w:tcPr>
            <w:tcW w:w="106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8C7762"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  <w:t>5-20</w:t>
            </w:r>
          </w:p>
        </w:tc>
        <w:tc>
          <w:tcPr>
            <w:tcW w:w="120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80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DE39E3" w:rsidRPr="008C7762" w:rsidRDefault="00DE39E3" w:rsidP="004A46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DE39E3" w:rsidRPr="008C7762" w:rsidTr="004A4648">
        <w:trPr>
          <w:trHeight w:val="2426"/>
          <w:jc w:val="center"/>
        </w:trPr>
        <w:tc>
          <w:tcPr>
            <w:tcW w:w="15410" w:type="dxa"/>
            <w:gridSpan w:val="18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</w:tcPr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  <w:lang w:val="en-US" w:eastAsia="fr-FR"/>
              </w:rPr>
              <w:t>Legend :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  <w:t>ITT: Intention to treat, PP: Per-Protocol,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  <w:t>CLBP: Chronic Low Back Pain, DNP: Diabetic Neuropathic Pain, FMG: Fibromyalgia, GAD: Generalized Anxiety Disorder, MDD: Major Depressive Disorder, OAP: Osteoarthritis Pain, UI-M: Mixed Urinary Incontinence, UI-S: Stress Urinary Incontinence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  <w:t>DLX: Duloxetine, PB: Placebo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  <w:t>BPI: Brief Pain Inventory, HAMD: Hamilton Depression Rating Scale, FIS: Fibromyalgia Intensity Score, IEF: Incontinence Episode Frequency, MADRS: Montgomery Asberg Depression Rating Scale,MIN: Mini International Psychiatric Interview, PGI-I: Patient Global Impression of Improvement,</w:t>
            </w:r>
          </w:p>
          <w:p w:rsidR="00DE39E3" w:rsidRPr="008C7762" w:rsidRDefault="00DE39E3" w:rsidP="004A4648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en-US" w:eastAsia="fr-FR"/>
              </w:rPr>
            </w:pPr>
            <w:r w:rsidRPr="008C7762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en-US" w:eastAsia="fr-FR"/>
              </w:rPr>
              <w:t>EQ-5D: EuroQol 5 Dimensions, FIQ: Fibromyalgia Impact Questionnaire, KHQ: King Health Questionnaire, I-QOL: Incontinence Quality of Life, QLDS: Quality of Life in Depression Scale, SAS: Social Adjustment Scale, SDS: Sheehan Disability Scale, SF-36: 36-Item Short Form Survey, UPSA: University of California, San Diego, Performance-Based Skills Assessment.</w:t>
            </w:r>
          </w:p>
        </w:tc>
      </w:tr>
    </w:tbl>
    <w:p w:rsidR="00DE39E3" w:rsidRDefault="00DE39E3"/>
    <w:sectPr w:rsidR="00DE39E3" w:rsidSect="00DE39E3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NewRomanPSMT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55D2BF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23C27C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E5005A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34022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9408D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F5C54D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D0C369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13CCE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ACA85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9529C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412589"/>
    <w:multiLevelType w:val="hybridMultilevel"/>
    <w:tmpl w:val="5B6EF408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02DD10BE"/>
    <w:multiLevelType w:val="hybridMultilevel"/>
    <w:tmpl w:val="FC72426E"/>
    <w:lvl w:ilvl="0" w:tplc="040C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07090928"/>
    <w:multiLevelType w:val="hybridMultilevel"/>
    <w:tmpl w:val="0226BF0A"/>
    <w:lvl w:ilvl="0" w:tplc="A1EEB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C7A6F"/>
    <w:multiLevelType w:val="hybridMultilevel"/>
    <w:tmpl w:val="AF5AAC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F45722"/>
    <w:multiLevelType w:val="hybridMultilevel"/>
    <w:tmpl w:val="FE9420C8"/>
    <w:lvl w:ilvl="0" w:tplc="040C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0F9B6BE6"/>
    <w:multiLevelType w:val="hybridMultilevel"/>
    <w:tmpl w:val="5AB0AD4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344585B"/>
    <w:multiLevelType w:val="hybridMultilevel"/>
    <w:tmpl w:val="BCCE9A0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7E153BC"/>
    <w:multiLevelType w:val="hybridMultilevel"/>
    <w:tmpl w:val="A90A96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C104A4"/>
    <w:multiLevelType w:val="hybridMultilevel"/>
    <w:tmpl w:val="6DF01A8E"/>
    <w:lvl w:ilvl="0" w:tplc="9DA8E3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942EE8"/>
    <w:multiLevelType w:val="hybridMultilevel"/>
    <w:tmpl w:val="9488D10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33F628B"/>
    <w:multiLevelType w:val="hybridMultilevel"/>
    <w:tmpl w:val="877656EA"/>
    <w:lvl w:ilvl="0" w:tplc="00000004">
      <w:numFmt w:val="bullet"/>
      <w:lvlText w:val="-"/>
      <w:lvlJc w:val="left"/>
      <w:pPr>
        <w:ind w:left="360" w:hanging="360"/>
      </w:pPr>
      <w:rPr>
        <w:rFonts w:ascii="Times New Roman" w:hAnsi="Times New Roman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5556853"/>
    <w:multiLevelType w:val="hybridMultilevel"/>
    <w:tmpl w:val="124A10E4"/>
    <w:lvl w:ilvl="0" w:tplc="003E84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9C5943"/>
    <w:multiLevelType w:val="hybridMultilevel"/>
    <w:tmpl w:val="6972D8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1C1C43"/>
    <w:multiLevelType w:val="hybridMultilevel"/>
    <w:tmpl w:val="9864CA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927917"/>
    <w:multiLevelType w:val="hybridMultilevel"/>
    <w:tmpl w:val="5894B0E6"/>
    <w:lvl w:ilvl="0" w:tplc="A1EEB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CF1080"/>
    <w:multiLevelType w:val="hybridMultilevel"/>
    <w:tmpl w:val="408C914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62D268F"/>
    <w:multiLevelType w:val="hybridMultilevel"/>
    <w:tmpl w:val="D6B2144A"/>
    <w:lvl w:ilvl="0" w:tplc="A1EEB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7271E7A"/>
    <w:multiLevelType w:val="hybridMultilevel"/>
    <w:tmpl w:val="EBE2F2A6"/>
    <w:lvl w:ilvl="0" w:tplc="A1EEB676">
      <w:numFmt w:val="bullet"/>
      <w:lvlText w:val="-"/>
      <w:lvlJc w:val="left"/>
      <w:pPr>
        <w:ind w:left="76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" w15:restartNumberingAfterBreak="0">
    <w:nsid w:val="37AF6520"/>
    <w:multiLevelType w:val="multilevel"/>
    <w:tmpl w:val="0AACC3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84" w:hanging="1440"/>
      </w:pPr>
      <w:rPr>
        <w:rFonts w:hint="default"/>
      </w:rPr>
    </w:lvl>
  </w:abstractNum>
  <w:abstractNum w:abstractNumId="29" w15:restartNumberingAfterBreak="0">
    <w:nsid w:val="3A104136"/>
    <w:multiLevelType w:val="hybridMultilevel"/>
    <w:tmpl w:val="D3088D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8B7905"/>
    <w:multiLevelType w:val="hybridMultilevel"/>
    <w:tmpl w:val="8CB686E0"/>
    <w:lvl w:ilvl="0" w:tplc="3C6A3B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2F72AE"/>
    <w:multiLevelType w:val="hybridMultilevel"/>
    <w:tmpl w:val="8A2EA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55D3737"/>
    <w:multiLevelType w:val="hybridMultilevel"/>
    <w:tmpl w:val="71AEA77A"/>
    <w:lvl w:ilvl="0" w:tplc="1A022D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F426C5"/>
    <w:multiLevelType w:val="hybridMultilevel"/>
    <w:tmpl w:val="22C2E7B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2C04D64"/>
    <w:multiLevelType w:val="hybridMultilevel"/>
    <w:tmpl w:val="C646123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57B087B"/>
    <w:multiLevelType w:val="hybridMultilevel"/>
    <w:tmpl w:val="1D28EC7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8DC3916"/>
    <w:multiLevelType w:val="hybridMultilevel"/>
    <w:tmpl w:val="0AEC8344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5F5B7A5C"/>
    <w:multiLevelType w:val="hybridMultilevel"/>
    <w:tmpl w:val="8878EED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FEC251D"/>
    <w:multiLevelType w:val="hybridMultilevel"/>
    <w:tmpl w:val="F0D81FD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7D7BE2"/>
    <w:multiLevelType w:val="hybridMultilevel"/>
    <w:tmpl w:val="9ADA1C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798122B"/>
    <w:multiLevelType w:val="hybridMultilevel"/>
    <w:tmpl w:val="76F875E8"/>
    <w:lvl w:ilvl="0" w:tplc="A1EEB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BE0FD1"/>
    <w:multiLevelType w:val="hybridMultilevel"/>
    <w:tmpl w:val="C974FC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9F5DC5"/>
    <w:multiLevelType w:val="hybridMultilevel"/>
    <w:tmpl w:val="4B5A08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AC56C7"/>
    <w:multiLevelType w:val="hybridMultilevel"/>
    <w:tmpl w:val="8C369FF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5C12DC6"/>
    <w:multiLevelType w:val="hybridMultilevel"/>
    <w:tmpl w:val="995268D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8A64526"/>
    <w:multiLevelType w:val="hybridMultilevel"/>
    <w:tmpl w:val="E57205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902D9D"/>
    <w:multiLevelType w:val="hybridMultilevel"/>
    <w:tmpl w:val="4AD8D864"/>
    <w:lvl w:ilvl="0" w:tplc="24ECBBB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BC3F6B"/>
    <w:multiLevelType w:val="hybridMultilevel"/>
    <w:tmpl w:val="775C6F2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FE377E7"/>
    <w:multiLevelType w:val="hybridMultilevel"/>
    <w:tmpl w:val="DB2CC9C2"/>
    <w:lvl w:ilvl="0" w:tplc="76A2A6F6">
      <w:start w:val="1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6"/>
  </w:num>
  <w:num w:numId="3">
    <w:abstractNumId w:val="26"/>
  </w:num>
  <w:num w:numId="4">
    <w:abstractNumId w:val="27"/>
  </w:num>
  <w:num w:numId="5">
    <w:abstractNumId w:val="21"/>
  </w:num>
  <w:num w:numId="6">
    <w:abstractNumId w:val="40"/>
  </w:num>
  <w:num w:numId="7">
    <w:abstractNumId w:val="12"/>
  </w:num>
  <w:num w:numId="8">
    <w:abstractNumId w:val="48"/>
  </w:num>
  <w:num w:numId="9">
    <w:abstractNumId w:val="37"/>
  </w:num>
  <w:num w:numId="10">
    <w:abstractNumId w:val="23"/>
  </w:num>
  <w:num w:numId="11">
    <w:abstractNumId w:val="47"/>
  </w:num>
  <w:num w:numId="12">
    <w:abstractNumId w:val="17"/>
  </w:num>
  <w:num w:numId="13">
    <w:abstractNumId w:val="41"/>
  </w:num>
  <w:num w:numId="14">
    <w:abstractNumId w:val="39"/>
  </w:num>
  <w:num w:numId="15">
    <w:abstractNumId w:val="11"/>
  </w:num>
  <w:num w:numId="16">
    <w:abstractNumId w:val="13"/>
  </w:num>
  <w:num w:numId="17">
    <w:abstractNumId w:val="35"/>
  </w:num>
  <w:num w:numId="18">
    <w:abstractNumId w:val="15"/>
  </w:num>
  <w:num w:numId="19">
    <w:abstractNumId w:val="25"/>
  </w:num>
  <w:num w:numId="20">
    <w:abstractNumId w:val="36"/>
  </w:num>
  <w:num w:numId="21">
    <w:abstractNumId w:val="29"/>
  </w:num>
  <w:num w:numId="22">
    <w:abstractNumId w:val="43"/>
  </w:num>
  <w:num w:numId="23">
    <w:abstractNumId w:val="14"/>
  </w:num>
  <w:num w:numId="24">
    <w:abstractNumId w:val="33"/>
  </w:num>
  <w:num w:numId="25">
    <w:abstractNumId w:val="10"/>
  </w:num>
  <w:num w:numId="26">
    <w:abstractNumId w:val="31"/>
  </w:num>
  <w:num w:numId="27">
    <w:abstractNumId w:val="44"/>
  </w:num>
  <w:num w:numId="28">
    <w:abstractNumId w:val="16"/>
  </w:num>
  <w:num w:numId="29">
    <w:abstractNumId w:val="22"/>
  </w:num>
  <w:num w:numId="30">
    <w:abstractNumId w:val="42"/>
  </w:num>
  <w:num w:numId="31">
    <w:abstractNumId w:val="19"/>
  </w:num>
  <w:num w:numId="32">
    <w:abstractNumId w:val="34"/>
  </w:num>
  <w:num w:numId="33">
    <w:abstractNumId w:val="20"/>
  </w:num>
  <w:num w:numId="34">
    <w:abstractNumId w:val="38"/>
  </w:num>
  <w:num w:numId="35">
    <w:abstractNumId w:val="4"/>
  </w:num>
  <w:num w:numId="36">
    <w:abstractNumId w:val="5"/>
  </w:num>
  <w:num w:numId="37">
    <w:abstractNumId w:val="6"/>
  </w:num>
  <w:num w:numId="38">
    <w:abstractNumId w:val="7"/>
  </w:num>
  <w:num w:numId="39">
    <w:abstractNumId w:val="9"/>
  </w:num>
  <w:num w:numId="40">
    <w:abstractNumId w:val="0"/>
  </w:num>
  <w:num w:numId="41">
    <w:abstractNumId w:val="1"/>
  </w:num>
  <w:num w:numId="42">
    <w:abstractNumId w:val="2"/>
  </w:num>
  <w:num w:numId="43">
    <w:abstractNumId w:val="3"/>
  </w:num>
  <w:num w:numId="44">
    <w:abstractNumId w:val="8"/>
  </w:num>
  <w:num w:numId="45">
    <w:abstractNumId w:val="45"/>
  </w:num>
  <w:num w:numId="46">
    <w:abstractNumId w:val="28"/>
  </w:num>
  <w:num w:numId="47">
    <w:abstractNumId w:val="30"/>
  </w:num>
  <w:num w:numId="48">
    <w:abstractNumId w:val="32"/>
  </w:num>
  <w:num w:numId="4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9E3"/>
    <w:rsid w:val="00DE39E3"/>
    <w:rsid w:val="00F1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C04B3"/>
  <w15:chartTrackingRefBased/>
  <w15:docId w15:val="{E8555B6E-54AA-334D-A7B4-1AC19C12F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9E3"/>
    <w:pPr>
      <w:spacing w:after="200" w:line="276" w:lineRule="auto"/>
    </w:pPr>
    <w:rPr>
      <w:sz w:val="22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DE39E3"/>
    <w:pPr>
      <w:outlineLvl w:val="0"/>
    </w:pPr>
    <w:rPr>
      <w:rFonts w:ascii="Times New Roman" w:hAnsi="Times New Roman" w:cs="Times New Roman"/>
      <w:b/>
      <w:color w:val="2F5496" w:themeColor="accent1" w:themeShade="BF"/>
      <w:sz w:val="26"/>
      <w:szCs w:val="26"/>
      <w:lang w:val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E39E3"/>
    <w:pPr>
      <w:spacing w:after="0"/>
      <w:outlineLvl w:val="1"/>
    </w:pPr>
    <w:rPr>
      <w:rFonts w:ascii="Times New Roman" w:hAnsi="Times New Roman" w:cs="Times New Roman"/>
      <w:b/>
      <w:i/>
      <w:color w:val="2F5496" w:themeColor="accent1" w:themeShade="BF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E39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E39E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E39E3"/>
    <w:rPr>
      <w:rFonts w:ascii="Times New Roman" w:hAnsi="Times New Roman" w:cs="Times New Roman"/>
      <w:b/>
      <w:color w:val="2F5496" w:themeColor="accent1" w:themeShade="BF"/>
      <w:sz w:val="26"/>
      <w:szCs w:val="26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DE39E3"/>
    <w:rPr>
      <w:rFonts w:ascii="Times New Roman" w:hAnsi="Times New Roman" w:cs="Times New Roman"/>
      <w:b/>
      <w:i/>
      <w:color w:val="2F5496" w:themeColor="accent1" w:themeShade="BF"/>
      <w:sz w:val="22"/>
      <w:szCs w:val="2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DE39E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4Car">
    <w:name w:val="Titre 4 Car"/>
    <w:basedOn w:val="Policepardfaut"/>
    <w:link w:val="Titre4"/>
    <w:uiPriority w:val="9"/>
    <w:semiHidden/>
    <w:rsid w:val="00DE39E3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paragraph" w:styleId="Paragraphedeliste">
    <w:name w:val="List Paragraph"/>
    <w:basedOn w:val="Normal"/>
    <w:uiPriority w:val="34"/>
    <w:qFormat/>
    <w:rsid w:val="00DE39E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E39E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E39E3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DE39E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E39E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E39E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E39E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E39E3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DE39E3"/>
    <w:rPr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unhideWhenUsed/>
    <w:rsid w:val="00DE39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DE39E3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unhideWhenUsed/>
    <w:rsid w:val="00DE39E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E39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39E3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DE39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9E3"/>
    <w:rPr>
      <w:sz w:val="22"/>
      <w:szCs w:val="22"/>
    </w:rPr>
  </w:style>
  <w:style w:type="paragraph" w:styleId="Lgende">
    <w:name w:val="caption"/>
    <w:basedOn w:val="Normal"/>
    <w:next w:val="Normal"/>
    <w:uiPriority w:val="35"/>
    <w:unhideWhenUsed/>
    <w:qFormat/>
    <w:rsid w:val="00DE39E3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DE39E3"/>
    <w:rPr>
      <w:color w:val="954F72"/>
      <w:u w:val="single"/>
    </w:rPr>
  </w:style>
  <w:style w:type="paragraph" w:customStyle="1" w:styleId="xl63">
    <w:name w:val="xl63"/>
    <w:basedOn w:val="Normal"/>
    <w:rsid w:val="00DE39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4">
    <w:name w:val="xl64"/>
    <w:basedOn w:val="Normal"/>
    <w:rsid w:val="00DE3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5">
    <w:name w:val="xl65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F75B5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lang w:eastAsia="fr-FR"/>
    </w:rPr>
  </w:style>
  <w:style w:type="paragraph" w:customStyle="1" w:styleId="xl66">
    <w:name w:val="xl66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fr-FR"/>
    </w:rPr>
  </w:style>
  <w:style w:type="paragraph" w:customStyle="1" w:styleId="xl67">
    <w:name w:val="xl67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68">
    <w:name w:val="xl68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fr-FR"/>
    </w:rPr>
  </w:style>
  <w:style w:type="paragraph" w:customStyle="1" w:styleId="xl69">
    <w:name w:val="xl69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fr-FR"/>
    </w:rPr>
  </w:style>
  <w:style w:type="paragraph" w:customStyle="1" w:styleId="xl70">
    <w:name w:val="xl70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fr-FR"/>
    </w:rPr>
  </w:style>
  <w:style w:type="paragraph" w:customStyle="1" w:styleId="xl71">
    <w:name w:val="xl71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72">
    <w:name w:val="xl72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3">
    <w:name w:val="xl73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fr-FR"/>
    </w:rPr>
  </w:style>
  <w:style w:type="paragraph" w:customStyle="1" w:styleId="xl74">
    <w:name w:val="xl74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5">
    <w:name w:val="xl75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6">
    <w:name w:val="xl76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7">
    <w:name w:val="xl77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fr-FR"/>
    </w:rPr>
  </w:style>
  <w:style w:type="paragraph" w:customStyle="1" w:styleId="xl78">
    <w:name w:val="xl78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9">
    <w:name w:val="xl79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" w:eastAsia="Times New Roman" w:hAnsi="Times" w:cs="Times"/>
      <w:sz w:val="24"/>
      <w:szCs w:val="24"/>
      <w:lang w:eastAsia="fr-FR"/>
    </w:rPr>
  </w:style>
  <w:style w:type="paragraph" w:customStyle="1" w:styleId="xl80">
    <w:name w:val="xl80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1">
    <w:name w:val="xl81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2">
    <w:name w:val="xl82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3">
    <w:name w:val="xl83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4">
    <w:name w:val="xl84"/>
    <w:basedOn w:val="Normal"/>
    <w:rsid w:val="00DE39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Policepardfaut1">
    <w:name w:val="Police par défaut1"/>
    <w:rsid w:val="00DE39E3"/>
  </w:style>
  <w:style w:type="paragraph" w:customStyle="1" w:styleId="Titre10">
    <w:name w:val="Titre1"/>
    <w:basedOn w:val="Normal"/>
    <w:next w:val="Corpsdetexte"/>
    <w:rsid w:val="00DE39E3"/>
    <w:pPr>
      <w:keepNext/>
      <w:spacing w:before="240" w:after="120" w:line="240" w:lineRule="auto"/>
    </w:pPr>
    <w:rPr>
      <w:rFonts w:ascii="Liberation Sans" w:eastAsia="Microsoft YaHei" w:hAnsi="Liberation Sans" w:cs="Mangal"/>
      <w:sz w:val="28"/>
      <w:szCs w:val="28"/>
      <w:lang w:eastAsia="fr-FR"/>
    </w:rPr>
  </w:style>
  <w:style w:type="paragraph" w:styleId="Corpsdetexte">
    <w:name w:val="Body Text"/>
    <w:basedOn w:val="Normal"/>
    <w:link w:val="CorpsdetexteCar"/>
    <w:rsid w:val="00DE39E3"/>
    <w:pPr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rsid w:val="00DE39E3"/>
    <w:rPr>
      <w:rFonts w:ascii="Times New Roman" w:eastAsia="Times New Roman" w:hAnsi="Times New Roman" w:cs="Times New Roman"/>
      <w:lang w:eastAsia="fr-FR"/>
    </w:rPr>
  </w:style>
  <w:style w:type="paragraph" w:styleId="Liste">
    <w:name w:val="List"/>
    <w:basedOn w:val="Corpsdetexte"/>
    <w:rsid w:val="00DE39E3"/>
    <w:rPr>
      <w:rFonts w:cs="Mangal"/>
    </w:rPr>
  </w:style>
  <w:style w:type="paragraph" w:customStyle="1" w:styleId="Index">
    <w:name w:val="Index"/>
    <w:basedOn w:val="Normal"/>
    <w:rsid w:val="00DE39E3"/>
    <w:pPr>
      <w:suppressLineNumber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fr-FR"/>
    </w:rPr>
  </w:style>
  <w:style w:type="paragraph" w:customStyle="1" w:styleId="Lettre">
    <w:name w:val="Lettre"/>
    <w:basedOn w:val="Normal"/>
    <w:rsid w:val="00DE39E3"/>
    <w:pPr>
      <w:spacing w:after="0" w:line="240" w:lineRule="auto"/>
    </w:pPr>
    <w:rPr>
      <w:rFonts w:ascii="Times" w:eastAsia="Times New Roman" w:hAnsi="Times" w:cs="Times"/>
      <w:sz w:val="24"/>
      <w:szCs w:val="24"/>
      <w:lang w:eastAsia="fr-FR"/>
    </w:rPr>
  </w:style>
  <w:style w:type="paragraph" w:customStyle="1" w:styleId="NormalParagraphStyle">
    <w:name w:val="NormalParagraphStyle"/>
    <w:basedOn w:val="Normal"/>
    <w:rsid w:val="00DE39E3"/>
    <w:pPr>
      <w:widowControl w:val="0"/>
      <w:autoSpaceDE w:val="0"/>
      <w:spacing w:after="0" w:line="288" w:lineRule="auto"/>
      <w:textAlignment w:val="center"/>
    </w:pPr>
    <w:rPr>
      <w:rFonts w:ascii="TimesNewRomanPSMT" w:eastAsia="Times New Roman" w:hAnsi="TimesNewRomanPSMT" w:cs="TimesNewRomanPSMT"/>
      <w:color w:val="000000"/>
      <w:sz w:val="24"/>
      <w:szCs w:val="24"/>
      <w:lang w:eastAsia="fr-FR" w:bidi="fr-FR"/>
    </w:rPr>
  </w:style>
  <w:style w:type="paragraph" w:customStyle="1" w:styleId="Contenudetableau">
    <w:name w:val="Contenu de tableau"/>
    <w:basedOn w:val="Normal"/>
    <w:rsid w:val="00DE39E3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detableau">
    <w:name w:val="Titre de tableau"/>
    <w:basedOn w:val="Contenudetableau"/>
    <w:rsid w:val="00DE39E3"/>
    <w:pPr>
      <w:jc w:val="center"/>
    </w:pPr>
    <w:rPr>
      <w:b/>
      <w:bCs/>
    </w:rPr>
  </w:style>
  <w:style w:type="paragraph" w:customStyle="1" w:styleId="bibliographie">
    <w:name w:val="bibliographie"/>
    <w:basedOn w:val="Normal"/>
    <w:rsid w:val="00DE39E3"/>
    <w:pPr>
      <w:widowControl w:val="0"/>
      <w:spacing w:after="0" w:line="240" w:lineRule="auto"/>
      <w:jc w:val="center"/>
    </w:pPr>
    <w:rPr>
      <w:rFonts w:ascii="Palatino Linotype" w:eastAsia="Times New Roman" w:hAnsi="Palatino Linotype" w:cs="Times New Roman"/>
      <w:sz w:val="24"/>
      <w:szCs w:val="24"/>
      <w:lang w:eastAsia="ar-SA"/>
    </w:rPr>
  </w:style>
  <w:style w:type="paragraph" w:customStyle="1" w:styleId="bibliographie1">
    <w:name w:val="bibliographie 1"/>
    <w:basedOn w:val="Normal"/>
    <w:rsid w:val="00DE39E3"/>
    <w:pPr>
      <w:widowControl w:val="0"/>
      <w:spacing w:after="0" w:line="240" w:lineRule="auto"/>
      <w:jc w:val="both"/>
    </w:pPr>
    <w:rPr>
      <w:rFonts w:ascii="Palatino Linotype" w:eastAsia="Times New Roman" w:hAnsi="Palatino Linotype" w:cs="Times New Roman"/>
      <w:sz w:val="24"/>
      <w:szCs w:val="20"/>
      <w:lang w:eastAsia="ar-SA"/>
    </w:rPr>
  </w:style>
  <w:style w:type="character" w:styleId="Numrodepage">
    <w:name w:val="page number"/>
    <w:basedOn w:val="Policepardfaut"/>
    <w:uiPriority w:val="99"/>
    <w:semiHidden/>
    <w:unhideWhenUsed/>
    <w:rsid w:val="00DE39E3"/>
  </w:style>
  <w:style w:type="paragraph" w:styleId="Titre">
    <w:name w:val="Title"/>
    <w:basedOn w:val="Normal"/>
    <w:next w:val="Normal"/>
    <w:link w:val="TitreCar"/>
    <w:uiPriority w:val="10"/>
    <w:qFormat/>
    <w:rsid w:val="00DE39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  <w:style w:type="character" w:customStyle="1" w:styleId="TitreCar">
    <w:name w:val="Titre Car"/>
    <w:basedOn w:val="Policepardfaut"/>
    <w:link w:val="Titre"/>
    <w:uiPriority w:val="10"/>
    <w:rsid w:val="00DE39E3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DE39E3"/>
    <w:pPr>
      <w:spacing w:before="480"/>
      <w:outlineLvl w:val="9"/>
    </w:pPr>
    <w:rPr>
      <w:b w:val="0"/>
      <w:bCs/>
      <w:sz w:val="28"/>
      <w:szCs w:val="28"/>
    </w:rPr>
  </w:style>
  <w:style w:type="paragraph" w:styleId="TM1">
    <w:name w:val="toc 1"/>
    <w:basedOn w:val="Normal"/>
    <w:next w:val="Normal"/>
    <w:autoRedefine/>
    <w:uiPriority w:val="39"/>
    <w:unhideWhenUsed/>
    <w:rsid w:val="00DE39E3"/>
    <w:pPr>
      <w:spacing w:before="240" w:after="120"/>
    </w:pPr>
    <w:rPr>
      <w:rFonts w:ascii="Times New Roman" w:hAnsi="Times New Roman"/>
      <w:b/>
      <w:bCs/>
      <w:sz w:val="20"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DE39E3"/>
    <w:pPr>
      <w:spacing w:before="120" w:after="0"/>
      <w:ind w:left="220"/>
    </w:pPr>
    <w:rPr>
      <w:i/>
      <w:iCs/>
      <w:sz w:val="20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DE39E3"/>
    <w:pPr>
      <w:spacing w:after="0"/>
      <w:ind w:left="440"/>
    </w:pPr>
    <w:rPr>
      <w:sz w:val="20"/>
      <w:szCs w:val="20"/>
    </w:rPr>
  </w:style>
  <w:style w:type="paragraph" w:styleId="TM4">
    <w:name w:val="toc 4"/>
    <w:basedOn w:val="Normal"/>
    <w:next w:val="Normal"/>
    <w:autoRedefine/>
    <w:uiPriority w:val="39"/>
    <w:unhideWhenUsed/>
    <w:rsid w:val="00DE39E3"/>
    <w:pPr>
      <w:spacing w:after="0"/>
      <w:ind w:left="660"/>
    </w:pPr>
    <w:rPr>
      <w:sz w:val="20"/>
      <w:szCs w:val="20"/>
    </w:rPr>
  </w:style>
  <w:style w:type="paragraph" w:styleId="TM5">
    <w:name w:val="toc 5"/>
    <w:basedOn w:val="Normal"/>
    <w:next w:val="Normal"/>
    <w:autoRedefine/>
    <w:uiPriority w:val="39"/>
    <w:unhideWhenUsed/>
    <w:rsid w:val="00DE39E3"/>
    <w:pPr>
      <w:spacing w:after="0"/>
      <w:ind w:left="880"/>
    </w:pPr>
    <w:rPr>
      <w:sz w:val="20"/>
      <w:szCs w:val="20"/>
    </w:rPr>
  </w:style>
  <w:style w:type="paragraph" w:styleId="TM6">
    <w:name w:val="toc 6"/>
    <w:basedOn w:val="Normal"/>
    <w:next w:val="Normal"/>
    <w:autoRedefine/>
    <w:uiPriority w:val="39"/>
    <w:unhideWhenUsed/>
    <w:rsid w:val="00DE39E3"/>
    <w:pPr>
      <w:spacing w:after="0"/>
      <w:ind w:left="1100"/>
    </w:pPr>
    <w:rPr>
      <w:sz w:val="20"/>
      <w:szCs w:val="20"/>
    </w:rPr>
  </w:style>
  <w:style w:type="paragraph" w:styleId="TM7">
    <w:name w:val="toc 7"/>
    <w:basedOn w:val="Normal"/>
    <w:next w:val="Normal"/>
    <w:autoRedefine/>
    <w:uiPriority w:val="39"/>
    <w:unhideWhenUsed/>
    <w:rsid w:val="00DE39E3"/>
    <w:pPr>
      <w:spacing w:after="0"/>
      <w:ind w:left="1320"/>
    </w:pPr>
    <w:rPr>
      <w:sz w:val="20"/>
      <w:szCs w:val="20"/>
    </w:rPr>
  </w:style>
  <w:style w:type="paragraph" w:styleId="TM8">
    <w:name w:val="toc 8"/>
    <w:basedOn w:val="Normal"/>
    <w:next w:val="Normal"/>
    <w:autoRedefine/>
    <w:uiPriority w:val="39"/>
    <w:unhideWhenUsed/>
    <w:rsid w:val="00DE39E3"/>
    <w:pPr>
      <w:spacing w:after="0"/>
      <w:ind w:left="1540"/>
    </w:pPr>
    <w:rPr>
      <w:sz w:val="20"/>
      <w:szCs w:val="20"/>
    </w:rPr>
  </w:style>
  <w:style w:type="paragraph" w:styleId="TM9">
    <w:name w:val="toc 9"/>
    <w:basedOn w:val="Normal"/>
    <w:next w:val="Normal"/>
    <w:autoRedefine/>
    <w:uiPriority w:val="39"/>
    <w:unhideWhenUsed/>
    <w:rsid w:val="00DE39E3"/>
    <w:pPr>
      <w:spacing w:after="0"/>
      <w:ind w:left="1760"/>
    </w:pPr>
    <w:rPr>
      <w:sz w:val="20"/>
      <w:szCs w:val="20"/>
    </w:rPr>
  </w:style>
  <w:style w:type="character" w:styleId="Rfrencelgre">
    <w:name w:val="Subtle Reference"/>
    <w:uiPriority w:val="31"/>
    <w:qFormat/>
    <w:rsid w:val="00DE39E3"/>
    <w:rPr>
      <w:rFonts w:ascii="Times New Roman" w:hAnsi="Times New Roman" w:cs="Times New Roman"/>
      <w:b/>
      <w:color w:val="2F5496" w:themeColor="accent1" w:themeShade="BF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E39E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DE39E3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DE39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E39E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DE39E3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2210</Words>
  <Characters>12156</Characters>
  <Application>Microsoft Office Word</Application>
  <DocSecurity>0</DocSecurity>
  <Lines>101</Lines>
  <Paragraphs>28</Paragraphs>
  <ScaleCrop>false</ScaleCrop>
  <Company/>
  <LinksUpToDate>false</LinksUpToDate>
  <CharactersWithSpaces>14338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Utilisateur Microsoft Office</cp:lastModifiedBy>
  <cp:revision>1</cp:revision>
  <dcterms:created xsi:type="dcterms:W3CDTF">2020-05-13T17:43:00Z</dcterms:created>
  <dcterms:modified xsi:type="dcterms:W3CDTF">2020-05-13T17:44:00Z</dcterms:modified>
</cp:coreProperties>
</file>