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D669D" w14:textId="77777777" w:rsidR="00D00248" w:rsidRPr="00D00248" w:rsidRDefault="00D00248" w:rsidP="00D00248">
      <w:pPr>
        <w:rPr>
          <w:rFonts w:ascii="Arial" w:hAnsi="Arial" w:cs="Arial"/>
          <w:sz w:val="29"/>
          <w:szCs w:val="29"/>
          <w:lang w:val="en-US"/>
        </w:rPr>
      </w:pPr>
      <w:bookmarkStart w:id="0" w:name="_Toc536797851"/>
      <w:proofErr w:type="spellStart"/>
      <w:r w:rsidRPr="00D00248">
        <w:rPr>
          <w:rFonts w:ascii="Arial" w:hAnsi="Arial" w:cs="Arial"/>
          <w:sz w:val="29"/>
          <w:szCs w:val="29"/>
          <w:lang w:val="en-US"/>
        </w:rPr>
        <w:t>Polyhydrido</w:t>
      </w:r>
      <w:proofErr w:type="spellEnd"/>
      <w:r w:rsidRPr="00D00248">
        <w:rPr>
          <w:rFonts w:ascii="Arial" w:hAnsi="Arial" w:cs="Arial"/>
          <w:sz w:val="29"/>
          <w:szCs w:val="29"/>
          <w:lang w:val="en-US"/>
        </w:rPr>
        <w:t xml:space="preserve"> Copper Nanocluster [Cu</w:t>
      </w:r>
      <w:r w:rsidRPr="00D00248">
        <w:rPr>
          <w:rFonts w:ascii="Arial" w:hAnsi="Arial" w:cs="Arial"/>
          <w:sz w:val="29"/>
          <w:szCs w:val="29"/>
          <w:vertAlign w:val="subscript"/>
          <w:lang w:val="en-US"/>
        </w:rPr>
        <w:t>14</w:t>
      </w:r>
      <w:r w:rsidRPr="00D00248">
        <w:rPr>
          <w:rFonts w:ascii="Arial" w:hAnsi="Arial" w:cs="Arial"/>
          <w:sz w:val="29"/>
          <w:szCs w:val="29"/>
          <w:lang w:val="en-US"/>
        </w:rPr>
        <w:t>H</w:t>
      </w:r>
      <w:r w:rsidRPr="00D00248">
        <w:rPr>
          <w:rFonts w:ascii="Arial" w:hAnsi="Arial" w:cs="Arial"/>
          <w:sz w:val="29"/>
          <w:szCs w:val="29"/>
          <w:vertAlign w:val="subscript"/>
          <w:lang w:val="en-US"/>
        </w:rPr>
        <w:t>10</w:t>
      </w:r>
      <w:r w:rsidRPr="00D00248">
        <w:rPr>
          <w:rFonts w:ascii="Arial" w:hAnsi="Arial" w:cs="Arial"/>
          <w:sz w:val="29"/>
          <w:szCs w:val="29"/>
          <w:lang w:val="en-US"/>
        </w:rPr>
        <w:t>(PPh</w:t>
      </w:r>
      <w:r w:rsidRPr="00D00248">
        <w:rPr>
          <w:rFonts w:ascii="Arial" w:hAnsi="Arial" w:cs="Arial"/>
          <w:sz w:val="29"/>
          <w:szCs w:val="29"/>
          <w:vertAlign w:val="subscript"/>
          <w:lang w:val="en-US"/>
        </w:rPr>
        <w:t>3</w:t>
      </w:r>
      <w:r w:rsidRPr="00D00248">
        <w:rPr>
          <w:rFonts w:ascii="Arial" w:hAnsi="Arial" w:cs="Arial"/>
          <w:sz w:val="29"/>
          <w:szCs w:val="29"/>
          <w:lang w:val="en-US"/>
        </w:rPr>
        <w:t>)</w:t>
      </w:r>
      <w:r w:rsidRPr="00D00248">
        <w:rPr>
          <w:rFonts w:ascii="Arial" w:hAnsi="Arial" w:cs="Arial"/>
          <w:sz w:val="29"/>
          <w:szCs w:val="29"/>
          <w:vertAlign w:val="subscript"/>
          <w:lang w:val="en-US"/>
        </w:rPr>
        <w:t>8</w:t>
      </w:r>
      <w:r w:rsidRPr="00D00248">
        <w:rPr>
          <w:rFonts w:ascii="Arial" w:hAnsi="Arial" w:cs="Arial"/>
          <w:sz w:val="29"/>
          <w:szCs w:val="29"/>
          <w:lang w:val="en-US"/>
        </w:rPr>
        <w:t>(SPhMe</w:t>
      </w:r>
      <w:r w:rsidRPr="00D00248">
        <w:rPr>
          <w:rFonts w:ascii="Arial" w:hAnsi="Arial" w:cs="Arial"/>
          <w:sz w:val="29"/>
          <w:szCs w:val="29"/>
          <w:vertAlign w:val="subscript"/>
          <w:lang w:val="en-US"/>
        </w:rPr>
        <w:t>2</w:t>
      </w:r>
      <w:r w:rsidRPr="00D00248">
        <w:rPr>
          <w:rFonts w:ascii="Arial" w:hAnsi="Arial" w:cs="Arial"/>
          <w:sz w:val="29"/>
          <w:szCs w:val="29"/>
          <w:lang w:val="en-US"/>
        </w:rPr>
        <w:t>)</w:t>
      </w:r>
      <w:r w:rsidRPr="00D00248">
        <w:rPr>
          <w:rFonts w:ascii="Arial" w:hAnsi="Arial" w:cs="Arial"/>
          <w:sz w:val="29"/>
          <w:szCs w:val="29"/>
          <w:vertAlign w:val="subscript"/>
          <w:lang w:val="en-US"/>
        </w:rPr>
        <w:t>3</w:t>
      </w:r>
      <w:r w:rsidRPr="00D00248">
        <w:rPr>
          <w:rFonts w:ascii="Arial" w:hAnsi="Arial" w:cs="Arial"/>
          <w:sz w:val="29"/>
          <w:szCs w:val="29"/>
          <w:lang w:val="en-US"/>
        </w:rPr>
        <w:t>]</w:t>
      </w:r>
      <w:r w:rsidRPr="00D00248">
        <w:rPr>
          <w:rFonts w:ascii="Arial" w:hAnsi="Arial" w:cs="Arial"/>
          <w:sz w:val="29"/>
          <w:szCs w:val="29"/>
          <w:vertAlign w:val="superscript"/>
          <w:lang w:val="en-US"/>
        </w:rPr>
        <w:t>+</w:t>
      </w:r>
      <w:r w:rsidRPr="00D00248">
        <w:rPr>
          <w:rFonts w:ascii="Arial" w:hAnsi="Arial" w:cs="Arial"/>
          <w:sz w:val="29"/>
          <w:szCs w:val="29"/>
          <w:lang w:val="en-US"/>
        </w:rPr>
        <w:t xml:space="preserve"> : </w:t>
      </w:r>
      <w:r w:rsidRPr="00D00248">
        <w:rPr>
          <w:rFonts w:ascii="Arial" w:hAnsi="Arial" w:cs="Arial" w:hint="eastAsia"/>
          <w:sz w:val="29"/>
          <w:szCs w:val="29"/>
          <w:lang w:val="en-US" w:eastAsia="zh-CN"/>
        </w:rPr>
        <w:t>Symmetry-Breaking</w:t>
      </w:r>
      <w:r w:rsidRPr="00D00248">
        <w:rPr>
          <w:rFonts w:ascii="Arial" w:hAnsi="Arial" w:cs="Arial"/>
          <w:sz w:val="29"/>
          <w:szCs w:val="29"/>
          <w:lang w:val="en-US" w:eastAsia="zh-CN"/>
        </w:rPr>
        <w:t xml:space="preserve"> </w:t>
      </w:r>
      <w:r w:rsidRPr="00D00248">
        <w:rPr>
          <w:rFonts w:ascii="Arial" w:hAnsi="Arial" w:cs="Arial" w:hint="eastAsia"/>
          <w:sz w:val="29"/>
          <w:szCs w:val="29"/>
          <w:lang w:val="en-US" w:eastAsia="zh-CN"/>
        </w:rPr>
        <w:t>by Th</w:t>
      </w:r>
      <w:r w:rsidRPr="00D00248">
        <w:rPr>
          <w:rFonts w:ascii="Arial" w:hAnsi="Arial" w:cs="Arial"/>
          <w:sz w:val="29"/>
          <w:szCs w:val="29"/>
          <w:lang w:val="en-US" w:eastAsia="zh-CN"/>
        </w:rPr>
        <w:t>i</w:t>
      </w:r>
      <w:r w:rsidRPr="00D00248">
        <w:rPr>
          <w:rFonts w:ascii="Arial" w:hAnsi="Arial" w:cs="Arial" w:hint="eastAsia"/>
          <w:sz w:val="29"/>
          <w:szCs w:val="29"/>
          <w:lang w:val="en-US" w:eastAsia="zh-CN"/>
        </w:rPr>
        <w:t>olate</w:t>
      </w:r>
      <w:r w:rsidRPr="00D00248">
        <w:rPr>
          <w:rFonts w:ascii="Arial" w:hAnsi="Arial" w:cs="Arial"/>
          <w:sz w:val="29"/>
          <w:szCs w:val="29"/>
          <w:lang w:val="en-US" w:eastAsia="zh-CN"/>
        </w:rPr>
        <w:t xml:space="preserve"> Ligands to form Racemic Pairs of Chiral Clusters in Solid-State</w:t>
      </w:r>
    </w:p>
    <w:p w14:paraId="730A85E2" w14:textId="179BB2D2" w:rsidR="00B96A52" w:rsidRPr="00D00248" w:rsidRDefault="00D00248" w:rsidP="00D00248">
      <w:pPr>
        <w:pStyle w:val="RSCH02PaperAuthorsandByline"/>
        <w:rPr>
          <w:rFonts w:ascii="Times New Roman" w:hAnsi="Times New Roman"/>
          <w:noProof/>
          <w:vertAlign w:val="superscript"/>
          <w:lang w:eastAsia="en-GB"/>
        </w:rPr>
      </w:pPr>
      <w:bookmarkStart w:id="1" w:name="_Hlk134269918"/>
      <w:r w:rsidRPr="008E6B31">
        <w:rPr>
          <w:rFonts w:ascii="Times New Roman" w:hAnsi="Times New Roman"/>
          <w:noProof/>
          <w:lang w:eastAsia="en-GB"/>
        </w:rPr>
        <w:t>Shuhuan Zeng</w:t>
      </w:r>
      <w:r w:rsidRPr="008E6B31">
        <w:rPr>
          <w:rFonts w:ascii="Times New Roman" w:hAnsi="Times New Roman"/>
          <w:noProof/>
          <w:vertAlign w:val="superscript"/>
          <w:lang w:eastAsia="en-GB"/>
        </w:rPr>
        <w:t>1</w:t>
      </w:r>
      <w:r w:rsidRPr="008E6B31">
        <w:rPr>
          <w:rFonts w:ascii="Times New Roman" w:hAnsi="Times New Roman"/>
          <w:noProof/>
          <w:lang w:eastAsia="en-GB"/>
        </w:rPr>
        <w:t>, Xin Ge</w:t>
      </w:r>
      <w:r w:rsidRPr="008E6B31">
        <w:rPr>
          <w:rFonts w:ascii="Times New Roman" w:hAnsi="Times New Roman"/>
          <w:noProof/>
          <w:vertAlign w:val="superscript"/>
          <w:lang w:eastAsia="en-GB"/>
        </w:rPr>
        <w:t>1</w:t>
      </w:r>
      <w:r w:rsidRPr="008E6B31">
        <w:rPr>
          <w:rFonts w:ascii="Times New Roman" w:hAnsi="Times New Roman"/>
          <w:noProof/>
          <w:lang w:eastAsia="en-GB"/>
        </w:rPr>
        <w:t>, Hongwen Deng</w:t>
      </w:r>
      <w:r w:rsidRPr="008E6B31">
        <w:rPr>
          <w:rFonts w:ascii="Times New Roman" w:hAnsi="Times New Roman"/>
          <w:noProof/>
          <w:vertAlign w:val="superscript"/>
          <w:lang w:eastAsia="zh-CN"/>
        </w:rPr>
        <w:t>2</w:t>
      </w:r>
      <w:r w:rsidRPr="008E6B31">
        <w:rPr>
          <w:rFonts w:ascii="Times New Roman" w:hAnsi="Times New Roman"/>
          <w:noProof/>
          <w:lang w:eastAsia="en-GB"/>
        </w:rPr>
        <w:t xml:space="preserve">, </w:t>
      </w:r>
      <w:r>
        <w:rPr>
          <w:rFonts w:ascii="Times New Roman" w:hAnsi="Times New Roman"/>
          <w:noProof/>
          <w:lang w:eastAsia="en-GB"/>
        </w:rPr>
        <w:t>Shuwei Hao</w:t>
      </w:r>
      <w:r w:rsidRPr="008E6B31">
        <w:rPr>
          <w:rFonts w:ascii="Times New Roman" w:hAnsi="Times New Roman"/>
          <w:noProof/>
          <w:vertAlign w:val="superscript"/>
          <w:lang w:eastAsia="en-GB"/>
        </w:rPr>
        <w:t>1</w:t>
      </w:r>
      <w:r>
        <w:rPr>
          <w:rFonts w:ascii="Times New Roman" w:hAnsi="Times New Roman"/>
          <w:noProof/>
          <w:lang w:eastAsia="en-GB"/>
        </w:rPr>
        <w:t>, Zhiye Zhang</w:t>
      </w:r>
      <w:r w:rsidRPr="008E6B31">
        <w:rPr>
          <w:rFonts w:ascii="Times New Roman" w:hAnsi="Times New Roman"/>
          <w:noProof/>
          <w:vertAlign w:val="superscript"/>
          <w:lang w:eastAsia="en-GB"/>
        </w:rPr>
        <w:t>1</w:t>
      </w:r>
      <w:r>
        <w:rPr>
          <w:rFonts w:ascii="Times New Roman" w:hAnsi="Times New Roman"/>
          <w:noProof/>
          <w:lang w:eastAsia="en-GB"/>
        </w:rPr>
        <w:t xml:space="preserve">, </w:t>
      </w:r>
      <w:r w:rsidRPr="008E6B31">
        <w:rPr>
          <w:rFonts w:ascii="Times New Roman" w:hAnsi="Times New Roman"/>
          <w:noProof/>
          <w:lang w:eastAsia="en-GB"/>
        </w:rPr>
        <w:t>Boon K. Teo</w:t>
      </w:r>
      <w:r w:rsidRPr="008E6B31">
        <w:rPr>
          <w:rFonts w:ascii="Times New Roman" w:hAnsi="Times New Roman"/>
          <w:noProof/>
          <w:vertAlign w:val="superscript"/>
          <w:lang w:eastAsia="en-GB"/>
        </w:rPr>
        <w:t>2*</w:t>
      </w:r>
      <w:r w:rsidRPr="008E6B31">
        <w:rPr>
          <w:rFonts w:ascii="Times New Roman" w:hAnsi="Times New Roman"/>
          <w:noProof/>
          <w:lang w:eastAsia="en-GB"/>
        </w:rPr>
        <w:t>, Cunfa Sun</w:t>
      </w:r>
      <w:r w:rsidRPr="008E6B31">
        <w:rPr>
          <w:rFonts w:ascii="Times New Roman" w:hAnsi="Times New Roman"/>
          <w:noProof/>
          <w:vertAlign w:val="superscript"/>
          <w:lang w:eastAsia="en-GB"/>
        </w:rPr>
        <w:t>1*</w:t>
      </w:r>
      <w:bookmarkEnd w:id="1"/>
    </w:p>
    <w:p w14:paraId="75BF3239" w14:textId="77777777" w:rsidR="00B96A52" w:rsidRPr="00B96A52" w:rsidRDefault="00B96A52" w:rsidP="00B96A52">
      <w:pPr>
        <w:snapToGrid w:val="0"/>
        <w:spacing w:before="30" w:after="30" w:line="0" w:lineRule="atLeast"/>
        <w:ind w:left="454" w:right="454"/>
        <w:jc w:val="center"/>
        <w:rPr>
          <w:rFonts w:ascii="Times" w:eastAsia="宋体" w:hAnsi="Times"/>
          <w:i/>
          <w:color w:val="000000"/>
          <w:sz w:val="16"/>
          <w:szCs w:val="20"/>
          <w:lang w:val="en-US" w:eastAsia="zh-CN"/>
        </w:rPr>
      </w:pPr>
      <w:r w:rsidRPr="00B96A52">
        <w:rPr>
          <w:rFonts w:ascii="Times" w:eastAsia="宋体" w:hAnsi="Times" w:hint="eastAsia"/>
          <w:color w:val="000000"/>
          <w:sz w:val="16"/>
          <w:szCs w:val="20"/>
          <w:vertAlign w:val="superscript"/>
          <w:lang w:val="en-US" w:eastAsia="zh-CN"/>
        </w:rPr>
        <w:t>1</w:t>
      </w:r>
      <w:r w:rsidRPr="00B96A52">
        <w:rPr>
          <w:rFonts w:ascii="Times" w:eastAsia="宋体" w:hAnsi="Times"/>
          <w:i/>
          <w:color w:val="000000"/>
          <w:sz w:val="16"/>
          <w:szCs w:val="20"/>
          <w:lang w:val="en-US" w:eastAsia="zh-CN"/>
        </w:rPr>
        <w:t>College of Materials Science and Engineering, Huaqiao University, Xiamen 361021, China</w:t>
      </w:r>
    </w:p>
    <w:p w14:paraId="0CCF28AC" w14:textId="42AC2652" w:rsidR="00B96A52" w:rsidRPr="00B96A52" w:rsidRDefault="00B96A52" w:rsidP="00B96A52">
      <w:pPr>
        <w:snapToGrid w:val="0"/>
        <w:spacing w:before="30" w:after="30" w:line="0" w:lineRule="atLeast"/>
        <w:ind w:left="454" w:right="454"/>
        <w:jc w:val="center"/>
        <w:rPr>
          <w:rFonts w:ascii="Times" w:eastAsia="宋体" w:hAnsi="Times"/>
          <w:i/>
          <w:color w:val="000000"/>
          <w:sz w:val="16"/>
          <w:szCs w:val="20"/>
          <w:lang w:val="en-US" w:eastAsia="zh-CN"/>
        </w:rPr>
      </w:pPr>
      <w:r w:rsidRPr="00B96A52">
        <w:rPr>
          <w:rFonts w:ascii="Times" w:eastAsia="宋体" w:hAnsi="Times" w:hint="eastAsia"/>
          <w:color w:val="000000"/>
          <w:sz w:val="16"/>
          <w:szCs w:val="20"/>
          <w:vertAlign w:val="superscript"/>
          <w:lang w:val="en-US" w:eastAsia="zh-CN"/>
        </w:rPr>
        <w:t>2</w:t>
      </w:r>
      <w:r w:rsidRPr="00B96A52">
        <w:rPr>
          <w:rFonts w:ascii="Times" w:eastAsia="宋体" w:hAnsi="Times"/>
          <w:i/>
          <w:color w:val="000000"/>
          <w:sz w:val="16"/>
          <w:szCs w:val="20"/>
          <w:lang w:val="en-US" w:eastAsia="zh-CN"/>
        </w:rPr>
        <w:t xml:space="preserve">State Key Laboratory for Physical Chemistry of Solid Surfaces, Collaborative Innovation Center of Chemistry for Energy </w:t>
      </w:r>
      <w:proofErr w:type="spellStart"/>
      <w:r w:rsidRPr="00B96A52">
        <w:rPr>
          <w:rFonts w:ascii="Times" w:eastAsia="宋体" w:hAnsi="Times"/>
          <w:i/>
          <w:color w:val="000000"/>
          <w:sz w:val="16"/>
          <w:szCs w:val="20"/>
          <w:lang w:val="en-US" w:eastAsia="zh-CN"/>
        </w:rPr>
        <w:t>Materials,National</w:t>
      </w:r>
      <w:proofErr w:type="spellEnd"/>
      <w:r w:rsidRPr="00B96A52">
        <w:rPr>
          <w:rFonts w:ascii="Times" w:eastAsia="宋体" w:hAnsi="Times"/>
          <w:i/>
          <w:color w:val="000000"/>
          <w:sz w:val="16"/>
          <w:szCs w:val="20"/>
          <w:lang w:val="en-US" w:eastAsia="zh-CN"/>
        </w:rPr>
        <w:t xml:space="preserve"> &amp; Local Joint Engineering Research Center of Preparation Technology of Nanomaterials, College of Chemistry </w:t>
      </w:r>
      <w:proofErr w:type="spellStart"/>
      <w:r w:rsidRPr="00B96A52">
        <w:rPr>
          <w:rFonts w:ascii="Times" w:eastAsia="宋体" w:hAnsi="Times"/>
          <w:i/>
          <w:color w:val="000000"/>
          <w:sz w:val="16"/>
          <w:szCs w:val="20"/>
          <w:lang w:val="en-US" w:eastAsia="zh-CN"/>
        </w:rPr>
        <w:t>andChemical</w:t>
      </w:r>
      <w:proofErr w:type="spellEnd"/>
      <w:r w:rsidRPr="00B96A52">
        <w:rPr>
          <w:rFonts w:ascii="Times" w:eastAsia="宋体" w:hAnsi="Times"/>
          <w:i/>
          <w:color w:val="000000"/>
          <w:sz w:val="16"/>
          <w:szCs w:val="20"/>
          <w:lang w:val="en-US" w:eastAsia="zh-CN"/>
        </w:rPr>
        <w:t xml:space="preserve"> Engineering, Xiamen University, Xiamen 361005, China</w:t>
      </w:r>
    </w:p>
    <w:bookmarkEnd w:id="0"/>
    <w:p w14:paraId="6E3D6B02" w14:textId="5F5DEE41" w:rsidR="00732F5D" w:rsidRPr="006E3F44" w:rsidRDefault="00661671" w:rsidP="00732F5D">
      <w:pPr>
        <w:pStyle w:val="1"/>
        <w:spacing w:before="100" w:beforeAutospacing="1" w:after="100" w:afterAutospacing="1"/>
        <w:rPr>
          <w:rFonts w:ascii="Times New Roman" w:hAnsi="Times New Roman" w:cs="Times New Roman"/>
          <w:color w:val="auto"/>
          <w:lang w:val="en-US" w:eastAsia="zh-CN"/>
        </w:rPr>
      </w:pPr>
      <w:r w:rsidRPr="006E3F44">
        <w:rPr>
          <w:rFonts w:ascii="Times New Roman" w:hAnsi="Times New Roman" w:cs="Times New Roman"/>
          <w:color w:val="auto"/>
          <w:lang w:val="en-US" w:eastAsia="zh-CN"/>
        </w:rPr>
        <w:t>Experimental details</w:t>
      </w:r>
    </w:p>
    <w:p w14:paraId="318A2C66" w14:textId="73F394F0" w:rsidR="00661671" w:rsidRDefault="00C67802" w:rsidP="007B63AA">
      <w:pPr>
        <w:pStyle w:val="TAMainText"/>
        <w:spacing w:after="240"/>
      </w:pPr>
      <w:r w:rsidRPr="00C67802">
        <w:t>Reagents. Copper(II) acetate monohydrate [Cu(CH</w:t>
      </w:r>
      <w:r w:rsidRPr="00C67802">
        <w:rPr>
          <w:vertAlign w:val="subscript"/>
        </w:rPr>
        <w:t>3</w:t>
      </w:r>
      <w:r w:rsidRPr="00C67802">
        <w:t>COO)</w:t>
      </w:r>
      <w:r w:rsidRPr="00C67802">
        <w:rPr>
          <w:vertAlign w:val="subscript"/>
        </w:rPr>
        <w:t>2</w:t>
      </w:r>
      <w:r w:rsidRPr="00C67802">
        <w:rPr>
          <w:rFonts w:hint="eastAsia"/>
        </w:rPr>
        <w:t>·</w:t>
      </w:r>
      <w:r w:rsidRPr="00C67802">
        <w:t>H</w:t>
      </w:r>
      <w:r w:rsidRPr="001130AF">
        <w:rPr>
          <w:vertAlign w:val="subscript"/>
        </w:rPr>
        <w:t>2</w:t>
      </w:r>
      <w:r w:rsidRPr="00C67802">
        <w:t>O, purity 99%], sodium borohydride (NaBH</w:t>
      </w:r>
      <w:r w:rsidRPr="00C67802">
        <w:rPr>
          <w:vertAlign w:val="subscript"/>
        </w:rPr>
        <w:t>4</w:t>
      </w:r>
      <w:r w:rsidRPr="00C67802">
        <w:t>, purity 98%), sodium</w:t>
      </w:r>
      <w:r>
        <w:t xml:space="preserve"> </w:t>
      </w:r>
      <w:proofErr w:type="spellStart"/>
      <w:r w:rsidRPr="00C67802">
        <w:t>borodeuteride</w:t>
      </w:r>
      <w:proofErr w:type="spellEnd"/>
      <w:r w:rsidRPr="00C67802">
        <w:t xml:space="preserve"> (NaBD</w:t>
      </w:r>
      <w:r w:rsidRPr="00C67802">
        <w:rPr>
          <w:vertAlign w:val="subscript"/>
        </w:rPr>
        <w:t>4</w:t>
      </w:r>
      <w:r w:rsidRPr="00C67802">
        <w:t>, purity 99%), dichloromethane (CH</w:t>
      </w:r>
      <w:r w:rsidRPr="00C67802">
        <w:rPr>
          <w:vertAlign w:val="subscript"/>
        </w:rPr>
        <w:t>2</w:t>
      </w:r>
      <w:r w:rsidRPr="00C67802">
        <w:t>Cl</w:t>
      </w:r>
      <w:r w:rsidRPr="00C67802">
        <w:rPr>
          <w:vertAlign w:val="subscript"/>
        </w:rPr>
        <w:t>2</w:t>
      </w:r>
      <w:r w:rsidRPr="00C67802">
        <w:t>,</w:t>
      </w:r>
      <w:r w:rsidR="00F01B56">
        <w:t xml:space="preserve"> </w:t>
      </w:r>
      <w:r w:rsidRPr="00C67802">
        <w:t>A.R.), and methanol (CH</w:t>
      </w:r>
      <w:r w:rsidRPr="00C67802">
        <w:rPr>
          <w:vertAlign w:val="subscript"/>
        </w:rPr>
        <w:t>3</w:t>
      </w:r>
      <w:r w:rsidRPr="00C67802">
        <w:t>OH, A.R.) were purchased from</w:t>
      </w:r>
      <w:r w:rsidR="009B07FD">
        <w:t xml:space="preserve"> </w:t>
      </w:r>
      <w:r w:rsidRPr="00C67802">
        <w:t>Sinopharm Chemical Reagent Co. Ltd. (Shanghai, China).</w:t>
      </w:r>
      <w:r w:rsidR="009B07FD">
        <w:t xml:space="preserve"> </w:t>
      </w:r>
      <w:r w:rsidRPr="00C67802">
        <w:t>Tetraphenylphosphonium tetraphenylborate (TPPTPB, purity 99%),</w:t>
      </w:r>
      <w:r w:rsidR="009B07FD">
        <w:t xml:space="preserve"> </w:t>
      </w:r>
      <w:r w:rsidRPr="00C67802">
        <w:t>2,</w:t>
      </w:r>
      <w:r w:rsidR="002D5F8E">
        <w:t>4</w:t>
      </w:r>
      <w:r w:rsidRPr="00C67802">
        <w:t>-di</w:t>
      </w:r>
      <w:r w:rsidR="009B07FD">
        <w:rPr>
          <w:rFonts w:hint="eastAsia"/>
        </w:rPr>
        <w:t>methyl</w:t>
      </w:r>
      <w:r w:rsidRPr="00C67802">
        <w:t>benzenethiol (HSPh</w:t>
      </w:r>
      <w:r w:rsidR="009B07FD">
        <w:t>Me</w:t>
      </w:r>
      <w:r w:rsidRPr="00C67802">
        <w:rPr>
          <w:vertAlign w:val="subscript"/>
        </w:rPr>
        <w:t>2</w:t>
      </w:r>
      <w:r w:rsidRPr="00C67802">
        <w:t xml:space="preserve">, purity 99%), were purchased from Alfa </w:t>
      </w:r>
      <w:proofErr w:type="spellStart"/>
      <w:r w:rsidRPr="00C67802">
        <w:t>Aesar</w:t>
      </w:r>
      <w:proofErr w:type="spellEnd"/>
      <w:r w:rsidR="009B07FD">
        <w:t xml:space="preserve"> </w:t>
      </w:r>
      <w:r w:rsidRPr="00C67802">
        <w:t>Chemical Reagent Co. Ltd. (Tianjin, China). The water used in all</w:t>
      </w:r>
      <w:r w:rsidR="009B07FD">
        <w:t xml:space="preserve"> </w:t>
      </w:r>
      <w:r w:rsidRPr="00C67802">
        <w:t>experiments was ultrapure. All reagents were used as received without</w:t>
      </w:r>
      <w:r w:rsidR="009B07FD">
        <w:t xml:space="preserve"> </w:t>
      </w:r>
      <w:r w:rsidRPr="00C67802">
        <w:t>further purification.</w:t>
      </w:r>
    </w:p>
    <w:p w14:paraId="57E15D32" w14:textId="0AD3CD14" w:rsidR="007B63AA" w:rsidRDefault="007B63AA" w:rsidP="007B63AA">
      <w:pPr>
        <w:pStyle w:val="TAMainText"/>
        <w:spacing w:after="240"/>
        <w:rPr>
          <w:szCs w:val="20"/>
          <w:lang w:eastAsia="en-US"/>
        </w:rPr>
      </w:pPr>
      <w:r>
        <w:rPr>
          <w:b/>
          <w:bCs/>
        </w:rPr>
        <w:t>Synthe</w:t>
      </w:r>
      <w:r w:rsidR="0097067B">
        <w:rPr>
          <w:b/>
          <w:bCs/>
        </w:rPr>
        <w:t>tic</w:t>
      </w:r>
      <w:r>
        <w:rPr>
          <w:b/>
          <w:bCs/>
        </w:rPr>
        <w:t xml:space="preserve"> </w:t>
      </w:r>
      <w:r w:rsidR="0097067B">
        <w:rPr>
          <w:b/>
          <w:color w:val="000000"/>
        </w:rPr>
        <w:t>process</w:t>
      </w:r>
      <w:r>
        <w:rPr>
          <w:b/>
        </w:rPr>
        <w:t>.</w:t>
      </w:r>
      <w:r>
        <w:rPr>
          <w:vertAlign w:val="subscript"/>
        </w:rPr>
        <w:t xml:space="preserve"> </w:t>
      </w:r>
      <w:r>
        <w:t>In a typ</w:t>
      </w:r>
      <w:r w:rsidRPr="00B0592F">
        <w:t>ical synthesis, 100 mg of Cu(</w:t>
      </w:r>
      <w:proofErr w:type="spellStart"/>
      <w:r w:rsidRPr="00B0592F">
        <w:t>OAc</w:t>
      </w:r>
      <w:proofErr w:type="spellEnd"/>
      <w:r w:rsidRPr="00B0592F">
        <w:t>)</w:t>
      </w:r>
      <w:r w:rsidRPr="00B0592F">
        <w:rPr>
          <w:vertAlign w:val="subscript"/>
        </w:rPr>
        <w:t>2</w:t>
      </w:r>
      <w:r w:rsidRPr="00B0592F">
        <w:t>•H</w:t>
      </w:r>
      <w:r w:rsidRPr="00B0592F">
        <w:rPr>
          <w:vertAlign w:val="subscript"/>
        </w:rPr>
        <w:t>2</w:t>
      </w:r>
      <w:r w:rsidRPr="00B0592F">
        <w:t>O and 32 mg TPPTPB were dissolved in a mixed solvent of 2 mL methanol and 4ml CH</w:t>
      </w:r>
      <w:r w:rsidRPr="00B0592F">
        <w:rPr>
          <w:vertAlign w:val="subscript"/>
        </w:rPr>
        <w:t>2</w:t>
      </w:r>
      <w:r w:rsidRPr="00B0592F">
        <w:t>Cl</w:t>
      </w:r>
      <w:r w:rsidRPr="00B0592F">
        <w:rPr>
          <w:vertAlign w:val="subscript"/>
        </w:rPr>
        <w:t>2</w:t>
      </w:r>
      <w:r w:rsidRPr="00B0592F">
        <w:t>, followed by the addition of</w:t>
      </w:r>
      <w:r w:rsidR="009B59CE" w:rsidRPr="00B0592F">
        <w:t xml:space="preserve"> 100 mg of PPh</w:t>
      </w:r>
      <w:r w:rsidR="009B59CE" w:rsidRPr="00B0592F">
        <w:rPr>
          <w:vertAlign w:val="subscript"/>
        </w:rPr>
        <w:t>3</w:t>
      </w:r>
      <w:r w:rsidR="009B59CE" w:rsidRPr="00B0592F">
        <w:t xml:space="preserve"> and</w:t>
      </w:r>
      <w:r w:rsidRPr="00B0592F">
        <w:t xml:space="preserve"> 30 </w:t>
      </w:r>
      <w:proofErr w:type="spellStart"/>
      <w:r w:rsidRPr="00B0592F">
        <w:t>μL</w:t>
      </w:r>
      <w:proofErr w:type="spellEnd"/>
      <w:r w:rsidRPr="00B0592F">
        <w:t xml:space="preserve"> of HSPh</w:t>
      </w:r>
      <w:r w:rsidR="0097067B" w:rsidRPr="00B0592F">
        <w:t>Me</w:t>
      </w:r>
      <w:r w:rsidRPr="00B0592F">
        <w:rPr>
          <w:vertAlign w:val="subscript"/>
        </w:rPr>
        <w:t xml:space="preserve">2 </w:t>
      </w:r>
      <w:r w:rsidRPr="00B0592F">
        <w:t>under the vigorous stirring. After 20 min, 3 mL of an aqueous solution of NaBH</w:t>
      </w:r>
      <w:r w:rsidRPr="00B0592F">
        <w:rPr>
          <w:vertAlign w:val="subscript"/>
        </w:rPr>
        <w:t xml:space="preserve">4 </w:t>
      </w:r>
      <w:r w:rsidRPr="00B0592F">
        <w:t>(30 mg/mL) were</w:t>
      </w:r>
      <w:r>
        <w:t xml:space="preserve"> added dropwise to the reaction mixture. After aged for 3 h at 25 °C, then the aqueous phase and precipitate were removed, while the organic phase was concentrated and washed with MeOH/H</w:t>
      </w:r>
      <w:r>
        <w:rPr>
          <w:vertAlign w:val="subscript"/>
        </w:rPr>
        <w:t>2</w:t>
      </w:r>
      <w:r>
        <w:t>O (4:1 by volume) several times, and then dissolved in CH</w:t>
      </w:r>
      <w:r>
        <w:rPr>
          <w:vertAlign w:val="subscript"/>
        </w:rPr>
        <w:t>2</w:t>
      </w:r>
      <w:r>
        <w:t>Cl</w:t>
      </w:r>
      <w:r>
        <w:rPr>
          <w:vertAlign w:val="subscript"/>
        </w:rPr>
        <w:t>2</w:t>
      </w:r>
      <w:r>
        <w:t xml:space="preserve"> for </w:t>
      </w:r>
      <w:r>
        <w:lastRenderedPageBreak/>
        <w:t>further analysis. By the diffusion with hexane at 4 °C for one week, bright-</w:t>
      </w:r>
      <w:r w:rsidR="00B0592F">
        <w:t>yellow</w:t>
      </w:r>
      <w:r>
        <w:t xml:space="preserve"> single crystals suitable for X-ray diffraction study were obtained with </w:t>
      </w:r>
      <w:r w:rsidR="00B0592F">
        <w:t>~</w:t>
      </w:r>
      <w:r>
        <w:t>1</w:t>
      </w:r>
      <w:r w:rsidR="00B0592F">
        <w:t>2</w:t>
      </w:r>
      <w:r>
        <w:t>% yield based on copper. With the same procedures, instead of NaBH</w:t>
      </w:r>
      <w:r>
        <w:rPr>
          <w:vertAlign w:val="subscript"/>
        </w:rPr>
        <w:t>4</w:t>
      </w:r>
      <w:r>
        <w:t>, NaBD</w:t>
      </w:r>
      <w:r>
        <w:rPr>
          <w:vertAlign w:val="subscript"/>
        </w:rPr>
        <w:t>4</w:t>
      </w:r>
      <w:r>
        <w:t xml:space="preserve"> was used to synthesize the deuterium analog (</w:t>
      </w:r>
      <w:r>
        <w:rPr>
          <w:b/>
        </w:rPr>
        <w:t>1</w:t>
      </w:r>
      <w:r>
        <w:rPr>
          <w:b/>
          <w:vertAlign w:val="subscript"/>
        </w:rPr>
        <w:t>D</w:t>
      </w:r>
      <w:r>
        <w:t>).</w:t>
      </w:r>
    </w:p>
    <w:p w14:paraId="7BC12DD0" w14:textId="132AA8F3" w:rsidR="007B63AA" w:rsidRDefault="007B63AA" w:rsidP="007B63AA">
      <w:pPr>
        <w:pStyle w:val="TAMainText"/>
        <w:spacing w:after="240"/>
      </w:pPr>
      <w:r>
        <w:rPr>
          <w:b/>
          <w:bCs/>
        </w:rPr>
        <w:t>Single Crystal Analysis:</w:t>
      </w:r>
      <w:r>
        <w:rPr>
          <w:bCs/>
        </w:rPr>
        <w:t xml:space="preserve"> The diffraction data of all compounds were collected on an Agilent Technologies </w:t>
      </w:r>
      <w:proofErr w:type="spellStart"/>
      <w:r>
        <w:rPr>
          <w:bCs/>
        </w:rPr>
        <w:t>SuperNova</w:t>
      </w:r>
      <w:proofErr w:type="spellEnd"/>
      <w:r>
        <w:rPr>
          <w:bCs/>
        </w:rPr>
        <w:t xml:space="preserve"> system. X-ray single crystal diffractometer with Cu </w:t>
      </w:r>
      <w:r>
        <w:rPr>
          <w:bCs/>
          <w:i/>
        </w:rPr>
        <w:t xml:space="preserve">Kα </w:t>
      </w:r>
      <w:r>
        <w:rPr>
          <w:bCs/>
        </w:rPr>
        <w:t xml:space="preserve">radiation (λ = 1.54184 Å) at 100 K. The data were processed using </w:t>
      </w:r>
      <w:proofErr w:type="spellStart"/>
      <w:r>
        <w:rPr>
          <w:bCs/>
        </w:rPr>
        <w:t>CrysAlis</w:t>
      </w:r>
      <w:r>
        <w:rPr>
          <w:bCs/>
          <w:vertAlign w:val="superscript"/>
        </w:rPr>
        <w:t>Pro</w:t>
      </w:r>
      <w:proofErr w:type="spellEnd"/>
      <w:r>
        <w:rPr>
          <w:bCs/>
        </w:rPr>
        <w:t>.</w:t>
      </w:r>
      <w:r w:rsidRPr="00F46BA8">
        <w:rPr>
          <w:bCs/>
          <w:vertAlign w:val="superscript"/>
        </w:rPr>
        <w:fldChar w:fldCharType="begin"/>
      </w:r>
      <w:r w:rsidRPr="00F46BA8">
        <w:rPr>
          <w:bCs/>
          <w:vertAlign w:val="superscript"/>
        </w:rPr>
        <w:instrText xml:space="preserve"> ADDIN EN.CITE &lt;EndNote&gt;&lt;Cite&gt;&lt;Author&gt;CrysAlisPro Version 1.171.35.19. Agilent Technologies Inc. Santa Clara&lt;/Author&gt;&lt;Year&gt;2011&lt;/Year&gt;&lt;RecNum&gt;68&lt;/RecNum&gt;&lt;DisplayText&gt;[1]&lt;/DisplayText&gt;&lt;record&gt;&lt;rec-number&gt;68&lt;/rec-number&gt;&lt;foreign-keys&gt;&lt;key app="EN" db-id="afzfa2er9ddwrqep0agps9whdszs52pvvppa" timestamp="1548988878"&gt;68&lt;/key&gt;&lt;/foreign-keys&gt;&lt;ref-type name="Journal Article"&gt;17&lt;/ref-type&gt;&lt;contributors&gt;&lt;authors&gt;&lt;author&gt;CrysAlisPro Version 1.171.35.19. Agilent Technologies Inc. Santa Clara, CA, USA&lt;/author&gt;&lt;/authors&gt;&lt;/contributors&gt;&lt;titles&gt;&lt;/titles&gt;&lt;dates&gt;&lt;year&gt;2011&lt;/year&gt;&lt;/dates&gt;&lt;urls&gt;&lt;/urls&gt;&lt;/record&gt;&lt;/Cite&gt;&lt;/EndNote&gt;</w:instrText>
      </w:r>
      <w:r w:rsidRPr="00F46BA8">
        <w:rPr>
          <w:bCs/>
          <w:vertAlign w:val="superscript"/>
        </w:rPr>
        <w:fldChar w:fldCharType="separate"/>
      </w:r>
      <w:r w:rsidRPr="00F46BA8">
        <w:rPr>
          <w:bCs/>
          <w:noProof/>
          <w:vertAlign w:val="superscript"/>
        </w:rPr>
        <w:t>[1]</w:t>
      </w:r>
      <w:r w:rsidRPr="00F46BA8">
        <w:rPr>
          <w:bCs/>
          <w:vertAlign w:val="superscript"/>
        </w:rPr>
        <w:fldChar w:fldCharType="end"/>
      </w:r>
      <w:r w:rsidRPr="00F46BA8">
        <w:rPr>
          <w:bCs/>
          <w:vertAlign w:val="superscript"/>
        </w:rPr>
        <w:t xml:space="preserve"> </w:t>
      </w:r>
      <w:r>
        <w:rPr>
          <w:bCs/>
        </w:rPr>
        <w:t xml:space="preserve">All structures were solved and refined using Full-matrix least-squares based on </w:t>
      </w:r>
      <w:r>
        <w:rPr>
          <w:bCs/>
          <w:i/>
        </w:rPr>
        <w:t>F</w:t>
      </w:r>
      <w:r>
        <w:rPr>
          <w:bCs/>
          <w:vertAlign w:val="superscript"/>
        </w:rPr>
        <w:t>2</w:t>
      </w:r>
      <w:r>
        <w:rPr>
          <w:bCs/>
        </w:rPr>
        <w:t xml:space="preserve"> with program </w:t>
      </w:r>
      <w:proofErr w:type="spellStart"/>
      <w:r>
        <w:rPr>
          <w:bCs/>
        </w:rPr>
        <w:t>ShelXT</w:t>
      </w:r>
      <w:proofErr w:type="spellEnd"/>
      <w:r>
        <w:rPr>
          <w:bCs/>
        </w:rPr>
        <w:t xml:space="preserve"> and </w:t>
      </w:r>
      <w:proofErr w:type="spellStart"/>
      <w:r>
        <w:rPr>
          <w:bCs/>
          <w:iCs/>
        </w:rPr>
        <w:t>ShelXL</w:t>
      </w:r>
      <w:r>
        <w:rPr>
          <w:bCs/>
        </w:rPr>
        <w:t>within</w:t>
      </w:r>
      <w:proofErr w:type="spellEnd"/>
      <w:r>
        <w:rPr>
          <w:bCs/>
        </w:rPr>
        <w:t xml:space="preserve"> Olex2.</w:t>
      </w:r>
      <w:r w:rsidRPr="00F46BA8">
        <w:rPr>
          <w:bCs/>
          <w:vertAlign w:val="superscript"/>
        </w:rPr>
        <w:fldChar w:fldCharType="begin">
          <w:fldData xml:space="preserve">PEVuZE5vdGU+PENpdGU+PEF1dGhvcj5TaGVsZHJpY2s8L0F1dGhvcj48WWVhcj4yMDE1PC9ZZWFy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</w:fldData>
        </w:fldChar>
      </w:r>
      <w:r w:rsidRPr="00F46BA8">
        <w:rPr>
          <w:bCs/>
          <w:vertAlign w:val="superscript"/>
        </w:rPr>
        <w:instrText xml:space="preserve"> ADDIN EN.CITE </w:instrText>
      </w:r>
      <w:r w:rsidRPr="00F46BA8">
        <w:rPr>
          <w:bCs/>
          <w:vertAlign w:val="superscript"/>
        </w:rPr>
        <w:fldChar w:fldCharType="begin">
          <w:fldData xml:space="preserve">PEVuZE5vdGU+PENpdGU+PEF1dGhvcj5TaGVsZHJpY2s8L0F1dGhvcj48WWVhcj4yMDE1PC9ZZWFy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</w:fldData>
        </w:fldChar>
      </w:r>
      <w:r w:rsidRPr="00F46BA8">
        <w:rPr>
          <w:bCs/>
          <w:vertAlign w:val="superscript"/>
        </w:rPr>
        <w:instrText xml:space="preserve"> ADDIN EN.CITE.DATA </w:instrText>
      </w:r>
      <w:r w:rsidRPr="00F46BA8">
        <w:rPr>
          <w:bCs/>
          <w:vertAlign w:val="superscript"/>
        </w:rPr>
      </w:r>
      <w:r w:rsidRPr="00F46BA8">
        <w:rPr>
          <w:bCs/>
          <w:vertAlign w:val="superscript"/>
        </w:rPr>
        <w:fldChar w:fldCharType="end"/>
      </w:r>
      <w:r w:rsidRPr="00F46BA8">
        <w:rPr>
          <w:bCs/>
          <w:vertAlign w:val="superscript"/>
        </w:rPr>
      </w:r>
      <w:r w:rsidRPr="00F46BA8">
        <w:rPr>
          <w:bCs/>
          <w:vertAlign w:val="superscript"/>
        </w:rPr>
        <w:fldChar w:fldCharType="separate"/>
      </w:r>
      <w:r w:rsidRPr="00F46BA8">
        <w:rPr>
          <w:bCs/>
          <w:noProof/>
          <w:vertAlign w:val="superscript"/>
        </w:rPr>
        <w:t>[2-4]</w:t>
      </w:r>
      <w:r w:rsidRPr="00F46BA8">
        <w:rPr>
          <w:bCs/>
          <w:vertAlign w:val="superscript"/>
        </w:rPr>
        <w:fldChar w:fldCharType="end"/>
      </w:r>
      <w:r w:rsidRPr="00F46BA8">
        <w:rPr>
          <w:bCs/>
          <w:vertAlign w:val="superscript"/>
        </w:rPr>
        <w:t xml:space="preserve"> </w:t>
      </w:r>
    </w:p>
    <w:p w14:paraId="5D26DA65" w14:textId="77777777" w:rsidR="007B63AA" w:rsidRDefault="007B63AA" w:rsidP="007B63AA">
      <w:pPr>
        <w:pStyle w:val="TAMainText"/>
        <w:spacing w:after="240"/>
        <w:rPr>
          <w:bCs/>
          <w:szCs w:val="20"/>
          <w:lang w:eastAsia="en-US"/>
        </w:rPr>
      </w:pPr>
      <w:r>
        <w:rPr>
          <w:b/>
          <w:bCs/>
        </w:rPr>
        <w:t xml:space="preserve">Measurements of Optical Properties. </w:t>
      </w:r>
      <w:r>
        <w:rPr>
          <w:bCs/>
        </w:rPr>
        <w:t>Pure crystals were dissolved in Spectro Grade CH</w:t>
      </w:r>
      <w:r>
        <w:rPr>
          <w:bCs/>
          <w:vertAlign w:val="subscript"/>
        </w:rPr>
        <w:t>2</w:t>
      </w:r>
      <w:r>
        <w:rPr>
          <w:bCs/>
        </w:rPr>
        <w:t>Cl</w:t>
      </w:r>
      <w:r>
        <w:rPr>
          <w:bCs/>
          <w:vertAlign w:val="subscript"/>
        </w:rPr>
        <w:t>2</w:t>
      </w:r>
      <w:r>
        <w:rPr>
          <w:bCs/>
        </w:rPr>
        <w:t xml:space="preserve"> for spectrum measurements. UV/</w:t>
      </w:r>
      <w:proofErr w:type="gramStart"/>
      <w:r>
        <w:rPr>
          <w:bCs/>
        </w:rPr>
        <w:t>Vis</w:t>
      </w:r>
      <w:proofErr w:type="gramEnd"/>
      <w:r>
        <w:rPr>
          <w:bCs/>
        </w:rPr>
        <w:t xml:space="preserve"> absorption spectra were recorded on a Varian Carry 5000 spectrophotometer using a quartz cuvette of 1 mm path length. The signal of the blank solvent was subtracted. For each spectrum, eight scans at a scanning speed 100 nm/min with a data pitch of 0.1 nm were averaged. The spectra were recorded at room temperature.</w:t>
      </w:r>
    </w:p>
    <w:p w14:paraId="3695448F" w14:textId="3B30A9DA" w:rsidR="007B63AA" w:rsidRDefault="007B63AA" w:rsidP="007B63AA">
      <w:pPr>
        <w:pStyle w:val="TAMainText"/>
        <w:spacing w:after="240"/>
        <w:rPr>
          <w:bCs/>
        </w:rPr>
      </w:pPr>
      <w:r>
        <w:rPr>
          <w:b/>
          <w:bCs/>
        </w:rPr>
        <w:t>Measurements of NMR.</w:t>
      </w:r>
      <w:r>
        <w:rPr>
          <w:bCs/>
        </w:rPr>
        <w:t xml:space="preserve"> </w:t>
      </w:r>
      <w:r>
        <w:rPr>
          <w:bCs/>
          <w:vertAlign w:val="superscript"/>
        </w:rPr>
        <w:t>2</w:t>
      </w:r>
      <w:r>
        <w:rPr>
          <w:bCs/>
        </w:rPr>
        <w:t>H-NMR spectrum was recorded on an AVANCE III 850 MHz spectrometer in dichloromethane. Chemical shifts are reported in ppm with the internal TMS signal at 0.0 ppm as a standard.</w:t>
      </w:r>
    </w:p>
    <w:p w14:paraId="1F69ABEC" w14:textId="54F0D188" w:rsidR="0097067B" w:rsidRDefault="0097067B">
      <w:pPr>
        <w:rPr>
          <w:rFonts w:eastAsiaTheme="minorEastAsia"/>
          <w:lang w:val="en-US" w:eastAsia="zh-CN"/>
        </w:rPr>
      </w:pPr>
      <w:r>
        <w:rPr>
          <w:rFonts w:eastAsiaTheme="minorEastAsia"/>
          <w:lang w:val="en-US" w:eastAsia="zh-CN"/>
        </w:rPr>
        <w:br w:type="page"/>
      </w:r>
    </w:p>
    <w:p w14:paraId="3BEE7A47" w14:textId="0173839C" w:rsidR="009D2A92" w:rsidRDefault="001A3F13" w:rsidP="007B63AA">
      <w:pPr>
        <w:jc w:val="center"/>
      </w:pPr>
      <w:r>
        <w:rPr>
          <w:noProof/>
          <w:lang w:val="en-US" w:eastAsia="zh-CN"/>
        </w:rPr>
        <w:lastRenderedPageBreak/>
        <w:drawing>
          <wp:inline distT="0" distB="0" distL="0" distR="0" wp14:anchorId="5B247FA9" wp14:editId="77C81997">
            <wp:extent cx="3813657" cy="3979769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657" cy="3979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792B8" w14:textId="1F4D943D" w:rsidR="003F459C" w:rsidRPr="003F459C" w:rsidRDefault="00B410B6" w:rsidP="001A2D08">
      <w:pPr>
        <w:pStyle w:val="a8"/>
        <w:rPr>
          <w:sz w:val="24"/>
          <w:szCs w:val="32"/>
        </w:rPr>
      </w:pPr>
      <w:bookmarkStart w:id="2" w:name="_Hlk116565452"/>
      <w:r w:rsidRPr="003F459C">
        <w:rPr>
          <w:rFonts w:eastAsiaTheme="minorEastAsia"/>
          <w:sz w:val="24"/>
          <w:szCs w:val="32"/>
        </w:rPr>
        <w:t>Figure S</w:t>
      </w:r>
      <w:bookmarkEnd w:id="2"/>
      <w:r w:rsidR="005E76BC">
        <w:rPr>
          <w:rFonts w:eastAsiaTheme="minorEastAsia"/>
          <w:sz w:val="24"/>
          <w:szCs w:val="32"/>
        </w:rPr>
        <w:t>1</w:t>
      </w:r>
      <w:r w:rsidR="007B63AA" w:rsidRPr="003F459C">
        <w:rPr>
          <w:rFonts w:eastAsiaTheme="minorEastAsia"/>
          <w:sz w:val="24"/>
          <w:szCs w:val="32"/>
        </w:rPr>
        <w:t xml:space="preserve"> </w:t>
      </w:r>
      <w:r w:rsidR="00DF7D21">
        <w:rPr>
          <w:rFonts w:eastAsiaTheme="minorEastAsia"/>
          <w:sz w:val="24"/>
          <w:szCs w:val="32"/>
        </w:rPr>
        <w:t xml:space="preserve"> </w:t>
      </w:r>
      <w:r w:rsidR="00A07ADA" w:rsidRPr="003F459C">
        <w:rPr>
          <w:sz w:val="24"/>
          <w:szCs w:val="32"/>
        </w:rPr>
        <w:t>T</w:t>
      </w:r>
      <w:r w:rsidR="00A07ADA" w:rsidRPr="003F459C">
        <w:rPr>
          <w:rFonts w:ascii="Times New Roman" w:hAnsi="Times New Roman"/>
          <w:sz w:val="24"/>
          <w:szCs w:val="32"/>
        </w:rPr>
        <w:t xml:space="preserve">he cubic </w:t>
      </w:r>
      <w:bookmarkStart w:id="3" w:name="OLE_LINK9"/>
      <w:r w:rsidR="00A07ADA" w:rsidRPr="003F459C">
        <w:rPr>
          <w:rFonts w:ascii="Times New Roman" w:hAnsi="Times New Roman"/>
          <w:sz w:val="24"/>
          <w:szCs w:val="32"/>
        </w:rPr>
        <w:t xml:space="preserve">skeleton </w:t>
      </w:r>
      <w:bookmarkEnd w:id="3"/>
      <w:r w:rsidR="00A07ADA" w:rsidRPr="003F459C">
        <w:rPr>
          <w:rFonts w:ascii="Times New Roman" w:hAnsi="Times New Roman"/>
          <w:sz w:val="24"/>
          <w:szCs w:val="32"/>
        </w:rPr>
        <w:t xml:space="preserve">breaks into </w:t>
      </w:r>
      <w:r w:rsidR="00A07ADA" w:rsidRPr="003F459C">
        <w:rPr>
          <w:rFonts w:ascii="Times New Roman" w:hAnsi="Times New Roman"/>
          <w:i/>
          <w:iCs/>
          <w:sz w:val="24"/>
          <w:szCs w:val="32"/>
        </w:rPr>
        <w:t>C</w:t>
      </w:r>
      <w:r w:rsidR="00A07ADA" w:rsidRPr="003F459C">
        <w:rPr>
          <w:rFonts w:ascii="Times New Roman" w:hAnsi="Times New Roman"/>
          <w:i/>
          <w:iCs/>
          <w:sz w:val="24"/>
          <w:szCs w:val="32"/>
          <w:vertAlign w:val="subscript"/>
        </w:rPr>
        <w:t>3</w:t>
      </w:r>
      <w:r w:rsidR="00A07ADA" w:rsidRPr="003F459C">
        <w:rPr>
          <w:rFonts w:ascii="Times New Roman" w:hAnsi="Times New Roman"/>
          <w:i/>
          <w:iCs/>
          <w:sz w:val="24"/>
          <w:szCs w:val="32"/>
        </w:rPr>
        <w:t xml:space="preserve"> </w:t>
      </w:r>
      <w:r w:rsidR="00A07ADA" w:rsidRPr="003F459C">
        <w:rPr>
          <w:rFonts w:ascii="Times New Roman" w:hAnsi="Times New Roman"/>
          <w:sz w:val="24"/>
          <w:szCs w:val="32"/>
        </w:rPr>
        <w:t>symmetry</w:t>
      </w:r>
      <w:r w:rsidR="001A2D08">
        <w:rPr>
          <w:sz w:val="24"/>
          <w:szCs w:val="32"/>
        </w:rPr>
        <w:t xml:space="preserve">, a) top view of the copper </w:t>
      </w:r>
      <w:r w:rsidR="001A2D08" w:rsidRPr="001A2D08">
        <w:rPr>
          <w:sz w:val="24"/>
          <w:szCs w:val="32"/>
        </w:rPr>
        <w:t>frame</w:t>
      </w:r>
      <w:r w:rsidR="001A2D08">
        <w:rPr>
          <w:sz w:val="24"/>
          <w:szCs w:val="32"/>
        </w:rPr>
        <w:t xml:space="preserve">; b) side view of the </w:t>
      </w:r>
      <w:r w:rsidR="00DF067E">
        <w:rPr>
          <w:rFonts w:hint="eastAsia"/>
          <w:sz w:val="24"/>
          <w:szCs w:val="32"/>
        </w:rPr>
        <w:t>copper</w:t>
      </w:r>
      <w:r w:rsidR="00DF067E">
        <w:rPr>
          <w:sz w:val="24"/>
          <w:szCs w:val="32"/>
        </w:rPr>
        <w:t xml:space="preserve"> </w:t>
      </w:r>
      <w:r w:rsidR="001A2D08">
        <w:rPr>
          <w:sz w:val="24"/>
          <w:szCs w:val="32"/>
        </w:rPr>
        <w:t xml:space="preserve">cube and the thiolation. </w:t>
      </w:r>
      <w:r w:rsidR="003F459C" w:rsidRPr="003F459C">
        <w:rPr>
          <w:sz w:val="24"/>
          <w:szCs w:val="32"/>
        </w:rPr>
        <w:t>Color labels: brown = Cu, yellow = S.</w:t>
      </w:r>
    </w:p>
    <w:p w14:paraId="68C171B4" w14:textId="72D912CB" w:rsidR="00313D99" w:rsidRPr="003F459C" w:rsidRDefault="006C7322" w:rsidP="007B63AA">
      <w:pPr>
        <w:jc w:val="center"/>
        <w:rPr>
          <w:rFonts w:eastAsiaTheme="minorEastAsia"/>
          <w:sz w:val="44"/>
          <w:szCs w:val="44"/>
          <w:lang w:eastAsia="zh-CN"/>
        </w:rPr>
      </w:pPr>
      <w:r w:rsidRPr="003F459C">
        <w:rPr>
          <w:noProof/>
          <w:sz w:val="44"/>
          <w:szCs w:val="44"/>
          <w:lang w:val="en-US" w:eastAsia="zh-CN"/>
        </w:rPr>
        <w:drawing>
          <wp:inline distT="0" distB="0" distL="0" distR="0" wp14:anchorId="4CFE996B" wp14:editId="1ED1DAE3">
            <wp:extent cx="2201875" cy="2289213"/>
            <wp:effectExtent l="0" t="0" r="8255" b="0"/>
            <wp:docPr id="5" name="图片 5" descr="蓝色的球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蓝色的球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8378" cy="2295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D2A9B" w14:textId="78C0B023" w:rsidR="003F459C" w:rsidRPr="003F459C" w:rsidRDefault="008D2F0E" w:rsidP="005D71CD">
      <w:pPr>
        <w:pStyle w:val="a8"/>
        <w:jc w:val="left"/>
        <w:rPr>
          <w:sz w:val="24"/>
          <w:szCs w:val="32"/>
        </w:rPr>
      </w:pPr>
      <w:r w:rsidRPr="003F459C">
        <w:rPr>
          <w:rFonts w:eastAsiaTheme="minorEastAsia"/>
          <w:sz w:val="24"/>
          <w:szCs w:val="32"/>
        </w:rPr>
        <w:t>Figure S</w:t>
      </w:r>
      <w:r w:rsidR="005E76BC">
        <w:rPr>
          <w:rFonts w:eastAsiaTheme="minorEastAsia"/>
          <w:sz w:val="24"/>
          <w:szCs w:val="32"/>
        </w:rPr>
        <w:t>2</w:t>
      </w:r>
      <w:r w:rsidR="00DF7D21">
        <w:rPr>
          <w:rFonts w:eastAsiaTheme="minorEastAsia"/>
          <w:sz w:val="24"/>
          <w:szCs w:val="32"/>
        </w:rPr>
        <w:t xml:space="preserve"> </w:t>
      </w:r>
      <w:r w:rsidR="003F459C" w:rsidRPr="003F459C">
        <w:rPr>
          <w:rFonts w:eastAsiaTheme="minorEastAsia"/>
          <w:sz w:val="24"/>
          <w:szCs w:val="32"/>
        </w:rPr>
        <w:t xml:space="preserve"> </w:t>
      </w:r>
      <w:r w:rsidR="001A2D08">
        <w:rPr>
          <w:sz w:val="24"/>
          <w:szCs w:val="32"/>
        </w:rPr>
        <w:t xml:space="preserve">Side view of the </w:t>
      </w:r>
      <w:r w:rsidR="00BA62AF">
        <w:rPr>
          <w:sz w:val="24"/>
          <w:szCs w:val="32"/>
        </w:rPr>
        <w:t>phosphorus frame.</w:t>
      </w:r>
      <w:r w:rsidR="001A2D08" w:rsidRPr="003F459C">
        <w:rPr>
          <w:sz w:val="24"/>
          <w:szCs w:val="32"/>
        </w:rPr>
        <w:t xml:space="preserve"> </w:t>
      </w:r>
      <w:r w:rsidR="003F459C" w:rsidRPr="003F459C">
        <w:rPr>
          <w:sz w:val="24"/>
          <w:szCs w:val="32"/>
        </w:rPr>
        <w:t>Color labels: brown = Cu, yellow = S, pink = P.</w:t>
      </w:r>
    </w:p>
    <w:p w14:paraId="3DC6DF3E" w14:textId="05886164" w:rsidR="008D2F0E" w:rsidRPr="003F459C" w:rsidRDefault="008D2F0E" w:rsidP="007B63AA">
      <w:pPr>
        <w:jc w:val="center"/>
        <w:rPr>
          <w:rFonts w:eastAsiaTheme="minorEastAsia"/>
          <w:lang w:val="en-US" w:eastAsia="zh-CN"/>
        </w:rPr>
      </w:pPr>
    </w:p>
    <w:p w14:paraId="43556314" w14:textId="202DB109" w:rsidR="008D2F0E" w:rsidRDefault="00570EEB" w:rsidP="007B63AA">
      <w:pPr>
        <w:jc w:val="center"/>
        <w:rPr>
          <w:rFonts w:eastAsiaTheme="minorEastAsia"/>
          <w:lang w:eastAsia="zh-CN"/>
        </w:rPr>
      </w:pPr>
      <w:r>
        <w:rPr>
          <w:rFonts w:eastAsiaTheme="minorEastAsia"/>
          <w:noProof/>
          <w:lang w:eastAsia="zh-CN"/>
        </w:rPr>
        <w:lastRenderedPageBreak/>
        <w:drawing>
          <wp:inline distT="0" distB="0" distL="0" distR="0" wp14:anchorId="13ED6104" wp14:editId="6688076C">
            <wp:extent cx="2879657" cy="4159817"/>
            <wp:effectExtent l="0" t="0" r="0" b="0"/>
            <wp:docPr id="1318060465" name="图片 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060465" name="图片 5" descr="图示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657" cy="4159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3317A2" w14:textId="175E5306" w:rsidR="00C7795B" w:rsidRDefault="00C7795B" w:rsidP="0068431D">
      <w:pPr>
        <w:jc w:val="both"/>
        <w:rPr>
          <w:lang w:val="en-US"/>
        </w:rPr>
      </w:pPr>
      <w:r w:rsidRPr="006E3F44">
        <w:rPr>
          <w:rFonts w:eastAsiaTheme="minorEastAsia" w:hint="eastAsia"/>
          <w:lang w:val="en-US" w:eastAsia="zh-CN"/>
        </w:rPr>
        <w:t>F</w:t>
      </w:r>
      <w:r w:rsidRPr="006E3F44">
        <w:rPr>
          <w:rFonts w:eastAsiaTheme="minorEastAsia"/>
          <w:lang w:val="en-US" w:eastAsia="zh-CN"/>
        </w:rPr>
        <w:t>igure S</w:t>
      </w:r>
      <w:r w:rsidR="005E76BC">
        <w:rPr>
          <w:rFonts w:eastAsiaTheme="minorEastAsia"/>
          <w:lang w:val="en-US" w:eastAsia="zh-CN"/>
        </w:rPr>
        <w:t>3</w:t>
      </w:r>
      <w:r w:rsidR="00DF7D21" w:rsidRPr="006E3F44">
        <w:rPr>
          <w:rFonts w:eastAsiaTheme="minorEastAsia"/>
          <w:lang w:val="en-US" w:eastAsia="zh-CN"/>
        </w:rPr>
        <w:t xml:space="preserve"> </w:t>
      </w:r>
      <w:r w:rsidR="000E0FEB" w:rsidRPr="006E3F44">
        <w:rPr>
          <w:rFonts w:eastAsiaTheme="minorEastAsia"/>
          <w:lang w:val="en-US" w:eastAsia="zh-CN"/>
        </w:rPr>
        <w:t xml:space="preserve"> </w:t>
      </w:r>
      <w:r w:rsidR="00FD0AD4" w:rsidRPr="006E3F44">
        <w:rPr>
          <w:rFonts w:eastAsiaTheme="minorEastAsia"/>
          <w:lang w:val="en-US" w:eastAsia="zh-CN"/>
        </w:rPr>
        <w:t>a)</w:t>
      </w:r>
      <w:r w:rsidR="00437117">
        <w:rPr>
          <w:rFonts w:eastAsiaTheme="minorEastAsia"/>
          <w:lang w:val="en-US" w:eastAsia="zh-CN"/>
        </w:rPr>
        <w:t>:</w:t>
      </w:r>
      <w:r w:rsidR="00FD0AD4" w:rsidRPr="006E3F44">
        <w:rPr>
          <w:rFonts w:eastAsiaTheme="minorEastAsia"/>
          <w:lang w:val="en-US" w:eastAsia="zh-CN"/>
        </w:rPr>
        <w:t xml:space="preserve"> </w:t>
      </w:r>
      <w:r w:rsidR="006254D6" w:rsidRPr="006E3F44">
        <w:rPr>
          <w:rFonts w:eastAsiaTheme="minorEastAsia"/>
          <w:lang w:val="en-US" w:eastAsia="zh-CN"/>
        </w:rPr>
        <w:t xml:space="preserve">Chirality </w:t>
      </w:r>
      <w:r w:rsidR="00FD0AD4" w:rsidRPr="006E3F44">
        <w:rPr>
          <w:rFonts w:eastAsiaTheme="minorEastAsia"/>
          <w:lang w:val="en-US" w:eastAsia="zh-CN"/>
        </w:rPr>
        <w:t>caused by the c</w:t>
      </w:r>
      <w:r w:rsidR="001F24B3" w:rsidRPr="006E3F44">
        <w:rPr>
          <w:rFonts w:eastAsiaTheme="minorEastAsia"/>
          <w:lang w:val="en-US" w:eastAsia="zh-CN"/>
        </w:rPr>
        <w:t xml:space="preserve">hiral orientation of the </w:t>
      </w:r>
      <w:r w:rsidR="00FD0AD4" w:rsidRPr="006E3F44">
        <w:rPr>
          <w:rFonts w:eastAsiaTheme="minorEastAsia"/>
          <w:lang w:val="en-US" w:eastAsia="zh-CN"/>
        </w:rPr>
        <w:t xml:space="preserve">thiolate </w:t>
      </w:r>
      <w:r w:rsidR="001F24B3" w:rsidRPr="006E3F44">
        <w:rPr>
          <w:rFonts w:eastAsiaTheme="minorEastAsia"/>
          <w:lang w:val="en-US" w:eastAsia="zh-CN"/>
        </w:rPr>
        <w:t xml:space="preserve">ligands in </w:t>
      </w:r>
      <w:r w:rsidR="00570EEB">
        <w:rPr>
          <w:rFonts w:eastAsiaTheme="minorEastAsia"/>
          <w:b/>
          <w:bCs/>
          <w:lang w:val="en-US" w:eastAsia="zh-CN"/>
        </w:rPr>
        <w:t>2</w:t>
      </w:r>
      <w:r w:rsidR="00FD0AD4" w:rsidRPr="006E3F44">
        <w:rPr>
          <w:rFonts w:eastAsiaTheme="minorEastAsia"/>
          <w:lang w:val="en-US" w:eastAsia="zh-CN"/>
        </w:rPr>
        <w:t>; b)</w:t>
      </w:r>
      <w:r w:rsidR="00437117">
        <w:rPr>
          <w:rFonts w:eastAsiaTheme="minorEastAsia"/>
          <w:lang w:val="en-US" w:eastAsia="zh-CN"/>
        </w:rPr>
        <w:t>:</w:t>
      </w:r>
      <w:r w:rsidR="001F24B3" w:rsidRPr="006E3F44">
        <w:rPr>
          <w:rFonts w:eastAsiaTheme="minorEastAsia"/>
          <w:lang w:val="en-US" w:eastAsia="zh-CN"/>
        </w:rPr>
        <w:t xml:space="preserve"> </w:t>
      </w:r>
      <w:r w:rsidR="00F40FEC" w:rsidRPr="006E3F44">
        <w:rPr>
          <w:rFonts w:eastAsiaTheme="minorEastAsia"/>
          <w:lang w:val="en-US" w:eastAsia="zh-CN"/>
        </w:rPr>
        <w:t xml:space="preserve">The unit cell diagram of </w:t>
      </w:r>
      <w:r w:rsidR="00570EEB">
        <w:rPr>
          <w:rFonts w:eastAsiaTheme="minorEastAsia"/>
          <w:b/>
          <w:bCs/>
          <w:lang w:val="en-US" w:eastAsia="zh-CN"/>
        </w:rPr>
        <w:t>2</w:t>
      </w:r>
      <w:r w:rsidR="00F40FEC" w:rsidRPr="006E3F44">
        <w:rPr>
          <w:rFonts w:eastAsiaTheme="minorEastAsia"/>
          <w:b/>
          <w:bCs/>
          <w:vertAlign w:val="subscript"/>
          <w:lang w:val="en-US" w:eastAsia="zh-CN"/>
        </w:rPr>
        <w:t>,</w:t>
      </w:r>
      <w:r w:rsidR="00F40FEC" w:rsidRPr="006E3F44">
        <w:rPr>
          <w:rFonts w:eastAsiaTheme="minorEastAsia"/>
          <w:lang w:val="en-US" w:eastAsia="zh-CN"/>
        </w:rPr>
        <w:t xml:space="preserve"> the unit cell contains </w:t>
      </w:r>
      <w:r w:rsidR="006329E4">
        <w:rPr>
          <w:rFonts w:eastAsiaTheme="minorEastAsia"/>
          <w:lang w:val="en-US" w:eastAsia="zh-CN"/>
        </w:rPr>
        <w:t>four</w:t>
      </w:r>
      <w:r w:rsidR="00F40FEC" w:rsidRPr="006E3F44">
        <w:rPr>
          <w:rFonts w:eastAsiaTheme="minorEastAsia"/>
          <w:lang w:val="en-US" w:eastAsia="zh-CN"/>
        </w:rPr>
        <w:t xml:space="preserve"> pair of enantiomer</w:t>
      </w:r>
      <w:r w:rsidR="006329E4">
        <w:rPr>
          <w:rFonts w:eastAsiaTheme="minorEastAsia"/>
          <w:lang w:val="en-US" w:eastAsia="zh-CN"/>
        </w:rPr>
        <w:t>s</w:t>
      </w:r>
      <w:r w:rsidR="002B50F5">
        <w:rPr>
          <w:rFonts w:eastAsiaTheme="minorEastAsia"/>
          <w:lang w:val="en-US" w:eastAsia="zh-CN"/>
        </w:rPr>
        <w:t xml:space="preserve"> (two </w:t>
      </w:r>
      <w:r w:rsidR="00B2067A">
        <w:rPr>
          <w:rFonts w:eastAsiaTheme="minorEastAsia"/>
          <w:lang w:val="en-US" w:eastAsia="zh-CN"/>
        </w:rPr>
        <w:t xml:space="preserve">different </w:t>
      </w:r>
      <w:r w:rsidR="002B50F5">
        <w:rPr>
          <w:rFonts w:eastAsiaTheme="minorEastAsia"/>
          <w:lang w:val="en-US" w:eastAsia="zh-CN"/>
        </w:rPr>
        <w:t>c</w:t>
      </w:r>
      <w:r w:rsidR="00421866">
        <w:rPr>
          <w:rFonts w:eastAsiaTheme="minorEastAsia"/>
          <w:lang w:val="en-US" w:eastAsia="zh-CN"/>
        </w:rPr>
        <w:t>olors</w:t>
      </w:r>
      <w:r w:rsidR="002B50F5">
        <w:rPr>
          <w:rFonts w:eastAsiaTheme="minorEastAsia"/>
          <w:lang w:val="en-US" w:eastAsia="zh-CN"/>
        </w:rPr>
        <w:t>)</w:t>
      </w:r>
      <w:r w:rsidR="00F40FEC" w:rsidRPr="006E3F44">
        <w:rPr>
          <w:rFonts w:eastAsiaTheme="minorEastAsia"/>
          <w:lang w:val="en-US" w:eastAsia="zh-CN"/>
        </w:rPr>
        <w:t>. All hydrogen</w:t>
      </w:r>
      <w:r w:rsidR="006329E4">
        <w:rPr>
          <w:rFonts w:eastAsiaTheme="minorEastAsia"/>
          <w:lang w:val="en-US" w:eastAsia="zh-CN"/>
        </w:rPr>
        <w:t xml:space="preserve"> and carbon</w:t>
      </w:r>
      <w:r w:rsidR="00F40FEC" w:rsidRPr="006E3F44">
        <w:rPr>
          <w:rFonts w:eastAsiaTheme="minorEastAsia"/>
          <w:lang w:val="en-US" w:eastAsia="zh-CN"/>
        </w:rPr>
        <w:t xml:space="preserve"> atoms </w:t>
      </w:r>
      <w:r w:rsidR="00454C10" w:rsidRPr="006E3F44">
        <w:rPr>
          <w:rFonts w:eastAsiaTheme="minorEastAsia"/>
          <w:lang w:val="en-US" w:eastAsia="zh-CN"/>
        </w:rPr>
        <w:t xml:space="preserve">and solvents </w:t>
      </w:r>
      <w:r w:rsidR="00F40FEC" w:rsidRPr="006E3F44">
        <w:rPr>
          <w:rFonts w:eastAsiaTheme="minorEastAsia"/>
          <w:lang w:val="en-US" w:eastAsia="zh-CN"/>
        </w:rPr>
        <w:t>are omitted for clarity</w:t>
      </w:r>
      <w:r w:rsidR="001F24B3" w:rsidRPr="006E3F44">
        <w:rPr>
          <w:rFonts w:eastAsiaTheme="minorEastAsia"/>
          <w:lang w:val="en-US" w:eastAsia="zh-CN"/>
        </w:rPr>
        <w:t>.</w:t>
      </w:r>
      <w:r w:rsidR="0068431D" w:rsidRPr="006E3F44">
        <w:rPr>
          <w:rFonts w:eastAsiaTheme="minorEastAsia"/>
          <w:lang w:val="en-US" w:eastAsia="zh-CN"/>
        </w:rPr>
        <w:t xml:space="preserve"> </w:t>
      </w:r>
      <w:r w:rsidR="00045304" w:rsidRPr="006E3F44">
        <w:rPr>
          <w:lang w:val="en-US"/>
        </w:rPr>
        <w:t>Color labels: brown = Cu, yellow = S, pink = P</w:t>
      </w:r>
      <w:r w:rsidR="00437117">
        <w:rPr>
          <w:lang w:val="en-US"/>
        </w:rPr>
        <w:t>.</w:t>
      </w:r>
    </w:p>
    <w:p w14:paraId="08D51E92" w14:textId="6217A509" w:rsidR="00F16828" w:rsidRDefault="00C61509" w:rsidP="00C61509">
      <w:pPr>
        <w:jc w:val="center"/>
        <w:rPr>
          <w:lang w:val="en-US"/>
        </w:rPr>
      </w:pPr>
      <w:r>
        <w:rPr>
          <w:rFonts w:cstheme="minorHAnsi"/>
          <w:noProof/>
          <w:szCs w:val="20"/>
          <w:lang w:eastAsia="zh-CN"/>
        </w:rPr>
        <w:drawing>
          <wp:inline distT="0" distB="0" distL="0" distR="0" wp14:anchorId="402345C0" wp14:editId="2ECC4BEB">
            <wp:extent cx="2879657" cy="2747420"/>
            <wp:effectExtent l="0" t="0" r="0" b="0"/>
            <wp:docPr id="11" name="图片 11" descr="雷达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雷达图&#10;&#10;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657" cy="274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7F20C" w14:textId="07948E78" w:rsidR="00C61509" w:rsidRDefault="00E44F01" w:rsidP="00E44F01">
      <w:pPr>
        <w:jc w:val="both"/>
        <w:rPr>
          <w:lang w:val="en-GB"/>
        </w:rPr>
      </w:pPr>
      <w:r w:rsidRPr="00E44F01">
        <w:rPr>
          <w:lang w:val="en-GB"/>
        </w:rPr>
        <w:t>Fig</w:t>
      </w:r>
      <w:r w:rsidR="002348E5">
        <w:rPr>
          <w:lang w:val="en-GB"/>
        </w:rPr>
        <w:t>ure</w:t>
      </w:r>
      <w:r w:rsidRPr="00E44F01">
        <w:rPr>
          <w:lang w:val="en-GB"/>
        </w:rPr>
        <w:t xml:space="preserve"> </w:t>
      </w:r>
      <w:r>
        <w:rPr>
          <w:lang w:val="en-GB"/>
        </w:rPr>
        <w:t>S</w:t>
      </w:r>
      <w:proofErr w:type="gramStart"/>
      <w:r>
        <w:rPr>
          <w:lang w:val="en-GB"/>
        </w:rPr>
        <w:t>4</w:t>
      </w:r>
      <w:r w:rsidRPr="00E44F01">
        <w:rPr>
          <w:lang w:val="en-GB"/>
        </w:rPr>
        <w:t xml:space="preserve">  Geometric</w:t>
      </w:r>
      <w:proofErr w:type="gramEnd"/>
      <w:r w:rsidRPr="00E44F01">
        <w:rPr>
          <w:lang w:val="en-GB"/>
        </w:rPr>
        <w:t xml:space="preserve"> change of the </w:t>
      </w:r>
      <w:proofErr w:type="spellStart"/>
      <w:r w:rsidRPr="00E44F01">
        <w:rPr>
          <w:lang w:val="en-GB"/>
        </w:rPr>
        <w:t>fcc</w:t>
      </w:r>
      <w:proofErr w:type="spellEnd"/>
      <w:r w:rsidRPr="00E44F01">
        <w:rPr>
          <w:lang w:val="en-GB"/>
        </w:rPr>
        <w:t xml:space="preserve"> unit gradually form inner octahedron to standard </w:t>
      </w:r>
      <w:proofErr w:type="spellStart"/>
      <w:r w:rsidRPr="00E44F01">
        <w:rPr>
          <w:lang w:val="en-GB"/>
        </w:rPr>
        <w:t>fcc</w:t>
      </w:r>
      <w:proofErr w:type="spellEnd"/>
      <w:r w:rsidRPr="00E44F01">
        <w:rPr>
          <w:lang w:val="en-GB"/>
        </w:rPr>
        <w:t xml:space="preserve"> cell. Skeleton of a): cluster </w:t>
      </w:r>
      <w:r w:rsidRPr="00E44F01">
        <w:rPr>
          <w:b/>
          <w:bCs/>
          <w:lang w:val="en-GB"/>
        </w:rPr>
        <w:t>2</w:t>
      </w:r>
      <w:r w:rsidRPr="00E44F01">
        <w:rPr>
          <w:lang w:val="en-GB"/>
        </w:rPr>
        <w:t xml:space="preserve">, b): </w:t>
      </w:r>
      <w:r w:rsidR="00B74CFA" w:rsidRPr="00B74CFA">
        <w:rPr>
          <w:lang w:val="en-GB"/>
        </w:rPr>
        <w:t>S. Q. Zang’s</w:t>
      </w:r>
      <w:r w:rsidR="00B74CFA">
        <w:rPr>
          <w:lang w:val="en-GB"/>
        </w:rPr>
        <w:t xml:space="preserve"> work</w:t>
      </w:r>
      <w:r w:rsidR="008B1495">
        <w:rPr>
          <w:lang w:val="en-GB"/>
        </w:rPr>
        <w:t xml:space="preserve">, </w:t>
      </w:r>
      <w:r w:rsidR="008B1495" w:rsidRPr="008B1495">
        <w:rPr>
          <w:lang w:val="en-GB"/>
        </w:rPr>
        <w:t xml:space="preserve">alkynyl copper cluster with </w:t>
      </w:r>
      <w:r w:rsidR="008B1495" w:rsidRPr="008B1495">
        <w:rPr>
          <w:i/>
          <w:iCs/>
          <w:lang w:val="en-GB"/>
        </w:rPr>
        <w:t>quasi-</w:t>
      </w:r>
      <w:proofErr w:type="spellStart"/>
      <w:r w:rsidR="008B1495" w:rsidRPr="008B1495">
        <w:rPr>
          <w:i/>
          <w:iCs/>
          <w:lang w:val="en-GB"/>
        </w:rPr>
        <w:t>fcc</w:t>
      </w:r>
      <w:proofErr w:type="spellEnd"/>
      <w:r w:rsidR="008B1495" w:rsidRPr="008B1495">
        <w:rPr>
          <w:lang w:val="en-GB"/>
        </w:rPr>
        <w:t xml:space="preserve"> 14-Cu </w:t>
      </w:r>
      <w:proofErr w:type="gramStart"/>
      <w:r w:rsidR="008B1495" w:rsidRPr="008B1495">
        <w:rPr>
          <w:lang w:val="en-GB"/>
        </w:rPr>
        <w:t>skeleton</w:t>
      </w:r>
      <w:r w:rsidR="00F07F2A" w:rsidRPr="00F07F2A">
        <w:rPr>
          <w:vertAlign w:val="superscript"/>
          <w:lang w:val="en-GB"/>
        </w:rPr>
        <w:t>[</w:t>
      </w:r>
      <w:proofErr w:type="gramEnd"/>
      <w:r w:rsidR="00F07F2A">
        <w:rPr>
          <w:vertAlign w:val="superscript"/>
          <w:lang w:val="en-GB"/>
        </w:rPr>
        <w:t>5]</w:t>
      </w:r>
      <w:r w:rsidRPr="00E44F01">
        <w:rPr>
          <w:lang w:val="en-GB"/>
        </w:rPr>
        <w:t xml:space="preserve">, c): </w:t>
      </w:r>
      <w:r w:rsidR="003435CD" w:rsidRPr="003435CD">
        <w:rPr>
          <w:lang w:val="en-GB"/>
        </w:rPr>
        <w:t xml:space="preserve">S. Q. Zang’s </w:t>
      </w:r>
      <w:proofErr w:type="spellStart"/>
      <w:r w:rsidR="003435CD" w:rsidRPr="003435CD">
        <w:rPr>
          <w:lang w:val="en-GB"/>
        </w:rPr>
        <w:t>dithiolated</w:t>
      </w:r>
      <w:proofErr w:type="spellEnd"/>
      <w:r w:rsidR="003435CD" w:rsidRPr="003435CD">
        <w:rPr>
          <w:lang w:val="en-GB"/>
        </w:rPr>
        <w:t xml:space="preserve"> Cu</w:t>
      </w:r>
      <w:r w:rsidR="003435CD" w:rsidRPr="003435CD">
        <w:rPr>
          <w:vertAlign w:val="subscript"/>
          <w:lang w:val="en-GB"/>
        </w:rPr>
        <w:t>14</w:t>
      </w:r>
      <w:r w:rsidR="003435CD" w:rsidRPr="003435CD">
        <w:rPr>
          <w:lang w:val="en-GB"/>
        </w:rPr>
        <w:t xml:space="preserve"> cluster with regular </w:t>
      </w:r>
      <w:proofErr w:type="spellStart"/>
      <w:r w:rsidR="003435CD" w:rsidRPr="003435CD">
        <w:rPr>
          <w:i/>
          <w:iCs/>
          <w:lang w:val="en-GB"/>
        </w:rPr>
        <w:t>fcc</w:t>
      </w:r>
      <w:proofErr w:type="spellEnd"/>
      <w:r w:rsidR="003435CD" w:rsidRPr="003435CD">
        <w:rPr>
          <w:lang w:val="en-GB"/>
        </w:rPr>
        <w:t xml:space="preserve"> skeleton</w:t>
      </w:r>
      <w:r w:rsidR="00F07F2A">
        <w:rPr>
          <w:lang w:val="en-GB"/>
        </w:rPr>
        <w:t>[</w:t>
      </w:r>
      <w:r w:rsidR="00F07F2A" w:rsidRPr="00F07F2A">
        <w:rPr>
          <w:vertAlign w:val="superscript"/>
          <w:lang w:val="en-GB"/>
        </w:rPr>
        <w:t>6</w:t>
      </w:r>
      <w:r w:rsidR="00F07F2A">
        <w:rPr>
          <w:vertAlign w:val="superscript"/>
          <w:lang w:val="en-GB"/>
        </w:rPr>
        <w:t>]</w:t>
      </w:r>
      <w:r w:rsidRPr="00E44F01">
        <w:rPr>
          <w:lang w:val="en-GB"/>
        </w:rPr>
        <w:t xml:space="preserve"> d): [CuHPPh</w:t>
      </w:r>
      <w:r w:rsidRPr="003435CD">
        <w:rPr>
          <w:vertAlign w:val="subscript"/>
          <w:lang w:val="en-GB"/>
        </w:rPr>
        <w:t>3</w:t>
      </w:r>
      <w:r w:rsidRPr="00E44F01">
        <w:rPr>
          <w:lang w:val="en-GB"/>
        </w:rPr>
        <w:t>]</w:t>
      </w:r>
      <w:r w:rsidRPr="003435CD">
        <w:rPr>
          <w:vertAlign w:val="subscript"/>
          <w:lang w:val="en-GB"/>
        </w:rPr>
        <w:t>6</w:t>
      </w:r>
      <w:r w:rsidR="003435CD" w:rsidRPr="003435CD">
        <w:rPr>
          <w:lang w:val="en-GB"/>
        </w:rPr>
        <w:t xml:space="preserve"> </w:t>
      </w:r>
      <w:r w:rsidR="003435CD" w:rsidRPr="00E44F01">
        <w:rPr>
          <w:lang w:val="en-GB"/>
        </w:rPr>
        <w:t>cluster</w:t>
      </w:r>
      <w:r w:rsidR="00F07F2A">
        <w:rPr>
          <w:vertAlign w:val="superscript"/>
          <w:lang w:val="en-GB"/>
        </w:rPr>
        <w:t>[7]</w:t>
      </w:r>
      <w:r w:rsidRPr="00E44F01">
        <w:rPr>
          <w:lang w:val="en-GB"/>
        </w:rPr>
        <w:t xml:space="preserve">. All the H and part of ligands are omitted for clarity. </w:t>
      </w:r>
      <w:proofErr w:type="spellStart"/>
      <w:r w:rsidRPr="00E44F01">
        <w:rPr>
          <w:lang w:val="en-GB"/>
        </w:rPr>
        <w:t>Color</w:t>
      </w:r>
      <w:proofErr w:type="spellEnd"/>
      <w:r w:rsidRPr="00E44F01">
        <w:rPr>
          <w:lang w:val="en-GB"/>
        </w:rPr>
        <w:t xml:space="preserve"> labels: brown = Cu, yellow = S, pink = P, </w:t>
      </w:r>
      <w:proofErr w:type="spellStart"/>
      <w:r w:rsidRPr="00E44F01">
        <w:rPr>
          <w:lang w:val="en-GB"/>
        </w:rPr>
        <w:t>gray</w:t>
      </w:r>
      <w:proofErr w:type="spellEnd"/>
      <w:r w:rsidRPr="00E44F01">
        <w:rPr>
          <w:lang w:val="en-GB"/>
        </w:rPr>
        <w:t xml:space="preserve"> = C, teal = B, red = O.</w:t>
      </w:r>
    </w:p>
    <w:p w14:paraId="5C947B68" w14:textId="77777777" w:rsidR="006E0138" w:rsidRPr="006E0138" w:rsidRDefault="006E0138" w:rsidP="00E44F01">
      <w:pPr>
        <w:jc w:val="both"/>
        <w:rPr>
          <w:lang w:val="en-GB"/>
        </w:rPr>
      </w:pPr>
    </w:p>
    <w:p w14:paraId="7EB31C5C" w14:textId="22CE9180" w:rsidR="00437117" w:rsidRDefault="00555255" w:rsidP="00437117">
      <w:pPr>
        <w:jc w:val="center"/>
        <w:rPr>
          <w:rFonts w:eastAsiaTheme="minorEastAsia"/>
          <w:b/>
          <w:bCs/>
          <w:lang w:val="en-US" w:eastAsia="zh-CN"/>
        </w:rPr>
      </w:pPr>
      <w:r>
        <w:rPr>
          <w:noProof/>
        </w:rPr>
        <w:drawing>
          <wp:inline distT="0" distB="0" distL="0" distR="0" wp14:anchorId="1FCA1CD8" wp14:editId="23667165">
            <wp:extent cx="5274310" cy="4436745"/>
            <wp:effectExtent l="0" t="0" r="2540" b="1905"/>
            <wp:docPr id="1453180593" name="图片 6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180593" name="图片 6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3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FABAF2" w14:textId="00E3DE42" w:rsidR="00437117" w:rsidRPr="002F28A3" w:rsidRDefault="00437117" w:rsidP="002F28A3">
      <w:pPr>
        <w:jc w:val="both"/>
        <w:rPr>
          <w:vertAlign w:val="superscript"/>
          <w:lang w:val="en-US"/>
        </w:rPr>
      </w:pPr>
      <w:r w:rsidRPr="002F28A3">
        <w:rPr>
          <w:rFonts w:eastAsiaTheme="minorEastAsia"/>
          <w:lang w:val="en-US" w:eastAsia="zh-CN"/>
        </w:rPr>
        <w:t>Figure S</w:t>
      </w:r>
      <w:r w:rsidR="00FA50EF">
        <w:rPr>
          <w:rFonts w:eastAsiaTheme="minorEastAsia"/>
          <w:lang w:val="en-US" w:eastAsia="zh-CN"/>
        </w:rPr>
        <w:t>5</w:t>
      </w:r>
      <w:r w:rsidRPr="002F28A3">
        <w:rPr>
          <w:rFonts w:eastAsiaTheme="minorEastAsia"/>
          <w:lang w:val="en-US" w:eastAsia="zh-CN"/>
        </w:rPr>
        <w:t xml:space="preserve">  </w:t>
      </w:r>
      <w:r w:rsidR="00A04976" w:rsidRPr="002F28A3">
        <w:rPr>
          <w:lang w:val="en-US"/>
        </w:rPr>
        <w:t>The</w:t>
      </w:r>
      <w:r w:rsidR="00A04976" w:rsidRPr="002F28A3">
        <w:rPr>
          <w:rFonts w:eastAsiaTheme="minorEastAsia"/>
          <w:lang w:val="en-US" w:eastAsia="zh-CN"/>
        </w:rPr>
        <w:t xml:space="preserve"> presence of </w:t>
      </w:r>
      <w:proofErr w:type="spellStart"/>
      <w:r w:rsidR="00A04976" w:rsidRPr="002F28A3">
        <w:rPr>
          <w:rFonts w:eastAsiaTheme="minorEastAsia"/>
          <w:lang w:val="en-US" w:eastAsia="zh-CN"/>
        </w:rPr>
        <w:t>intracluster</w:t>
      </w:r>
      <w:proofErr w:type="spellEnd"/>
      <w:r w:rsidR="00A04976" w:rsidRPr="002F28A3">
        <w:rPr>
          <w:rFonts w:eastAsiaTheme="minorEastAsia"/>
          <w:lang w:val="en-US" w:eastAsia="zh-CN"/>
        </w:rPr>
        <w:t xml:space="preserve"> weak interactions on the surface. a): cluster </w:t>
      </w:r>
      <w:r w:rsidR="0020222A" w:rsidRPr="002F28A3">
        <w:rPr>
          <w:rFonts w:eastAsiaTheme="minorEastAsia"/>
          <w:b/>
          <w:bCs/>
          <w:lang w:val="en-US" w:eastAsia="zh-CN"/>
        </w:rPr>
        <w:t>2</w:t>
      </w:r>
      <w:r w:rsidR="00A04976" w:rsidRPr="002F28A3">
        <w:rPr>
          <w:rFonts w:eastAsiaTheme="minorEastAsia"/>
          <w:lang w:val="en-US" w:eastAsia="zh-CN"/>
        </w:rPr>
        <w:t xml:space="preserve">; b): cluster </w:t>
      </w:r>
      <w:r w:rsidR="00555255">
        <w:rPr>
          <w:rFonts w:eastAsiaTheme="minorEastAsia"/>
          <w:b/>
          <w:bCs/>
          <w:lang w:val="en-US" w:eastAsia="zh-CN"/>
        </w:rPr>
        <w:t>1</w:t>
      </w:r>
      <w:r w:rsidR="00BE572C" w:rsidRPr="00BE572C">
        <w:rPr>
          <w:rFonts w:eastAsiaTheme="minorEastAsia"/>
          <w:lang w:val="en-US" w:eastAsia="zh-CN"/>
        </w:rPr>
        <w:t>.</w:t>
      </w:r>
      <w:r w:rsidR="00BB215D">
        <w:rPr>
          <w:rFonts w:eastAsiaTheme="minorEastAsia"/>
          <w:lang w:val="en-US" w:eastAsia="zh-CN"/>
        </w:rPr>
        <w:t xml:space="preserve"> c): space-filling model of cluster </w:t>
      </w:r>
      <w:r w:rsidR="00BB215D" w:rsidRPr="00665605">
        <w:rPr>
          <w:rFonts w:eastAsiaTheme="minorEastAsia"/>
          <w:b/>
          <w:bCs/>
          <w:lang w:val="en-US" w:eastAsia="zh-CN"/>
        </w:rPr>
        <w:t>1</w:t>
      </w:r>
      <w:r w:rsidR="00BB215D">
        <w:rPr>
          <w:rFonts w:eastAsiaTheme="minorEastAsia"/>
          <w:lang w:val="en-US" w:eastAsia="zh-CN"/>
        </w:rPr>
        <w:t xml:space="preserve">, viewed along the </w:t>
      </w:r>
      <w:r w:rsidR="00BB215D" w:rsidRPr="00BB215D">
        <w:rPr>
          <w:rFonts w:eastAsiaTheme="minorEastAsia"/>
          <w:i/>
          <w:iCs/>
          <w:lang w:val="en-US" w:eastAsia="zh-CN"/>
        </w:rPr>
        <w:t>C</w:t>
      </w:r>
      <w:r w:rsidR="00BB215D" w:rsidRPr="00BB215D">
        <w:rPr>
          <w:rFonts w:eastAsiaTheme="minorEastAsia"/>
          <w:vertAlign w:val="subscript"/>
          <w:lang w:val="en-US" w:eastAsia="zh-CN"/>
        </w:rPr>
        <w:t>3</w:t>
      </w:r>
      <w:r w:rsidR="00BB215D">
        <w:rPr>
          <w:rFonts w:eastAsiaTheme="minorEastAsia"/>
          <w:lang w:val="en-US" w:eastAsia="zh-CN"/>
        </w:rPr>
        <w:t xml:space="preserve"> axis. d): </w:t>
      </w:r>
      <w:r w:rsidR="00266661">
        <w:rPr>
          <w:rFonts w:eastAsiaTheme="minorEastAsia"/>
          <w:lang w:val="en-US" w:eastAsia="zh-CN"/>
        </w:rPr>
        <w:t>cub</w:t>
      </w:r>
      <w:r w:rsidR="00456139">
        <w:rPr>
          <w:rFonts w:eastAsiaTheme="minorEastAsia"/>
          <w:lang w:val="en-US" w:eastAsia="zh-CN"/>
        </w:rPr>
        <w:t>ic</w:t>
      </w:r>
      <w:r w:rsidR="00266661">
        <w:rPr>
          <w:rFonts w:eastAsiaTheme="minorEastAsia"/>
          <w:lang w:val="en-US" w:eastAsia="zh-CN"/>
        </w:rPr>
        <w:t xml:space="preserve"> 14-Cu in cluster </w:t>
      </w:r>
      <w:r w:rsidR="00266661" w:rsidRPr="00266661">
        <w:rPr>
          <w:rFonts w:eastAsiaTheme="minorEastAsia"/>
          <w:b/>
          <w:bCs/>
          <w:lang w:val="en-US" w:eastAsia="zh-CN"/>
        </w:rPr>
        <w:t>1</w:t>
      </w:r>
      <w:r w:rsidR="00266661">
        <w:rPr>
          <w:rFonts w:eastAsiaTheme="minorEastAsia"/>
          <w:lang w:val="en-US" w:eastAsia="zh-CN"/>
        </w:rPr>
        <w:t xml:space="preserve">. </w:t>
      </w:r>
      <w:r w:rsidR="00A04976" w:rsidRPr="002F28A3">
        <w:rPr>
          <w:rFonts w:eastAsiaTheme="minorEastAsia"/>
          <w:lang w:val="en-US" w:eastAsia="zh-CN"/>
        </w:rPr>
        <w:t xml:space="preserve"> In cluster </w:t>
      </w:r>
      <w:r w:rsidR="002F28A3" w:rsidRPr="002F28A3">
        <w:rPr>
          <w:rFonts w:eastAsiaTheme="minorEastAsia"/>
          <w:b/>
          <w:bCs/>
          <w:lang w:val="en-US" w:eastAsia="zh-CN"/>
        </w:rPr>
        <w:t>2</w:t>
      </w:r>
      <w:r w:rsidR="00A04976" w:rsidRPr="002F28A3">
        <w:rPr>
          <w:rFonts w:eastAsiaTheme="minorEastAsia"/>
          <w:lang w:val="en-US" w:eastAsia="zh-CN"/>
        </w:rPr>
        <w:t>, the hydrogen atoms of thiolate ligands bind with a phenyl group of the PPh</w:t>
      </w:r>
      <w:r w:rsidR="00A04976" w:rsidRPr="002F28A3">
        <w:rPr>
          <w:rFonts w:eastAsiaTheme="minorEastAsia"/>
          <w:vertAlign w:val="subscript"/>
          <w:lang w:val="en-US" w:eastAsia="zh-CN"/>
        </w:rPr>
        <w:t>3</w:t>
      </w:r>
      <w:r w:rsidR="00A04976" w:rsidRPr="002F28A3">
        <w:rPr>
          <w:rFonts w:eastAsiaTheme="minorEastAsia"/>
          <w:lang w:val="en-US" w:eastAsia="zh-CN"/>
        </w:rPr>
        <w:t xml:space="preserve"> ligand tightly via </w:t>
      </w:r>
      <w:proofErr w:type="spellStart"/>
      <w:r w:rsidR="00A04976" w:rsidRPr="002F28A3">
        <w:rPr>
          <w:rFonts w:eastAsiaTheme="minorEastAsia"/>
          <w:lang w:val="en-US" w:eastAsia="zh-CN"/>
        </w:rPr>
        <w:t>intracluster</w:t>
      </w:r>
      <w:proofErr w:type="spellEnd"/>
      <w:r w:rsidR="00A04976" w:rsidRPr="002F28A3">
        <w:rPr>
          <w:rFonts w:eastAsiaTheme="minorEastAsia"/>
          <w:lang w:val="en-US" w:eastAsia="zh-CN"/>
        </w:rPr>
        <w:t xml:space="preserve"> C</w:t>
      </w:r>
      <w:r w:rsidR="00A04976" w:rsidRPr="002F28A3">
        <w:rPr>
          <w:rFonts w:eastAsia="微软雅黑"/>
          <w:lang w:val="en-US" w:eastAsia="zh-CN"/>
        </w:rPr>
        <w:t>−</w:t>
      </w:r>
      <w:r w:rsidR="00A04976" w:rsidRPr="002F28A3">
        <w:rPr>
          <w:rFonts w:eastAsiaTheme="minorEastAsia"/>
          <w:lang w:val="en-US" w:eastAsia="zh-CN"/>
        </w:rPr>
        <w:t>H…π interactions (2.72 Å), particularly with the protruded vertex. Furthermore, the phenyl groups of the PPh</w:t>
      </w:r>
      <w:r w:rsidR="00A04976" w:rsidRPr="002F28A3">
        <w:rPr>
          <w:rFonts w:eastAsiaTheme="minorEastAsia"/>
          <w:vertAlign w:val="subscript"/>
          <w:lang w:val="en-US" w:eastAsia="zh-CN"/>
        </w:rPr>
        <w:t>3</w:t>
      </w:r>
      <w:r w:rsidR="00A04976" w:rsidRPr="002F28A3">
        <w:rPr>
          <w:rFonts w:eastAsiaTheme="minorEastAsia"/>
          <w:lang w:val="en-US" w:eastAsia="zh-CN"/>
        </w:rPr>
        <w:t xml:space="preserve"> on the protruded vertex interact with nearby thiolates through C</w:t>
      </w:r>
      <w:r w:rsidR="00A04976" w:rsidRPr="002F28A3">
        <w:rPr>
          <w:rFonts w:eastAsia="微软雅黑"/>
          <w:lang w:val="en-US" w:eastAsia="zh-CN"/>
        </w:rPr>
        <w:t>−</w:t>
      </w:r>
      <w:r w:rsidR="00A04976" w:rsidRPr="002F28A3">
        <w:rPr>
          <w:rFonts w:eastAsiaTheme="minorEastAsia"/>
          <w:lang w:val="en-US" w:eastAsia="zh-CN"/>
        </w:rPr>
        <w:t xml:space="preserve">H…π interactions (2.64 Å). While in cluster </w:t>
      </w:r>
      <w:r w:rsidR="00CC23E4">
        <w:rPr>
          <w:rFonts w:eastAsiaTheme="minorEastAsia"/>
          <w:b/>
          <w:bCs/>
          <w:lang w:val="en-US" w:eastAsia="zh-CN"/>
        </w:rPr>
        <w:t>1</w:t>
      </w:r>
      <w:r w:rsidR="00A04976" w:rsidRPr="002F28A3">
        <w:rPr>
          <w:rFonts w:eastAsiaTheme="minorEastAsia"/>
          <w:lang w:val="en-US" w:eastAsia="zh-CN"/>
        </w:rPr>
        <w:t xml:space="preserve">, the steric thiolate ligands also interact with copper atoms through </w:t>
      </w:r>
      <w:proofErr w:type="spellStart"/>
      <w:r w:rsidR="00A04976" w:rsidRPr="002F28A3">
        <w:rPr>
          <w:rFonts w:eastAsiaTheme="minorEastAsia"/>
          <w:lang w:val="en-US" w:eastAsia="zh-CN"/>
        </w:rPr>
        <w:t>intracluster</w:t>
      </w:r>
      <w:proofErr w:type="spellEnd"/>
      <w:r w:rsidR="00A04976" w:rsidRPr="002F28A3">
        <w:rPr>
          <w:rFonts w:eastAsiaTheme="minorEastAsia"/>
          <w:lang w:val="en-US" w:eastAsia="zh-CN"/>
        </w:rPr>
        <w:t xml:space="preserve"> C</w:t>
      </w:r>
      <w:r w:rsidR="00A04976" w:rsidRPr="002F28A3">
        <w:rPr>
          <w:rFonts w:eastAsia="微软雅黑"/>
          <w:lang w:val="en-US" w:eastAsia="zh-CN"/>
        </w:rPr>
        <w:t>−</w:t>
      </w:r>
      <w:r w:rsidR="00A04976" w:rsidRPr="002F28A3">
        <w:rPr>
          <w:rFonts w:eastAsiaTheme="minorEastAsia"/>
          <w:lang w:val="en-US" w:eastAsia="zh-CN"/>
        </w:rPr>
        <w:t>H…π interactions (2.68 Å), but the thiolate further interact with the vertex copper atom via weak C</w:t>
      </w:r>
      <w:r w:rsidR="00A04976" w:rsidRPr="002F28A3">
        <w:rPr>
          <w:rFonts w:eastAsia="微软雅黑"/>
          <w:lang w:val="en-US" w:eastAsia="zh-CN"/>
        </w:rPr>
        <w:t>−</w:t>
      </w:r>
      <w:r w:rsidR="00A04976" w:rsidRPr="002F28A3">
        <w:rPr>
          <w:rFonts w:eastAsiaTheme="minorEastAsia"/>
          <w:lang w:val="en-US" w:eastAsia="zh-CN"/>
        </w:rPr>
        <w:t>H…Cu interaction</w:t>
      </w:r>
      <w:r w:rsidR="00A867B5" w:rsidRPr="00A867B5">
        <w:rPr>
          <w:vertAlign w:val="superscript"/>
          <w:lang w:val="en-US"/>
        </w:rPr>
        <w:t xml:space="preserve"> </w:t>
      </w:r>
      <w:r w:rsidR="00A867B5" w:rsidRPr="002F28A3">
        <w:rPr>
          <w:vertAlign w:val="superscript"/>
          <w:lang w:val="en-US"/>
        </w:rPr>
        <w:t>[</w:t>
      </w:r>
      <w:r w:rsidR="006204AD">
        <w:rPr>
          <w:vertAlign w:val="superscript"/>
          <w:lang w:val="en-US"/>
        </w:rPr>
        <w:t>8</w:t>
      </w:r>
      <w:r w:rsidR="00A867B5" w:rsidRPr="002F28A3">
        <w:rPr>
          <w:vertAlign w:val="superscript"/>
          <w:lang w:val="en-US"/>
        </w:rPr>
        <w:t>]</w:t>
      </w:r>
      <w:r w:rsidR="00695578">
        <w:rPr>
          <w:rFonts w:eastAsiaTheme="minorEastAsia"/>
          <w:lang w:val="en-US" w:eastAsia="zh-CN"/>
        </w:rPr>
        <w:t xml:space="preserve">. </w:t>
      </w:r>
      <w:r w:rsidR="00A04976" w:rsidRPr="002F28A3">
        <w:rPr>
          <w:rFonts w:eastAsiaTheme="minorEastAsia"/>
          <w:lang w:val="en-US" w:eastAsia="zh-CN"/>
        </w:rPr>
        <w:t xml:space="preserve">In cluster </w:t>
      </w:r>
      <w:r w:rsidR="00A867B5" w:rsidRPr="00A867B5">
        <w:rPr>
          <w:rFonts w:eastAsiaTheme="minorEastAsia"/>
          <w:b/>
          <w:bCs/>
          <w:lang w:val="en-US" w:eastAsia="zh-CN"/>
        </w:rPr>
        <w:t>1</w:t>
      </w:r>
      <w:r w:rsidR="00A04976" w:rsidRPr="002F28A3">
        <w:rPr>
          <w:rFonts w:eastAsiaTheme="minorEastAsia"/>
          <w:lang w:val="en-US" w:eastAsia="zh-CN"/>
        </w:rPr>
        <w:t xml:space="preserve">, the three </w:t>
      </w:r>
      <w:proofErr w:type="spellStart"/>
      <w:r w:rsidR="00A04976" w:rsidRPr="002F28A3">
        <w:rPr>
          <w:rFonts w:eastAsiaTheme="minorEastAsia"/>
          <w:i/>
          <w:iCs/>
          <w:vertAlign w:val="superscript"/>
          <w:lang w:val="en-US" w:eastAsia="zh-CN"/>
        </w:rPr>
        <w:t>t</w:t>
      </w:r>
      <w:r w:rsidR="00A04976" w:rsidRPr="002F28A3">
        <w:rPr>
          <w:rFonts w:eastAsiaTheme="minorEastAsia"/>
          <w:lang w:val="en-US" w:eastAsia="zh-CN"/>
        </w:rPr>
        <w:t>BuS</w:t>
      </w:r>
      <w:proofErr w:type="spellEnd"/>
      <w:r w:rsidR="00A04976" w:rsidRPr="002F28A3">
        <w:rPr>
          <w:rFonts w:eastAsiaTheme="minorEastAsia"/>
          <w:lang w:val="en-US" w:eastAsia="zh-CN"/>
        </w:rPr>
        <w:t xml:space="preserve"> are more packed</w:t>
      </w:r>
      <w:r w:rsidR="00BB215D">
        <w:rPr>
          <w:rFonts w:eastAsiaTheme="minorEastAsia"/>
          <w:lang w:val="en-US" w:eastAsia="zh-CN"/>
        </w:rPr>
        <w:t xml:space="preserve">, </w:t>
      </w:r>
      <w:bookmarkStart w:id="4" w:name="_Hlk135005012"/>
      <w:bookmarkStart w:id="5" w:name="_Hlk135004973"/>
      <w:r w:rsidR="00BB215D">
        <w:rPr>
          <w:lang w:val="en-US"/>
        </w:rPr>
        <w:t>s</w:t>
      </w:r>
      <w:r w:rsidR="00BB215D" w:rsidRPr="002F28A3">
        <w:rPr>
          <w:lang w:val="en-US"/>
        </w:rPr>
        <w:t xml:space="preserve">evere </w:t>
      </w:r>
      <w:bookmarkEnd w:id="4"/>
      <w:r w:rsidR="00BB215D" w:rsidRPr="002F28A3">
        <w:rPr>
          <w:lang w:val="en-US"/>
        </w:rPr>
        <w:t>steric hindrance occurred with short C-H…H-C distances</w:t>
      </w:r>
      <w:r w:rsidR="00A04976" w:rsidRPr="002F28A3">
        <w:rPr>
          <w:rFonts w:eastAsiaTheme="minorEastAsia"/>
          <w:lang w:val="en-US" w:eastAsia="zh-CN"/>
        </w:rPr>
        <w:t xml:space="preserve"> leaving </w:t>
      </w:r>
      <w:r w:rsidR="0010319D">
        <w:rPr>
          <w:rFonts w:eastAsiaTheme="minorEastAsia"/>
          <w:lang w:val="en-US" w:eastAsia="zh-CN"/>
        </w:rPr>
        <w:t>no</w:t>
      </w:r>
      <w:r w:rsidR="00A04976" w:rsidRPr="002F28A3">
        <w:rPr>
          <w:rFonts w:eastAsiaTheme="minorEastAsia"/>
          <w:lang w:val="en-US" w:eastAsia="zh-CN"/>
        </w:rPr>
        <w:t xml:space="preserve"> space for</w:t>
      </w:r>
      <w:r w:rsidR="00BB215D">
        <w:rPr>
          <w:rFonts w:eastAsiaTheme="minorEastAsia"/>
          <w:lang w:val="en-US" w:eastAsia="zh-CN"/>
        </w:rPr>
        <w:t xml:space="preserve"> </w:t>
      </w:r>
      <w:r w:rsidR="00BB215D" w:rsidRPr="00BB215D">
        <w:rPr>
          <w:lang w:val="en-US"/>
        </w:rPr>
        <w:t>8</w:t>
      </w:r>
      <w:r w:rsidR="00BB215D" w:rsidRPr="00BB215D">
        <w:rPr>
          <w:vertAlign w:val="superscript"/>
          <w:lang w:val="en-US"/>
        </w:rPr>
        <w:t>th</w:t>
      </w:r>
      <w:r w:rsidR="00BB215D" w:rsidRPr="00BB215D">
        <w:rPr>
          <w:lang w:val="en-US"/>
        </w:rPr>
        <w:t xml:space="preserve"> PPh</w:t>
      </w:r>
      <w:r w:rsidR="00BB215D" w:rsidRPr="00BB215D">
        <w:rPr>
          <w:vertAlign w:val="subscript"/>
          <w:lang w:val="en-US"/>
        </w:rPr>
        <w:t>3</w:t>
      </w:r>
      <w:r w:rsidR="00BB215D" w:rsidRPr="00BB215D">
        <w:rPr>
          <w:lang w:val="en-US"/>
        </w:rPr>
        <w:t xml:space="preserve"> added</w:t>
      </w:r>
      <w:r w:rsidR="00A04976" w:rsidRPr="002F28A3">
        <w:rPr>
          <w:rFonts w:eastAsiaTheme="minorEastAsia"/>
          <w:lang w:val="en-US" w:eastAsia="zh-CN"/>
        </w:rPr>
        <w:t xml:space="preserve"> </w:t>
      </w:r>
      <w:bookmarkEnd w:id="5"/>
      <w:r w:rsidR="00A04976" w:rsidRPr="002F28A3">
        <w:rPr>
          <w:rFonts w:eastAsiaTheme="minorEastAsia"/>
          <w:lang w:val="en-US" w:eastAsia="zh-CN"/>
        </w:rPr>
        <w:t>(the distances between the ligands are 4.03 Å), which leads the vertex to be a bare copper atom other than Cu-PPh</w:t>
      </w:r>
      <w:r w:rsidR="00A04976" w:rsidRPr="002F28A3">
        <w:rPr>
          <w:rFonts w:eastAsiaTheme="minorEastAsia"/>
          <w:vertAlign w:val="subscript"/>
          <w:lang w:val="en-US" w:eastAsia="zh-CN"/>
        </w:rPr>
        <w:t>3</w:t>
      </w:r>
      <w:r w:rsidR="00A04976" w:rsidRPr="002F28A3">
        <w:rPr>
          <w:rFonts w:eastAsiaTheme="minorEastAsia"/>
          <w:lang w:val="en-US" w:eastAsia="zh-CN"/>
        </w:rPr>
        <w:t xml:space="preserve"> as in cluster </w:t>
      </w:r>
      <w:r w:rsidR="00BB215D">
        <w:rPr>
          <w:rFonts w:eastAsiaTheme="minorEastAsia"/>
          <w:b/>
          <w:bCs/>
          <w:lang w:val="en-US" w:eastAsia="zh-CN"/>
        </w:rPr>
        <w:t>2</w:t>
      </w:r>
      <w:r w:rsidR="00A04976" w:rsidRPr="002F28A3">
        <w:rPr>
          <w:rFonts w:eastAsiaTheme="minorEastAsia"/>
          <w:lang w:val="en-US" w:eastAsia="zh-CN"/>
        </w:rPr>
        <w:t xml:space="preserve">. Thus, cluster </w:t>
      </w:r>
      <w:r w:rsidR="00BB215D">
        <w:rPr>
          <w:rFonts w:eastAsiaTheme="minorEastAsia"/>
          <w:b/>
          <w:bCs/>
          <w:lang w:val="en-US" w:eastAsia="zh-CN"/>
        </w:rPr>
        <w:t>2</w:t>
      </w:r>
      <w:r w:rsidR="00A04976" w:rsidRPr="002F28A3">
        <w:rPr>
          <w:rFonts w:eastAsiaTheme="minorEastAsia"/>
          <w:lang w:val="en-US" w:eastAsia="zh-CN"/>
        </w:rPr>
        <w:t xml:space="preserve"> shows a protrude vertex, while cluster </w:t>
      </w:r>
      <w:r w:rsidR="00BB215D">
        <w:rPr>
          <w:rFonts w:eastAsiaTheme="minorEastAsia"/>
          <w:b/>
          <w:bCs/>
          <w:lang w:val="en-US" w:eastAsia="zh-CN"/>
        </w:rPr>
        <w:t>1</w:t>
      </w:r>
      <w:r w:rsidR="00A04976" w:rsidRPr="002F28A3">
        <w:rPr>
          <w:rFonts w:eastAsiaTheme="minorEastAsia"/>
          <w:lang w:val="en-US" w:eastAsia="zh-CN"/>
        </w:rPr>
        <w:t xml:space="preserve"> possesses a standard </w:t>
      </w:r>
      <w:proofErr w:type="spellStart"/>
      <w:r w:rsidR="00A04976" w:rsidRPr="002F28A3">
        <w:rPr>
          <w:rFonts w:eastAsiaTheme="minorEastAsia"/>
          <w:i/>
          <w:iCs/>
          <w:lang w:val="en-US" w:eastAsia="zh-CN"/>
        </w:rPr>
        <w:t>fcc</w:t>
      </w:r>
      <w:proofErr w:type="spellEnd"/>
      <w:r w:rsidR="00A04976" w:rsidRPr="002F28A3">
        <w:rPr>
          <w:rFonts w:eastAsiaTheme="minorEastAsia"/>
          <w:lang w:val="en-US" w:eastAsia="zh-CN"/>
        </w:rPr>
        <w:t xml:space="preserve"> cell. Color labels: brown = Cu, yellow = S, pink = P, gray = C, light with </w:t>
      </w:r>
      <w:r w:rsidR="00D63A6C" w:rsidRPr="002F28A3">
        <w:rPr>
          <w:rFonts w:eastAsiaTheme="minorEastAsia"/>
          <w:lang w:val="en-US" w:eastAsia="zh-CN"/>
        </w:rPr>
        <w:t xml:space="preserve">gray </w:t>
      </w:r>
      <w:r w:rsidR="00A04976" w:rsidRPr="002F28A3">
        <w:rPr>
          <w:rFonts w:eastAsiaTheme="minorEastAsia"/>
          <w:lang w:val="en-US" w:eastAsia="zh-CN"/>
        </w:rPr>
        <w:t>= H</w:t>
      </w:r>
      <w:r w:rsidR="00906641" w:rsidRPr="002F28A3">
        <w:rPr>
          <w:lang w:val="en-US"/>
        </w:rPr>
        <w:t>.</w:t>
      </w:r>
    </w:p>
    <w:p w14:paraId="3BCF0367" w14:textId="77777777" w:rsidR="00437117" w:rsidRPr="00F83A0B" w:rsidRDefault="00437117" w:rsidP="0068431D">
      <w:pPr>
        <w:jc w:val="both"/>
        <w:rPr>
          <w:rFonts w:eastAsiaTheme="minorEastAsia"/>
          <w:b/>
          <w:bCs/>
          <w:lang w:val="en-US" w:eastAsia="zh-CN"/>
        </w:rPr>
      </w:pPr>
    </w:p>
    <w:p w14:paraId="57F44F73" w14:textId="777984C3" w:rsidR="00942059" w:rsidRDefault="00156E61" w:rsidP="007B63AA">
      <w:pPr>
        <w:jc w:val="center"/>
      </w:pPr>
      <w:r>
        <w:rPr>
          <w:noProof/>
        </w:rPr>
        <w:lastRenderedPageBreak/>
        <w:drawing>
          <wp:inline distT="0" distB="0" distL="0" distR="0" wp14:anchorId="7F4577F0" wp14:editId="59F21C6E">
            <wp:extent cx="2509594" cy="2070690"/>
            <wp:effectExtent l="0" t="0" r="5080" b="6350"/>
            <wp:docPr id="1665145217" name="图片 2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145217" name="图片 2" descr="图表, 直方图&#10;&#10;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7897" cy="2077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31643">
        <w:rPr>
          <w:noProof/>
        </w:rPr>
        <w:drawing>
          <wp:inline distT="0" distB="0" distL="0" distR="0" wp14:anchorId="0BE72973" wp14:editId="5A6CF2C6">
            <wp:extent cx="2531219" cy="2088534"/>
            <wp:effectExtent l="0" t="0" r="2540" b="6985"/>
            <wp:docPr id="497422953" name="图片 4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422953" name="图片 4" descr="图表, 直方图&#10;&#10;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4564" cy="209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A64B3" w14:textId="2C06F042" w:rsidR="00855296" w:rsidRPr="006E3F44" w:rsidRDefault="00855296" w:rsidP="00E87ECE">
      <w:pPr>
        <w:jc w:val="both"/>
        <w:rPr>
          <w:rFonts w:eastAsiaTheme="minorEastAsia"/>
          <w:lang w:val="en-US" w:eastAsia="zh-CN"/>
        </w:rPr>
      </w:pPr>
      <w:r w:rsidRPr="006E3F44">
        <w:rPr>
          <w:rFonts w:eastAsiaTheme="minorEastAsia" w:hint="eastAsia"/>
          <w:lang w:val="en-US" w:eastAsia="zh-CN"/>
        </w:rPr>
        <w:t>F</w:t>
      </w:r>
      <w:r w:rsidRPr="006E3F44">
        <w:rPr>
          <w:rFonts w:eastAsiaTheme="minorEastAsia"/>
          <w:lang w:val="en-US" w:eastAsia="zh-CN"/>
        </w:rPr>
        <w:t>igure S</w:t>
      </w:r>
      <w:r w:rsidR="00FA50EF">
        <w:rPr>
          <w:rFonts w:eastAsiaTheme="minorEastAsia"/>
          <w:lang w:val="en-US" w:eastAsia="zh-CN"/>
        </w:rPr>
        <w:t>6</w:t>
      </w:r>
      <w:r w:rsidR="00EB4C3B" w:rsidRPr="006E3F44">
        <w:rPr>
          <w:bCs/>
          <w:sz w:val="22"/>
          <w:szCs w:val="22"/>
          <w:lang w:val="en-US"/>
        </w:rPr>
        <w:t xml:space="preserve"> </w:t>
      </w:r>
      <w:r w:rsidR="00DF7D21" w:rsidRPr="006E3F44">
        <w:rPr>
          <w:bCs/>
          <w:sz w:val="22"/>
          <w:szCs w:val="22"/>
          <w:lang w:val="en-US"/>
        </w:rPr>
        <w:t xml:space="preserve"> </w:t>
      </w:r>
      <w:r w:rsidR="00EB4C3B" w:rsidRPr="006E3F44">
        <w:rPr>
          <w:bCs/>
          <w:sz w:val="22"/>
          <w:szCs w:val="22"/>
          <w:lang w:val="en-US"/>
        </w:rPr>
        <w:t xml:space="preserve">ESI-MS: </w:t>
      </w:r>
      <w:r w:rsidR="00CB2755" w:rsidRPr="006E3F44">
        <w:rPr>
          <w:bCs/>
          <w:sz w:val="22"/>
          <w:szCs w:val="22"/>
          <w:lang w:val="en-US"/>
        </w:rPr>
        <w:t>comparison</w:t>
      </w:r>
      <w:r w:rsidR="00EB4C3B" w:rsidRPr="006E3F44">
        <w:rPr>
          <w:bCs/>
          <w:sz w:val="22"/>
          <w:szCs w:val="22"/>
          <w:lang w:val="en-US"/>
        </w:rPr>
        <w:t xml:space="preserve"> of cluster </w:t>
      </w:r>
      <w:r w:rsidR="00D31643">
        <w:rPr>
          <w:b/>
          <w:sz w:val="22"/>
          <w:szCs w:val="22"/>
          <w:lang w:val="en-US"/>
        </w:rPr>
        <w:t>2</w:t>
      </w:r>
      <w:r w:rsidR="00EB4C3B" w:rsidRPr="006E3F44">
        <w:rPr>
          <w:bCs/>
          <w:sz w:val="22"/>
          <w:szCs w:val="22"/>
          <w:lang w:val="en-US"/>
        </w:rPr>
        <w:t xml:space="preserve"> and </w:t>
      </w:r>
      <w:r w:rsidR="00D31643">
        <w:rPr>
          <w:b/>
          <w:sz w:val="22"/>
          <w:szCs w:val="22"/>
          <w:lang w:val="en-US"/>
        </w:rPr>
        <w:t>2</w:t>
      </w:r>
      <w:r w:rsidR="00EB4C3B" w:rsidRPr="006E3F44">
        <w:rPr>
          <w:b/>
          <w:sz w:val="22"/>
          <w:szCs w:val="22"/>
          <w:lang w:val="en-US"/>
        </w:rPr>
        <w:t>D</w:t>
      </w:r>
      <w:r w:rsidR="000C3B7F" w:rsidRPr="006E3F44">
        <w:rPr>
          <w:bCs/>
          <w:sz w:val="22"/>
          <w:szCs w:val="22"/>
          <w:lang w:val="en-US"/>
        </w:rPr>
        <w:t xml:space="preserve"> (left)</w:t>
      </w:r>
      <w:r w:rsidR="00EB4C3B" w:rsidRPr="006E3F44">
        <w:rPr>
          <w:sz w:val="22"/>
          <w:szCs w:val="22"/>
          <w:lang w:val="en-US"/>
        </w:rPr>
        <w:t xml:space="preserve">; full scale and analysis of </w:t>
      </w:r>
      <w:r w:rsidR="00D31643">
        <w:rPr>
          <w:b/>
          <w:sz w:val="22"/>
          <w:szCs w:val="22"/>
          <w:lang w:val="en-US"/>
        </w:rPr>
        <w:t>2</w:t>
      </w:r>
      <w:r w:rsidR="00EB4C3B" w:rsidRPr="006E3F44">
        <w:rPr>
          <w:b/>
          <w:sz w:val="22"/>
          <w:szCs w:val="22"/>
          <w:lang w:val="en-US"/>
        </w:rPr>
        <w:t>D</w:t>
      </w:r>
      <w:r w:rsidR="000C3B7F" w:rsidRPr="006E3F44">
        <w:rPr>
          <w:sz w:val="22"/>
          <w:szCs w:val="22"/>
          <w:lang w:val="en-US"/>
        </w:rPr>
        <w:t xml:space="preserve"> (right).</w:t>
      </w:r>
    </w:p>
    <w:p w14:paraId="46E27990" w14:textId="589C66F4" w:rsidR="00340909" w:rsidRDefault="00BB023D" w:rsidP="00A477F5">
      <w:pPr>
        <w:jc w:val="center"/>
        <w:rPr>
          <w:rFonts w:eastAsiaTheme="minorEastAsia"/>
          <w:lang w:eastAsia="zh-CN"/>
        </w:rPr>
      </w:pPr>
      <w:r>
        <w:rPr>
          <w:noProof/>
        </w:rPr>
        <w:drawing>
          <wp:inline distT="0" distB="0" distL="0" distR="0" wp14:anchorId="242211CC" wp14:editId="35249CB4">
            <wp:extent cx="2876550" cy="3003550"/>
            <wp:effectExtent l="0" t="0" r="0" b="6350"/>
            <wp:docPr id="877266261" name="图片 7" descr="桌子上有许多水果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266261" name="图片 7" descr="桌子上有许多水果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300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68DCE" w14:textId="627B2DA1" w:rsidR="00340909" w:rsidRPr="00340909" w:rsidRDefault="00340909" w:rsidP="00340909">
      <w:pPr>
        <w:jc w:val="both"/>
        <w:rPr>
          <w:rFonts w:eastAsiaTheme="minorEastAsia"/>
          <w:b/>
          <w:bCs/>
          <w:lang w:val="en-US" w:eastAsia="zh-CN"/>
        </w:rPr>
      </w:pPr>
      <w:r w:rsidRPr="00340909">
        <w:rPr>
          <w:rFonts w:eastAsiaTheme="minorEastAsia" w:hint="eastAsia"/>
          <w:lang w:val="en-US" w:eastAsia="zh-CN"/>
        </w:rPr>
        <w:t>F</w:t>
      </w:r>
      <w:r w:rsidRPr="00340909">
        <w:rPr>
          <w:rFonts w:eastAsiaTheme="minorEastAsia"/>
          <w:lang w:val="en-US" w:eastAsia="zh-CN"/>
        </w:rPr>
        <w:t>igure S</w:t>
      </w:r>
      <w:r w:rsidR="006D4A7D">
        <w:rPr>
          <w:rFonts w:eastAsiaTheme="minorEastAsia"/>
          <w:lang w:val="en-US" w:eastAsia="zh-CN"/>
        </w:rPr>
        <w:t>7</w:t>
      </w:r>
      <w:r w:rsidRPr="00340909">
        <w:rPr>
          <w:bCs/>
          <w:lang w:val="en-US"/>
        </w:rPr>
        <w:t xml:space="preserve">  </w:t>
      </w:r>
      <w:r w:rsidRPr="00340909">
        <w:rPr>
          <w:rFonts w:hint="eastAsia"/>
          <w:bCs/>
          <w:lang w:val="en-US"/>
        </w:rPr>
        <w:t>S</w:t>
      </w:r>
      <w:r w:rsidRPr="00340909">
        <w:rPr>
          <w:bCs/>
          <w:lang w:val="en-US"/>
        </w:rPr>
        <w:t xml:space="preserve">horter bonds in the skeleton, as obtained from experimental crystallographic data. </w:t>
      </w:r>
      <w:r w:rsidRPr="00340909">
        <w:rPr>
          <w:lang w:val="en-US"/>
        </w:rPr>
        <w:t>Color labels: brown = Cu, yellow = S.</w:t>
      </w:r>
    </w:p>
    <w:p w14:paraId="502BFCEE" w14:textId="49FEBC65" w:rsidR="00031A3B" w:rsidRPr="009D00F5" w:rsidRDefault="00031A3B" w:rsidP="002C67EF">
      <w:pPr>
        <w:jc w:val="center"/>
        <w:rPr>
          <w:rFonts w:eastAsiaTheme="minorEastAsia"/>
          <w:lang w:val="en-US" w:eastAsia="zh-CN"/>
        </w:rPr>
      </w:pPr>
    </w:p>
    <w:p w14:paraId="2DA6CE25" w14:textId="11DCE467" w:rsidR="00CB321C" w:rsidRDefault="00B862DE" w:rsidP="00ED59C1">
      <w:pPr>
        <w:spacing w:after="100" w:afterAutospacing="1"/>
        <w:jc w:val="center"/>
        <w:rPr>
          <w:rFonts w:eastAsiaTheme="minorEastAsia"/>
          <w:bCs/>
          <w:sz w:val="22"/>
          <w:szCs w:val="22"/>
          <w:lang w:eastAsia="zh-CN"/>
        </w:rPr>
      </w:pPr>
      <w:r>
        <w:rPr>
          <w:noProof/>
          <w:lang w:val="en-US" w:eastAsia="zh-CN"/>
        </w:rPr>
        <w:lastRenderedPageBreak/>
        <w:drawing>
          <wp:inline distT="0" distB="0" distL="0" distR="0" wp14:anchorId="6B5B2081" wp14:editId="68F0CF20">
            <wp:extent cx="3917612" cy="4287425"/>
            <wp:effectExtent l="0" t="0" r="6985" b="0"/>
            <wp:docPr id="9" name="图片 9" descr="图片包含 桌子, 各种, 不同, 束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包含 桌子, 各种, 不同, 束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451" cy="4299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87D2B" w14:textId="4DF1E864" w:rsidR="00EE2CE5" w:rsidRPr="00774FC9" w:rsidRDefault="00DA20D1" w:rsidP="00EE2CE5">
      <w:pPr>
        <w:jc w:val="both"/>
        <w:rPr>
          <w:rFonts w:eastAsiaTheme="minorEastAsia"/>
          <w:b/>
          <w:bCs/>
          <w:lang w:val="en-US" w:eastAsia="zh-CN"/>
        </w:rPr>
      </w:pPr>
      <w:r w:rsidRPr="00026B4B">
        <w:rPr>
          <w:rFonts w:eastAsiaTheme="minorEastAsia" w:hint="eastAsia"/>
          <w:bCs/>
          <w:lang w:val="en-US" w:eastAsia="zh-CN"/>
        </w:rPr>
        <w:t>F</w:t>
      </w:r>
      <w:r w:rsidRPr="00026B4B">
        <w:rPr>
          <w:rFonts w:eastAsiaTheme="minorEastAsia"/>
          <w:bCs/>
          <w:lang w:val="en-US" w:eastAsia="zh-CN"/>
        </w:rPr>
        <w:t>igure S</w:t>
      </w:r>
      <w:r w:rsidR="006D4A7D">
        <w:rPr>
          <w:rFonts w:eastAsiaTheme="minorEastAsia"/>
          <w:bCs/>
          <w:lang w:val="en-US" w:eastAsia="zh-CN"/>
        </w:rPr>
        <w:t>8</w:t>
      </w:r>
      <w:r w:rsidR="00022985" w:rsidRPr="00026B4B">
        <w:rPr>
          <w:rFonts w:eastAsiaTheme="minorEastAsia"/>
          <w:bCs/>
          <w:lang w:val="en-US" w:eastAsia="zh-CN"/>
        </w:rPr>
        <w:t xml:space="preserve"> </w:t>
      </w:r>
      <w:r w:rsidR="00DF7D21" w:rsidRPr="00026B4B">
        <w:rPr>
          <w:rFonts w:eastAsiaTheme="minorEastAsia"/>
          <w:bCs/>
          <w:lang w:val="en-US" w:eastAsia="zh-CN"/>
        </w:rPr>
        <w:t xml:space="preserve"> </w:t>
      </w:r>
      <w:r w:rsidR="00EE2CE5" w:rsidRPr="00026B4B">
        <w:rPr>
          <w:rFonts w:eastAsiaTheme="minorEastAsia"/>
          <w:bCs/>
          <w:lang w:val="en-US" w:eastAsia="zh-CN"/>
        </w:rPr>
        <w:t xml:space="preserve">Four groups caused by the symmetry and thiolates’ coordination: </w:t>
      </w:r>
      <w:r w:rsidR="00EE2CE5" w:rsidRPr="00026B4B">
        <w:rPr>
          <w:rFonts w:eastAsiaTheme="minorEastAsia" w:hint="eastAsia"/>
          <w:bCs/>
          <w:lang w:val="en-US" w:eastAsia="zh-CN"/>
        </w:rPr>
        <w:t>a</w:t>
      </w:r>
      <w:r w:rsidR="00EE2CE5" w:rsidRPr="00026B4B">
        <w:rPr>
          <w:rFonts w:eastAsiaTheme="minorEastAsia"/>
          <w:bCs/>
          <w:lang w:val="en-US" w:eastAsia="zh-CN"/>
        </w:rPr>
        <w:t xml:space="preserve">) the </w:t>
      </w:r>
      <w:r w:rsidR="00EE2CE5" w:rsidRPr="00026B4B">
        <w:rPr>
          <w:rFonts w:eastAsiaTheme="minorEastAsia"/>
          <w:bCs/>
          <w:i/>
          <w:iCs/>
          <w:lang w:eastAsia="zh-CN"/>
        </w:rPr>
        <w:t>μ</w:t>
      </w:r>
      <w:r w:rsidR="00EE2CE5" w:rsidRPr="00026B4B">
        <w:rPr>
          <w:rFonts w:eastAsiaTheme="minorEastAsia"/>
          <w:bCs/>
          <w:i/>
          <w:iCs/>
          <w:vertAlign w:val="subscript"/>
          <w:lang w:val="en-US" w:eastAsia="zh-CN"/>
        </w:rPr>
        <w:t>6</w:t>
      </w:r>
      <w:r w:rsidR="00EE2CE5" w:rsidRPr="00026B4B">
        <w:rPr>
          <w:rFonts w:eastAsiaTheme="minorEastAsia"/>
          <w:bCs/>
          <w:lang w:val="en-US" w:eastAsia="zh-CN"/>
        </w:rPr>
        <w:t xml:space="preserve">- </w:t>
      </w:r>
      <w:r w:rsidR="00EE2CE5" w:rsidRPr="00026B4B">
        <w:rPr>
          <w:rFonts w:eastAsiaTheme="minorEastAsia"/>
          <w:b/>
          <w:lang w:val="en-US" w:eastAsia="zh-CN"/>
        </w:rPr>
        <w:t>H</w:t>
      </w:r>
      <w:r w:rsidR="00EE2CE5" w:rsidRPr="00026B4B">
        <w:rPr>
          <w:rFonts w:eastAsiaTheme="minorEastAsia"/>
          <w:bCs/>
          <w:vertAlign w:val="subscript"/>
          <w:lang w:val="en-US" w:eastAsia="zh-CN"/>
        </w:rPr>
        <w:t>o</w:t>
      </w:r>
      <w:r w:rsidR="00EE2CE5" w:rsidRPr="00026B4B">
        <w:rPr>
          <w:rFonts w:eastAsiaTheme="minorEastAsia"/>
          <w:bCs/>
          <w:lang w:val="en-US" w:eastAsia="zh-CN"/>
        </w:rPr>
        <w:t xml:space="preserve">; b) three facial </w:t>
      </w:r>
      <w:r w:rsidR="00EE2CE5" w:rsidRPr="00026B4B">
        <w:rPr>
          <w:rFonts w:eastAsiaTheme="minorEastAsia"/>
          <w:bCs/>
          <w:i/>
          <w:iCs/>
          <w:lang w:eastAsia="zh-CN"/>
        </w:rPr>
        <w:t>μ</w:t>
      </w:r>
      <w:r w:rsidR="00EE2CE5" w:rsidRPr="00026B4B">
        <w:rPr>
          <w:rFonts w:eastAsiaTheme="minorEastAsia"/>
          <w:bCs/>
          <w:i/>
          <w:iCs/>
          <w:vertAlign w:val="subscript"/>
          <w:lang w:val="en-US" w:eastAsia="zh-CN"/>
        </w:rPr>
        <w:t>3</w:t>
      </w:r>
      <w:r w:rsidR="00EE2CE5" w:rsidRPr="00026B4B">
        <w:rPr>
          <w:rFonts w:eastAsiaTheme="minorEastAsia"/>
          <w:bCs/>
          <w:lang w:val="en-US" w:eastAsia="zh-CN"/>
        </w:rPr>
        <w:t xml:space="preserve">- </w:t>
      </w:r>
      <w:r w:rsidR="00EE2CE5" w:rsidRPr="00026B4B">
        <w:rPr>
          <w:rFonts w:eastAsiaTheme="minorEastAsia"/>
          <w:b/>
          <w:lang w:val="en-US" w:eastAsia="zh-CN"/>
        </w:rPr>
        <w:t>H</w:t>
      </w:r>
      <w:r w:rsidR="00EE2CE5" w:rsidRPr="00026B4B">
        <w:rPr>
          <w:rFonts w:eastAsiaTheme="minorEastAsia"/>
          <w:b/>
          <w:vertAlign w:val="subscript"/>
          <w:lang w:val="en-US" w:eastAsia="zh-CN"/>
        </w:rPr>
        <w:t>a</w:t>
      </w:r>
      <w:r w:rsidR="00EE2CE5" w:rsidRPr="00026B4B">
        <w:rPr>
          <w:rFonts w:eastAsiaTheme="minorEastAsia"/>
          <w:bCs/>
          <w:lang w:val="en-US" w:eastAsia="zh-CN"/>
        </w:rPr>
        <w:t xml:space="preserve">; c) three edged </w:t>
      </w:r>
      <w:r w:rsidR="00EE2CE5" w:rsidRPr="00026B4B">
        <w:rPr>
          <w:rFonts w:eastAsiaTheme="minorEastAsia"/>
          <w:bCs/>
          <w:i/>
          <w:iCs/>
          <w:lang w:eastAsia="zh-CN"/>
        </w:rPr>
        <w:t>μ</w:t>
      </w:r>
      <w:r w:rsidR="00EE2CE5" w:rsidRPr="00026B4B">
        <w:rPr>
          <w:rFonts w:eastAsiaTheme="minorEastAsia"/>
          <w:bCs/>
          <w:i/>
          <w:iCs/>
          <w:vertAlign w:val="subscript"/>
          <w:lang w:val="en-US" w:eastAsia="zh-CN"/>
        </w:rPr>
        <w:t>4</w:t>
      </w:r>
      <w:r w:rsidR="00EE2CE5" w:rsidRPr="00026B4B">
        <w:rPr>
          <w:rFonts w:eastAsiaTheme="minorEastAsia"/>
          <w:bCs/>
          <w:lang w:val="en-US" w:eastAsia="zh-CN"/>
        </w:rPr>
        <w:t xml:space="preserve">- </w:t>
      </w:r>
      <w:r w:rsidR="00EE2CE5" w:rsidRPr="00026B4B">
        <w:rPr>
          <w:rFonts w:eastAsiaTheme="minorEastAsia"/>
          <w:b/>
          <w:lang w:val="en-US" w:eastAsia="zh-CN"/>
        </w:rPr>
        <w:t>H</w:t>
      </w:r>
      <w:r w:rsidR="00EE2CE5" w:rsidRPr="00026B4B">
        <w:rPr>
          <w:rFonts w:eastAsiaTheme="minorEastAsia"/>
          <w:b/>
          <w:vertAlign w:val="subscript"/>
          <w:lang w:val="en-US" w:eastAsia="zh-CN"/>
        </w:rPr>
        <w:t>b</w:t>
      </w:r>
      <w:r w:rsidR="00EE2CE5" w:rsidRPr="00026B4B">
        <w:rPr>
          <w:rFonts w:eastAsiaTheme="minorEastAsia"/>
          <w:b/>
          <w:lang w:val="en-US" w:eastAsia="zh-CN"/>
        </w:rPr>
        <w:t xml:space="preserve"> </w:t>
      </w:r>
      <w:r w:rsidR="00EE2CE5" w:rsidRPr="00026B4B">
        <w:rPr>
          <w:rFonts w:eastAsiaTheme="minorEastAsia"/>
          <w:bCs/>
          <w:lang w:val="en-US" w:eastAsia="zh-CN"/>
        </w:rPr>
        <w:t xml:space="preserve">sharing two Cu with thiolate; d) three edged </w:t>
      </w:r>
      <w:r w:rsidR="00EE2CE5" w:rsidRPr="00026B4B">
        <w:rPr>
          <w:rFonts w:eastAsiaTheme="minorEastAsia"/>
          <w:bCs/>
          <w:i/>
          <w:iCs/>
          <w:lang w:eastAsia="zh-CN"/>
        </w:rPr>
        <w:t>μ</w:t>
      </w:r>
      <w:r w:rsidR="00EE2CE5" w:rsidRPr="00026B4B">
        <w:rPr>
          <w:rFonts w:eastAsiaTheme="minorEastAsia"/>
          <w:bCs/>
          <w:i/>
          <w:iCs/>
          <w:vertAlign w:val="subscript"/>
          <w:lang w:val="en-US" w:eastAsia="zh-CN"/>
        </w:rPr>
        <w:t>4</w:t>
      </w:r>
      <w:r w:rsidR="00EE2CE5" w:rsidRPr="00026B4B">
        <w:rPr>
          <w:rFonts w:eastAsiaTheme="minorEastAsia"/>
          <w:bCs/>
          <w:lang w:val="en-US" w:eastAsia="zh-CN"/>
        </w:rPr>
        <w:t xml:space="preserve">- </w:t>
      </w:r>
      <w:proofErr w:type="spellStart"/>
      <w:r w:rsidR="00EE2CE5" w:rsidRPr="00026B4B">
        <w:rPr>
          <w:rFonts w:eastAsiaTheme="minorEastAsia"/>
          <w:b/>
          <w:lang w:val="en-US" w:eastAsia="zh-CN"/>
        </w:rPr>
        <w:t>H</w:t>
      </w:r>
      <w:r w:rsidR="00EE2CE5" w:rsidRPr="00026B4B">
        <w:rPr>
          <w:rFonts w:eastAsiaTheme="minorEastAsia"/>
          <w:b/>
          <w:vertAlign w:val="subscript"/>
          <w:lang w:val="en-US" w:eastAsia="zh-CN"/>
        </w:rPr>
        <w:t>c</w:t>
      </w:r>
      <w:proofErr w:type="spellEnd"/>
      <w:r w:rsidR="00EE2CE5" w:rsidRPr="00026B4B">
        <w:rPr>
          <w:rFonts w:eastAsiaTheme="minorEastAsia"/>
          <w:b/>
          <w:lang w:val="en-US" w:eastAsia="zh-CN"/>
        </w:rPr>
        <w:t xml:space="preserve"> </w:t>
      </w:r>
      <w:r w:rsidR="00EE2CE5" w:rsidRPr="00026B4B">
        <w:rPr>
          <w:rFonts w:eastAsiaTheme="minorEastAsia"/>
          <w:bCs/>
          <w:lang w:val="en-US" w:eastAsia="zh-CN"/>
        </w:rPr>
        <w:t xml:space="preserve">sharing one Cu with thiolate. </w:t>
      </w:r>
      <w:r w:rsidR="00EE2CE5" w:rsidRPr="00774FC9">
        <w:rPr>
          <w:lang w:val="en-US"/>
        </w:rPr>
        <w:t>Color labels: brown = Cu, yellow = S, white = H.</w:t>
      </w:r>
    </w:p>
    <w:p w14:paraId="3A56D13D" w14:textId="77777777" w:rsidR="009D00F5" w:rsidRDefault="009D00F5">
      <w:pPr>
        <w:rPr>
          <w:rFonts w:eastAsiaTheme="minorEastAsia"/>
          <w:lang w:val="en-US" w:eastAsia="zh-CN"/>
        </w:rPr>
      </w:pPr>
    </w:p>
    <w:p w14:paraId="49E01D56" w14:textId="4D791CE8" w:rsidR="009D00F5" w:rsidRPr="00774FC9" w:rsidRDefault="009D00F5">
      <w:pPr>
        <w:rPr>
          <w:rFonts w:eastAsiaTheme="minorEastAsia"/>
          <w:lang w:val="en-US" w:eastAsia="zh-CN"/>
        </w:rPr>
        <w:sectPr w:rsidR="009D00F5" w:rsidRPr="00774FC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C5BC62E" w14:textId="4CD6DFD4" w:rsidR="007B63AA" w:rsidRPr="00774FC9" w:rsidRDefault="007B63AA">
      <w:pPr>
        <w:rPr>
          <w:rFonts w:eastAsiaTheme="minorEastAsia"/>
          <w:lang w:val="en-US" w:eastAsia="zh-C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26"/>
        <w:gridCol w:w="1879"/>
        <w:gridCol w:w="2074"/>
        <w:gridCol w:w="3026"/>
        <w:gridCol w:w="1879"/>
        <w:gridCol w:w="2074"/>
      </w:tblGrid>
      <w:tr w:rsidR="002F26F7" w:rsidRPr="00507488" w14:paraId="7346DF0A" w14:textId="77777777" w:rsidTr="00736040">
        <w:trPr>
          <w:trHeight w:val="20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9C0A38" w14:textId="79CB96C9" w:rsidR="002F26F7" w:rsidRPr="007E04B1" w:rsidRDefault="002F26F7" w:rsidP="002F26F7">
            <w:pPr>
              <w:adjustRightInd w:val="0"/>
              <w:snapToGrid w:val="0"/>
              <w:spacing w:line="360" w:lineRule="auto"/>
              <w:rPr>
                <w:rFonts w:ascii="Arial" w:eastAsia="等线" w:hAnsi="Arial" w:cs="Arial"/>
                <w:color w:val="000000"/>
                <w:sz w:val="21"/>
                <w:szCs w:val="21"/>
                <w:lang w:val="en-US" w:eastAsia="zh-CN"/>
              </w:rPr>
            </w:pPr>
            <w:r w:rsidRPr="006E3F44">
              <w:rPr>
                <w:rFonts w:ascii="Arial" w:hAnsi="Arial" w:cs="Arial"/>
                <w:b/>
                <w:bCs/>
                <w:lang w:val="en-US"/>
              </w:rPr>
              <w:t>Table S</w:t>
            </w:r>
            <w:r w:rsidR="00944959">
              <w:rPr>
                <w:rFonts w:ascii="Arial" w:eastAsiaTheme="minorEastAsia" w:hAnsi="Arial" w:cs="Arial"/>
                <w:b/>
                <w:bCs/>
                <w:lang w:val="en-US" w:eastAsia="zh-CN"/>
              </w:rPr>
              <w:t>1</w:t>
            </w:r>
            <w:r w:rsidRPr="006E3F44">
              <w:rPr>
                <w:rFonts w:ascii="Arial" w:hAnsi="Arial" w:cs="Arial"/>
                <w:b/>
                <w:bCs/>
                <w:lang w:val="en-US"/>
              </w:rPr>
              <w:t xml:space="preserve">. </w:t>
            </w:r>
            <w:r w:rsidR="00690475">
              <w:rPr>
                <w:rFonts w:ascii="Arial" w:hAnsi="Arial" w:cs="Arial"/>
                <w:bCs/>
                <w:lang w:val="en-US"/>
              </w:rPr>
              <w:t xml:space="preserve">Cluster </w:t>
            </w:r>
            <w:r w:rsidR="00DB7FB5">
              <w:rPr>
                <w:rFonts w:ascii="Arial" w:hAnsi="Arial" w:cs="Arial"/>
                <w:b/>
                <w:lang w:val="en-US"/>
              </w:rPr>
              <w:t>2</w:t>
            </w:r>
            <w:r w:rsidRPr="006E3F44">
              <w:rPr>
                <w:rFonts w:ascii="Arial" w:hAnsi="Arial" w:cs="Arial"/>
                <w:bCs/>
                <w:lang w:val="en-US"/>
              </w:rPr>
              <w:t xml:space="preserve">: </w:t>
            </w:r>
            <w:r w:rsidRPr="007E04B1">
              <w:rPr>
                <w:rFonts w:ascii="Arial" w:eastAsia="等线" w:hAnsi="Arial" w:cs="Arial"/>
                <w:color w:val="000000"/>
                <w:lang w:val="en-US" w:eastAsia="zh-CN"/>
              </w:rPr>
              <w:t>C</w:t>
            </w:r>
            <w:r w:rsidRPr="007E04B1">
              <w:rPr>
                <w:rFonts w:ascii="Arial" w:eastAsia="等线" w:hAnsi="Arial" w:cs="Arial" w:hint="eastAsia"/>
                <w:color w:val="000000"/>
                <w:lang w:val="en-US" w:eastAsia="zh-CN"/>
              </w:rPr>
              <w:t>u-Cu</w:t>
            </w:r>
            <w:r w:rsidRPr="007E04B1">
              <w:rPr>
                <w:rFonts w:ascii="Arial" w:eastAsia="等线" w:hAnsi="Arial" w:cs="Arial"/>
                <w:color w:val="000000"/>
                <w:lang w:val="en-US" w:eastAsia="zh-CN"/>
              </w:rPr>
              <w:t xml:space="preserve"> </w:t>
            </w:r>
            <w:r w:rsidRPr="007E04B1">
              <w:rPr>
                <w:rFonts w:ascii="Arial" w:eastAsia="等线" w:hAnsi="Arial" w:cs="Arial" w:hint="eastAsia"/>
                <w:color w:val="000000"/>
                <w:lang w:val="en-US" w:eastAsia="zh-CN"/>
              </w:rPr>
              <w:t>bonds</w:t>
            </w:r>
            <w:r w:rsidR="007E04B1" w:rsidRPr="007E04B1">
              <w:rPr>
                <w:rFonts w:ascii="Arial" w:eastAsia="等线" w:hAnsi="Arial" w:cs="Arial"/>
                <w:color w:val="000000"/>
                <w:lang w:val="en-US" w:eastAsia="zh-CN"/>
              </w:rPr>
              <w:t xml:space="preserve"> and Cu···Cu</w:t>
            </w:r>
            <w:r w:rsidR="007E04B1">
              <w:rPr>
                <w:rFonts w:ascii="Arial" w:eastAsia="等线" w:hAnsi="Arial" w:cs="Arial"/>
                <w:color w:val="000000"/>
                <w:lang w:val="en-US" w:eastAsia="zh-CN"/>
              </w:rPr>
              <w:t xml:space="preserve"> distances</w:t>
            </w:r>
          </w:p>
        </w:tc>
      </w:tr>
      <w:tr w:rsidR="002F26F7" w:rsidRPr="004B4625" w14:paraId="76C3702B" w14:textId="77777777" w:rsidTr="00736040">
        <w:trPr>
          <w:trHeight w:val="20"/>
        </w:trPr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784880" w14:textId="2220F7F1" w:rsidR="002F26F7" w:rsidRPr="004B4625" w:rsidRDefault="002F26F7" w:rsidP="00420668">
            <w:pPr>
              <w:adjustRightInd w:val="0"/>
              <w:snapToGrid w:val="0"/>
              <w:spacing w:line="360" w:lineRule="auto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Atom1- Atom1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82106C" w14:textId="65D49551" w:rsidR="002F26F7" w:rsidRPr="004B4625" w:rsidRDefault="002F26F7" w:rsidP="002F26F7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Range /Å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DBCC25E" w14:textId="27712A2E" w:rsidR="002F26F7" w:rsidRPr="004B4625" w:rsidRDefault="002F26F7" w:rsidP="002F26F7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Average/Å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7986C2" w14:textId="3B6BF3D0" w:rsidR="002F26F7" w:rsidRPr="004B4625" w:rsidRDefault="002F26F7" w:rsidP="002F26F7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Atom1- Atom1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33AEFF" w14:textId="377548E1" w:rsidR="002F26F7" w:rsidRPr="004B4625" w:rsidRDefault="002F26F7" w:rsidP="002F26F7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Range /Å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CD4367" w14:textId="2979C32B" w:rsidR="002F26F7" w:rsidRPr="004B4625" w:rsidRDefault="002F26F7" w:rsidP="002F26F7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Average/Å</w:t>
            </w:r>
          </w:p>
        </w:tc>
      </w:tr>
      <w:tr w:rsidR="006E3F44" w:rsidRPr="004B4625" w14:paraId="3C85D0F4" w14:textId="77777777" w:rsidTr="00736040">
        <w:trPr>
          <w:trHeight w:val="20"/>
        </w:trPr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F43319" w14:textId="2FED2957" w:rsidR="006E3F44" w:rsidRPr="00420668" w:rsidRDefault="006E3F44" w:rsidP="00420668">
            <w:pPr>
              <w:adjustRightInd w:val="0"/>
              <w:snapToGrid w:val="0"/>
              <w:spacing w:line="360" w:lineRule="auto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r w:rsidRPr="00420668">
              <w:rPr>
                <w:rFonts w:ascii="Arial" w:eastAsia="等线" w:hAnsi="Arial" w:cs="Arial"/>
                <w:b/>
                <w:bCs/>
                <w:color w:val="000000"/>
                <w:lang w:val="en-GB"/>
              </w:rPr>
              <w:t>Cu</w:t>
            </w:r>
            <w:r w:rsidRPr="00420668">
              <w:rPr>
                <w:rFonts w:ascii="Arial" w:eastAsia="等线" w:hAnsi="Arial" w:cs="Arial"/>
                <w:b/>
                <w:bCs/>
                <w:color w:val="000000"/>
                <w:vertAlign w:val="subscript"/>
                <w:lang w:val="en-GB"/>
              </w:rPr>
              <w:t>a</w:t>
            </w:r>
            <w:r w:rsidR="00DA5954" w:rsidRPr="00420668">
              <w:rPr>
                <w:rFonts w:ascii="Arial" w:eastAsia="等线" w:hAnsi="Arial" w:cs="Arial"/>
                <w:b/>
                <w:bCs/>
                <w:color w:val="000000"/>
              </w:rPr>
              <w:t>···</w:t>
            </w:r>
            <w:r w:rsidRPr="00420668">
              <w:rPr>
                <w:rFonts w:ascii="Arial" w:eastAsia="等线" w:hAnsi="Arial" w:cs="Arial"/>
                <w:b/>
                <w:bCs/>
                <w:color w:val="000000"/>
                <w:lang w:val="en-GB"/>
              </w:rPr>
              <w:t>Cu</w:t>
            </w:r>
            <w:r w:rsidRPr="00420668">
              <w:rPr>
                <w:rFonts w:ascii="Arial" w:eastAsia="等线" w:hAnsi="Arial" w:cs="Arial"/>
                <w:b/>
                <w:bCs/>
                <w:color w:val="000000"/>
                <w:vertAlign w:val="subscript"/>
                <w:lang w:val="en-GB"/>
              </w:rPr>
              <w:t>e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3590E77" w14:textId="6E81D231" w:rsidR="006E3F44" w:rsidRPr="004B4625" w:rsidRDefault="00E84EDC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3.6</w:t>
            </w:r>
            <w:r w:rsidR="00510546">
              <w:rPr>
                <w:rFonts w:ascii="Arial" w:eastAsia="等线" w:hAnsi="Arial" w:cs="Arial"/>
                <w:color w:val="000000"/>
                <w:lang w:val="en-US" w:eastAsia="zh-CN"/>
              </w:rPr>
              <w:t>8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A8CB08B" w14:textId="406D52A1" w:rsidR="006E3F44" w:rsidRPr="004B4625" w:rsidRDefault="004437FA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3.6</w:t>
            </w:r>
            <w:r w:rsidR="00510546">
              <w:rPr>
                <w:rFonts w:ascii="Arial" w:eastAsia="等线" w:hAnsi="Arial" w:cs="Arial"/>
                <w:color w:val="000000"/>
                <w:lang w:val="en-US" w:eastAsia="zh-CN"/>
              </w:rPr>
              <w:t>8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5D78A5" w14:textId="02CA9143" w:rsidR="006E3F44" w:rsidRPr="004B4625" w:rsidRDefault="006E3F44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</w:rPr>
              <w:t>Cu</w:t>
            </w:r>
            <w:r w:rsidRPr="004B4625">
              <w:rPr>
                <w:rFonts w:ascii="Arial" w:eastAsia="等线" w:hAnsi="Arial" w:cs="Arial"/>
                <w:color w:val="000000"/>
                <w:vertAlign w:val="subscript"/>
              </w:rPr>
              <w:t>f</w:t>
            </w:r>
            <w:r w:rsidR="005A5B9B" w:rsidRPr="004B4625">
              <w:rPr>
                <w:rFonts w:ascii="Arial" w:eastAsia="等线" w:hAnsi="Arial" w:cs="Arial"/>
                <w:color w:val="000000"/>
              </w:rPr>
              <w:t>···</w:t>
            </w:r>
            <w:r w:rsidRPr="004B4625">
              <w:rPr>
                <w:rFonts w:ascii="Arial" w:eastAsia="等线" w:hAnsi="Arial" w:cs="Arial"/>
                <w:color w:val="000000"/>
              </w:rPr>
              <w:t>Cu</w:t>
            </w:r>
            <w:r w:rsidRPr="004B4625">
              <w:rPr>
                <w:rFonts w:ascii="Arial" w:eastAsia="等线" w:hAnsi="Arial" w:cs="Arial"/>
                <w:color w:val="000000"/>
                <w:vertAlign w:val="subscript"/>
              </w:rPr>
              <w:t>f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EA3BF6" w14:textId="3B3D48CE" w:rsidR="006E3F44" w:rsidRPr="004B4625" w:rsidRDefault="004772C3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3.0</w:t>
            </w:r>
            <w:r w:rsidR="002F1B44">
              <w:rPr>
                <w:rFonts w:ascii="Arial" w:eastAsia="等线" w:hAnsi="Arial" w:cs="Arial"/>
                <w:color w:val="000000"/>
                <w:lang w:val="en-US" w:eastAsia="zh-CN"/>
              </w:rPr>
              <w:t>3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0B4D65" w14:textId="72308C69" w:rsidR="006E3F44" w:rsidRPr="004B4625" w:rsidRDefault="00005EC5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3.0</w:t>
            </w:r>
            <w:r w:rsidR="002F1B44">
              <w:rPr>
                <w:rFonts w:ascii="Arial" w:eastAsia="等线" w:hAnsi="Arial" w:cs="Arial"/>
                <w:color w:val="000000"/>
                <w:lang w:val="en-US" w:eastAsia="zh-CN"/>
              </w:rPr>
              <w:t>3</w:t>
            </w:r>
          </w:p>
        </w:tc>
      </w:tr>
      <w:tr w:rsidR="006E3F44" w:rsidRPr="004B4625" w14:paraId="36AAB843" w14:textId="77777777" w:rsidTr="00736040">
        <w:trPr>
          <w:trHeight w:val="20"/>
        </w:trPr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3487A3" w14:textId="410A7815" w:rsidR="006E3F44" w:rsidRPr="00420668" w:rsidRDefault="006E3F44" w:rsidP="00420668">
            <w:pPr>
              <w:adjustRightInd w:val="0"/>
              <w:snapToGrid w:val="0"/>
              <w:spacing w:line="360" w:lineRule="auto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r w:rsidRPr="00420668">
              <w:rPr>
                <w:rFonts w:ascii="Arial" w:eastAsia="等线" w:hAnsi="Arial" w:cs="Arial"/>
                <w:b/>
                <w:bCs/>
                <w:color w:val="000000"/>
                <w:lang w:val="en-GB"/>
              </w:rPr>
              <w:t>Cu</w:t>
            </w:r>
            <w:r w:rsidRPr="00420668">
              <w:rPr>
                <w:rFonts w:ascii="Arial" w:eastAsia="等线" w:hAnsi="Arial" w:cs="Arial"/>
                <w:b/>
                <w:bCs/>
                <w:color w:val="000000"/>
                <w:vertAlign w:val="subscript"/>
                <w:lang w:val="en-GB"/>
              </w:rPr>
              <w:t>b</w:t>
            </w:r>
            <w:r w:rsidRPr="00420668">
              <w:rPr>
                <w:rFonts w:ascii="Arial" w:eastAsia="等线" w:hAnsi="Arial" w:cs="Arial"/>
                <w:b/>
                <w:bCs/>
                <w:color w:val="000000"/>
                <w:lang w:val="en-GB"/>
              </w:rPr>
              <w:t>-Cu</w:t>
            </w:r>
            <w:r w:rsidRPr="00420668">
              <w:rPr>
                <w:rFonts w:ascii="Arial" w:eastAsia="等线" w:hAnsi="Arial" w:cs="Arial"/>
                <w:b/>
                <w:bCs/>
                <w:color w:val="000000"/>
                <w:vertAlign w:val="subscript"/>
                <w:lang w:val="en-GB"/>
              </w:rPr>
              <w:t>e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4450EF" w14:textId="11C5D80F" w:rsidR="006E3F44" w:rsidRPr="004B4625" w:rsidRDefault="00DA5954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2.6</w:t>
            </w:r>
            <w:r w:rsidR="00D703CC">
              <w:rPr>
                <w:rFonts w:ascii="Arial" w:eastAsia="等线" w:hAnsi="Arial" w:cs="Arial"/>
                <w:color w:val="000000"/>
                <w:lang w:val="en-US" w:eastAsia="zh-CN"/>
              </w:rPr>
              <w:t>3</w:t>
            </w: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-2.70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E196B3" w14:textId="24356416" w:rsidR="006E3F44" w:rsidRPr="004B4625" w:rsidRDefault="004437FA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2.6</w:t>
            </w:r>
            <w:r w:rsidR="00B43398">
              <w:rPr>
                <w:rFonts w:ascii="Arial" w:eastAsia="等线" w:hAnsi="Arial" w:cs="Arial"/>
                <w:color w:val="000000"/>
                <w:lang w:val="en-US" w:eastAsia="zh-CN"/>
              </w:rPr>
              <w:t>7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5F1B82" w14:textId="53EC4ABA" w:rsidR="006E3F44" w:rsidRPr="004B4625" w:rsidRDefault="006E3F44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</w:rPr>
              <w:t>Cu</w:t>
            </w:r>
            <w:r w:rsidRPr="004B4625">
              <w:rPr>
                <w:rFonts w:ascii="Arial" w:eastAsia="等线" w:hAnsi="Arial" w:cs="Arial"/>
                <w:color w:val="000000"/>
                <w:vertAlign w:val="subscript"/>
              </w:rPr>
              <w:t>c</w:t>
            </w:r>
            <w:r w:rsidRPr="004B4625">
              <w:rPr>
                <w:rFonts w:ascii="Arial" w:eastAsia="等线" w:hAnsi="Arial" w:cs="Arial"/>
                <w:color w:val="000000"/>
              </w:rPr>
              <w:t>-Cu</w:t>
            </w:r>
            <w:r w:rsidRPr="004B4625">
              <w:rPr>
                <w:rFonts w:ascii="Arial" w:eastAsia="等线" w:hAnsi="Arial" w:cs="Arial"/>
                <w:color w:val="000000"/>
                <w:vertAlign w:val="subscript"/>
              </w:rPr>
              <w:t>f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AF12D6" w14:textId="00E34DBD" w:rsidR="006E3F44" w:rsidRPr="004B4625" w:rsidRDefault="004772C3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2.42-2.</w:t>
            </w:r>
            <w:r w:rsidR="00F13ABC">
              <w:rPr>
                <w:rFonts w:ascii="Arial" w:eastAsia="等线" w:hAnsi="Arial" w:cs="Arial"/>
                <w:color w:val="000000"/>
                <w:lang w:val="en-US" w:eastAsia="zh-CN"/>
              </w:rPr>
              <w:t>50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724F98" w14:textId="0780B89F" w:rsidR="006E3F44" w:rsidRPr="004B4625" w:rsidRDefault="00005EC5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2.4</w:t>
            </w:r>
            <w:r w:rsidR="00F13ABC">
              <w:rPr>
                <w:rFonts w:ascii="Arial" w:eastAsia="等线" w:hAnsi="Arial" w:cs="Arial"/>
                <w:color w:val="000000"/>
                <w:lang w:val="en-US" w:eastAsia="zh-CN"/>
              </w:rPr>
              <w:t>6</w:t>
            </w:r>
          </w:p>
        </w:tc>
      </w:tr>
      <w:tr w:rsidR="006E3F44" w:rsidRPr="004B4625" w14:paraId="0EC86414" w14:textId="77777777" w:rsidTr="00736040">
        <w:trPr>
          <w:trHeight w:val="20"/>
        </w:trPr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E423EB1" w14:textId="6D523401" w:rsidR="006E3F44" w:rsidRPr="00420668" w:rsidRDefault="006E3F44" w:rsidP="00420668">
            <w:pPr>
              <w:adjustRightInd w:val="0"/>
              <w:snapToGrid w:val="0"/>
              <w:spacing w:line="360" w:lineRule="auto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r w:rsidRPr="00420668">
              <w:rPr>
                <w:rFonts w:ascii="Arial" w:eastAsia="等线" w:hAnsi="Arial" w:cs="Arial"/>
                <w:b/>
                <w:bCs/>
                <w:color w:val="000000"/>
                <w:lang w:val="en-GB"/>
              </w:rPr>
              <w:t>Cu</w:t>
            </w:r>
            <w:r w:rsidRPr="00420668">
              <w:rPr>
                <w:rFonts w:ascii="Arial" w:eastAsia="等线" w:hAnsi="Arial" w:cs="Arial"/>
                <w:b/>
                <w:bCs/>
                <w:color w:val="000000"/>
                <w:vertAlign w:val="subscript"/>
                <w:lang w:val="en-GB"/>
              </w:rPr>
              <w:t>e</w:t>
            </w:r>
            <w:r w:rsidR="005A5B9B" w:rsidRPr="00420668">
              <w:rPr>
                <w:rFonts w:ascii="Arial" w:eastAsia="等线" w:hAnsi="Arial" w:cs="Arial"/>
                <w:b/>
                <w:bCs/>
                <w:color w:val="000000"/>
              </w:rPr>
              <w:t>···</w:t>
            </w:r>
            <w:r w:rsidRPr="00420668">
              <w:rPr>
                <w:rFonts w:ascii="Arial" w:eastAsia="等线" w:hAnsi="Arial" w:cs="Arial"/>
                <w:b/>
                <w:bCs/>
                <w:color w:val="000000"/>
                <w:lang w:val="en-GB"/>
              </w:rPr>
              <w:t>Cu</w:t>
            </w:r>
            <w:r w:rsidRPr="00420668">
              <w:rPr>
                <w:rFonts w:ascii="Arial" w:eastAsia="等线" w:hAnsi="Arial" w:cs="Arial"/>
                <w:b/>
                <w:bCs/>
                <w:color w:val="000000"/>
                <w:vertAlign w:val="subscript"/>
                <w:lang w:val="en-GB"/>
              </w:rPr>
              <w:t>e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6BE5C4" w14:textId="338EA0AD" w:rsidR="006E3F44" w:rsidRPr="004B4625" w:rsidRDefault="002E7CC5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2.95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5A6565" w14:textId="33142D01" w:rsidR="006E3F44" w:rsidRPr="004B4625" w:rsidRDefault="002E7CC5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2.95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2F0C1B0" w14:textId="2AFBAA2C" w:rsidR="006E3F44" w:rsidRPr="004B4625" w:rsidRDefault="006E3F44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</w:rPr>
              <w:t>Cu</w:t>
            </w:r>
            <w:r w:rsidRPr="004B4625">
              <w:rPr>
                <w:rFonts w:ascii="Arial" w:eastAsia="等线" w:hAnsi="Arial" w:cs="Arial"/>
                <w:color w:val="000000"/>
                <w:vertAlign w:val="subscript"/>
              </w:rPr>
              <w:t>d</w:t>
            </w:r>
            <w:r w:rsidRPr="004B4625">
              <w:rPr>
                <w:rFonts w:ascii="Arial" w:eastAsia="等线" w:hAnsi="Arial" w:cs="Arial"/>
                <w:color w:val="000000"/>
              </w:rPr>
              <w:t>-Cu</w:t>
            </w:r>
            <w:r w:rsidRPr="004B4625">
              <w:rPr>
                <w:rFonts w:ascii="Arial" w:eastAsia="等线" w:hAnsi="Arial" w:cs="Arial"/>
                <w:color w:val="000000"/>
                <w:vertAlign w:val="subscript"/>
              </w:rPr>
              <w:t>f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43494A" w14:textId="08D67C86" w:rsidR="006E3F44" w:rsidRPr="004B4625" w:rsidRDefault="004772C3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2.56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5F793F" w14:textId="233718D6" w:rsidR="006E3F44" w:rsidRPr="004B4625" w:rsidRDefault="00005EC5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2.5</w:t>
            </w:r>
            <w:r w:rsidR="00160276">
              <w:rPr>
                <w:rFonts w:ascii="Arial" w:eastAsia="等线" w:hAnsi="Arial" w:cs="Arial"/>
                <w:color w:val="000000"/>
                <w:lang w:val="en-US" w:eastAsia="zh-CN"/>
              </w:rPr>
              <w:t>6</w:t>
            </w:r>
          </w:p>
        </w:tc>
      </w:tr>
      <w:tr w:rsidR="006E3F44" w:rsidRPr="004B4625" w14:paraId="211235D5" w14:textId="77777777" w:rsidTr="00736040">
        <w:trPr>
          <w:trHeight w:val="20"/>
        </w:trPr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55F25E" w14:textId="234B0BC2" w:rsidR="006E3F44" w:rsidRPr="00420668" w:rsidRDefault="006E3F44" w:rsidP="00420668">
            <w:pPr>
              <w:adjustRightInd w:val="0"/>
              <w:snapToGrid w:val="0"/>
              <w:spacing w:line="360" w:lineRule="auto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r w:rsidRPr="00420668">
              <w:rPr>
                <w:rFonts w:ascii="Arial" w:eastAsia="等线" w:hAnsi="Arial" w:cs="Arial"/>
                <w:b/>
                <w:bCs/>
                <w:color w:val="000000"/>
                <w:lang w:val="en-GB"/>
              </w:rPr>
              <w:t>Cu</w:t>
            </w:r>
            <w:r w:rsidRPr="00420668">
              <w:rPr>
                <w:rFonts w:ascii="Arial" w:eastAsia="等线" w:hAnsi="Arial" w:cs="Arial"/>
                <w:b/>
                <w:bCs/>
                <w:color w:val="000000"/>
                <w:vertAlign w:val="subscript"/>
                <w:lang w:val="en-GB"/>
              </w:rPr>
              <w:t>e</w:t>
            </w:r>
            <w:r w:rsidRPr="00420668">
              <w:rPr>
                <w:rFonts w:ascii="Arial" w:eastAsia="等线" w:hAnsi="Arial" w:cs="Arial"/>
                <w:b/>
                <w:bCs/>
                <w:color w:val="000000"/>
                <w:lang w:val="en-GB"/>
              </w:rPr>
              <w:t>-Cu</w:t>
            </w:r>
            <w:r w:rsidRPr="00420668">
              <w:rPr>
                <w:rFonts w:ascii="Arial" w:eastAsia="等线" w:hAnsi="Arial" w:cs="Arial"/>
                <w:b/>
                <w:bCs/>
                <w:color w:val="000000"/>
                <w:vertAlign w:val="subscript"/>
                <w:lang w:val="en-GB"/>
              </w:rPr>
              <w:t>c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3FCC46" w14:textId="59B50326" w:rsidR="006E3F44" w:rsidRPr="004B4625" w:rsidRDefault="003C7F82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2.6</w:t>
            </w:r>
            <w:r w:rsidR="00F07601">
              <w:rPr>
                <w:rFonts w:ascii="Arial" w:eastAsia="等线" w:hAnsi="Arial" w:cs="Arial"/>
                <w:color w:val="000000"/>
                <w:lang w:val="en-US" w:eastAsia="zh-CN"/>
              </w:rPr>
              <w:t>7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8C883F" w14:textId="0463DCE1" w:rsidR="006E3F44" w:rsidRPr="004B4625" w:rsidRDefault="004437FA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2.6</w:t>
            </w:r>
            <w:r w:rsidR="00F07601">
              <w:rPr>
                <w:rFonts w:ascii="Arial" w:eastAsia="等线" w:hAnsi="Arial" w:cs="Arial"/>
                <w:color w:val="000000"/>
                <w:lang w:val="en-US" w:eastAsia="zh-CN"/>
              </w:rPr>
              <w:t>7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53CB87" w14:textId="1DCAE3A9" w:rsidR="006E3F44" w:rsidRPr="004B4625" w:rsidRDefault="006E3F44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</w:rPr>
              <w:t>Cu</w:t>
            </w:r>
            <w:r w:rsidRPr="004B4625">
              <w:rPr>
                <w:rFonts w:ascii="Arial" w:eastAsia="等线" w:hAnsi="Arial" w:cs="Arial"/>
                <w:color w:val="000000"/>
                <w:vertAlign w:val="subscript"/>
              </w:rPr>
              <w:t>a</w:t>
            </w:r>
            <w:r w:rsidR="002D3570" w:rsidRPr="004B4625">
              <w:rPr>
                <w:rFonts w:ascii="Arial" w:eastAsia="等线" w:hAnsi="Arial" w:cs="Arial"/>
                <w:color w:val="000000"/>
              </w:rPr>
              <w:t>···</w:t>
            </w:r>
            <w:r w:rsidRPr="004B4625">
              <w:rPr>
                <w:rFonts w:ascii="Arial" w:eastAsia="等线" w:hAnsi="Arial" w:cs="Arial"/>
                <w:color w:val="000000"/>
              </w:rPr>
              <w:t>Cu</w:t>
            </w:r>
            <w:r w:rsidRPr="004B4625">
              <w:rPr>
                <w:rFonts w:ascii="Arial" w:eastAsia="等线" w:hAnsi="Arial" w:cs="Arial"/>
                <w:color w:val="000000"/>
                <w:vertAlign w:val="subscript"/>
              </w:rPr>
              <w:t>b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B3D095" w14:textId="285B8337" w:rsidR="006E3F44" w:rsidRPr="004B4625" w:rsidRDefault="004B4625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4.</w:t>
            </w:r>
            <w:r w:rsidR="00160276">
              <w:rPr>
                <w:rFonts w:ascii="Arial" w:eastAsia="等线" w:hAnsi="Arial" w:cs="Arial"/>
                <w:color w:val="000000"/>
                <w:lang w:val="en-US" w:eastAsia="zh-CN"/>
              </w:rPr>
              <w:t>29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55DC77" w14:textId="0B38D4DC" w:rsidR="006E3F44" w:rsidRPr="004B4625" w:rsidRDefault="005A5B9B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4.2</w:t>
            </w:r>
            <w:r w:rsidR="00160276">
              <w:rPr>
                <w:rFonts w:ascii="Arial" w:eastAsia="等线" w:hAnsi="Arial" w:cs="Arial"/>
                <w:color w:val="000000"/>
                <w:lang w:val="en-US" w:eastAsia="zh-CN"/>
              </w:rPr>
              <w:t>9</w:t>
            </w:r>
          </w:p>
        </w:tc>
      </w:tr>
      <w:tr w:rsidR="006E3F44" w:rsidRPr="004B4625" w14:paraId="11A393BA" w14:textId="77777777" w:rsidTr="00736040">
        <w:trPr>
          <w:trHeight w:val="20"/>
        </w:trPr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3EB764" w14:textId="110EE70C" w:rsidR="006E3F44" w:rsidRPr="00420668" w:rsidRDefault="006E3F44" w:rsidP="00420668">
            <w:pPr>
              <w:adjustRightInd w:val="0"/>
              <w:snapToGrid w:val="0"/>
              <w:spacing w:line="360" w:lineRule="auto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r w:rsidRPr="00420668">
              <w:rPr>
                <w:rFonts w:ascii="Arial" w:eastAsia="等线" w:hAnsi="Arial" w:cs="Arial"/>
                <w:b/>
                <w:bCs/>
                <w:color w:val="000000"/>
                <w:lang w:val="en-GB"/>
              </w:rPr>
              <w:t>Cu</w:t>
            </w:r>
            <w:r w:rsidRPr="00420668">
              <w:rPr>
                <w:rFonts w:ascii="Arial" w:eastAsia="等线" w:hAnsi="Arial" w:cs="Arial"/>
                <w:b/>
                <w:bCs/>
                <w:color w:val="000000"/>
                <w:vertAlign w:val="subscript"/>
                <w:lang w:val="en-GB"/>
              </w:rPr>
              <w:t>e</w:t>
            </w:r>
            <w:r w:rsidRPr="00420668">
              <w:rPr>
                <w:rFonts w:ascii="Arial" w:eastAsia="等线" w:hAnsi="Arial" w:cs="Arial"/>
                <w:b/>
                <w:bCs/>
                <w:color w:val="000000"/>
                <w:lang w:val="en-GB"/>
              </w:rPr>
              <w:t>-</w:t>
            </w:r>
            <w:proofErr w:type="spellStart"/>
            <w:r w:rsidRPr="00420668">
              <w:rPr>
                <w:rFonts w:ascii="Arial" w:eastAsia="等线" w:hAnsi="Arial" w:cs="Arial"/>
                <w:b/>
                <w:bCs/>
                <w:color w:val="000000"/>
                <w:lang w:val="en-GB"/>
              </w:rPr>
              <w:t>Cu</w:t>
            </w:r>
            <w:r w:rsidRPr="00420668">
              <w:rPr>
                <w:rFonts w:ascii="Arial" w:eastAsia="等线" w:hAnsi="Arial" w:cs="Arial"/>
                <w:b/>
                <w:bCs/>
                <w:color w:val="000000"/>
                <w:vertAlign w:val="subscript"/>
                <w:lang w:val="en-GB"/>
              </w:rPr>
              <w:t>f</w:t>
            </w:r>
            <w:proofErr w:type="spellEnd"/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0E4181" w14:textId="427A9C91" w:rsidR="006E3F44" w:rsidRPr="004B4625" w:rsidRDefault="003C7F82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2.4</w:t>
            </w:r>
            <w:r w:rsidR="00DF0426">
              <w:rPr>
                <w:rFonts w:ascii="Arial" w:eastAsia="等线" w:hAnsi="Arial" w:cs="Arial"/>
                <w:color w:val="000000"/>
                <w:lang w:val="en-US" w:eastAsia="zh-CN"/>
              </w:rPr>
              <w:t>9</w:t>
            </w: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-2.56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F3EB53" w14:textId="28703B2F" w:rsidR="006E3F44" w:rsidRPr="004B4625" w:rsidRDefault="004437FA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2.</w:t>
            </w:r>
            <w:r w:rsidR="00005EC5"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5</w:t>
            </w:r>
            <w:r w:rsidR="00AE6384">
              <w:rPr>
                <w:rFonts w:ascii="Arial" w:eastAsia="等线" w:hAnsi="Arial" w:cs="Arial"/>
                <w:color w:val="000000"/>
                <w:lang w:val="en-US" w:eastAsia="zh-CN"/>
              </w:rPr>
              <w:t>2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97937C" w14:textId="115A3FE4" w:rsidR="006E3F44" w:rsidRPr="004B4625" w:rsidRDefault="006E3F44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</w:rPr>
              <w:t>Cu</w:t>
            </w:r>
            <w:r w:rsidRPr="004B4625">
              <w:rPr>
                <w:rFonts w:ascii="Arial" w:eastAsia="等线" w:hAnsi="Arial" w:cs="Arial"/>
                <w:color w:val="000000"/>
                <w:vertAlign w:val="subscript"/>
              </w:rPr>
              <w:t>b</w:t>
            </w:r>
            <w:r w:rsidR="002D3570" w:rsidRPr="004B4625">
              <w:rPr>
                <w:rFonts w:ascii="Arial" w:eastAsia="等线" w:hAnsi="Arial" w:cs="Arial"/>
                <w:color w:val="000000"/>
              </w:rPr>
              <w:t>···</w:t>
            </w:r>
            <w:r w:rsidRPr="004B4625">
              <w:rPr>
                <w:rFonts w:ascii="Arial" w:eastAsia="等线" w:hAnsi="Arial" w:cs="Arial"/>
                <w:color w:val="000000"/>
              </w:rPr>
              <w:t>Cu</w:t>
            </w:r>
            <w:r w:rsidRPr="004B4625">
              <w:rPr>
                <w:rFonts w:ascii="Arial" w:eastAsia="等线" w:hAnsi="Arial" w:cs="Arial"/>
                <w:color w:val="000000"/>
                <w:vertAlign w:val="subscript"/>
              </w:rPr>
              <w:t>c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01EF11" w14:textId="29DD08D7" w:rsidR="006E3F44" w:rsidRPr="004B4625" w:rsidRDefault="004B4625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3.9</w:t>
            </w:r>
            <w:r w:rsidR="004D6BCF">
              <w:rPr>
                <w:rFonts w:ascii="Arial" w:eastAsia="等线" w:hAnsi="Arial" w:cs="Arial"/>
                <w:color w:val="000000"/>
                <w:lang w:val="en-US" w:eastAsia="zh-CN"/>
              </w:rPr>
              <w:t>2</w:t>
            </w: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-4.0</w:t>
            </w:r>
            <w:r w:rsidR="004D6BCF">
              <w:rPr>
                <w:rFonts w:ascii="Arial" w:eastAsia="等线" w:hAnsi="Arial" w:cs="Arial"/>
                <w:color w:val="000000"/>
                <w:lang w:val="en-US" w:eastAsia="zh-CN"/>
              </w:rPr>
              <w:t>4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3D0BAF" w14:textId="3BEC7DF0" w:rsidR="006E3F44" w:rsidRPr="004B4625" w:rsidRDefault="005900AB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3.98</w:t>
            </w:r>
          </w:p>
        </w:tc>
      </w:tr>
      <w:tr w:rsidR="006E3F44" w:rsidRPr="004B4625" w14:paraId="0507075C" w14:textId="77777777" w:rsidTr="00736040">
        <w:trPr>
          <w:trHeight w:val="75"/>
        </w:trPr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F51918" w14:textId="2B70B483" w:rsidR="006E3F44" w:rsidRPr="00420668" w:rsidRDefault="006E3F44" w:rsidP="00420668">
            <w:pPr>
              <w:adjustRightInd w:val="0"/>
              <w:snapToGrid w:val="0"/>
              <w:spacing w:line="360" w:lineRule="auto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proofErr w:type="spellStart"/>
            <w:r w:rsidRPr="00420668">
              <w:rPr>
                <w:rFonts w:ascii="Arial" w:eastAsia="等线" w:hAnsi="Arial" w:cs="Arial"/>
                <w:b/>
                <w:bCs/>
                <w:color w:val="000000"/>
                <w:lang w:val="en-GB"/>
              </w:rPr>
              <w:t>Cu</w:t>
            </w:r>
            <w:r w:rsidRPr="00420668">
              <w:rPr>
                <w:rFonts w:ascii="Arial" w:eastAsia="等线" w:hAnsi="Arial" w:cs="Arial"/>
                <w:b/>
                <w:bCs/>
                <w:color w:val="000000"/>
                <w:vertAlign w:val="subscript"/>
                <w:lang w:val="en-GB"/>
              </w:rPr>
              <w:t>f</w:t>
            </w:r>
            <w:proofErr w:type="spellEnd"/>
            <w:r w:rsidRPr="00420668">
              <w:rPr>
                <w:rFonts w:ascii="Arial" w:eastAsia="等线" w:hAnsi="Arial" w:cs="Arial"/>
                <w:b/>
                <w:bCs/>
                <w:color w:val="000000"/>
                <w:lang w:val="en-GB"/>
              </w:rPr>
              <w:t>-Cu</w:t>
            </w:r>
            <w:r w:rsidR="00AB6B83">
              <w:rPr>
                <w:rFonts w:ascii="Arial" w:eastAsia="等线" w:hAnsi="Arial" w:cs="Arial"/>
                <w:b/>
                <w:bCs/>
                <w:color w:val="000000"/>
                <w:vertAlign w:val="subscript"/>
                <w:lang w:val="en-GB"/>
              </w:rPr>
              <w:t>d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D0A814" w14:textId="5C8E4F06" w:rsidR="006E3F44" w:rsidRPr="004B4625" w:rsidRDefault="003C7F82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2.</w:t>
            </w:r>
            <w:r w:rsidR="00383417">
              <w:rPr>
                <w:rFonts w:ascii="Arial" w:eastAsia="等线" w:hAnsi="Arial" w:cs="Arial"/>
                <w:color w:val="000000"/>
                <w:lang w:val="en-US" w:eastAsia="zh-CN"/>
              </w:rPr>
              <w:t>97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CCD27F" w14:textId="7E1A6E5B" w:rsidR="006E3F44" w:rsidRPr="004B4625" w:rsidRDefault="00005EC5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2.</w:t>
            </w:r>
            <w:r w:rsidR="00AE6384">
              <w:rPr>
                <w:rFonts w:ascii="Arial" w:eastAsia="等线" w:hAnsi="Arial" w:cs="Arial"/>
                <w:color w:val="000000"/>
                <w:lang w:val="en-US" w:eastAsia="zh-CN"/>
              </w:rPr>
              <w:t>97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B413B2" w14:textId="3FB2644F" w:rsidR="006E3F44" w:rsidRPr="004B4625" w:rsidRDefault="006E3F44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</w:rPr>
              <w:t>Cu</w:t>
            </w:r>
            <w:r w:rsidRPr="004B4625">
              <w:rPr>
                <w:rFonts w:ascii="Arial" w:eastAsia="等线" w:hAnsi="Arial" w:cs="Arial"/>
                <w:color w:val="000000"/>
                <w:vertAlign w:val="subscript"/>
              </w:rPr>
              <w:t>d</w:t>
            </w:r>
            <w:r w:rsidR="005A5B9B" w:rsidRPr="004B4625">
              <w:rPr>
                <w:rFonts w:ascii="Arial" w:eastAsia="等线" w:hAnsi="Arial" w:cs="Arial"/>
                <w:color w:val="000000"/>
                <w:lang w:eastAsia="zh-CN"/>
              </w:rPr>
              <w:t>-</w:t>
            </w:r>
            <w:r w:rsidRPr="004B4625">
              <w:rPr>
                <w:rFonts w:ascii="Arial" w:eastAsia="等线" w:hAnsi="Arial" w:cs="Arial"/>
                <w:color w:val="000000"/>
              </w:rPr>
              <w:t>Cu</w:t>
            </w:r>
            <w:r w:rsidRPr="004B4625">
              <w:rPr>
                <w:rFonts w:ascii="Arial" w:eastAsia="等线" w:hAnsi="Arial" w:cs="Arial"/>
                <w:color w:val="000000"/>
                <w:vertAlign w:val="subscript"/>
              </w:rPr>
              <w:t>c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649165" w14:textId="2F8465E7" w:rsidR="006E3F44" w:rsidRPr="004B4625" w:rsidRDefault="004B4625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2.9</w:t>
            </w:r>
            <w:r w:rsidR="00C91F10">
              <w:rPr>
                <w:rFonts w:ascii="Arial" w:eastAsia="等线" w:hAnsi="Arial" w:cs="Arial"/>
                <w:color w:val="000000"/>
                <w:lang w:val="en-US" w:eastAsia="zh-CN"/>
              </w:rPr>
              <w:t>7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2AA1BD" w14:textId="6BDC1715" w:rsidR="006E3F44" w:rsidRPr="004B4625" w:rsidRDefault="005A5B9B" w:rsidP="006E3F44">
            <w:pPr>
              <w:adjustRightInd w:val="0"/>
              <w:snapToGrid w:val="0"/>
              <w:spacing w:line="360" w:lineRule="auto"/>
              <w:jc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4B4625">
              <w:rPr>
                <w:rFonts w:ascii="Arial" w:eastAsia="等线" w:hAnsi="Arial" w:cs="Arial"/>
                <w:color w:val="000000"/>
                <w:lang w:val="en-US" w:eastAsia="zh-CN"/>
              </w:rPr>
              <w:t>2.9</w:t>
            </w:r>
            <w:r w:rsidR="00C91F10">
              <w:rPr>
                <w:rFonts w:ascii="Arial" w:eastAsia="等线" w:hAnsi="Arial" w:cs="Arial"/>
                <w:color w:val="000000"/>
                <w:lang w:val="en-US" w:eastAsia="zh-CN"/>
              </w:rPr>
              <w:t>7</w:t>
            </w:r>
          </w:p>
        </w:tc>
      </w:tr>
    </w:tbl>
    <w:p w14:paraId="1AE7373B" w14:textId="06BCC1D8" w:rsidR="00DD52BC" w:rsidRDefault="00DD52BC">
      <w:pPr>
        <w:rPr>
          <w:rFonts w:ascii="Arial" w:eastAsiaTheme="minorEastAsia" w:hAnsi="Arial" w:cs="Arial"/>
          <w:lang w:eastAsia="zh-C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1"/>
        <w:gridCol w:w="760"/>
        <w:gridCol w:w="760"/>
        <w:gridCol w:w="760"/>
        <w:gridCol w:w="759"/>
        <w:gridCol w:w="759"/>
        <w:gridCol w:w="759"/>
        <w:gridCol w:w="759"/>
        <w:gridCol w:w="759"/>
        <w:gridCol w:w="759"/>
        <w:gridCol w:w="759"/>
        <w:gridCol w:w="759"/>
        <w:gridCol w:w="759"/>
        <w:gridCol w:w="2786"/>
      </w:tblGrid>
      <w:tr w:rsidR="0063684E" w:rsidRPr="00507488" w14:paraId="5E41E1B8" w14:textId="77777777" w:rsidTr="00420668">
        <w:trPr>
          <w:trHeight w:val="276"/>
        </w:trPr>
        <w:tc>
          <w:tcPr>
            <w:tcW w:w="5000" w:type="pct"/>
            <w:gridSpan w:val="1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BD1E57" w14:textId="12AB4C3B" w:rsidR="0063684E" w:rsidRPr="0078247C" w:rsidRDefault="0063684E" w:rsidP="0063684E">
            <w:pPr>
              <w:adjustRightInd w:val="0"/>
              <w:snapToGrid w:val="0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9077EE">
              <w:rPr>
                <w:rFonts w:ascii="Arial" w:eastAsiaTheme="minorEastAsia" w:hAnsi="Arial" w:cs="Arial"/>
                <w:b/>
                <w:bCs/>
                <w:lang w:val="en-US" w:eastAsia="zh-CN"/>
              </w:rPr>
              <w:t>T</w:t>
            </w:r>
            <w:r w:rsidRPr="009077EE">
              <w:rPr>
                <w:rFonts w:ascii="Arial" w:hAnsi="Arial" w:cs="Arial"/>
                <w:b/>
                <w:bCs/>
                <w:lang w:val="en-US"/>
              </w:rPr>
              <w:t>able S</w:t>
            </w:r>
            <w:r w:rsidR="00944959">
              <w:rPr>
                <w:rFonts w:ascii="Arial" w:eastAsiaTheme="minorEastAsia" w:hAnsi="Arial" w:cs="Arial"/>
                <w:b/>
                <w:bCs/>
                <w:lang w:val="en-US" w:eastAsia="zh-CN"/>
              </w:rPr>
              <w:t>2</w:t>
            </w:r>
            <w:r w:rsidRPr="009077EE">
              <w:rPr>
                <w:rFonts w:ascii="Arial" w:hAnsi="Arial" w:cs="Arial"/>
                <w:b/>
                <w:bCs/>
                <w:lang w:val="en-US"/>
              </w:rPr>
              <w:t xml:space="preserve">. </w:t>
            </w:r>
            <w:r w:rsidR="00690475">
              <w:rPr>
                <w:rFonts w:ascii="Arial" w:hAnsi="Arial" w:cs="Arial"/>
                <w:bCs/>
                <w:lang w:val="en-US"/>
              </w:rPr>
              <w:t xml:space="preserve">Cluster </w:t>
            </w:r>
            <w:r w:rsidR="00DB7FB5">
              <w:rPr>
                <w:rFonts w:ascii="Arial" w:hAnsi="Arial" w:cs="Arial"/>
                <w:b/>
                <w:lang w:val="en-US"/>
              </w:rPr>
              <w:t>2</w:t>
            </w:r>
            <w:r w:rsidR="00690475" w:rsidRPr="006E3F44">
              <w:rPr>
                <w:rFonts w:ascii="Arial" w:hAnsi="Arial" w:cs="Arial"/>
                <w:bCs/>
                <w:lang w:val="en-US"/>
              </w:rPr>
              <w:t xml:space="preserve">: </w:t>
            </w:r>
            <w:r w:rsidRPr="009077EE">
              <w:rPr>
                <w:rFonts w:ascii="Arial" w:hAnsi="Arial" w:cs="Arial"/>
                <w:bCs/>
                <w:lang w:val="en-US"/>
              </w:rPr>
              <w:t xml:space="preserve"> C</w:t>
            </w:r>
            <w:r w:rsidRPr="009077EE">
              <w:rPr>
                <w:rFonts w:ascii="Arial" w:eastAsiaTheme="minorEastAsia" w:hAnsi="Arial" w:cs="Arial"/>
                <w:bCs/>
                <w:lang w:val="en-US" w:eastAsia="zh-CN"/>
              </w:rPr>
              <w:t>u-H</w:t>
            </w:r>
            <w:r w:rsidRPr="009077EE">
              <w:rPr>
                <w:rFonts w:ascii="Arial" w:hAnsi="Arial" w:cs="Arial"/>
                <w:bCs/>
                <w:lang w:val="en-US"/>
              </w:rPr>
              <w:t xml:space="preserve"> and C</w:t>
            </w:r>
            <w:r w:rsidRPr="009077EE">
              <w:rPr>
                <w:rFonts w:ascii="Arial" w:eastAsiaTheme="minorEastAsia" w:hAnsi="Arial" w:cs="Arial"/>
                <w:bCs/>
                <w:lang w:val="en-US" w:eastAsia="zh-CN"/>
              </w:rPr>
              <w:t>u-S bonds</w:t>
            </w:r>
          </w:p>
        </w:tc>
      </w:tr>
      <w:tr w:rsidR="0063684E" w:rsidRPr="00507488" w14:paraId="14C404FD" w14:textId="77777777" w:rsidTr="007D7E92">
        <w:trPr>
          <w:trHeight w:val="276"/>
        </w:trPr>
        <w:tc>
          <w:tcPr>
            <w:tcW w:w="738" w:type="pct"/>
            <w:shd w:val="clear" w:color="auto" w:fill="auto"/>
            <w:noWrap/>
            <w:vAlign w:val="center"/>
          </w:tcPr>
          <w:p w14:paraId="207D4230" w14:textId="5AA82A7C" w:rsidR="0063684E" w:rsidRPr="0078247C" w:rsidRDefault="0063684E" w:rsidP="0063684E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9077EE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Atom1- Atom2</w:t>
            </w:r>
          </w:p>
        </w:tc>
        <w:tc>
          <w:tcPr>
            <w:tcW w:w="3264" w:type="pct"/>
            <w:gridSpan w:val="12"/>
            <w:shd w:val="clear" w:color="auto" w:fill="auto"/>
            <w:noWrap/>
            <w:vAlign w:val="center"/>
          </w:tcPr>
          <w:p w14:paraId="44EB1E34" w14:textId="4AE5AC9F" w:rsidR="0063684E" w:rsidRPr="0078247C" w:rsidRDefault="0063684E" w:rsidP="0063684E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9077EE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Distance</w:t>
            </w:r>
            <w:r w:rsidRPr="009077EE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（</w:t>
            </w:r>
            <w:r w:rsidRPr="009077EE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±0.01</w:t>
            </w:r>
            <w:r w:rsidRPr="009077EE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）</w:t>
            </w:r>
            <w:r w:rsidRPr="009077EE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/Å</w:t>
            </w:r>
          </w:p>
        </w:tc>
        <w:tc>
          <w:tcPr>
            <w:tcW w:w="998" w:type="pct"/>
            <w:shd w:val="clear" w:color="auto" w:fill="auto"/>
            <w:noWrap/>
            <w:vAlign w:val="center"/>
          </w:tcPr>
          <w:p w14:paraId="0AF28424" w14:textId="3D505363" w:rsidR="0063684E" w:rsidRPr="0078247C" w:rsidRDefault="0063684E" w:rsidP="0063684E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9077EE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Average</w:t>
            </w:r>
            <w:r w:rsidRPr="009077EE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（</w:t>
            </w:r>
            <w:r w:rsidRPr="009077EE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±0.01</w:t>
            </w:r>
            <w:r w:rsidRPr="009077EE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）</w:t>
            </w:r>
            <w:r w:rsidRPr="009077EE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/Å</w:t>
            </w:r>
          </w:p>
        </w:tc>
      </w:tr>
      <w:tr w:rsidR="007D7E92" w:rsidRPr="009077EE" w14:paraId="6BE7AD5B" w14:textId="77777777" w:rsidTr="007D7E92">
        <w:trPr>
          <w:trHeight w:val="276"/>
        </w:trPr>
        <w:tc>
          <w:tcPr>
            <w:tcW w:w="738" w:type="pct"/>
            <w:shd w:val="clear" w:color="auto" w:fill="auto"/>
            <w:noWrap/>
            <w:vAlign w:val="center"/>
          </w:tcPr>
          <w:p w14:paraId="3F002252" w14:textId="59F4F6E7" w:rsidR="007D7E92" w:rsidRPr="0078247C" w:rsidRDefault="007D7E92" w:rsidP="007D7E92">
            <w:pPr>
              <w:adjustRightInd w:val="0"/>
              <w:snapToGrid w:val="0"/>
              <w:textAlignment w:val="center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Ha-Cu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0331776A" w14:textId="59D6991A" w:rsidR="007D7E92" w:rsidRPr="0078247C" w:rsidRDefault="007D7E92" w:rsidP="007D7E9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1.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80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1BBEC5E6" w14:textId="48CAD17C" w:rsidR="007D7E92" w:rsidRPr="0078247C" w:rsidRDefault="007D7E92" w:rsidP="007D7E9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1.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90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00BAB85E" w14:textId="21751E34" w:rsidR="007D7E92" w:rsidRPr="0078247C" w:rsidRDefault="007D7E92" w:rsidP="007D7E9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2.05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163F8DEC" w14:textId="1FC1639D" w:rsidR="007D7E92" w:rsidRPr="0078247C" w:rsidRDefault="007D7E92" w:rsidP="007D7E9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1.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80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1F344AD0" w14:textId="6D0C3B25" w:rsidR="007D7E92" w:rsidRPr="0078247C" w:rsidRDefault="007D7E92" w:rsidP="007D7E9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1.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90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3426D5C2" w14:textId="57D6755A" w:rsidR="007D7E92" w:rsidRPr="0078247C" w:rsidRDefault="007D7E92" w:rsidP="007D7E9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2.05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50E33A8C" w14:textId="74E0016D" w:rsidR="007D7E92" w:rsidRPr="0078247C" w:rsidRDefault="007D7E92" w:rsidP="007D7E9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1.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80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3849DE7F" w14:textId="34318715" w:rsidR="007D7E92" w:rsidRPr="0078247C" w:rsidRDefault="007D7E92" w:rsidP="007D7E9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1.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90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04E970D4" w14:textId="15228616" w:rsidR="007D7E92" w:rsidRPr="0078247C" w:rsidRDefault="007D7E92" w:rsidP="007D7E9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2.05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0A9A1B75" w14:textId="1977040B" w:rsidR="007D7E92" w:rsidRPr="0078247C" w:rsidRDefault="007D7E92" w:rsidP="007D7E9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551C11F2" w14:textId="4B6FC21F" w:rsidR="007D7E92" w:rsidRPr="0078247C" w:rsidRDefault="007D7E92" w:rsidP="007D7E9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30E964D4" w14:textId="373D72F4" w:rsidR="007D7E92" w:rsidRPr="0078247C" w:rsidRDefault="007D7E92" w:rsidP="007D7E9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</w:p>
        </w:tc>
        <w:tc>
          <w:tcPr>
            <w:tcW w:w="998" w:type="pct"/>
            <w:shd w:val="clear" w:color="auto" w:fill="auto"/>
            <w:noWrap/>
            <w:vAlign w:val="center"/>
          </w:tcPr>
          <w:p w14:paraId="04CDF2C9" w14:textId="32DDF73A" w:rsidR="007D7E92" w:rsidRPr="0078247C" w:rsidRDefault="007D7E92" w:rsidP="007D7E9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1.</w:t>
            </w:r>
            <w:r w:rsidR="00D0165C">
              <w:rPr>
                <w:rFonts w:ascii="Arial" w:eastAsia="等线" w:hAnsi="Arial" w:cs="Arial"/>
                <w:color w:val="000000"/>
                <w:lang w:val="en-US" w:eastAsia="zh-CN"/>
              </w:rPr>
              <w:t>92</w:t>
            </w:r>
          </w:p>
        </w:tc>
      </w:tr>
      <w:tr w:rsidR="00517E99" w:rsidRPr="009077EE" w14:paraId="60E17F67" w14:textId="77777777" w:rsidTr="007D7E92">
        <w:trPr>
          <w:trHeight w:val="276"/>
        </w:trPr>
        <w:tc>
          <w:tcPr>
            <w:tcW w:w="738" w:type="pct"/>
            <w:shd w:val="clear" w:color="auto" w:fill="auto"/>
            <w:noWrap/>
            <w:vAlign w:val="center"/>
          </w:tcPr>
          <w:p w14:paraId="31F27FEF" w14:textId="0B574887" w:rsidR="00517E99" w:rsidRPr="0078247C" w:rsidRDefault="00517E99" w:rsidP="00517E99">
            <w:pPr>
              <w:adjustRightInd w:val="0"/>
              <w:snapToGrid w:val="0"/>
              <w:textAlignment w:val="center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Hb-Cu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3F22C1AD" w14:textId="795A0769" w:rsidR="00517E99" w:rsidRPr="0078247C" w:rsidRDefault="00517E99" w:rsidP="00517E99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1.90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336CD91F" w14:textId="53ED777B" w:rsidR="00517E99" w:rsidRPr="0078247C" w:rsidRDefault="00517E99" w:rsidP="00517E99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1.97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71D25AD7" w14:textId="4EBD50CC" w:rsidR="00517E99" w:rsidRPr="0078247C" w:rsidRDefault="00517E99" w:rsidP="00517E99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2.02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2DF3EF7B" w14:textId="14180440" w:rsidR="00517E99" w:rsidRPr="0078247C" w:rsidRDefault="00517E99" w:rsidP="00517E99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>
              <w:rPr>
                <w:rFonts w:ascii="Arial" w:eastAsia="等线" w:hAnsi="Arial" w:cs="Arial" w:hint="eastAsia"/>
                <w:color w:val="000000"/>
                <w:lang w:val="en-US" w:eastAsia="zh-CN"/>
              </w:rPr>
              <w:t>2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.04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02370174" w14:textId="54169785" w:rsidR="00517E99" w:rsidRPr="0078247C" w:rsidRDefault="00517E99" w:rsidP="00517E99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1.90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133F625C" w14:textId="32C8A5D7" w:rsidR="00517E99" w:rsidRPr="0078247C" w:rsidRDefault="00517E99" w:rsidP="00517E99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1.97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01AD2524" w14:textId="434396B3" w:rsidR="00517E99" w:rsidRPr="0078247C" w:rsidRDefault="00517E99" w:rsidP="00517E99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2.02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6A7685A8" w14:textId="7A47CB54" w:rsidR="00517E99" w:rsidRPr="0078247C" w:rsidRDefault="00517E99" w:rsidP="00517E99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eastAsia="等线" w:hAnsi="Arial" w:cs="Arial" w:hint="eastAsia"/>
                <w:color w:val="000000"/>
                <w:lang w:val="en-US" w:eastAsia="zh-CN"/>
              </w:rPr>
              <w:t>2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.04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5FF264FC" w14:textId="36B07448" w:rsidR="00517E99" w:rsidRPr="0078247C" w:rsidRDefault="00517E99" w:rsidP="00517E99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1.90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7118F80D" w14:textId="343C1510" w:rsidR="00517E99" w:rsidRPr="0078247C" w:rsidRDefault="00517E99" w:rsidP="00517E99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1.97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65F10920" w14:textId="3CDC96A9" w:rsidR="00517E99" w:rsidRPr="0078247C" w:rsidRDefault="00517E99" w:rsidP="00517E99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2.02</w:t>
            </w:r>
          </w:p>
        </w:tc>
        <w:tc>
          <w:tcPr>
            <w:tcW w:w="272" w:type="pct"/>
            <w:shd w:val="clear" w:color="auto" w:fill="auto"/>
            <w:noWrap/>
            <w:vAlign w:val="center"/>
          </w:tcPr>
          <w:p w14:paraId="6AF7FAF2" w14:textId="2E393749" w:rsidR="00517E99" w:rsidRPr="0078247C" w:rsidRDefault="00517E99" w:rsidP="00517E99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eastAsia="等线" w:hAnsi="Arial" w:cs="Arial" w:hint="eastAsia"/>
                <w:color w:val="000000"/>
                <w:lang w:val="en-US" w:eastAsia="zh-CN"/>
              </w:rPr>
              <w:t>2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.04</w:t>
            </w:r>
          </w:p>
        </w:tc>
        <w:tc>
          <w:tcPr>
            <w:tcW w:w="998" w:type="pct"/>
            <w:shd w:val="clear" w:color="auto" w:fill="auto"/>
            <w:noWrap/>
            <w:vAlign w:val="center"/>
          </w:tcPr>
          <w:p w14:paraId="46630C73" w14:textId="689C72B3" w:rsidR="00517E99" w:rsidRPr="0078247C" w:rsidRDefault="00517E99" w:rsidP="00517E99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1.</w:t>
            </w:r>
            <w:r w:rsidR="0081014B">
              <w:rPr>
                <w:rFonts w:ascii="Arial" w:eastAsia="等线" w:hAnsi="Arial" w:cs="Arial"/>
                <w:color w:val="000000"/>
                <w:lang w:val="en-US" w:eastAsia="zh-CN"/>
              </w:rPr>
              <w:t>98</w:t>
            </w:r>
          </w:p>
        </w:tc>
      </w:tr>
      <w:tr w:rsidR="00F54E5A" w:rsidRPr="009077EE" w14:paraId="7086A2E6" w14:textId="77777777" w:rsidTr="007D7E92">
        <w:trPr>
          <w:trHeight w:val="276"/>
        </w:trPr>
        <w:tc>
          <w:tcPr>
            <w:tcW w:w="738" w:type="pct"/>
            <w:shd w:val="clear" w:color="auto" w:fill="auto"/>
            <w:noWrap/>
            <w:vAlign w:val="center"/>
            <w:hideMark/>
          </w:tcPr>
          <w:p w14:paraId="45E17446" w14:textId="5B9E26FC" w:rsidR="00F54E5A" w:rsidRPr="0078247C" w:rsidRDefault="00F54E5A" w:rsidP="00F54E5A">
            <w:pPr>
              <w:adjustRightInd w:val="0"/>
              <w:snapToGrid w:val="0"/>
              <w:textAlignment w:val="center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proofErr w:type="spellStart"/>
            <w:r w:rsidRPr="0078247C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Hc</w:t>
            </w:r>
            <w:proofErr w:type="spellEnd"/>
            <w:r w:rsidRPr="0078247C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-Cu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53683CF" w14:textId="6E5D1B15" w:rsidR="00F54E5A" w:rsidRPr="0078247C" w:rsidRDefault="00F54E5A" w:rsidP="00F54E5A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1.89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476B88FF" w14:textId="3CDBD197" w:rsidR="00F54E5A" w:rsidRPr="0078247C" w:rsidRDefault="00F54E5A" w:rsidP="00F54E5A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1.94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3736E97" w14:textId="062548F1" w:rsidR="00F54E5A" w:rsidRPr="00F54E5A" w:rsidRDefault="00F54E5A" w:rsidP="00F54E5A">
            <w:pPr>
              <w:adjustRightInd w:val="0"/>
              <w:snapToGrid w:val="0"/>
              <w:jc w:val="center"/>
              <w:textAlignment w:val="center"/>
              <w:rPr>
                <w:rFonts w:ascii="Arial" w:eastAsiaTheme="minorEastAsia" w:hAnsi="Arial" w:cs="Arial" w:hint="eastAsia"/>
                <w:lang w:val="en-US" w:eastAsia="zh-CN"/>
              </w:rPr>
            </w:pPr>
            <w:r>
              <w:rPr>
                <w:rFonts w:ascii="Arial" w:eastAsiaTheme="minorEastAsia" w:hAnsi="Arial" w:cs="Arial" w:hint="eastAsia"/>
                <w:lang w:val="en-US" w:eastAsia="zh-CN"/>
              </w:rPr>
              <w:t>2</w:t>
            </w:r>
            <w:r>
              <w:rPr>
                <w:rFonts w:ascii="Arial" w:eastAsiaTheme="minorEastAsia" w:hAnsi="Arial" w:cs="Arial"/>
                <w:lang w:val="en-US" w:eastAsia="zh-CN"/>
              </w:rPr>
              <w:t>.09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E66430F" w14:textId="04D408B7" w:rsidR="00F54E5A" w:rsidRPr="0078247C" w:rsidRDefault="00F54E5A" w:rsidP="00F54E5A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2.10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4279D19" w14:textId="0775EA12" w:rsidR="00F54E5A" w:rsidRPr="0078247C" w:rsidRDefault="00F54E5A" w:rsidP="00F54E5A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1.89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EC28B4A" w14:textId="375CBBEC" w:rsidR="00F54E5A" w:rsidRPr="0078247C" w:rsidRDefault="00F54E5A" w:rsidP="00F54E5A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1.94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8669377" w14:textId="129E15E5" w:rsidR="00F54E5A" w:rsidRPr="0078247C" w:rsidRDefault="00F54E5A" w:rsidP="00F54E5A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eastAsiaTheme="minorEastAsia" w:hAnsi="Arial" w:cs="Arial" w:hint="eastAsia"/>
                <w:lang w:val="en-US" w:eastAsia="zh-CN"/>
              </w:rPr>
              <w:t>2</w:t>
            </w:r>
            <w:r>
              <w:rPr>
                <w:rFonts w:ascii="Arial" w:eastAsiaTheme="minorEastAsia" w:hAnsi="Arial" w:cs="Arial"/>
                <w:lang w:val="en-US" w:eastAsia="zh-CN"/>
              </w:rPr>
              <w:t>.09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52340031" w14:textId="73BA6B11" w:rsidR="00F54E5A" w:rsidRPr="0078247C" w:rsidRDefault="00F54E5A" w:rsidP="00F54E5A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2.10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2FF827FA" w14:textId="111D030B" w:rsidR="00F54E5A" w:rsidRPr="0078247C" w:rsidRDefault="00F54E5A" w:rsidP="00F54E5A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1.89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5E2262EE" w14:textId="26C09832" w:rsidR="00F54E5A" w:rsidRPr="0078247C" w:rsidRDefault="00F54E5A" w:rsidP="00F54E5A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1.94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83A3EBE" w14:textId="769525B8" w:rsidR="00F54E5A" w:rsidRPr="0078247C" w:rsidRDefault="00F54E5A" w:rsidP="00F54E5A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eastAsiaTheme="minorEastAsia" w:hAnsi="Arial" w:cs="Arial" w:hint="eastAsia"/>
                <w:lang w:val="en-US" w:eastAsia="zh-CN"/>
              </w:rPr>
              <w:t>2</w:t>
            </w:r>
            <w:r>
              <w:rPr>
                <w:rFonts w:ascii="Arial" w:eastAsiaTheme="minorEastAsia" w:hAnsi="Arial" w:cs="Arial"/>
                <w:lang w:val="en-US" w:eastAsia="zh-CN"/>
              </w:rPr>
              <w:t>.09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1D85E9A6" w14:textId="525962E6" w:rsidR="00F54E5A" w:rsidRPr="0078247C" w:rsidRDefault="00F54E5A" w:rsidP="00F54E5A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2.10</w:t>
            </w:r>
          </w:p>
        </w:tc>
        <w:tc>
          <w:tcPr>
            <w:tcW w:w="998" w:type="pct"/>
            <w:shd w:val="clear" w:color="auto" w:fill="auto"/>
            <w:noWrap/>
            <w:vAlign w:val="center"/>
            <w:hideMark/>
          </w:tcPr>
          <w:p w14:paraId="35614AFD" w14:textId="7B6C14C1" w:rsidR="00F54E5A" w:rsidRPr="0078247C" w:rsidRDefault="00F73796" w:rsidP="00F54E5A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eastAsia="等线" w:hAnsi="Arial" w:cs="Arial"/>
                <w:color w:val="000000"/>
                <w:lang w:val="en-US" w:eastAsia="zh-CN"/>
              </w:rPr>
              <w:t>2.00</w:t>
            </w:r>
          </w:p>
        </w:tc>
      </w:tr>
      <w:tr w:rsidR="00E61128" w:rsidRPr="009077EE" w14:paraId="33F25895" w14:textId="77777777" w:rsidTr="007D7E92">
        <w:trPr>
          <w:trHeight w:val="276"/>
        </w:trPr>
        <w:tc>
          <w:tcPr>
            <w:tcW w:w="738" w:type="pct"/>
            <w:shd w:val="clear" w:color="auto" w:fill="auto"/>
            <w:noWrap/>
            <w:vAlign w:val="center"/>
            <w:hideMark/>
          </w:tcPr>
          <w:p w14:paraId="78244D55" w14:textId="04781BF1" w:rsidR="00E61128" w:rsidRPr="0078247C" w:rsidRDefault="00E61128" w:rsidP="00E61128">
            <w:pPr>
              <w:adjustRightInd w:val="0"/>
              <w:snapToGrid w:val="0"/>
              <w:textAlignment w:val="center"/>
              <w:rPr>
                <w:rFonts w:ascii="Arial" w:hAnsi="Arial" w:cs="Arial"/>
                <w:b/>
                <w:bCs/>
                <w:lang w:val="en-US" w:eastAsia="zh-CN"/>
              </w:rPr>
            </w:pPr>
            <w:r w:rsidRPr="0078247C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Ho-Cu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23B7B8C8" w14:textId="4B13C760" w:rsidR="00E61128" w:rsidRPr="0078247C" w:rsidRDefault="00E61128" w:rsidP="00E61128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1.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84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5A3890B8" w14:textId="0292BE3D" w:rsidR="00E61128" w:rsidRPr="0078247C" w:rsidRDefault="00E61128" w:rsidP="00E61128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2.0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9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4714C84C" w14:textId="55C06E7A" w:rsidR="00E61128" w:rsidRPr="0078247C" w:rsidRDefault="00E61128" w:rsidP="00E61128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1.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84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354E334" w14:textId="0DA91853" w:rsidR="00E61128" w:rsidRPr="0078247C" w:rsidRDefault="00E61128" w:rsidP="00E61128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2.0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9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A9D0254" w14:textId="29E59F47" w:rsidR="00E61128" w:rsidRPr="0078247C" w:rsidRDefault="00E61128" w:rsidP="00E61128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1.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84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246F3274" w14:textId="7B0262DE" w:rsidR="00E61128" w:rsidRPr="0078247C" w:rsidRDefault="00E61128" w:rsidP="00E61128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2.0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9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58EF3FC4" w14:textId="77777777" w:rsidR="00E61128" w:rsidRPr="0078247C" w:rsidRDefault="00E61128" w:rsidP="00E61128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D6E21CF" w14:textId="77777777" w:rsidR="00E61128" w:rsidRPr="0078247C" w:rsidRDefault="00E61128" w:rsidP="00E61128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513F9B6" w14:textId="77777777" w:rsidR="00E61128" w:rsidRPr="0078247C" w:rsidRDefault="00E61128" w:rsidP="00E61128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5A5F8A2A" w14:textId="77777777" w:rsidR="00E61128" w:rsidRPr="0078247C" w:rsidRDefault="00E61128" w:rsidP="00E61128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1E445F4D" w14:textId="77777777" w:rsidR="00E61128" w:rsidRPr="0078247C" w:rsidRDefault="00E61128" w:rsidP="00E61128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4008D1FB" w14:textId="77777777" w:rsidR="00E61128" w:rsidRPr="0078247C" w:rsidRDefault="00E61128" w:rsidP="00E61128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998" w:type="pct"/>
            <w:shd w:val="clear" w:color="auto" w:fill="auto"/>
            <w:noWrap/>
            <w:vAlign w:val="center"/>
            <w:hideMark/>
          </w:tcPr>
          <w:p w14:paraId="2D6C6F30" w14:textId="44C784AA" w:rsidR="00E61128" w:rsidRPr="0078247C" w:rsidRDefault="00E61128" w:rsidP="00E61128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1.9</w:t>
            </w:r>
            <w:r w:rsidR="00A93CE5">
              <w:rPr>
                <w:rFonts w:ascii="Arial" w:eastAsia="等线" w:hAnsi="Arial" w:cs="Arial"/>
                <w:color w:val="000000"/>
                <w:lang w:val="en-US" w:eastAsia="zh-CN"/>
              </w:rPr>
              <w:t>6</w:t>
            </w:r>
          </w:p>
        </w:tc>
      </w:tr>
      <w:tr w:rsidR="002F57F9" w:rsidRPr="009077EE" w14:paraId="4BDD65CA" w14:textId="77777777" w:rsidTr="00D5018A">
        <w:trPr>
          <w:trHeight w:val="276"/>
        </w:trPr>
        <w:tc>
          <w:tcPr>
            <w:tcW w:w="738" w:type="pct"/>
            <w:shd w:val="clear" w:color="auto" w:fill="auto"/>
            <w:noWrap/>
            <w:vAlign w:val="center"/>
            <w:hideMark/>
          </w:tcPr>
          <w:p w14:paraId="733D254A" w14:textId="77777777" w:rsidR="002F57F9" w:rsidRPr="0078247C" w:rsidRDefault="002F57F9" w:rsidP="002F57F9">
            <w:pPr>
              <w:adjustRightInd w:val="0"/>
              <w:snapToGrid w:val="0"/>
              <w:textAlignment w:val="center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S-Cua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BCC8DEF" w14:textId="020B234F" w:rsidR="002F57F9" w:rsidRPr="0078247C" w:rsidRDefault="002F57F9" w:rsidP="002F57F9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2.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42</w:t>
            </w:r>
          </w:p>
        </w:tc>
        <w:tc>
          <w:tcPr>
            <w:tcW w:w="272" w:type="pct"/>
            <w:shd w:val="clear" w:color="auto" w:fill="auto"/>
            <w:noWrap/>
            <w:hideMark/>
          </w:tcPr>
          <w:p w14:paraId="416DBBA7" w14:textId="08FFFF28" w:rsidR="002F57F9" w:rsidRPr="0078247C" w:rsidRDefault="002F57F9" w:rsidP="002F57F9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1766EE">
              <w:rPr>
                <w:rFonts w:ascii="Arial" w:eastAsia="等线" w:hAnsi="Arial" w:cs="Arial"/>
                <w:color w:val="000000"/>
                <w:lang w:val="en-US" w:eastAsia="zh-CN"/>
              </w:rPr>
              <w:t>2.42</w:t>
            </w:r>
          </w:p>
        </w:tc>
        <w:tc>
          <w:tcPr>
            <w:tcW w:w="272" w:type="pct"/>
            <w:shd w:val="clear" w:color="auto" w:fill="auto"/>
            <w:noWrap/>
            <w:hideMark/>
          </w:tcPr>
          <w:p w14:paraId="29C4C77E" w14:textId="066F5775" w:rsidR="002F57F9" w:rsidRPr="0078247C" w:rsidRDefault="002F57F9" w:rsidP="002F57F9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1766EE">
              <w:rPr>
                <w:rFonts w:ascii="Arial" w:eastAsia="等线" w:hAnsi="Arial" w:cs="Arial"/>
                <w:color w:val="000000"/>
                <w:lang w:val="en-US" w:eastAsia="zh-CN"/>
              </w:rPr>
              <w:t>2.42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D25EDBC" w14:textId="77777777" w:rsidR="002F57F9" w:rsidRPr="0078247C" w:rsidRDefault="002F57F9" w:rsidP="002F57F9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31E31A5" w14:textId="77777777" w:rsidR="002F57F9" w:rsidRPr="0078247C" w:rsidRDefault="002F57F9" w:rsidP="002F57F9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28635398" w14:textId="77777777" w:rsidR="002F57F9" w:rsidRPr="0078247C" w:rsidRDefault="002F57F9" w:rsidP="002F57F9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58AC118" w14:textId="77777777" w:rsidR="002F57F9" w:rsidRPr="0078247C" w:rsidRDefault="002F57F9" w:rsidP="002F57F9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71E6526" w14:textId="77777777" w:rsidR="002F57F9" w:rsidRPr="0078247C" w:rsidRDefault="002F57F9" w:rsidP="002F57F9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241B3BD2" w14:textId="77777777" w:rsidR="002F57F9" w:rsidRPr="0078247C" w:rsidRDefault="002F57F9" w:rsidP="002F57F9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43D2B909" w14:textId="77777777" w:rsidR="002F57F9" w:rsidRPr="0078247C" w:rsidRDefault="002F57F9" w:rsidP="002F57F9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6116EA2" w14:textId="77777777" w:rsidR="002F57F9" w:rsidRPr="0078247C" w:rsidRDefault="002F57F9" w:rsidP="002F57F9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5CDE097" w14:textId="77777777" w:rsidR="002F57F9" w:rsidRPr="0078247C" w:rsidRDefault="002F57F9" w:rsidP="002F57F9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998" w:type="pct"/>
            <w:shd w:val="clear" w:color="auto" w:fill="auto"/>
            <w:noWrap/>
            <w:vAlign w:val="center"/>
            <w:hideMark/>
          </w:tcPr>
          <w:p w14:paraId="262DF359" w14:textId="0F86D0AF" w:rsidR="002F57F9" w:rsidRPr="0078247C" w:rsidRDefault="002F57F9" w:rsidP="002F57F9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2.</w:t>
            </w:r>
            <w:r w:rsidR="006F4280">
              <w:rPr>
                <w:rFonts w:ascii="Arial" w:eastAsia="等线" w:hAnsi="Arial" w:cs="Arial"/>
                <w:color w:val="000000"/>
                <w:lang w:val="en-US" w:eastAsia="zh-CN"/>
              </w:rPr>
              <w:t>42</w:t>
            </w:r>
          </w:p>
        </w:tc>
      </w:tr>
      <w:tr w:rsidR="00D905F2" w:rsidRPr="009077EE" w14:paraId="7FA58A3B" w14:textId="77777777" w:rsidTr="00985FAA">
        <w:trPr>
          <w:trHeight w:val="276"/>
        </w:trPr>
        <w:tc>
          <w:tcPr>
            <w:tcW w:w="738" w:type="pct"/>
            <w:shd w:val="clear" w:color="auto" w:fill="auto"/>
            <w:noWrap/>
            <w:vAlign w:val="center"/>
            <w:hideMark/>
          </w:tcPr>
          <w:p w14:paraId="0796C2AA" w14:textId="77777777" w:rsidR="00D905F2" w:rsidRPr="0078247C" w:rsidRDefault="00D905F2" w:rsidP="00D905F2">
            <w:pPr>
              <w:adjustRightInd w:val="0"/>
              <w:snapToGrid w:val="0"/>
              <w:textAlignment w:val="center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S-Cub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DB6A3CA" w14:textId="18706C75" w:rsidR="00D905F2" w:rsidRPr="0078247C" w:rsidRDefault="00D905F2" w:rsidP="00D905F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2.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31</w:t>
            </w:r>
          </w:p>
        </w:tc>
        <w:tc>
          <w:tcPr>
            <w:tcW w:w="272" w:type="pct"/>
            <w:shd w:val="clear" w:color="auto" w:fill="auto"/>
            <w:noWrap/>
            <w:hideMark/>
          </w:tcPr>
          <w:p w14:paraId="22B6406B" w14:textId="517C7AB0" w:rsidR="00D905F2" w:rsidRPr="0078247C" w:rsidRDefault="00D905F2" w:rsidP="00D905F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CA5458">
              <w:rPr>
                <w:rFonts w:ascii="Arial" w:eastAsia="等线" w:hAnsi="Arial" w:cs="Arial"/>
                <w:color w:val="000000"/>
                <w:lang w:val="en-US" w:eastAsia="zh-CN"/>
              </w:rPr>
              <w:t>2.31</w:t>
            </w:r>
          </w:p>
        </w:tc>
        <w:tc>
          <w:tcPr>
            <w:tcW w:w="272" w:type="pct"/>
            <w:shd w:val="clear" w:color="auto" w:fill="auto"/>
            <w:noWrap/>
            <w:hideMark/>
          </w:tcPr>
          <w:p w14:paraId="44D22003" w14:textId="3573F783" w:rsidR="00D905F2" w:rsidRPr="0078247C" w:rsidRDefault="00D905F2" w:rsidP="00D905F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CA5458">
              <w:rPr>
                <w:rFonts w:ascii="Arial" w:eastAsia="等线" w:hAnsi="Arial" w:cs="Arial"/>
                <w:color w:val="000000"/>
                <w:lang w:val="en-US" w:eastAsia="zh-CN"/>
              </w:rPr>
              <w:t>2.31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4C22F672" w14:textId="77777777" w:rsidR="00D905F2" w:rsidRPr="0078247C" w:rsidRDefault="00D905F2" w:rsidP="00D905F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45547B5" w14:textId="77777777" w:rsidR="00D905F2" w:rsidRPr="0078247C" w:rsidRDefault="00D905F2" w:rsidP="00D905F2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6ACD1DC" w14:textId="77777777" w:rsidR="00D905F2" w:rsidRPr="0078247C" w:rsidRDefault="00D905F2" w:rsidP="00D905F2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2EFB9600" w14:textId="77777777" w:rsidR="00D905F2" w:rsidRPr="0078247C" w:rsidRDefault="00D905F2" w:rsidP="00D905F2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4B656DE" w14:textId="77777777" w:rsidR="00D905F2" w:rsidRPr="0078247C" w:rsidRDefault="00D905F2" w:rsidP="00D905F2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622F4675" w14:textId="77777777" w:rsidR="00D905F2" w:rsidRPr="0078247C" w:rsidRDefault="00D905F2" w:rsidP="00D905F2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4AAEDF1A" w14:textId="77777777" w:rsidR="00D905F2" w:rsidRPr="0078247C" w:rsidRDefault="00D905F2" w:rsidP="00D905F2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1B1D82A" w14:textId="77777777" w:rsidR="00D905F2" w:rsidRPr="0078247C" w:rsidRDefault="00D905F2" w:rsidP="00D905F2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EBE966E" w14:textId="77777777" w:rsidR="00D905F2" w:rsidRPr="0078247C" w:rsidRDefault="00D905F2" w:rsidP="00D905F2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998" w:type="pct"/>
            <w:shd w:val="clear" w:color="auto" w:fill="auto"/>
            <w:noWrap/>
            <w:vAlign w:val="center"/>
            <w:hideMark/>
          </w:tcPr>
          <w:p w14:paraId="409DC544" w14:textId="60BE0598" w:rsidR="00D905F2" w:rsidRPr="0078247C" w:rsidRDefault="00D905F2" w:rsidP="00D905F2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2.</w:t>
            </w:r>
            <w:r w:rsidR="006F4280">
              <w:rPr>
                <w:rFonts w:ascii="Arial" w:eastAsia="等线" w:hAnsi="Arial" w:cs="Arial"/>
                <w:color w:val="000000"/>
                <w:lang w:val="en-US" w:eastAsia="zh-CN"/>
              </w:rPr>
              <w:t>31</w:t>
            </w:r>
          </w:p>
        </w:tc>
      </w:tr>
      <w:tr w:rsidR="006F4280" w:rsidRPr="009077EE" w14:paraId="7AD34F64" w14:textId="77777777" w:rsidTr="00CA0B3F">
        <w:trPr>
          <w:trHeight w:val="276"/>
        </w:trPr>
        <w:tc>
          <w:tcPr>
            <w:tcW w:w="738" w:type="pct"/>
            <w:shd w:val="clear" w:color="auto" w:fill="auto"/>
            <w:noWrap/>
            <w:vAlign w:val="center"/>
            <w:hideMark/>
          </w:tcPr>
          <w:p w14:paraId="0CB4F30C" w14:textId="77777777" w:rsidR="006F4280" w:rsidRPr="0078247C" w:rsidRDefault="006F4280" w:rsidP="006F4280">
            <w:pPr>
              <w:adjustRightInd w:val="0"/>
              <w:snapToGrid w:val="0"/>
              <w:textAlignment w:val="center"/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b/>
                <w:bCs/>
                <w:color w:val="000000"/>
                <w:lang w:val="en-US" w:eastAsia="zh-CN"/>
              </w:rPr>
              <w:t>S-Cue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14DCBF58" w14:textId="6EA526BA" w:rsidR="006F4280" w:rsidRPr="0078247C" w:rsidRDefault="006F4280" w:rsidP="006F4280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2.2</w:t>
            </w:r>
            <w:r>
              <w:rPr>
                <w:rFonts w:ascii="Arial" w:eastAsia="等线" w:hAnsi="Arial" w:cs="Arial"/>
                <w:color w:val="000000"/>
                <w:lang w:val="en-US" w:eastAsia="zh-CN"/>
              </w:rPr>
              <w:t>8</w:t>
            </w:r>
          </w:p>
        </w:tc>
        <w:tc>
          <w:tcPr>
            <w:tcW w:w="272" w:type="pct"/>
            <w:shd w:val="clear" w:color="auto" w:fill="auto"/>
            <w:noWrap/>
            <w:hideMark/>
          </w:tcPr>
          <w:p w14:paraId="73A55E58" w14:textId="3C5690FC" w:rsidR="006F4280" w:rsidRPr="0078247C" w:rsidRDefault="006F4280" w:rsidP="006F4280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A77053">
              <w:rPr>
                <w:rFonts w:ascii="Arial" w:eastAsia="等线" w:hAnsi="Arial" w:cs="Arial"/>
                <w:color w:val="000000"/>
                <w:lang w:val="en-US" w:eastAsia="zh-CN"/>
              </w:rPr>
              <w:t>2.28</w:t>
            </w:r>
          </w:p>
        </w:tc>
        <w:tc>
          <w:tcPr>
            <w:tcW w:w="272" w:type="pct"/>
            <w:shd w:val="clear" w:color="auto" w:fill="auto"/>
            <w:noWrap/>
            <w:hideMark/>
          </w:tcPr>
          <w:p w14:paraId="2A214BD5" w14:textId="364AB533" w:rsidR="006F4280" w:rsidRPr="0078247C" w:rsidRDefault="006F4280" w:rsidP="006F4280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A77053">
              <w:rPr>
                <w:rFonts w:ascii="Arial" w:eastAsia="等线" w:hAnsi="Arial" w:cs="Arial"/>
                <w:color w:val="000000"/>
                <w:lang w:val="en-US" w:eastAsia="zh-CN"/>
              </w:rPr>
              <w:t>2.28</w:t>
            </w: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5A66F994" w14:textId="77777777" w:rsidR="006F4280" w:rsidRPr="0078247C" w:rsidRDefault="006F4280" w:rsidP="006F4280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3B817C61" w14:textId="77777777" w:rsidR="006F4280" w:rsidRPr="0078247C" w:rsidRDefault="006F4280" w:rsidP="006F4280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18D785E" w14:textId="77777777" w:rsidR="006F4280" w:rsidRPr="0078247C" w:rsidRDefault="006F4280" w:rsidP="006F4280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5B4F93E6" w14:textId="77777777" w:rsidR="006F4280" w:rsidRPr="0078247C" w:rsidRDefault="006F4280" w:rsidP="006F4280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16E9D22C" w14:textId="77777777" w:rsidR="006F4280" w:rsidRPr="0078247C" w:rsidRDefault="006F4280" w:rsidP="006F4280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23309FE1" w14:textId="77777777" w:rsidR="006F4280" w:rsidRPr="0078247C" w:rsidRDefault="006F4280" w:rsidP="006F4280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1B722F91" w14:textId="77777777" w:rsidR="006F4280" w:rsidRPr="0078247C" w:rsidRDefault="006F4280" w:rsidP="006F4280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06978354" w14:textId="77777777" w:rsidR="006F4280" w:rsidRPr="0078247C" w:rsidRDefault="006F4280" w:rsidP="006F4280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272" w:type="pct"/>
            <w:shd w:val="clear" w:color="auto" w:fill="auto"/>
            <w:noWrap/>
            <w:vAlign w:val="center"/>
            <w:hideMark/>
          </w:tcPr>
          <w:p w14:paraId="7D95E316" w14:textId="77777777" w:rsidR="006F4280" w:rsidRPr="0078247C" w:rsidRDefault="006F4280" w:rsidP="006F4280">
            <w:pPr>
              <w:adjustRightInd w:val="0"/>
              <w:snapToGrid w:val="0"/>
              <w:jc w:val="center"/>
              <w:textAlignment w:val="center"/>
              <w:rPr>
                <w:rFonts w:ascii="Arial" w:hAnsi="Arial" w:cs="Arial"/>
                <w:lang w:val="en-US" w:eastAsia="zh-CN"/>
              </w:rPr>
            </w:pPr>
          </w:p>
        </w:tc>
        <w:tc>
          <w:tcPr>
            <w:tcW w:w="998" w:type="pct"/>
            <w:shd w:val="clear" w:color="auto" w:fill="auto"/>
            <w:noWrap/>
            <w:vAlign w:val="center"/>
            <w:hideMark/>
          </w:tcPr>
          <w:p w14:paraId="7A35BE52" w14:textId="00F517FE" w:rsidR="006F4280" w:rsidRPr="0078247C" w:rsidRDefault="006F4280" w:rsidP="006F4280">
            <w:pPr>
              <w:adjustRightInd w:val="0"/>
              <w:snapToGrid w:val="0"/>
              <w:jc w:val="center"/>
              <w:textAlignment w:val="center"/>
              <w:rPr>
                <w:rFonts w:ascii="Arial" w:eastAsia="等线" w:hAnsi="Arial" w:cs="Arial"/>
                <w:color w:val="000000"/>
                <w:lang w:val="en-US" w:eastAsia="zh-CN"/>
              </w:rPr>
            </w:pPr>
            <w:r w:rsidRPr="0078247C">
              <w:rPr>
                <w:rFonts w:ascii="Arial" w:eastAsia="等线" w:hAnsi="Arial" w:cs="Arial"/>
                <w:color w:val="000000"/>
                <w:lang w:val="en-US" w:eastAsia="zh-CN"/>
              </w:rPr>
              <w:t>2.28</w:t>
            </w:r>
          </w:p>
        </w:tc>
      </w:tr>
    </w:tbl>
    <w:p w14:paraId="126541FB" w14:textId="51A0EABD" w:rsidR="0078247C" w:rsidRDefault="0078247C">
      <w:pPr>
        <w:rPr>
          <w:rFonts w:ascii="Arial" w:eastAsiaTheme="minorEastAsia" w:hAnsi="Arial" w:cs="Arial"/>
          <w:lang w:eastAsia="zh-CN"/>
        </w:rPr>
      </w:pPr>
    </w:p>
    <w:p w14:paraId="17456578" w14:textId="77777777" w:rsidR="0063684E" w:rsidRDefault="0063684E">
      <w:pPr>
        <w:rPr>
          <w:rFonts w:ascii="Arial" w:eastAsiaTheme="minorEastAsia" w:hAnsi="Arial" w:cs="Arial"/>
          <w:lang w:eastAsia="zh-CN"/>
        </w:rPr>
        <w:sectPr w:rsidR="0063684E" w:rsidSect="0063684E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1D4C99BC" w14:textId="77777777" w:rsidR="00837FD5" w:rsidRPr="004B4625" w:rsidRDefault="00837FD5">
      <w:pPr>
        <w:rPr>
          <w:rFonts w:ascii="Arial" w:eastAsiaTheme="minorEastAsia" w:hAnsi="Arial" w:cs="Arial"/>
          <w:lang w:eastAsia="zh-CN"/>
        </w:rPr>
      </w:pPr>
    </w:p>
    <w:p w14:paraId="2A7A200A" w14:textId="48E764DE" w:rsidR="007B63AA" w:rsidRPr="006E3F44" w:rsidRDefault="007B63AA">
      <w:pPr>
        <w:rPr>
          <w:rFonts w:eastAsiaTheme="minorEastAsia"/>
          <w:b/>
          <w:bCs/>
          <w:sz w:val="28"/>
          <w:szCs w:val="28"/>
          <w:lang w:val="en-US" w:eastAsia="zh-CN"/>
        </w:rPr>
      </w:pPr>
      <w:r w:rsidRPr="006E3F44">
        <w:rPr>
          <w:b/>
          <w:bCs/>
          <w:sz w:val="28"/>
          <w:szCs w:val="28"/>
          <w:lang w:val="en-US"/>
        </w:rPr>
        <w:t>References</w:t>
      </w:r>
    </w:p>
    <w:p w14:paraId="75442A66" w14:textId="335B0366" w:rsidR="007B63AA" w:rsidRPr="007B63AA" w:rsidRDefault="007B63AA" w:rsidP="00736040">
      <w:pPr>
        <w:pStyle w:val="EndNoteBibliography"/>
        <w:adjustRightInd w:val="0"/>
        <w:snapToGrid w:val="0"/>
        <w:jc w:val="both"/>
      </w:pPr>
      <w:r>
        <w:rPr>
          <w:rFonts w:eastAsiaTheme="minorEastAsia"/>
          <w:lang w:eastAsia="zh-CN"/>
        </w:rPr>
        <w:fldChar w:fldCharType="begin"/>
      </w:r>
      <w:r>
        <w:rPr>
          <w:rFonts w:eastAsiaTheme="minorEastAsia"/>
          <w:lang w:eastAsia="zh-CN"/>
        </w:rPr>
        <w:instrText xml:space="preserve"> ADDIN EN.REFLIST </w:instrText>
      </w:r>
      <w:r>
        <w:rPr>
          <w:rFonts w:eastAsiaTheme="minorEastAsia"/>
          <w:lang w:eastAsia="zh-CN"/>
        </w:rPr>
        <w:fldChar w:fldCharType="separate"/>
      </w:r>
      <w:r w:rsidRPr="007B63AA">
        <w:t>[1]</w:t>
      </w:r>
      <w:r w:rsidRPr="007B63AA">
        <w:tab/>
        <w:t>CrysAlisPro Version 1.171.35.19. Agilent Technologies Inc. Santa Clara C, USA. 2011</w:t>
      </w:r>
      <w:r>
        <w:t>.</w:t>
      </w:r>
      <w:r w:rsidRPr="007B63AA">
        <w:t xml:space="preserve"> </w:t>
      </w:r>
    </w:p>
    <w:p w14:paraId="5FB4F796" w14:textId="77777777" w:rsidR="007B63AA" w:rsidRPr="007B63AA" w:rsidRDefault="007B63AA" w:rsidP="00736040">
      <w:pPr>
        <w:pStyle w:val="EndNoteBibliography"/>
        <w:adjustRightInd w:val="0"/>
        <w:snapToGrid w:val="0"/>
        <w:jc w:val="both"/>
      </w:pPr>
      <w:r w:rsidRPr="007B63AA">
        <w:t>[2]</w:t>
      </w:r>
      <w:r w:rsidRPr="007B63AA">
        <w:tab/>
        <w:t xml:space="preserve">Sheldrick GM. Shelxt - integrated space-group and crystal-structure determination. </w:t>
      </w:r>
      <w:r w:rsidRPr="007B63AA">
        <w:rPr>
          <w:i/>
        </w:rPr>
        <w:t>Acta Crystallogr Sect A: Found Adv</w:t>
      </w:r>
      <w:r w:rsidRPr="007B63AA">
        <w:t>, 2015, 71(Pt 1): 3-8</w:t>
      </w:r>
    </w:p>
    <w:p w14:paraId="57AEDFBA" w14:textId="77777777" w:rsidR="007B63AA" w:rsidRPr="007B63AA" w:rsidRDefault="007B63AA" w:rsidP="00736040">
      <w:pPr>
        <w:pStyle w:val="EndNoteBibliography"/>
        <w:adjustRightInd w:val="0"/>
        <w:snapToGrid w:val="0"/>
        <w:jc w:val="both"/>
      </w:pPr>
      <w:r w:rsidRPr="007B63AA">
        <w:t>[3]</w:t>
      </w:r>
      <w:r w:rsidRPr="007B63AA">
        <w:tab/>
        <w:t xml:space="preserve">Dolomanov OV, Bourhis LJ, Gildea RJ, et al. Olex2: A complete structure solution, refinement and analysis program. </w:t>
      </w:r>
      <w:r w:rsidRPr="007B63AA">
        <w:rPr>
          <w:i/>
        </w:rPr>
        <w:t>J Appl Crystallogr</w:t>
      </w:r>
      <w:r w:rsidRPr="007B63AA">
        <w:t>, 2009, 42(2): 339-341</w:t>
      </w:r>
    </w:p>
    <w:p w14:paraId="31BC2700" w14:textId="4306CB4B" w:rsidR="00E2459E" w:rsidRDefault="007B63AA" w:rsidP="00736040">
      <w:pPr>
        <w:pStyle w:val="EndNoteBibliography"/>
        <w:adjustRightInd w:val="0"/>
        <w:snapToGrid w:val="0"/>
        <w:jc w:val="both"/>
        <w:rPr>
          <w:rFonts w:eastAsiaTheme="minorEastAsia"/>
          <w:lang w:eastAsia="zh-CN"/>
        </w:rPr>
      </w:pPr>
      <w:r w:rsidRPr="007B63AA">
        <w:t>[4]</w:t>
      </w:r>
      <w:r w:rsidRPr="007B63AA">
        <w:tab/>
        <w:t xml:space="preserve">Sheldrick GM. A short history of shelx. </w:t>
      </w:r>
      <w:r w:rsidRPr="007B63AA">
        <w:rPr>
          <w:i/>
        </w:rPr>
        <w:t>Acta Crystallogr A</w:t>
      </w:r>
      <w:r w:rsidRPr="007B63AA">
        <w:t>, 2008, 64(Pt 1): 112-122</w:t>
      </w:r>
      <w:r>
        <w:rPr>
          <w:rFonts w:eastAsiaTheme="minorEastAsia"/>
          <w:lang w:eastAsia="zh-CN"/>
        </w:rPr>
        <w:fldChar w:fldCharType="end"/>
      </w:r>
    </w:p>
    <w:p w14:paraId="17CC721E" w14:textId="15940B36" w:rsidR="006204AD" w:rsidRPr="006204AD" w:rsidRDefault="00D33FE7" w:rsidP="006204AD">
      <w:pPr>
        <w:pStyle w:val="EndNoteBibliography"/>
        <w:adjustRightInd w:val="0"/>
        <w:snapToGrid w:val="0"/>
        <w:rPr>
          <w:lang w:val="en-GB"/>
        </w:rPr>
      </w:pPr>
      <w:r w:rsidRPr="007B63AA">
        <w:t>[</w:t>
      </w:r>
      <w:r>
        <w:t>5</w:t>
      </w:r>
      <w:r w:rsidRPr="007B63AA">
        <w:t>]</w:t>
      </w:r>
      <w:r w:rsidRPr="007B63AA">
        <w:tab/>
      </w:r>
      <w:r w:rsidR="00F07F2A" w:rsidRPr="006204AD">
        <w:rPr>
          <w:lang w:val="en-GB"/>
        </w:rPr>
        <w:t xml:space="preserve">M.M. Zhang, X.Y. Dong, Z.Y. Wang, H.Y. Li, S.J. Li, X. Zhao, S.Q. Zang, </w:t>
      </w:r>
      <w:r w:rsidR="00F07F2A" w:rsidRPr="006204AD">
        <w:rPr>
          <w:i/>
          <w:iCs/>
          <w:lang w:val="en-GB"/>
        </w:rPr>
        <w:t>Angew. Chem. Int. Ed.</w:t>
      </w:r>
      <w:r w:rsidR="00F07F2A" w:rsidRPr="006204AD">
        <w:rPr>
          <w:lang w:val="en-GB"/>
        </w:rPr>
        <w:t>, 2020</w:t>
      </w:r>
      <w:r w:rsidR="00F07F2A" w:rsidRPr="006204AD">
        <w:rPr>
          <w:rFonts w:hint="eastAsia"/>
          <w:lang w:val="en-GB"/>
        </w:rPr>
        <w:t>,</w:t>
      </w:r>
      <w:r w:rsidR="00F07F2A" w:rsidRPr="006204AD">
        <w:rPr>
          <w:lang w:val="en-GB"/>
        </w:rPr>
        <w:t xml:space="preserve"> </w:t>
      </w:r>
      <w:r w:rsidR="00F07F2A" w:rsidRPr="006204AD">
        <w:rPr>
          <w:b/>
          <w:bCs/>
          <w:lang w:val="en-GB"/>
        </w:rPr>
        <w:t>59</w:t>
      </w:r>
      <w:r w:rsidR="00F07F2A" w:rsidRPr="006204AD">
        <w:rPr>
          <w:rFonts w:hint="eastAsia"/>
          <w:lang w:val="en-GB"/>
        </w:rPr>
        <w:t>,</w:t>
      </w:r>
      <w:r w:rsidR="00F07F2A" w:rsidRPr="006204AD">
        <w:rPr>
          <w:lang w:val="en-GB"/>
        </w:rPr>
        <w:t xml:space="preserve"> 10052-10058.</w:t>
      </w:r>
    </w:p>
    <w:p w14:paraId="1942B82D" w14:textId="50D4FA52" w:rsidR="006204AD" w:rsidRPr="006204AD" w:rsidRDefault="006204AD" w:rsidP="006204AD">
      <w:pPr>
        <w:pStyle w:val="EndNoteBibliography"/>
        <w:adjustRightInd w:val="0"/>
        <w:snapToGrid w:val="0"/>
        <w:rPr>
          <w:lang w:val="en-GB"/>
        </w:rPr>
      </w:pPr>
      <w:r w:rsidRPr="007B63AA">
        <w:t>[</w:t>
      </w:r>
      <w:r>
        <w:t>6</w:t>
      </w:r>
      <w:r w:rsidRPr="007B63AA">
        <w:t>]</w:t>
      </w:r>
      <w:r w:rsidRPr="007B63AA">
        <w:tab/>
      </w:r>
      <w:r w:rsidR="00F07F2A" w:rsidRPr="006204AD">
        <w:rPr>
          <w:lang w:val="en-GB"/>
        </w:rPr>
        <w:t xml:space="preserve">Y.L. Li, J. Wang, P. Luo, X.H. Ma, X.Y. Dong, Z.Y. Wang, C.X. Du, S.Q. Zang, T.C.W. Mak, </w:t>
      </w:r>
      <w:r w:rsidR="00F07F2A" w:rsidRPr="006204AD">
        <w:rPr>
          <w:i/>
          <w:iCs/>
          <w:lang w:val="en-GB"/>
        </w:rPr>
        <w:t>Adv. Sci.</w:t>
      </w:r>
      <w:r w:rsidR="00F07F2A" w:rsidRPr="006204AD">
        <w:rPr>
          <w:lang w:val="en-GB"/>
        </w:rPr>
        <w:t xml:space="preserve">, 2019, </w:t>
      </w:r>
      <w:r w:rsidR="00F07F2A" w:rsidRPr="006204AD">
        <w:rPr>
          <w:b/>
          <w:bCs/>
          <w:lang w:val="en-GB"/>
        </w:rPr>
        <w:t>6</w:t>
      </w:r>
      <w:r w:rsidR="00F07F2A" w:rsidRPr="006204AD">
        <w:rPr>
          <w:lang w:val="en-GB"/>
        </w:rPr>
        <w:t>, 1900833-1900839.</w:t>
      </w:r>
    </w:p>
    <w:p w14:paraId="206E2ECF" w14:textId="4635324A" w:rsidR="00F07F2A" w:rsidRPr="006204AD" w:rsidRDefault="006204AD" w:rsidP="00F07F2A">
      <w:pPr>
        <w:pStyle w:val="EndNoteBibliography"/>
        <w:adjustRightInd w:val="0"/>
        <w:snapToGrid w:val="0"/>
        <w:rPr>
          <w:lang w:val="en-GB"/>
        </w:rPr>
      </w:pPr>
      <w:r w:rsidRPr="007B63AA">
        <w:t>[</w:t>
      </w:r>
      <w:r>
        <w:t>7</w:t>
      </w:r>
      <w:r w:rsidRPr="007B63AA">
        <w:t>]</w:t>
      </w:r>
      <w:r w:rsidRPr="007B63AA">
        <w:tab/>
      </w:r>
      <w:r w:rsidR="00F07F2A" w:rsidRPr="006204AD">
        <w:rPr>
          <w:lang w:val="en-GB"/>
        </w:rPr>
        <w:t xml:space="preserve">R.C. Stevens, M.R. McLean, R. Bau, T.F. Koetzle, </w:t>
      </w:r>
      <w:r w:rsidR="00F07F2A" w:rsidRPr="006204AD">
        <w:rPr>
          <w:i/>
          <w:iCs/>
          <w:lang w:val="en-GB"/>
        </w:rPr>
        <w:t>J. Am. Chem. Soc.</w:t>
      </w:r>
      <w:r w:rsidR="00F07F2A" w:rsidRPr="006204AD">
        <w:rPr>
          <w:lang w:val="en-GB"/>
        </w:rPr>
        <w:t xml:space="preserve">, 1989, </w:t>
      </w:r>
      <w:r w:rsidR="00F07F2A" w:rsidRPr="006204AD">
        <w:rPr>
          <w:b/>
          <w:bCs/>
          <w:lang w:val="en-GB"/>
        </w:rPr>
        <w:t>111</w:t>
      </w:r>
      <w:r w:rsidR="00F07F2A" w:rsidRPr="006204AD">
        <w:rPr>
          <w:lang w:val="en-GB"/>
        </w:rPr>
        <w:t>, 3472–3473;</w:t>
      </w:r>
    </w:p>
    <w:p w14:paraId="76B1DFE6" w14:textId="1216BB33" w:rsidR="00D33FE7" w:rsidRPr="00ED59C1" w:rsidRDefault="006204AD" w:rsidP="00736040">
      <w:pPr>
        <w:pStyle w:val="EndNoteBibliography"/>
        <w:adjustRightInd w:val="0"/>
        <w:snapToGrid w:val="0"/>
        <w:jc w:val="both"/>
        <w:rPr>
          <w:rFonts w:eastAsiaTheme="minorEastAsia"/>
          <w:lang w:eastAsia="zh-CN"/>
        </w:rPr>
      </w:pPr>
      <w:r w:rsidRPr="007B63AA">
        <w:t>[</w:t>
      </w:r>
      <w:r>
        <w:t>8</w:t>
      </w:r>
      <w:r w:rsidRPr="007B63AA">
        <w:t>]</w:t>
      </w:r>
      <w:r w:rsidRPr="007B63AA">
        <w:tab/>
      </w:r>
      <w:r w:rsidR="00D33FE7" w:rsidRPr="00AF7078">
        <w:t xml:space="preserve">L. Wang, X. Yan, G. Tian, Z. Xie, S. Shi, Y. Zhang, S. Li, X. Sun, J. Sun, J. He and H. Shen, </w:t>
      </w:r>
      <w:r w:rsidR="00D33FE7" w:rsidRPr="00AF7078">
        <w:rPr>
          <w:i/>
        </w:rPr>
        <w:t>Dalton Trans</w:t>
      </w:r>
      <w:r w:rsidR="00D33FE7" w:rsidRPr="00AF7078">
        <w:t xml:space="preserve">, 2023, </w:t>
      </w:r>
      <w:r w:rsidR="00D33FE7" w:rsidRPr="00F2047E">
        <w:rPr>
          <w:bCs/>
        </w:rPr>
        <w:t>52</w:t>
      </w:r>
      <w:r w:rsidR="00D33FE7" w:rsidRPr="00AF7078">
        <w:t>, 3371-3377.</w:t>
      </w:r>
    </w:p>
    <w:sectPr w:rsidR="00D33FE7" w:rsidRPr="00ED59C1" w:rsidSect="0063684E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BF6A8" w14:textId="77777777" w:rsidR="00E0273C" w:rsidRDefault="00E0273C" w:rsidP="00F9604C">
      <w:r>
        <w:separator/>
      </w:r>
    </w:p>
  </w:endnote>
  <w:endnote w:type="continuationSeparator" w:id="0">
    <w:p w14:paraId="23353893" w14:textId="77777777" w:rsidR="00E0273C" w:rsidRDefault="00E0273C" w:rsidP="00F96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69788E" w14:textId="77777777" w:rsidR="00E0273C" w:rsidRDefault="00E0273C" w:rsidP="00F9604C">
      <w:r>
        <w:separator/>
      </w:r>
    </w:p>
  </w:footnote>
  <w:footnote w:type="continuationSeparator" w:id="0">
    <w:p w14:paraId="239350F3" w14:textId="77777777" w:rsidR="00E0273C" w:rsidRDefault="00E0273C" w:rsidP="00F960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SCIENCE CHINA Chemistr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E54536"/>
    <w:rsid w:val="00005EC5"/>
    <w:rsid w:val="00006B97"/>
    <w:rsid w:val="00012241"/>
    <w:rsid w:val="00022985"/>
    <w:rsid w:val="00026B4B"/>
    <w:rsid w:val="00031A3B"/>
    <w:rsid w:val="00045304"/>
    <w:rsid w:val="000471CF"/>
    <w:rsid w:val="00071BDF"/>
    <w:rsid w:val="00085822"/>
    <w:rsid w:val="00097BE1"/>
    <w:rsid w:val="000B4317"/>
    <w:rsid w:val="000C3B7F"/>
    <w:rsid w:val="000D057C"/>
    <w:rsid w:val="000E0FEB"/>
    <w:rsid w:val="0010319D"/>
    <w:rsid w:val="001130AF"/>
    <w:rsid w:val="00117083"/>
    <w:rsid w:val="00151F09"/>
    <w:rsid w:val="00156E61"/>
    <w:rsid w:val="00160276"/>
    <w:rsid w:val="001638C7"/>
    <w:rsid w:val="001701AA"/>
    <w:rsid w:val="00171C32"/>
    <w:rsid w:val="001876B8"/>
    <w:rsid w:val="001A2D08"/>
    <w:rsid w:val="001A3F13"/>
    <w:rsid w:val="001B20F8"/>
    <w:rsid w:val="001D70C4"/>
    <w:rsid w:val="001F24B3"/>
    <w:rsid w:val="0020222A"/>
    <w:rsid w:val="002348E5"/>
    <w:rsid w:val="002444CC"/>
    <w:rsid w:val="0025569F"/>
    <w:rsid w:val="00266661"/>
    <w:rsid w:val="00296438"/>
    <w:rsid w:val="002B4588"/>
    <w:rsid w:val="002B50F5"/>
    <w:rsid w:val="002C67EF"/>
    <w:rsid w:val="002D3570"/>
    <w:rsid w:val="002D5F8E"/>
    <w:rsid w:val="002E647F"/>
    <w:rsid w:val="002E7CC5"/>
    <w:rsid w:val="002F1B44"/>
    <w:rsid w:val="002F26F7"/>
    <w:rsid w:val="002F28A3"/>
    <w:rsid w:val="002F57F9"/>
    <w:rsid w:val="00300D04"/>
    <w:rsid w:val="00303BF2"/>
    <w:rsid w:val="00313D99"/>
    <w:rsid w:val="00316C7C"/>
    <w:rsid w:val="00340909"/>
    <w:rsid w:val="003435CD"/>
    <w:rsid w:val="00383417"/>
    <w:rsid w:val="00385F91"/>
    <w:rsid w:val="00390475"/>
    <w:rsid w:val="003C7F82"/>
    <w:rsid w:val="003D57DE"/>
    <w:rsid w:val="003F459C"/>
    <w:rsid w:val="00420668"/>
    <w:rsid w:val="00421866"/>
    <w:rsid w:val="00435203"/>
    <w:rsid w:val="00437117"/>
    <w:rsid w:val="004437FA"/>
    <w:rsid w:val="00450DBA"/>
    <w:rsid w:val="00454C10"/>
    <w:rsid w:val="00456139"/>
    <w:rsid w:val="00467967"/>
    <w:rsid w:val="004772C3"/>
    <w:rsid w:val="00477DB4"/>
    <w:rsid w:val="004A58C9"/>
    <w:rsid w:val="004A6F3B"/>
    <w:rsid w:val="004B4625"/>
    <w:rsid w:val="004D6BCF"/>
    <w:rsid w:val="004E08D3"/>
    <w:rsid w:val="004F48C1"/>
    <w:rsid w:val="004F7240"/>
    <w:rsid w:val="00507488"/>
    <w:rsid w:val="00510546"/>
    <w:rsid w:val="00514084"/>
    <w:rsid w:val="005164F0"/>
    <w:rsid w:val="00517E99"/>
    <w:rsid w:val="00524A85"/>
    <w:rsid w:val="005321F5"/>
    <w:rsid w:val="00555255"/>
    <w:rsid w:val="00570EEB"/>
    <w:rsid w:val="00576E11"/>
    <w:rsid w:val="005900AB"/>
    <w:rsid w:val="005946AB"/>
    <w:rsid w:val="005A5B9B"/>
    <w:rsid w:val="005D71CD"/>
    <w:rsid w:val="005E76BC"/>
    <w:rsid w:val="005F21CC"/>
    <w:rsid w:val="006204AD"/>
    <w:rsid w:val="00622ED5"/>
    <w:rsid w:val="006254D6"/>
    <w:rsid w:val="006273D4"/>
    <w:rsid w:val="006329E4"/>
    <w:rsid w:val="0063684E"/>
    <w:rsid w:val="00640F15"/>
    <w:rsid w:val="00641B38"/>
    <w:rsid w:val="00656AAA"/>
    <w:rsid w:val="00661671"/>
    <w:rsid w:val="00662E5F"/>
    <w:rsid w:val="00665605"/>
    <w:rsid w:val="006719D5"/>
    <w:rsid w:val="006771F7"/>
    <w:rsid w:val="0068431D"/>
    <w:rsid w:val="00690475"/>
    <w:rsid w:val="00695578"/>
    <w:rsid w:val="006A0D19"/>
    <w:rsid w:val="006A45CA"/>
    <w:rsid w:val="006B6ACD"/>
    <w:rsid w:val="006C24FB"/>
    <w:rsid w:val="006C7322"/>
    <w:rsid w:val="006D3A9E"/>
    <w:rsid w:val="006D4A7D"/>
    <w:rsid w:val="006E0138"/>
    <w:rsid w:val="006E3F44"/>
    <w:rsid w:val="006E696F"/>
    <w:rsid w:val="006F4280"/>
    <w:rsid w:val="00705156"/>
    <w:rsid w:val="0072381F"/>
    <w:rsid w:val="0072573C"/>
    <w:rsid w:val="0073246B"/>
    <w:rsid w:val="00732F5D"/>
    <w:rsid w:val="00736040"/>
    <w:rsid w:val="00755B8E"/>
    <w:rsid w:val="00773959"/>
    <w:rsid w:val="00774FC9"/>
    <w:rsid w:val="0078247C"/>
    <w:rsid w:val="007919B7"/>
    <w:rsid w:val="007B63AA"/>
    <w:rsid w:val="007C5827"/>
    <w:rsid w:val="007C7FFC"/>
    <w:rsid w:val="007D3CF6"/>
    <w:rsid w:val="007D7E92"/>
    <w:rsid w:val="007E04B1"/>
    <w:rsid w:val="007E660C"/>
    <w:rsid w:val="007F38B3"/>
    <w:rsid w:val="0081014B"/>
    <w:rsid w:val="00837FD5"/>
    <w:rsid w:val="00855296"/>
    <w:rsid w:val="0087435C"/>
    <w:rsid w:val="00874511"/>
    <w:rsid w:val="00891D79"/>
    <w:rsid w:val="008959B3"/>
    <w:rsid w:val="008B1495"/>
    <w:rsid w:val="008D1C32"/>
    <w:rsid w:val="008D2F0E"/>
    <w:rsid w:val="00906641"/>
    <w:rsid w:val="009077EE"/>
    <w:rsid w:val="00910056"/>
    <w:rsid w:val="009256EF"/>
    <w:rsid w:val="00937D67"/>
    <w:rsid w:val="00942059"/>
    <w:rsid w:val="00944959"/>
    <w:rsid w:val="0097067B"/>
    <w:rsid w:val="009A1540"/>
    <w:rsid w:val="009B07FD"/>
    <w:rsid w:val="009B21C7"/>
    <w:rsid w:val="009B59CE"/>
    <w:rsid w:val="009D00F5"/>
    <w:rsid w:val="009D2A92"/>
    <w:rsid w:val="009D3683"/>
    <w:rsid w:val="009D542E"/>
    <w:rsid w:val="009F2559"/>
    <w:rsid w:val="009F2F4A"/>
    <w:rsid w:val="00A04976"/>
    <w:rsid w:val="00A07ADA"/>
    <w:rsid w:val="00A07FA1"/>
    <w:rsid w:val="00A477F5"/>
    <w:rsid w:val="00A500B0"/>
    <w:rsid w:val="00A559E0"/>
    <w:rsid w:val="00A67220"/>
    <w:rsid w:val="00A67813"/>
    <w:rsid w:val="00A867B5"/>
    <w:rsid w:val="00A93CE5"/>
    <w:rsid w:val="00AB5898"/>
    <w:rsid w:val="00AB6B83"/>
    <w:rsid w:val="00AD1973"/>
    <w:rsid w:val="00AD7F29"/>
    <w:rsid w:val="00AE6384"/>
    <w:rsid w:val="00B0592F"/>
    <w:rsid w:val="00B2067A"/>
    <w:rsid w:val="00B2234C"/>
    <w:rsid w:val="00B314F5"/>
    <w:rsid w:val="00B410B6"/>
    <w:rsid w:val="00B43398"/>
    <w:rsid w:val="00B46476"/>
    <w:rsid w:val="00B52366"/>
    <w:rsid w:val="00B67FA7"/>
    <w:rsid w:val="00B74CFA"/>
    <w:rsid w:val="00B83D85"/>
    <w:rsid w:val="00B862DE"/>
    <w:rsid w:val="00B96A52"/>
    <w:rsid w:val="00B97721"/>
    <w:rsid w:val="00BA62AF"/>
    <w:rsid w:val="00BB023D"/>
    <w:rsid w:val="00BB215D"/>
    <w:rsid w:val="00BB62DE"/>
    <w:rsid w:val="00BE572C"/>
    <w:rsid w:val="00C23A94"/>
    <w:rsid w:val="00C5569F"/>
    <w:rsid w:val="00C61509"/>
    <w:rsid w:val="00C67802"/>
    <w:rsid w:val="00C7795B"/>
    <w:rsid w:val="00C91F10"/>
    <w:rsid w:val="00CA64FB"/>
    <w:rsid w:val="00CA6785"/>
    <w:rsid w:val="00CB2755"/>
    <w:rsid w:val="00CB321C"/>
    <w:rsid w:val="00CC23E4"/>
    <w:rsid w:val="00D00248"/>
    <w:rsid w:val="00D0165C"/>
    <w:rsid w:val="00D3017C"/>
    <w:rsid w:val="00D31643"/>
    <w:rsid w:val="00D33FE7"/>
    <w:rsid w:val="00D63A6C"/>
    <w:rsid w:val="00D63DFE"/>
    <w:rsid w:val="00D654AF"/>
    <w:rsid w:val="00D703CC"/>
    <w:rsid w:val="00D905F2"/>
    <w:rsid w:val="00D9420B"/>
    <w:rsid w:val="00DA20D1"/>
    <w:rsid w:val="00DA5954"/>
    <w:rsid w:val="00DA7730"/>
    <w:rsid w:val="00DB7FB5"/>
    <w:rsid w:val="00DD037E"/>
    <w:rsid w:val="00DD52BC"/>
    <w:rsid w:val="00DF0426"/>
    <w:rsid w:val="00DF067E"/>
    <w:rsid w:val="00DF4C22"/>
    <w:rsid w:val="00DF7D21"/>
    <w:rsid w:val="00E0273C"/>
    <w:rsid w:val="00E101CC"/>
    <w:rsid w:val="00E12C95"/>
    <w:rsid w:val="00E2459E"/>
    <w:rsid w:val="00E34426"/>
    <w:rsid w:val="00E44F01"/>
    <w:rsid w:val="00E478F5"/>
    <w:rsid w:val="00E51610"/>
    <w:rsid w:val="00E5279E"/>
    <w:rsid w:val="00E54536"/>
    <w:rsid w:val="00E5530F"/>
    <w:rsid w:val="00E61128"/>
    <w:rsid w:val="00E84EDC"/>
    <w:rsid w:val="00E87ECE"/>
    <w:rsid w:val="00E90579"/>
    <w:rsid w:val="00EA121F"/>
    <w:rsid w:val="00EB2950"/>
    <w:rsid w:val="00EB4C3B"/>
    <w:rsid w:val="00EC37BE"/>
    <w:rsid w:val="00ED59C1"/>
    <w:rsid w:val="00EE2CE5"/>
    <w:rsid w:val="00F01B56"/>
    <w:rsid w:val="00F07601"/>
    <w:rsid w:val="00F07F2A"/>
    <w:rsid w:val="00F13ABC"/>
    <w:rsid w:val="00F16828"/>
    <w:rsid w:val="00F2047E"/>
    <w:rsid w:val="00F21E3F"/>
    <w:rsid w:val="00F40FEC"/>
    <w:rsid w:val="00F46BA8"/>
    <w:rsid w:val="00F4779A"/>
    <w:rsid w:val="00F54E5A"/>
    <w:rsid w:val="00F623FE"/>
    <w:rsid w:val="00F63811"/>
    <w:rsid w:val="00F73796"/>
    <w:rsid w:val="00F7406F"/>
    <w:rsid w:val="00F82679"/>
    <w:rsid w:val="00F83A0B"/>
    <w:rsid w:val="00F92A0A"/>
    <w:rsid w:val="00F9604C"/>
    <w:rsid w:val="00FA50EF"/>
    <w:rsid w:val="00FD0AD4"/>
    <w:rsid w:val="00FE5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2CBD5F"/>
  <w15:chartTrackingRefBased/>
  <w15:docId w15:val="{87DD35B4-FC48-48DB-A251-153BB7A6B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2F5D"/>
    <w:rPr>
      <w:rFonts w:ascii="Times New Roman" w:eastAsia="Times New Roman" w:hAnsi="Times New Roman" w:cs="Times New Roman"/>
      <w:kern w:val="0"/>
      <w:sz w:val="24"/>
      <w:szCs w:val="24"/>
      <w:lang w:val="fi-FI" w:eastAsia="en-US"/>
    </w:rPr>
  </w:style>
  <w:style w:type="paragraph" w:styleId="1">
    <w:name w:val="heading 1"/>
    <w:basedOn w:val="a"/>
    <w:next w:val="a"/>
    <w:link w:val="10"/>
    <w:uiPriority w:val="9"/>
    <w:qFormat/>
    <w:rsid w:val="00732F5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6A5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604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4">
    <w:name w:val="页眉 字符"/>
    <w:basedOn w:val="a0"/>
    <w:link w:val="a3"/>
    <w:uiPriority w:val="99"/>
    <w:rsid w:val="00F960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604C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6">
    <w:name w:val="页脚 字符"/>
    <w:basedOn w:val="a0"/>
    <w:link w:val="a5"/>
    <w:uiPriority w:val="99"/>
    <w:rsid w:val="00F9604C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32F5D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val="fi-FI" w:eastAsia="en-US"/>
    </w:rPr>
  </w:style>
  <w:style w:type="table" w:styleId="a7">
    <w:name w:val="Table Grid"/>
    <w:basedOn w:val="a1"/>
    <w:uiPriority w:val="59"/>
    <w:rsid w:val="00F82679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E2459E"/>
    <w:pPr>
      <w:suppressAutoHyphens/>
      <w:autoSpaceDN w:val="0"/>
      <w:spacing w:after="200" w:line="276" w:lineRule="auto"/>
      <w:textAlignment w:val="baseline"/>
    </w:pPr>
    <w:rPr>
      <w:rFonts w:ascii="Calibri" w:eastAsia="宋体" w:hAnsi="Calibri" w:cs="F"/>
      <w:kern w:val="3"/>
      <w:sz w:val="22"/>
    </w:rPr>
  </w:style>
  <w:style w:type="character" w:customStyle="1" w:styleId="20">
    <w:name w:val="标题 2 字符"/>
    <w:basedOn w:val="a0"/>
    <w:link w:val="2"/>
    <w:uiPriority w:val="9"/>
    <w:semiHidden/>
    <w:rsid w:val="00B96A52"/>
    <w:rPr>
      <w:rFonts w:asciiTheme="majorHAnsi" w:eastAsiaTheme="majorEastAsia" w:hAnsiTheme="majorHAnsi" w:cstheme="majorBidi"/>
      <w:b/>
      <w:bCs/>
      <w:kern w:val="0"/>
      <w:sz w:val="32"/>
      <w:szCs w:val="32"/>
      <w:lang w:val="fi-FI" w:eastAsia="en-US"/>
    </w:rPr>
  </w:style>
  <w:style w:type="character" w:customStyle="1" w:styleId="TAMainTextChar">
    <w:name w:val="TA_Main_Text Char"/>
    <w:basedOn w:val="a0"/>
    <w:link w:val="TAMainText"/>
    <w:locked/>
    <w:rsid w:val="007B63AA"/>
    <w:rPr>
      <w:rFonts w:ascii="Times" w:hAnsi="Times" w:cs="Times"/>
      <w:sz w:val="24"/>
    </w:rPr>
  </w:style>
  <w:style w:type="paragraph" w:customStyle="1" w:styleId="TAMainText">
    <w:name w:val="TA_Main_Text"/>
    <w:basedOn w:val="a"/>
    <w:link w:val="TAMainTextChar"/>
    <w:rsid w:val="007B63AA"/>
    <w:pPr>
      <w:spacing w:line="480" w:lineRule="auto"/>
      <w:ind w:firstLine="202"/>
      <w:jc w:val="both"/>
    </w:pPr>
    <w:rPr>
      <w:rFonts w:ascii="Times" w:eastAsiaTheme="minorEastAsia" w:hAnsi="Times" w:cs="Times"/>
      <w:kern w:val="2"/>
      <w:szCs w:val="22"/>
      <w:lang w:val="en-US" w:eastAsia="zh-CN"/>
    </w:rPr>
  </w:style>
  <w:style w:type="paragraph" w:customStyle="1" w:styleId="EndNoteBibliographyTitle">
    <w:name w:val="EndNote Bibliography Title"/>
    <w:basedOn w:val="a"/>
    <w:link w:val="EndNoteBibliographyTitle0"/>
    <w:rsid w:val="007B63AA"/>
    <w:pPr>
      <w:jc w:val="center"/>
    </w:pPr>
    <w:rPr>
      <w:noProof/>
      <w:lang w:val="en-US"/>
    </w:rPr>
  </w:style>
  <w:style w:type="character" w:customStyle="1" w:styleId="EndNoteBibliographyTitle0">
    <w:name w:val="EndNote Bibliography Title 字符"/>
    <w:basedOn w:val="a0"/>
    <w:link w:val="EndNoteBibliographyTitle"/>
    <w:rsid w:val="007B63AA"/>
    <w:rPr>
      <w:rFonts w:ascii="Times New Roman" w:eastAsia="Times New Roman" w:hAnsi="Times New Roman" w:cs="Times New Roman"/>
      <w:noProof/>
      <w:kern w:val="0"/>
      <w:sz w:val="24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0"/>
    <w:rsid w:val="007B63AA"/>
    <w:rPr>
      <w:noProof/>
      <w:lang w:val="en-US"/>
    </w:rPr>
  </w:style>
  <w:style w:type="character" w:customStyle="1" w:styleId="EndNoteBibliography0">
    <w:name w:val="EndNote Bibliography 字符"/>
    <w:basedOn w:val="a0"/>
    <w:link w:val="EndNoteBibliography"/>
    <w:rsid w:val="007B63AA"/>
    <w:rPr>
      <w:rFonts w:ascii="Times New Roman" w:eastAsia="Times New Roman" w:hAnsi="Times New Roman" w:cs="Times New Roman"/>
      <w:noProof/>
      <w:kern w:val="0"/>
      <w:sz w:val="24"/>
      <w:szCs w:val="24"/>
      <w:lang w:eastAsia="en-US"/>
    </w:rPr>
  </w:style>
  <w:style w:type="paragraph" w:customStyle="1" w:styleId="a8">
    <w:name w:val="图说"/>
    <w:link w:val="a9"/>
    <w:rsid w:val="003F459C"/>
    <w:pPr>
      <w:snapToGrid w:val="0"/>
      <w:spacing w:before="150" w:after="380" w:line="254" w:lineRule="auto"/>
      <w:jc w:val="both"/>
    </w:pPr>
    <w:rPr>
      <w:rFonts w:ascii="Times" w:eastAsia="宋体" w:hAnsi="Times" w:cs="Times New Roman"/>
      <w:kern w:val="0"/>
      <w:sz w:val="16"/>
      <w:szCs w:val="20"/>
    </w:rPr>
  </w:style>
  <w:style w:type="character" w:customStyle="1" w:styleId="a9">
    <w:name w:val="图说 字符"/>
    <w:basedOn w:val="a0"/>
    <w:link w:val="a8"/>
    <w:rsid w:val="003F459C"/>
    <w:rPr>
      <w:rFonts w:ascii="Times" w:eastAsia="宋体" w:hAnsi="Times" w:cs="Times New Roman"/>
      <w:kern w:val="0"/>
      <w:sz w:val="16"/>
      <w:szCs w:val="20"/>
    </w:rPr>
  </w:style>
  <w:style w:type="paragraph" w:customStyle="1" w:styleId="RSCM03Website">
    <w:name w:val="RSC M03 Website"/>
    <w:basedOn w:val="a"/>
    <w:link w:val="RSCM03WebsiteChar"/>
    <w:qFormat/>
    <w:rsid w:val="00A559E0"/>
    <w:pPr>
      <w:spacing w:after="200" w:line="400" w:lineRule="exact"/>
    </w:pPr>
    <w:rPr>
      <w:rFonts w:asciiTheme="minorHAnsi" w:eastAsiaTheme="minorEastAsia" w:hAnsiTheme="minorHAnsi" w:cstheme="minorBidi"/>
      <w:b/>
      <w:sz w:val="14"/>
      <w:szCs w:val="14"/>
      <w:lang w:val="en-GB"/>
    </w:rPr>
  </w:style>
  <w:style w:type="character" w:customStyle="1" w:styleId="RSCM03WebsiteChar">
    <w:name w:val="RSC M03 Website Char"/>
    <w:basedOn w:val="a0"/>
    <w:link w:val="RSCM03Website"/>
    <w:rsid w:val="00A559E0"/>
    <w:rPr>
      <w:b/>
      <w:kern w:val="0"/>
      <w:sz w:val="14"/>
      <w:szCs w:val="14"/>
      <w:lang w:val="en-GB" w:eastAsia="en-US"/>
    </w:rPr>
  </w:style>
  <w:style w:type="paragraph" w:customStyle="1" w:styleId="RSCH02PaperAuthorsandByline">
    <w:name w:val="RSC H02 Paper Authors and Byline"/>
    <w:basedOn w:val="a"/>
    <w:link w:val="RSCH02PaperAuthorsandBylineChar"/>
    <w:qFormat/>
    <w:rsid w:val="00D00248"/>
    <w:pPr>
      <w:spacing w:after="120" w:line="240" w:lineRule="exact"/>
    </w:pPr>
    <w:rPr>
      <w:rFonts w:asciiTheme="minorHAnsi" w:eastAsiaTheme="minorEastAsia" w:hAnsiTheme="minorHAnsi"/>
      <w:sz w:val="20"/>
      <w:szCs w:val="22"/>
      <w:lang w:val="en-GB"/>
    </w:rPr>
  </w:style>
  <w:style w:type="character" w:customStyle="1" w:styleId="RSCH02PaperAuthorsandBylineChar">
    <w:name w:val="RSC H02 Paper Authors and Byline Char"/>
    <w:basedOn w:val="a0"/>
    <w:link w:val="RSCH02PaperAuthorsandByline"/>
    <w:rsid w:val="00D00248"/>
    <w:rPr>
      <w:rFonts w:cs="Times New Roman"/>
      <w:kern w:val="0"/>
      <w:sz w:val="20"/>
      <w:lang w:val="en-GB" w:eastAsia="en-US"/>
    </w:rPr>
  </w:style>
  <w:style w:type="paragraph" w:customStyle="1" w:styleId="RSCR02References">
    <w:name w:val="RSC R02 References"/>
    <w:link w:val="RSCR02ReferencesChar"/>
    <w:qFormat/>
    <w:rsid w:val="006E0138"/>
    <w:pPr>
      <w:tabs>
        <w:tab w:val="left" w:pos="284"/>
      </w:tabs>
      <w:spacing w:line="200" w:lineRule="exact"/>
    </w:pPr>
    <w:rPr>
      <w:rFonts w:cs="Times New Roman"/>
      <w:w w:val="105"/>
      <w:kern w:val="0"/>
      <w:sz w:val="18"/>
      <w:szCs w:val="18"/>
      <w:lang w:val="en-GB" w:eastAsia="en-US"/>
    </w:rPr>
  </w:style>
  <w:style w:type="character" w:customStyle="1" w:styleId="RSCR02ReferencesChar">
    <w:name w:val="RSC R02 References Char"/>
    <w:basedOn w:val="a0"/>
    <w:link w:val="RSCR02References"/>
    <w:rsid w:val="006E0138"/>
    <w:rPr>
      <w:rFonts w:cs="Times New Roman"/>
      <w:w w:val="105"/>
      <w:kern w:val="0"/>
      <w:sz w:val="18"/>
      <w:szCs w:val="18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17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4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4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2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3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198F43-72B0-43E7-8F78-6660B2DEA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856</TotalTime>
  <Pages>9</Pages>
  <Words>1244</Words>
  <Characters>7093</Characters>
  <Application>Microsoft Office Word</Application>
  <DocSecurity>0</DocSecurity>
  <Lines>59</Lines>
  <Paragraphs>16</Paragraphs>
  <ScaleCrop>false</ScaleCrop>
  <Company/>
  <LinksUpToDate>false</LinksUpToDate>
  <CharactersWithSpaces>8321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Cunfa SUN</dc:creator>
  <cp:keywords/>
  <dc:description/>
  <cp:lastModifiedBy>Cunfa SUN</cp:lastModifiedBy>
  <cp:revision>86</cp:revision>
  <dcterms:created xsi:type="dcterms:W3CDTF">2023-05-14T15:25:00Z</dcterms:created>
  <dcterms:modified xsi:type="dcterms:W3CDTF">2023-05-24T09:35:00Z</dcterms:modified>
</cp:coreProperties>
</file>