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AE8C4" w14:textId="6B387A90" w:rsidR="005450A6" w:rsidRPr="005450A6" w:rsidRDefault="00795923" w:rsidP="00795923">
      <w:pPr>
        <w:rPr>
          <w:rStyle w:val="berschrift4Zchn"/>
          <w:rFonts w:asciiTheme="minorHAnsi" w:eastAsia="Times New Roman" w:hAnsiTheme="minorHAnsi" w:cstheme="minorHAnsi"/>
          <w:color w:val="auto"/>
          <w:sz w:val="18"/>
          <w:szCs w:val="18"/>
          <w:lang w:val="en-US"/>
        </w:rPr>
      </w:pPr>
      <w:r>
        <w:rPr>
          <w:rFonts w:asciiTheme="minorHAnsi" w:hAnsiTheme="minorHAnsi" w:cstheme="minorHAnsi"/>
          <w:b/>
          <w:bCs/>
          <w:i/>
          <w:iCs/>
          <w:noProof/>
          <w:sz w:val="18"/>
          <w:szCs w:val="18"/>
          <w:lang w:val="en-US"/>
        </w:rPr>
        <w:drawing>
          <wp:inline distT="0" distB="0" distL="0" distR="0" wp14:anchorId="44ACD969" wp14:editId="3726EC00">
            <wp:extent cx="6117371" cy="4391378"/>
            <wp:effectExtent l="0" t="0" r="4445" b="3175"/>
            <wp:docPr id="3" name="Grafik 3" descr="Ein Bild, das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867024" name="Grafik 3" descr="Ein Bild, das Diagramm enthält.&#10;&#10;Automatisch generierte Beschreibu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408" cy="4430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Toc132469770"/>
    </w:p>
    <w:p w14:paraId="421F4528" w14:textId="16165379" w:rsidR="00795923" w:rsidRPr="00795923" w:rsidRDefault="00795923" w:rsidP="00795923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Style w:val="berschrift4Zchn"/>
          <w:rFonts w:asciiTheme="minorHAnsi" w:hAnsiTheme="minorHAnsi" w:cstheme="minorHAnsi"/>
          <w:b/>
          <w:bCs/>
          <w:color w:val="000000" w:themeColor="text1"/>
          <w:sz w:val="28"/>
          <w:szCs w:val="28"/>
          <w:lang w:val="en-US"/>
        </w:rPr>
        <w:t>Supplement</w:t>
      </w:r>
      <w:r w:rsidR="00A33CAA">
        <w:rPr>
          <w:rStyle w:val="berschrift4Zchn"/>
          <w:rFonts w:asciiTheme="minorHAnsi" w:hAnsiTheme="minorHAnsi" w:cstheme="minorHAnsi"/>
          <w:b/>
          <w:bCs/>
          <w:color w:val="000000" w:themeColor="text1"/>
          <w:sz w:val="28"/>
          <w:szCs w:val="28"/>
          <w:lang w:val="en-US"/>
        </w:rPr>
        <w:t>ary Figure 3</w:t>
      </w:r>
      <w:r w:rsidRPr="00795923">
        <w:rPr>
          <w:rStyle w:val="berschrift4Zchn"/>
          <w:rFonts w:asciiTheme="minorHAnsi" w:hAnsiTheme="minorHAnsi" w:cstheme="minorHAnsi"/>
          <w:b/>
          <w:bCs/>
          <w:color w:val="000000" w:themeColor="text1"/>
          <w:sz w:val="28"/>
          <w:szCs w:val="28"/>
          <w:lang w:val="en-US"/>
        </w:rPr>
        <w:t xml:space="preserve">: Increase </w:t>
      </w:r>
      <w:r w:rsidRPr="00795923">
        <w:rPr>
          <w:rStyle w:val="berschrift4Zchn"/>
          <w:rFonts w:ascii="Calibri" w:hAnsi="Calibri" w:cs="Calibri"/>
          <w:b/>
          <w:bCs/>
          <w:color w:val="000000"/>
          <w:sz w:val="28"/>
          <w:szCs w:val="28"/>
          <w:lang w:val="en-US"/>
        </w:rPr>
        <w:t>in</w:t>
      </w:r>
      <w:r w:rsidRPr="00795923">
        <w:rPr>
          <w:rStyle w:val="berschrift4Zchn"/>
          <w:rFonts w:asciiTheme="minorHAnsi" w:hAnsiTheme="minorHAnsi" w:cstheme="minorHAnsi"/>
          <w:b/>
          <w:bCs/>
          <w:color w:val="000000" w:themeColor="text1"/>
          <w:sz w:val="28"/>
          <w:szCs w:val="28"/>
          <w:lang w:val="en-US"/>
        </w:rPr>
        <w:t xml:space="preserve"> As</w:t>
      </w:r>
      <w:r w:rsidRPr="00795923">
        <w:rPr>
          <w:rStyle w:val="berschrift4Zchn"/>
          <w:rFonts w:asciiTheme="minorHAnsi" w:hAnsiTheme="minorHAnsi" w:cstheme="minorHAnsi"/>
          <w:b/>
          <w:bCs/>
          <w:color w:val="000000" w:themeColor="text1"/>
          <w:sz w:val="28"/>
          <w:szCs w:val="28"/>
          <w:vertAlign w:val="subscript"/>
          <w:lang w:val="en-US"/>
        </w:rPr>
        <w:t>N</w:t>
      </w:r>
      <w:r w:rsidRPr="00795923">
        <w:rPr>
          <w:rStyle w:val="berschrift4Zchn"/>
          <w:rFonts w:asciiTheme="minorHAnsi" w:hAnsiTheme="minorHAnsi" w:cstheme="minorHAnsi"/>
          <w:b/>
          <w:bCs/>
          <w:color w:val="000000" w:themeColor="text1"/>
          <w:sz w:val="28"/>
          <w:szCs w:val="28"/>
          <w:lang w:val="en-US"/>
        </w:rPr>
        <w:t xml:space="preserve"> with age between the end of puberty and the seventh decade of life.</w:t>
      </w:r>
      <w:bookmarkEnd w:id="0"/>
      <w:r w:rsidRPr="00795923">
        <w:rPr>
          <w:rFonts w:asciiTheme="minorHAnsi" w:hAnsiTheme="minorHAnsi" w:cstheme="minorHAnsi"/>
          <w:color w:val="000000" w:themeColor="text1"/>
          <w:sz w:val="28"/>
          <w:szCs w:val="28"/>
          <w:lang w:val="en-US"/>
        </w:rPr>
        <w:t xml:space="preserve"> </w:t>
      </w:r>
      <w:r w:rsidRPr="00795923">
        <w:rPr>
          <w:rFonts w:asciiTheme="minorHAnsi" w:hAnsiTheme="minorHAnsi" w:cstheme="minorHAnsi"/>
          <w:color w:val="000000" w:themeColor="text1"/>
          <w:sz w:val="28"/>
          <w:szCs w:val="28"/>
          <w:lang w:val="en-US"/>
        </w:rPr>
        <w:br/>
      </w:r>
      <w:r w:rsidRPr="00795923">
        <w:rPr>
          <w:rFonts w:asciiTheme="minorHAnsi" w:hAnsiTheme="minorHAnsi" w:cstheme="minorHAnsi"/>
          <w:sz w:val="28"/>
          <w:szCs w:val="28"/>
          <w:lang w:val="en-US"/>
        </w:rPr>
        <w:t xml:space="preserve">Medians and ICR of 5 age bands are shown. Linear regression revealed an average annual increase of 0.28 </w:t>
      </w:r>
      <w:r w:rsidRPr="00795923">
        <w:rPr>
          <w:rFonts w:ascii="Calibri" w:hAnsi="Calibri" w:cs="Calibri"/>
          <w:sz w:val="28"/>
          <w:szCs w:val="28"/>
          <w:lang w:val="en-US"/>
        </w:rPr>
        <w:t>µg/1 g</w:t>
      </w:r>
      <w:r w:rsidRPr="00795923">
        <w:rPr>
          <w:rFonts w:asciiTheme="minorHAnsi" w:hAnsiTheme="minorHAnsi" w:cstheme="minorHAnsi"/>
          <w:sz w:val="28"/>
          <w:szCs w:val="28"/>
          <w:lang w:val="en-US"/>
        </w:rPr>
        <w:t xml:space="preserve"> uCR uAs</w:t>
      </w:r>
      <w:r w:rsidRPr="00795923">
        <w:rPr>
          <w:rFonts w:asciiTheme="minorHAnsi" w:hAnsiTheme="minorHAnsi" w:cstheme="minorHAnsi"/>
          <w:sz w:val="28"/>
          <w:szCs w:val="28"/>
          <w:vertAlign w:val="subscript"/>
          <w:lang w:val="en-US"/>
        </w:rPr>
        <w:t>N</w:t>
      </w:r>
      <w:r w:rsidRPr="00795923">
        <w:rPr>
          <w:rFonts w:asciiTheme="minorHAnsi" w:hAnsiTheme="minorHAnsi" w:cstheme="minorHAnsi"/>
          <w:sz w:val="28"/>
          <w:szCs w:val="28"/>
          <w:lang w:val="en-US"/>
        </w:rPr>
        <w:t>.</w:t>
      </w:r>
      <w:r w:rsidRPr="00795923">
        <w:rPr>
          <w:sz w:val="28"/>
          <w:szCs w:val="28"/>
          <w:lang w:val="en-US"/>
        </w:rPr>
        <w:t xml:space="preserve"> </w:t>
      </w:r>
      <w:r w:rsidRPr="00795923">
        <w:rPr>
          <w:rFonts w:asciiTheme="minorHAnsi" w:hAnsiTheme="minorHAnsi" w:cstheme="minorHAnsi"/>
          <w:sz w:val="28"/>
          <w:szCs w:val="28"/>
          <w:lang w:val="en-US"/>
        </w:rPr>
        <w:t>However, the rule of continuous increment of uAs</w:t>
      </w:r>
      <w:r w:rsidRPr="00795923">
        <w:rPr>
          <w:rFonts w:asciiTheme="minorHAnsi" w:hAnsiTheme="minorHAnsi" w:cstheme="minorHAnsi"/>
          <w:sz w:val="28"/>
          <w:szCs w:val="28"/>
          <w:vertAlign w:val="subscript"/>
          <w:lang w:val="en-US"/>
        </w:rPr>
        <w:t>N</w:t>
      </w:r>
      <w:r w:rsidRPr="00795923">
        <w:rPr>
          <w:rFonts w:asciiTheme="minorHAnsi" w:hAnsiTheme="minorHAnsi" w:cstheme="minorHAnsi"/>
          <w:sz w:val="28"/>
          <w:szCs w:val="28"/>
          <w:lang w:val="en-US"/>
        </w:rPr>
        <w:t xml:space="preserve"> with age illustrated here does not seem to hold at both ends of life since infants had higher uAsN than adolescents, and there is a drop in uAsN among the very elderly compared to younger seniors (Fig</w:t>
      </w:r>
      <w:r w:rsidRPr="00795923">
        <w:rPr>
          <w:rFonts w:ascii="Calibri" w:hAnsi="Calibri" w:cs="Calibri"/>
          <w:sz w:val="28"/>
          <w:szCs w:val="28"/>
          <w:lang w:val="en-US"/>
        </w:rPr>
        <w:t xml:space="preserve"> </w:t>
      </w:r>
      <w:r w:rsidRPr="00795923">
        <w:rPr>
          <w:rFonts w:asciiTheme="minorHAnsi" w:hAnsiTheme="minorHAnsi" w:cstheme="minorHAnsi"/>
          <w:sz w:val="28"/>
          <w:szCs w:val="28"/>
          <w:lang w:val="en-US"/>
        </w:rPr>
        <w:t>1).</w:t>
      </w:r>
    </w:p>
    <w:p w14:paraId="1FD96FED" w14:textId="1B919027" w:rsidR="00CF21B4" w:rsidRPr="00795923" w:rsidRDefault="00CF21B4" w:rsidP="00CF21B4">
      <w:pPr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lang w:val="en-US"/>
        </w:rPr>
      </w:pPr>
    </w:p>
    <w:sectPr w:rsidR="00CF21B4" w:rsidRPr="00795923" w:rsidSect="00092F1E">
      <w:pgSz w:w="16817" w:h="11901" w:orient="landscape"/>
      <w:pgMar w:top="680" w:right="1134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393"/>
    <w:rsid w:val="000823E5"/>
    <w:rsid w:val="00092F1E"/>
    <w:rsid w:val="000C687A"/>
    <w:rsid w:val="00216184"/>
    <w:rsid w:val="00234983"/>
    <w:rsid w:val="005043FF"/>
    <w:rsid w:val="005450A6"/>
    <w:rsid w:val="00645557"/>
    <w:rsid w:val="006B7C87"/>
    <w:rsid w:val="00710B96"/>
    <w:rsid w:val="00770D47"/>
    <w:rsid w:val="00795923"/>
    <w:rsid w:val="00920393"/>
    <w:rsid w:val="00A33CAA"/>
    <w:rsid w:val="00CF21B4"/>
    <w:rsid w:val="00D64CFF"/>
    <w:rsid w:val="00F0277F"/>
    <w:rsid w:val="00F42DA6"/>
    <w:rsid w:val="00FF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6832CD"/>
  <w15:chartTrackingRefBased/>
  <w15:docId w15:val="{CB0A9660-2377-F849-B454-5249230D5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ind w:left="23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043FF"/>
    <w:pPr>
      <w:ind w:left="0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043FF"/>
    <w:pPr>
      <w:keepNext/>
      <w:keepLines/>
      <w:spacing w:before="40"/>
      <w:ind w:left="238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aliases w:val="Lancet"/>
    <w:basedOn w:val="Standard"/>
    <w:next w:val="Standard"/>
    <w:autoRedefine/>
    <w:uiPriority w:val="39"/>
    <w:unhideWhenUsed/>
    <w:rsid w:val="00F42DA6"/>
    <w:pPr>
      <w:spacing w:before="360"/>
      <w:ind w:left="238"/>
    </w:pPr>
    <w:rPr>
      <w:rFonts w:asciiTheme="majorHAnsi" w:hAnsiTheme="majorHAnsi" w:cstheme="majorHAnsi"/>
      <w:b/>
      <w:bCs/>
      <w:caps/>
      <w:kern w:val="2"/>
      <w14:ligatures w14:val="standardContextual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043FF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Carmine</dc:creator>
  <cp:keywords/>
  <dc:description/>
  <cp:lastModifiedBy>Thomas Carmine</cp:lastModifiedBy>
  <cp:revision>4</cp:revision>
  <dcterms:created xsi:type="dcterms:W3CDTF">2023-05-28T09:11:00Z</dcterms:created>
  <dcterms:modified xsi:type="dcterms:W3CDTF">2023-05-29T15:17:00Z</dcterms:modified>
</cp:coreProperties>
</file>