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F2EDC" w14:textId="43C73B26" w:rsidR="00FC00FB" w:rsidRPr="003128D0" w:rsidRDefault="00FC00FB" w:rsidP="00FC00FB">
      <w:pPr>
        <w:rPr>
          <w:rFonts w:ascii="Times New Roman" w:hAnsi="Times New Roman" w:cs="Times New Roman"/>
          <w:sz w:val="24"/>
          <w:szCs w:val="24"/>
        </w:rPr>
      </w:pPr>
      <w:r w:rsidRPr="003128D0">
        <w:rPr>
          <w:rFonts w:ascii="Times New Roman" w:hAnsi="Times New Roman" w:cs="Times New Roman"/>
          <w:sz w:val="24"/>
          <w:szCs w:val="24"/>
        </w:rPr>
        <w:t xml:space="preserve">Table </w:t>
      </w:r>
      <w:r w:rsidR="00894DCE">
        <w:rPr>
          <w:rFonts w:ascii="Times New Roman" w:hAnsi="Times New Roman" w:cs="Times New Roman"/>
          <w:sz w:val="24"/>
          <w:szCs w:val="24"/>
        </w:rPr>
        <w:t>S</w:t>
      </w:r>
      <w:r w:rsidRPr="003128D0">
        <w:rPr>
          <w:rFonts w:ascii="Times New Roman" w:hAnsi="Times New Roman" w:cs="Times New Roman"/>
          <w:sz w:val="24"/>
          <w:szCs w:val="24"/>
        </w:rPr>
        <w:t>1. Coding of the nets, which is based on the color of the yarn used to make up them (</w:t>
      </w:r>
      <w:bookmarkStart w:id="0" w:name="_GoBack"/>
      <w:r w:rsidRPr="003128D0">
        <w:rPr>
          <w:rFonts w:ascii="Times New Roman" w:hAnsi="Times New Roman" w:cs="Times New Roman"/>
          <w:sz w:val="24"/>
          <w:szCs w:val="24"/>
        </w:rPr>
        <w:t>Refer to Fig. S1</w:t>
      </w:r>
      <w:bookmarkEnd w:id="0"/>
      <w:r w:rsidRPr="003128D0">
        <w:rPr>
          <w:rFonts w:ascii="Times New Roman" w:hAnsi="Times New Roman" w:cs="Times New Roman"/>
          <w:sz w:val="24"/>
          <w:szCs w:val="24"/>
        </w:rPr>
        <w:t>). These codes were used as explanatory variables in the statistical analysis of the results from single-net-invasion experiments.</w:t>
      </w:r>
    </w:p>
    <w:tbl>
      <w:tblPr>
        <w:tblStyle w:val="af4"/>
        <w:tblpPr w:leftFromText="142" w:rightFromText="142" w:vertAnchor="page" w:horzAnchor="margin" w:tblpXSpec="center" w:tblpY="353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
        <w:gridCol w:w="1282"/>
        <w:gridCol w:w="1422"/>
      </w:tblGrid>
      <w:tr w:rsidR="00FC00FB" w:rsidRPr="003128D0" w14:paraId="43764266" w14:textId="77777777" w:rsidTr="009B4017">
        <w:tc>
          <w:tcPr>
            <w:tcW w:w="869" w:type="dxa"/>
            <w:tcBorders>
              <w:top w:val="single" w:sz="4" w:space="0" w:color="auto"/>
            </w:tcBorders>
          </w:tcPr>
          <w:p w14:paraId="17C581FF" w14:textId="77777777" w:rsidR="00FC00FB" w:rsidRPr="003128D0" w:rsidRDefault="00FC00FB" w:rsidP="009B4017">
            <w:pPr>
              <w:jc w:val="center"/>
              <w:rPr>
                <w:rFonts w:ascii="Times New Roman" w:hAnsi="Times New Roman" w:cs="Times New Roman"/>
              </w:rPr>
            </w:pPr>
          </w:p>
        </w:tc>
        <w:tc>
          <w:tcPr>
            <w:tcW w:w="2704" w:type="dxa"/>
            <w:gridSpan w:val="2"/>
            <w:tcBorders>
              <w:top w:val="single" w:sz="4" w:space="0" w:color="auto"/>
            </w:tcBorders>
          </w:tcPr>
          <w:p w14:paraId="0F18BF79" w14:textId="77777777" w:rsidR="00FC00FB" w:rsidRPr="003128D0" w:rsidRDefault="00FC00FB" w:rsidP="009B4017">
            <w:pPr>
              <w:jc w:val="center"/>
              <w:rPr>
                <w:rFonts w:ascii="Times New Roman" w:hAnsi="Times New Roman" w:cs="Times New Roman"/>
                <w:sz w:val="24"/>
              </w:rPr>
            </w:pPr>
            <w:r w:rsidRPr="003128D0">
              <w:rPr>
                <w:rFonts w:ascii="Times New Roman" w:hAnsi="Times New Roman" w:cs="Times New Roman"/>
                <w:sz w:val="24"/>
              </w:rPr>
              <w:t>Explanatory variable</w:t>
            </w:r>
          </w:p>
        </w:tc>
      </w:tr>
      <w:tr w:rsidR="00FC00FB" w:rsidRPr="003128D0" w14:paraId="637CEE65" w14:textId="77777777" w:rsidTr="009B4017">
        <w:tc>
          <w:tcPr>
            <w:tcW w:w="869" w:type="dxa"/>
            <w:tcBorders>
              <w:bottom w:val="single" w:sz="4" w:space="0" w:color="auto"/>
            </w:tcBorders>
          </w:tcPr>
          <w:p w14:paraId="2ADE1ACC" w14:textId="77777777" w:rsidR="00FC00FB" w:rsidRPr="003128D0" w:rsidRDefault="00FC00FB" w:rsidP="009B4017">
            <w:pPr>
              <w:jc w:val="center"/>
              <w:rPr>
                <w:rFonts w:ascii="Times New Roman" w:hAnsi="Times New Roman" w:cs="Times New Roman"/>
                <w:sz w:val="24"/>
              </w:rPr>
            </w:pPr>
            <w:r w:rsidRPr="003128D0">
              <w:rPr>
                <w:rFonts w:ascii="Times New Roman" w:hAnsi="Times New Roman" w:cs="Times New Roman"/>
                <w:sz w:val="24"/>
              </w:rPr>
              <w:t>Net</w:t>
            </w:r>
          </w:p>
        </w:tc>
        <w:tc>
          <w:tcPr>
            <w:tcW w:w="1282" w:type="dxa"/>
            <w:tcBorders>
              <w:bottom w:val="single" w:sz="4" w:space="0" w:color="auto"/>
            </w:tcBorders>
          </w:tcPr>
          <w:p w14:paraId="25B6D27C" w14:textId="77777777" w:rsidR="00FC00FB" w:rsidRPr="003128D0" w:rsidRDefault="00FC00FB" w:rsidP="009B4017">
            <w:pPr>
              <w:jc w:val="center"/>
              <w:rPr>
                <w:rFonts w:ascii="Times New Roman" w:hAnsi="Times New Roman" w:cs="Times New Roman"/>
                <w:sz w:val="24"/>
              </w:rPr>
            </w:pPr>
            <w:r w:rsidRPr="003128D0">
              <w:rPr>
                <w:rFonts w:ascii="Times New Roman" w:hAnsi="Times New Roman" w:cs="Times New Roman"/>
                <w:sz w:val="24"/>
              </w:rPr>
              <w:t>Red yarn</w:t>
            </w:r>
          </w:p>
        </w:tc>
        <w:tc>
          <w:tcPr>
            <w:tcW w:w="1422" w:type="dxa"/>
            <w:tcBorders>
              <w:bottom w:val="single" w:sz="4" w:space="0" w:color="auto"/>
            </w:tcBorders>
          </w:tcPr>
          <w:p w14:paraId="71B5B8BC" w14:textId="77777777" w:rsidR="00FC00FB" w:rsidRPr="003128D0" w:rsidRDefault="00FC00FB" w:rsidP="009B4017">
            <w:pPr>
              <w:jc w:val="center"/>
              <w:rPr>
                <w:rFonts w:ascii="Times New Roman" w:hAnsi="Times New Roman" w:cs="Times New Roman"/>
                <w:sz w:val="24"/>
              </w:rPr>
            </w:pPr>
            <w:r w:rsidRPr="003128D0">
              <w:rPr>
                <w:rFonts w:ascii="Times New Roman" w:hAnsi="Times New Roman" w:cs="Times New Roman"/>
                <w:sz w:val="24"/>
              </w:rPr>
              <w:t>Black yarn</w:t>
            </w:r>
          </w:p>
        </w:tc>
      </w:tr>
      <w:tr w:rsidR="00FC00FB" w:rsidRPr="003128D0" w14:paraId="52DC4D58" w14:textId="77777777" w:rsidTr="009B4017">
        <w:tc>
          <w:tcPr>
            <w:tcW w:w="869" w:type="dxa"/>
            <w:tcBorders>
              <w:top w:val="single" w:sz="4" w:space="0" w:color="auto"/>
            </w:tcBorders>
          </w:tcPr>
          <w:p w14:paraId="4AD27A53"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color w:val="000000" w:themeColor="text1"/>
                <w:sz w:val="24"/>
              </w:rPr>
              <w:t>RW</w:t>
            </w:r>
          </w:p>
        </w:tc>
        <w:tc>
          <w:tcPr>
            <w:tcW w:w="1282" w:type="dxa"/>
            <w:tcBorders>
              <w:top w:val="single" w:sz="4" w:space="0" w:color="auto"/>
            </w:tcBorders>
          </w:tcPr>
          <w:p w14:paraId="07AB8FA2"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1</w:t>
            </w:r>
          </w:p>
        </w:tc>
        <w:tc>
          <w:tcPr>
            <w:tcW w:w="1422" w:type="dxa"/>
            <w:tcBorders>
              <w:top w:val="single" w:sz="4" w:space="0" w:color="auto"/>
            </w:tcBorders>
          </w:tcPr>
          <w:p w14:paraId="5BB1E648"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0</w:t>
            </w:r>
          </w:p>
        </w:tc>
      </w:tr>
      <w:tr w:rsidR="00FC00FB" w:rsidRPr="003128D0" w14:paraId="78E9CAA3" w14:textId="77777777" w:rsidTr="009B4017">
        <w:tc>
          <w:tcPr>
            <w:tcW w:w="869" w:type="dxa"/>
          </w:tcPr>
          <w:p w14:paraId="6890061A"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BW</w:t>
            </w:r>
          </w:p>
        </w:tc>
        <w:tc>
          <w:tcPr>
            <w:tcW w:w="1282" w:type="dxa"/>
          </w:tcPr>
          <w:p w14:paraId="78470B2D"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0</w:t>
            </w:r>
          </w:p>
        </w:tc>
        <w:tc>
          <w:tcPr>
            <w:tcW w:w="1422" w:type="dxa"/>
          </w:tcPr>
          <w:p w14:paraId="5884C797"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1</w:t>
            </w:r>
          </w:p>
        </w:tc>
      </w:tr>
      <w:tr w:rsidR="00FC00FB" w:rsidRPr="003128D0" w14:paraId="5A70D95F" w14:textId="77777777" w:rsidTr="009B4017">
        <w:tc>
          <w:tcPr>
            <w:tcW w:w="869" w:type="dxa"/>
          </w:tcPr>
          <w:p w14:paraId="3C0FC6CD"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WW</w:t>
            </w:r>
          </w:p>
        </w:tc>
        <w:tc>
          <w:tcPr>
            <w:tcW w:w="1282" w:type="dxa"/>
          </w:tcPr>
          <w:p w14:paraId="444A7C6A"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0</w:t>
            </w:r>
          </w:p>
        </w:tc>
        <w:tc>
          <w:tcPr>
            <w:tcW w:w="1422" w:type="dxa"/>
          </w:tcPr>
          <w:p w14:paraId="7893D575"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0</w:t>
            </w:r>
          </w:p>
        </w:tc>
      </w:tr>
      <w:tr w:rsidR="00FC00FB" w:rsidRPr="003128D0" w14:paraId="4BFFD83B" w14:textId="77777777" w:rsidTr="009B4017">
        <w:tc>
          <w:tcPr>
            <w:tcW w:w="869" w:type="dxa"/>
          </w:tcPr>
          <w:p w14:paraId="364FF2B2"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RB</w:t>
            </w:r>
          </w:p>
        </w:tc>
        <w:tc>
          <w:tcPr>
            <w:tcW w:w="1282" w:type="dxa"/>
          </w:tcPr>
          <w:p w14:paraId="341E60B2"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1</w:t>
            </w:r>
          </w:p>
        </w:tc>
        <w:tc>
          <w:tcPr>
            <w:tcW w:w="1422" w:type="dxa"/>
          </w:tcPr>
          <w:p w14:paraId="0C7051D4"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1</w:t>
            </w:r>
          </w:p>
        </w:tc>
      </w:tr>
      <w:tr w:rsidR="00FC00FB" w:rsidRPr="003128D0" w14:paraId="4B1F7441" w14:textId="77777777" w:rsidTr="009B4017">
        <w:tc>
          <w:tcPr>
            <w:tcW w:w="869" w:type="dxa"/>
          </w:tcPr>
          <w:p w14:paraId="31171B56"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RR</w:t>
            </w:r>
          </w:p>
        </w:tc>
        <w:tc>
          <w:tcPr>
            <w:tcW w:w="1282" w:type="dxa"/>
          </w:tcPr>
          <w:p w14:paraId="5E808C28"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2</w:t>
            </w:r>
          </w:p>
        </w:tc>
        <w:tc>
          <w:tcPr>
            <w:tcW w:w="1422" w:type="dxa"/>
          </w:tcPr>
          <w:p w14:paraId="048DB32D"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0</w:t>
            </w:r>
          </w:p>
        </w:tc>
      </w:tr>
      <w:tr w:rsidR="00FC00FB" w:rsidRPr="003128D0" w14:paraId="562F8673" w14:textId="77777777" w:rsidTr="009B4017">
        <w:tc>
          <w:tcPr>
            <w:tcW w:w="869" w:type="dxa"/>
            <w:tcBorders>
              <w:bottom w:val="single" w:sz="4" w:space="0" w:color="auto"/>
            </w:tcBorders>
          </w:tcPr>
          <w:p w14:paraId="10BBB037"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BB</w:t>
            </w:r>
          </w:p>
        </w:tc>
        <w:tc>
          <w:tcPr>
            <w:tcW w:w="1282" w:type="dxa"/>
            <w:tcBorders>
              <w:bottom w:val="single" w:sz="4" w:space="0" w:color="auto"/>
            </w:tcBorders>
          </w:tcPr>
          <w:p w14:paraId="0B63F637"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0</w:t>
            </w:r>
          </w:p>
        </w:tc>
        <w:tc>
          <w:tcPr>
            <w:tcW w:w="1422" w:type="dxa"/>
            <w:tcBorders>
              <w:bottom w:val="single" w:sz="4" w:space="0" w:color="auto"/>
            </w:tcBorders>
          </w:tcPr>
          <w:p w14:paraId="14E9535B" w14:textId="77777777" w:rsidR="00FC00FB" w:rsidRPr="003128D0" w:rsidRDefault="00FC00FB" w:rsidP="009B4017">
            <w:pPr>
              <w:jc w:val="center"/>
              <w:rPr>
                <w:rFonts w:ascii="Times New Roman" w:hAnsi="Times New Roman" w:cs="Times New Roman"/>
              </w:rPr>
            </w:pPr>
            <w:r w:rsidRPr="003128D0">
              <w:rPr>
                <w:rFonts w:ascii="Times New Roman" w:hAnsi="Times New Roman" w:cs="Times New Roman"/>
              </w:rPr>
              <w:t>2</w:t>
            </w:r>
          </w:p>
        </w:tc>
      </w:tr>
    </w:tbl>
    <w:p w14:paraId="7845D30C" w14:textId="77777777" w:rsidR="00FC00FB" w:rsidRPr="003128D0" w:rsidRDefault="00FC00FB" w:rsidP="00FC00FB">
      <w:pPr>
        <w:widowControl/>
        <w:jc w:val="left"/>
        <w:rPr>
          <w:rFonts w:ascii="Times New Roman" w:hAnsi="Times New Roman" w:cs="Times New Roman"/>
        </w:rPr>
      </w:pPr>
      <w:r w:rsidRPr="003128D0">
        <w:rPr>
          <w:rFonts w:ascii="Times New Roman" w:hAnsi="Times New Roman" w:cs="Times New Roman"/>
        </w:rPr>
        <w:br w:type="page"/>
      </w:r>
    </w:p>
    <w:p w14:paraId="29BE7B6E" w14:textId="655EDA1C" w:rsidR="00FC00FB" w:rsidRPr="003128D0" w:rsidRDefault="00FC00FB" w:rsidP="00FC00FB">
      <w:pPr>
        <w:rPr>
          <w:rFonts w:ascii="Times New Roman" w:hAnsi="Times New Roman" w:cs="Times New Roman"/>
          <w:sz w:val="24"/>
          <w:szCs w:val="24"/>
        </w:rPr>
      </w:pPr>
      <w:r w:rsidRPr="003128D0">
        <w:rPr>
          <w:rFonts w:ascii="Times New Roman" w:hAnsi="Times New Roman" w:cs="Times New Roman"/>
          <w:sz w:val="24"/>
          <w:szCs w:val="24"/>
        </w:rPr>
        <w:lastRenderedPageBreak/>
        <w:t xml:space="preserve">Table </w:t>
      </w:r>
      <w:r w:rsidR="00894DCE">
        <w:rPr>
          <w:rFonts w:ascii="Times New Roman" w:hAnsi="Times New Roman" w:cs="Times New Roman"/>
          <w:sz w:val="24"/>
          <w:szCs w:val="24"/>
        </w:rPr>
        <w:t>S</w:t>
      </w:r>
      <w:r w:rsidRPr="003128D0">
        <w:rPr>
          <w:rFonts w:ascii="Times New Roman" w:hAnsi="Times New Roman" w:cs="Times New Roman"/>
          <w:sz w:val="24"/>
          <w:szCs w:val="24"/>
        </w:rPr>
        <w:t xml:space="preserve">2. Results of the statistical analysis of the relationships between the color of yarn and the invasion rate in single-net-invasion experiments. Asterisk (*) means that coefficients are significantly different from zero with a significance probability </w:t>
      </w:r>
      <w:r w:rsidRPr="00212650">
        <w:rPr>
          <w:rFonts w:ascii="Times New Roman" w:hAnsi="Times New Roman" w:cs="Times New Roman"/>
          <w:sz w:val="24"/>
          <w:szCs w:val="24"/>
        </w:rPr>
        <w:t>p</w:t>
      </w:r>
      <w:r w:rsidRPr="003128D0">
        <w:rPr>
          <w:rFonts w:ascii="Times New Roman" w:hAnsi="Times New Roman" w:cs="Times New Roman"/>
          <w:sz w:val="24"/>
          <w:szCs w:val="24"/>
        </w:rPr>
        <w:t xml:space="preserve"> less than 0.05 (z-test).</w:t>
      </w:r>
    </w:p>
    <w:p w14:paraId="0B91FF69" w14:textId="77777777" w:rsidR="00FC00FB" w:rsidRPr="00C34795" w:rsidRDefault="00FC00FB" w:rsidP="00FC00FB"/>
    <w:tbl>
      <w:tblPr>
        <w:tblStyle w:val="af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4"/>
        <w:gridCol w:w="1959"/>
        <w:gridCol w:w="855"/>
        <w:gridCol w:w="1153"/>
      </w:tblGrid>
      <w:tr w:rsidR="00FC00FB" w14:paraId="30F35559" w14:textId="77777777" w:rsidTr="009B4017">
        <w:trPr>
          <w:jc w:val="center"/>
        </w:trPr>
        <w:tc>
          <w:tcPr>
            <w:tcW w:w="1484" w:type="dxa"/>
            <w:tcBorders>
              <w:top w:val="single" w:sz="4" w:space="0" w:color="auto"/>
              <w:bottom w:val="single" w:sz="4" w:space="0" w:color="auto"/>
            </w:tcBorders>
          </w:tcPr>
          <w:p w14:paraId="7B000774" w14:textId="77777777" w:rsidR="00FC00FB" w:rsidRDefault="00FC00FB" w:rsidP="009B4017">
            <w:r>
              <w:t>Variables</w:t>
            </w:r>
          </w:p>
        </w:tc>
        <w:tc>
          <w:tcPr>
            <w:tcW w:w="1959" w:type="dxa"/>
            <w:tcBorders>
              <w:top w:val="single" w:sz="4" w:space="0" w:color="auto"/>
              <w:bottom w:val="single" w:sz="4" w:space="0" w:color="auto"/>
            </w:tcBorders>
          </w:tcPr>
          <w:p w14:paraId="4B2AE2B4" w14:textId="77777777" w:rsidR="00FC00FB" w:rsidRDefault="00FC00FB" w:rsidP="009B4017">
            <w:r>
              <w:rPr>
                <w:rFonts w:hint="eastAsia"/>
              </w:rPr>
              <w:t>C</w:t>
            </w:r>
            <w:r>
              <w:t>oefficients</w:t>
            </w:r>
          </w:p>
          <w:p w14:paraId="4747ED14" w14:textId="77777777" w:rsidR="00FC00FB" w:rsidRDefault="00FC00FB" w:rsidP="009B4017">
            <w:r>
              <w:t>(vs. White yarn)</w:t>
            </w:r>
          </w:p>
        </w:tc>
        <w:tc>
          <w:tcPr>
            <w:tcW w:w="855" w:type="dxa"/>
            <w:tcBorders>
              <w:top w:val="single" w:sz="4" w:space="0" w:color="auto"/>
              <w:bottom w:val="single" w:sz="4" w:space="0" w:color="auto"/>
            </w:tcBorders>
          </w:tcPr>
          <w:p w14:paraId="2D5F025E" w14:textId="77777777" w:rsidR="00FC00FB" w:rsidRDefault="00FC00FB" w:rsidP="009B4017">
            <w:r>
              <w:rPr>
                <w:rFonts w:hint="eastAsia"/>
              </w:rPr>
              <w:t>S</w:t>
            </w:r>
            <w:r>
              <w:t>E</w:t>
            </w:r>
          </w:p>
        </w:tc>
        <w:tc>
          <w:tcPr>
            <w:tcW w:w="1153" w:type="dxa"/>
            <w:tcBorders>
              <w:top w:val="single" w:sz="4" w:space="0" w:color="auto"/>
              <w:bottom w:val="single" w:sz="4" w:space="0" w:color="auto"/>
            </w:tcBorders>
          </w:tcPr>
          <w:p w14:paraId="30EA8B6B" w14:textId="77777777" w:rsidR="00FC00FB" w:rsidRDefault="00FC00FB" w:rsidP="009B4017">
            <w:r>
              <w:rPr>
                <w:rFonts w:hint="eastAsia"/>
              </w:rPr>
              <w:t>p</w:t>
            </w:r>
          </w:p>
        </w:tc>
      </w:tr>
      <w:tr w:rsidR="00FC00FB" w14:paraId="63AC6B3B" w14:textId="77777777" w:rsidTr="009B4017">
        <w:trPr>
          <w:jc w:val="center"/>
        </w:trPr>
        <w:tc>
          <w:tcPr>
            <w:tcW w:w="1484" w:type="dxa"/>
            <w:tcBorders>
              <w:top w:val="single" w:sz="4" w:space="0" w:color="auto"/>
            </w:tcBorders>
          </w:tcPr>
          <w:p w14:paraId="021E0A22" w14:textId="77777777" w:rsidR="00FC00FB" w:rsidRDefault="00FC00FB" w:rsidP="009B4017">
            <w:r>
              <w:rPr>
                <w:rFonts w:hint="eastAsia"/>
              </w:rPr>
              <w:t>(</w:t>
            </w:r>
            <w:r>
              <w:t>Intercept)</w:t>
            </w:r>
          </w:p>
        </w:tc>
        <w:tc>
          <w:tcPr>
            <w:tcW w:w="1959" w:type="dxa"/>
            <w:tcBorders>
              <w:top w:val="single" w:sz="4" w:space="0" w:color="auto"/>
            </w:tcBorders>
          </w:tcPr>
          <w:p w14:paraId="557762D0" w14:textId="77777777" w:rsidR="00FC00FB" w:rsidRDefault="00FC00FB" w:rsidP="009B4017">
            <w:r>
              <w:rPr>
                <w:rFonts w:hint="eastAsia"/>
              </w:rPr>
              <w:t>–1</w:t>
            </w:r>
            <w:r>
              <w:t>.43*</w:t>
            </w:r>
          </w:p>
        </w:tc>
        <w:tc>
          <w:tcPr>
            <w:tcW w:w="855" w:type="dxa"/>
            <w:tcBorders>
              <w:top w:val="single" w:sz="4" w:space="0" w:color="auto"/>
            </w:tcBorders>
          </w:tcPr>
          <w:p w14:paraId="6016A2B3" w14:textId="77777777" w:rsidR="00FC00FB" w:rsidRDefault="00FC00FB" w:rsidP="009B4017">
            <w:r>
              <w:rPr>
                <w:rFonts w:hint="eastAsia"/>
              </w:rPr>
              <w:t>0</w:t>
            </w:r>
            <w:r>
              <w:t>.16</w:t>
            </w:r>
          </w:p>
        </w:tc>
        <w:tc>
          <w:tcPr>
            <w:tcW w:w="1153" w:type="dxa"/>
            <w:tcBorders>
              <w:top w:val="single" w:sz="4" w:space="0" w:color="auto"/>
            </w:tcBorders>
          </w:tcPr>
          <w:p w14:paraId="5F6C9567" w14:textId="77777777" w:rsidR="00FC00FB" w:rsidRDefault="00FC00FB" w:rsidP="009B4017">
            <w:r>
              <w:rPr>
                <w:rFonts w:hint="eastAsia"/>
              </w:rPr>
              <w:t>&lt;</w:t>
            </w:r>
            <w:r>
              <w:t>&lt;0.01</w:t>
            </w:r>
          </w:p>
        </w:tc>
      </w:tr>
      <w:tr w:rsidR="00FC00FB" w14:paraId="6A1031E3" w14:textId="77777777" w:rsidTr="009B4017">
        <w:trPr>
          <w:jc w:val="center"/>
        </w:trPr>
        <w:tc>
          <w:tcPr>
            <w:tcW w:w="1484" w:type="dxa"/>
          </w:tcPr>
          <w:p w14:paraId="689A95F7" w14:textId="77777777" w:rsidR="00FC00FB" w:rsidRDefault="00FC00FB" w:rsidP="009B4017">
            <w:r>
              <w:rPr>
                <w:rFonts w:hint="eastAsia"/>
              </w:rPr>
              <w:t>R</w:t>
            </w:r>
            <w:r>
              <w:t>ed yarn</w:t>
            </w:r>
          </w:p>
        </w:tc>
        <w:tc>
          <w:tcPr>
            <w:tcW w:w="1959" w:type="dxa"/>
          </w:tcPr>
          <w:p w14:paraId="0D781547" w14:textId="77777777" w:rsidR="00FC00FB" w:rsidRDefault="00FC00FB" w:rsidP="009B4017">
            <w:r>
              <w:rPr>
                <w:rFonts w:hint="eastAsia"/>
              </w:rPr>
              <w:t>–1</w:t>
            </w:r>
            <w:r>
              <w:t>.37*</w:t>
            </w:r>
          </w:p>
        </w:tc>
        <w:tc>
          <w:tcPr>
            <w:tcW w:w="855" w:type="dxa"/>
          </w:tcPr>
          <w:p w14:paraId="52D4F186" w14:textId="77777777" w:rsidR="00FC00FB" w:rsidRDefault="00FC00FB" w:rsidP="009B4017">
            <w:r>
              <w:t>0.21</w:t>
            </w:r>
          </w:p>
        </w:tc>
        <w:tc>
          <w:tcPr>
            <w:tcW w:w="1153" w:type="dxa"/>
          </w:tcPr>
          <w:p w14:paraId="4E428C61" w14:textId="77777777" w:rsidR="00FC00FB" w:rsidRDefault="00FC00FB" w:rsidP="009B4017">
            <w:r>
              <w:rPr>
                <w:rFonts w:hint="eastAsia"/>
              </w:rPr>
              <w:t>&lt;</w:t>
            </w:r>
            <w:r>
              <w:t>&lt;0.01</w:t>
            </w:r>
          </w:p>
        </w:tc>
      </w:tr>
      <w:tr w:rsidR="00FC00FB" w14:paraId="2A030AFD" w14:textId="77777777" w:rsidTr="009B4017">
        <w:trPr>
          <w:jc w:val="center"/>
        </w:trPr>
        <w:tc>
          <w:tcPr>
            <w:tcW w:w="1484" w:type="dxa"/>
            <w:tcBorders>
              <w:bottom w:val="single" w:sz="4" w:space="0" w:color="auto"/>
            </w:tcBorders>
          </w:tcPr>
          <w:p w14:paraId="0A56CAB4" w14:textId="77777777" w:rsidR="00FC00FB" w:rsidRDefault="00FC00FB" w:rsidP="009B4017">
            <w:r>
              <w:rPr>
                <w:rFonts w:hint="eastAsia"/>
              </w:rPr>
              <w:t>B</w:t>
            </w:r>
            <w:r>
              <w:t>lack yarn</w:t>
            </w:r>
          </w:p>
        </w:tc>
        <w:tc>
          <w:tcPr>
            <w:tcW w:w="1959" w:type="dxa"/>
            <w:tcBorders>
              <w:bottom w:val="single" w:sz="4" w:space="0" w:color="auto"/>
            </w:tcBorders>
          </w:tcPr>
          <w:p w14:paraId="3EAB0AD2" w14:textId="77777777" w:rsidR="00FC00FB" w:rsidRDefault="00FC00FB" w:rsidP="009B4017">
            <w:r>
              <w:rPr>
                <w:rFonts w:hint="eastAsia"/>
              </w:rPr>
              <w:t>–0</w:t>
            </w:r>
            <w:r>
              <w:t>.35*</w:t>
            </w:r>
          </w:p>
        </w:tc>
        <w:tc>
          <w:tcPr>
            <w:tcW w:w="855" w:type="dxa"/>
            <w:tcBorders>
              <w:bottom w:val="single" w:sz="4" w:space="0" w:color="auto"/>
            </w:tcBorders>
          </w:tcPr>
          <w:p w14:paraId="42CAF34E" w14:textId="77777777" w:rsidR="00FC00FB" w:rsidRDefault="00FC00FB" w:rsidP="009B4017">
            <w:r>
              <w:rPr>
                <w:rFonts w:hint="eastAsia"/>
              </w:rPr>
              <w:t>0</w:t>
            </w:r>
            <w:r>
              <w:t>.14</w:t>
            </w:r>
          </w:p>
        </w:tc>
        <w:tc>
          <w:tcPr>
            <w:tcW w:w="1153" w:type="dxa"/>
            <w:tcBorders>
              <w:bottom w:val="single" w:sz="4" w:space="0" w:color="auto"/>
            </w:tcBorders>
          </w:tcPr>
          <w:p w14:paraId="7EE4C914" w14:textId="77777777" w:rsidR="00FC00FB" w:rsidRDefault="00FC00FB" w:rsidP="009B4017">
            <w:r>
              <w:rPr>
                <w:rFonts w:hint="eastAsia"/>
              </w:rPr>
              <w:t>0</w:t>
            </w:r>
            <w:r>
              <w:t>.011</w:t>
            </w:r>
          </w:p>
        </w:tc>
      </w:tr>
    </w:tbl>
    <w:p w14:paraId="33FB6353" w14:textId="77777777" w:rsidR="00FC00FB" w:rsidRDefault="00FC00FB" w:rsidP="00FC00FB">
      <w:pPr>
        <w:widowControl/>
        <w:jc w:val="left"/>
      </w:pPr>
      <w:r>
        <w:br w:type="page"/>
      </w:r>
    </w:p>
    <w:p w14:paraId="4E1E275E" w14:textId="793DB409" w:rsidR="00FC00FB" w:rsidRPr="003128D0" w:rsidRDefault="00FC00FB" w:rsidP="00FC00FB">
      <w:pPr>
        <w:rPr>
          <w:rFonts w:ascii="Times New Roman" w:hAnsi="Times New Roman" w:cs="Times New Roman"/>
          <w:sz w:val="24"/>
          <w:szCs w:val="24"/>
        </w:rPr>
      </w:pPr>
      <w:r w:rsidRPr="003128D0">
        <w:rPr>
          <w:rFonts w:ascii="Times New Roman" w:hAnsi="Times New Roman" w:cs="Times New Roman"/>
          <w:sz w:val="24"/>
          <w:szCs w:val="24"/>
        </w:rPr>
        <w:lastRenderedPageBreak/>
        <w:t xml:space="preserve">Table </w:t>
      </w:r>
      <w:r w:rsidR="00894DCE">
        <w:rPr>
          <w:rFonts w:ascii="Times New Roman" w:hAnsi="Times New Roman" w:cs="Times New Roman"/>
          <w:sz w:val="24"/>
          <w:szCs w:val="24"/>
        </w:rPr>
        <w:t>S</w:t>
      </w:r>
      <w:r w:rsidRPr="003128D0">
        <w:rPr>
          <w:rFonts w:ascii="Times New Roman" w:hAnsi="Times New Roman" w:cs="Times New Roman"/>
          <w:sz w:val="24"/>
          <w:szCs w:val="24"/>
        </w:rPr>
        <w:t>3. Results of the statistical analysis of data from the choice experiments. In this analysis, the relationships between the net color of the test and control samples were determined for convenient representation. The value of the intercept relates to the probability of choice of the test-color net (for example, the positive value of the intercept means the probability of choice is higher in the test-color net than in the control-color net). Asterisk (*) means that intercept is significantly different from zero with a significance probability p less than 0.05 (z-test).</w:t>
      </w:r>
    </w:p>
    <w:p w14:paraId="75D90E2C" w14:textId="77777777" w:rsidR="00FC00FB" w:rsidRDefault="00FC00FB" w:rsidP="00FC00FB"/>
    <w:tbl>
      <w:tblPr>
        <w:tblStyle w:val="af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4"/>
        <w:gridCol w:w="1842"/>
        <w:gridCol w:w="1415"/>
        <w:gridCol w:w="1415"/>
        <w:gridCol w:w="1415"/>
      </w:tblGrid>
      <w:tr w:rsidR="00FC00FB" w14:paraId="0529B7EA" w14:textId="77777777" w:rsidTr="009B4017">
        <w:trPr>
          <w:jc w:val="center"/>
        </w:trPr>
        <w:tc>
          <w:tcPr>
            <w:tcW w:w="1414" w:type="dxa"/>
            <w:tcBorders>
              <w:top w:val="single" w:sz="4" w:space="0" w:color="auto"/>
              <w:bottom w:val="single" w:sz="4" w:space="0" w:color="auto"/>
            </w:tcBorders>
          </w:tcPr>
          <w:p w14:paraId="2301A3B3" w14:textId="77777777" w:rsidR="00FC00FB" w:rsidRDefault="00FC00FB" w:rsidP="009B4017">
            <w:pPr>
              <w:jc w:val="center"/>
            </w:pPr>
            <w:r>
              <w:t>Test</w:t>
            </w:r>
          </w:p>
        </w:tc>
        <w:tc>
          <w:tcPr>
            <w:tcW w:w="1842" w:type="dxa"/>
            <w:tcBorders>
              <w:top w:val="single" w:sz="4" w:space="0" w:color="auto"/>
              <w:bottom w:val="single" w:sz="4" w:space="0" w:color="auto"/>
              <w:right w:val="single" w:sz="4" w:space="0" w:color="auto"/>
            </w:tcBorders>
          </w:tcPr>
          <w:p w14:paraId="10F1CB4B" w14:textId="77777777" w:rsidR="00FC00FB" w:rsidRDefault="00FC00FB" w:rsidP="009B4017">
            <w:pPr>
              <w:jc w:val="center"/>
            </w:pPr>
            <w:r>
              <w:rPr>
                <w:rFonts w:hint="eastAsia"/>
              </w:rPr>
              <w:t>C</w:t>
            </w:r>
            <w:r>
              <w:t>ontrol</w:t>
            </w:r>
          </w:p>
        </w:tc>
        <w:tc>
          <w:tcPr>
            <w:tcW w:w="1415" w:type="dxa"/>
            <w:tcBorders>
              <w:top w:val="single" w:sz="4" w:space="0" w:color="auto"/>
              <w:left w:val="single" w:sz="4" w:space="0" w:color="auto"/>
              <w:bottom w:val="single" w:sz="4" w:space="0" w:color="auto"/>
            </w:tcBorders>
          </w:tcPr>
          <w:p w14:paraId="2710B7BE" w14:textId="77777777" w:rsidR="00FC00FB" w:rsidRDefault="00FC00FB" w:rsidP="009B4017">
            <w:pPr>
              <w:jc w:val="center"/>
            </w:pPr>
            <w:r>
              <w:rPr>
                <w:rFonts w:hint="eastAsia"/>
              </w:rPr>
              <w:t>I</w:t>
            </w:r>
            <w:r>
              <w:t>ntercept</w:t>
            </w:r>
          </w:p>
        </w:tc>
        <w:tc>
          <w:tcPr>
            <w:tcW w:w="1415" w:type="dxa"/>
            <w:tcBorders>
              <w:top w:val="single" w:sz="4" w:space="0" w:color="auto"/>
              <w:bottom w:val="single" w:sz="4" w:space="0" w:color="auto"/>
            </w:tcBorders>
          </w:tcPr>
          <w:p w14:paraId="4765B00A" w14:textId="77777777" w:rsidR="00FC00FB" w:rsidRDefault="00FC00FB" w:rsidP="009B4017">
            <w:pPr>
              <w:jc w:val="center"/>
            </w:pPr>
            <w:r>
              <w:rPr>
                <w:rFonts w:hint="eastAsia"/>
              </w:rPr>
              <w:t>S</w:t>
            </w:r>
            <w:r>
              <w:t>E</w:t>
            </w:r>
          </w:p>
        </w:tc>
        <w:tc>
          <w:tcPr>
            <w:tcW w:w="1415" w:type="dxa"/>
            <w:tcBorders>
              <w:top w:val="single" w:sz="4" w:space="0" w:color="auto"/>
              <w:bottom w:val="single" w:sz="4" w:space="0" w:color="auto"/>
            </w:tcBorders>
          </w:tcPr>
          <w:p w14:paraId="231F5C6E" w14:textId="77777777" w:rsidR="00FC00FB" w:rsidRDefault="00FC00FB" w:rsidP="009B4017">
            <w:pPr>
              <w:jc w:val="center"/>
            </w:pPr>
            <w:r>
              <w:rPr>
                <w:rFonts w:hint="eastAsia"/>
              </w:rPr>
              <w:t>p</w:t>
            </w:r>
          </w:p>
        </w:tc>
      </w:tr>
      <w:tr w:rsidR="00FC00FB" w14:paraId="2F2B70E1" w14:textId="77777777" w:rsidTr="009B4017">
        <w:trPr>
          <w:jc w:val="center"/>
        </w:trPr>
        <w:tc>
          <w:tcPr>
            <w:tcW w:w="1414" w:type="dxa"/>
            <w:tcBorders>
              <w:top w:val="single" w:sz="4" w:space="0" w:color="auto"/>
            </w:tcBorders>
          </w:tcPr>
          <w:p w14:paraId="2C813838" w14:textId="77777777" w:rsidR="00FC00FB" w:rsidRDefault="00FC00FB" w:rsidP="009B4017">
            <w:pPr>
              <w:jc w:val="center"/>
            </w:pPr>
            <w:r>
              <w:t>RW</w:t>
            </w:r>
          </w:p>
        </w:tc>
        <w:tc>
          <w:tcPr>
            <w:tcW w:w="1842" w:type="dxa"/>
            <w:tcBorders>
              <w:top w:val="single" w:sz="4" w:space="0" w:color="auto"/>
              <w:right w:val="single" w:sz="4" w:space="0" w:color="auto"/>
            </w:tcBorders>
          </w:tcPr>
          <w:p w14:paraId="74567643" w14:textId="77777777" w:rsidR="00FC00FB" w:rsidRDefault="00FC00FB" w:rsidP="009B4017">
            <w:pPr>
              <w:jc w:val="center"/>
            </w:pPr>
            <w:r>
              <w:rPr>
                <w:rFonts w:hint="eastAsia"/>
              </w:rPr>
              <w:t>R</w:t>
            </w:r>
            <w:r>
              <w:t>B</w:t>
            </w:r>
          </w:p>
        </w:tc>
        <w:tc>
          <w:tcPr>
            <w:tcW w:w="1415" w:type="dxa"/>
            <w:tcBorders>
              <w:top w:val="single" w:sz="4" w:space="0" w:color="auto"/>
              <w:left w:val="single" w:sz="4" w:space="0" w:color="auto"/>
            </w:tcBorders>
            <w:vAlign w:val="center"/>
          </w:tcPr>
          <w:p w14:paraId="3403D1D7"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–0.37</w:t>
            </w:r>
          </w:p>
        </w:tc>
        <w:tc>
          <w:tcPr>
            <w:tcW w:w="1415" w:type="dxa"/>
            <w:tcBorders>
              <w:top w:val="single" w:sz="4" w:space="0" w:color="auto"/>
            </w:tcBorders>
            <w:vAlign w:val="center"/>
          </w:tcPr>
          <w:p w14:paraId="1195F55B"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0.43</w:t>
            </w:r>
          </w:p>
        </w:tc>
        <w:tc>
          <w:tcPr>
            <w:tcW w:w="1415" w:type="dxa"/>
            <w:tcBorders>
              <w:top w:val="single" w:sz="4" w:space="0" w:color="auto"/>
            </w:tcBorders>
            <w:vAlign w:val="center"/>
          </w:tcPr>
          <w:p w14:paraId="40F26C24"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w:t>
            </w:r>
          </w:p>
        </w:tc>
      </w:tr>
      <w:tr w:rsidR="00FC00FB" w14:paraId="4E2B647F" w14:textId="77777777" w:rsidTr="009B4017">
        <w:trPr>
          <w:jc w:val="center"/>
        </w:trPr>
        <w:tc>
          <w:tcPr>
            <w:tcW w:w="1414" w:type="dxa"/>
          </w:tcPr>
          <w:p w14:paraId="30962C60" w14:textId="77777777" w:rsidR="00FC00FB" w:rsidRDefault="00FC00FB" w:rsidP="009B4017">
            <w:pPr>
              <w:jc w:val="center"/>
            </w:pPr>
            <w:r>
              <w:t>RW</w:t>
            </w:r>
          </w:p>
        </w:tc>
        <w:tc>
          <w:tcPr>
            <w:tcW w:w="1842" w:type="dxa"/>
            <w:tcBorders>
              <w:right w:val="single" w:sz="4" w:space="0" w:color="auto"/>
            </w:tcBorders>
          </w:tcPr>
          <w:p w14:paraId="0C31210A" w14:textId="77777777" w:rsidR="00FC00FB" w:rsidRDefault="00FC00FB" w:rsidP="009B4017">
            <w:pPr>
              <w:jc w:val="center"/>
            </w:pPr>
            <w:r>
              <w:rPr>
                <w:rFonts w:hint="eastAsia"/>
              </w:rPr>
              <w:t>R</w:t>
            </w:r>
            <w:r>
              <w:t>R</w:t>
            </w:r>
          </w:p>
        </w:tc>
        <w:tc>
          <w:tcPr>
            <w:tcW w:w="1415" w:type="dxa"/>
            <w:tcBorders>
              <w:left w:val="single" w:sz="4" w:space="0" w:color="auto"/>
            </w:tcBorders>
            <w:vAlign w:val="center"/>
          </w:tcPr>
          <w:p w14:paraId="53CD3F05"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0.57</w:t>
            </w:r>
          </w:p>
        </w:tc>
        <w:tc>
          <w:tcPr>
            <w:tcW w:w="1415" w:type="dxa"/>
            <w:vAlign w:val="center"/>
          </w:tcPr>
          <w:p w14:paraId="03F77A1D"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0.35</w:t>
            </w:r>
          </w:p>
        </w:tc>
        <w:tc>
          <w:tcPr>
            <w:tcW w:w="1415" w:type="dxa"/>
            <w:vAlign w:val="center"/>
          </w:tcPr>
          <w:p w14:paraId="48144F1A"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0.1</w:t>
            </w:r>
          </w:p>
        </w:tc>
      </w:tr>
      <w:tr w:rsidR="00FC00FB" w14:paraId="333BB53C" w14:textId="77777777" w:rsidTr="009B4017">
        <w:trPr>
          <w:jc w:val="center"/>
        </w:trPr>
        <w:tc>
          <w:tcPr>
            <w:tcW w:w="1414" w:type="dxa"/>
          </w:tcPr>
          <w:p w14:paraId="71BB43FC" w14:textId="77777777" w:rsidR="00FC00FB" w:rsidRDefault="00FC00FB" w:rsidP="009B4017">
            <w:pPr>
              <w:jc w:val="center"/>
            </w:pPr>
            <w:r>
              <w:t>RW</w:t>
            </w:r>
          </w:p>
        </w:tc>
        <w:tc>
          <w:tcPr>
            <w:tcW w:w="1842" w:type="dxa"/>
            <w:tcBorders>
              <w:right w:val="single" w:sz="4" w:space="0" w:color="auto"/>
            </w:tcBorders>
          </w:tcPr>
          <w:p w14:paraId="382C114F" w14:textId="77777777" w:rsidR="00FC00FB" w:rsidRDefault="00FC00FB" w:rsidP="009B4017">
            <w:pPr>
              <w:jc w:val="center"/>
            </w:pPr>
            <w:r>
              <w:rPr>
                <w:rFonts w:hint="eastAsia"/>
              </w:rPr>
              <w:t>B</w:t>
            </w:r>
            <w:r>
              <w:t>W</w:t>
            </w:r>
          </w:p>
        </w:tc>
        <w:tc>
          <w:tcPr>
            <w:tcW w:w="1415" w:type="dxa"/>
            <w:tcBorders>
              <w:left w:val="single" w:sz="4" w:space="0" w:color="auto"/>
            </w:tcBorders>
            <w:vAlign w:val="center"/>
          </w:tcPr>
          <w:p w14:paraId="0DA0D9CC"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–1.70*</w:t>
            </w:r>
          </w:p>
        </w:tc>
        <w:tc>
          <w:tcPr>
            <w:tcW w:w="1415" w:type="dxa"/>
            <w:vAlign w:val="center"/>
          </w:tcPr>
          <w:p w14:paraId="6ED00F45"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0.38</w:t>
            </w:r>
          </w:p>
        </w:tc>
        <w:tc>
          <w:tcPr>
            <w:tcW w:w="1415" w:type="dxa"/>
            <w:vAlign w:val="center"/>
          </w:tcPr>
          <w:p w14:paraId="3EE6B1B1"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r w:rsidR="00FC00FB" w14:paraId="39C94171" w14:textId="77777777" w:rsidTr="009B4017">
        <w:trPr>
          <w:jc w:val="center"/>
        </w:trPr>
        <w:tc>
          <w:tcPr>
            <w:tcW w:w="1414" w:type="dxa"/>
          </w:tcPr>
          <w:p w14:paraId="14A481C9" w14:textId="77777777" w:rsidR="00FC00FB" w:rsidRDefault="00FC00FB" w:rsidP="009B4017">
            <w:pPr>
              <w:jc w:val="center"/>
            </w:pPr>
            <w:r>
              <w:t>RW</w:t>
            </w:r>
          </w:p>
        </w:tc>
        <w:tc>
          <w:tcPr>
            <w:tcW w:w="1842" w:type="dxa"/>
            <w:tcBorders>
              <w:right w:val="single" w:sz="4" w:space="0" w:color="auto"/>
            </w:tcBorders>
          </w:tcPr>
          <w:p w14:paraId="0613BE56" w14:textId="77777777" w:rsidR="00FC00FB" w:rsidRDefault="00FC00FB" w:rsidP="009B4017">
            <w:pPr>
              <w:jc w:val="center"/>
            </w:pPr>
            <w:r>
              <w:t>WW</w:t>
            </w:r>
          </w:p>
        </w:tc>
        <w:tc>
          <w:tcPr>
            <w:tcW w:w="1415" w:type="dxa"/>
            <w:tcBorders>
              <w:left w:val="single" w:sz="4" w:space="0" w:color="auto"/>
            </w:tcBorders>
            <w:vAlign w:val="center"/>
          </w:tcPr>
          <w:p w14:paraId="3E799334"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–1.42*</w:t>
            </w:r>
          </w:p>
        </w:tc>
        <w:tc>
          <w:tcPr>
            <w:tcW w:w="1415" w:type="dxa"/>
            <w:vAlign w:val="center"/>
          </w:tcPr>
          <w:p w14:paraId="591100F0"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0.39</w:t>
            </w:r>
          </w:p>
        </w:tc>
        <w:tc>
          <w:tcPr>
            <w:tcW w:w="1415" w:type="dxa"/>
            <w:vAlign w:val="center"/>
          </w:tcPr>
          <w:p w14:paraId="7C5DE93A"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r w:rsidR="00FC00FB" w14:paraId="20D6ACCB" w14:textId="77777777" w:rsidTr="009B4017">
        <w:trPr>
          <w:jc w:val="center"/>
        </w:trPr>
        <w:tc>
          <w:tcPr>
            <w:tcW w:w="1414" w:type="dxa"/>
          </w:tcPr>
          <w:p w14:paraId="78E07120" w14:textId="77777777" w:rsidR="00FC00FB" w:rsidRDefault="00FC00FB" w:rsidP="009B4017">
            <w:pPr>
              <w:jc w:val="center"/>
            </w:pPr>
            <w:r>
              <w:rPr>
                <w:rFonts w:hint="eastAsia"/>
              </w:rPr>
              <w:t>R</w:t>
            </w:r>
            <w:r>
              <w:t>B</w:t>
            </w:r>
          </w:p>
        </w:tc>
        <w:tc>
          <w:tcPr>
            <w:tcW w:w="1842" w:type="dxa"/>
            <w:tcBorders>
              <w:right w:val="single" w:sz="4" w:space="0" w:color="auto"/>
            </w:tcBorders>
          </w:tcPr>
          <w:p w14:paraId="5560DA1A" w14:textId="77777777" w:rsidR="00FC00FB" w:rsidRDefault="00FC00FB" w:rsidP="009B4017">
            <w:pPr>
              <w:jc w:val="center"/>
            </w:pPr>
            <w:r>
              <w:rPr>
                <w:rFonts w:hint="eastAsia"/>
              </w:rPr>
              <w:t>R</w:t>
            </w:r>
            <w:r>
              <w:t>R</w:t>
            </w:r>
          </w:p>
        </w:tc>
        <w:tc>
          <w:tcPr>
            <w:tcW w:w="1415" w:type="dxa"/>
            <w:tcBorders>
              <w:left w:val="single" w:sz="4" w:space="0" w:color="auto"/>
            </w:tcBorders>
            <w:vAlign w:val="center"/>
          </w:tcPr>
          <w:p w14:paraId="7F9BEC7C"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–0.44</w:t>
            </w:r>
          </w:p>
        </w:tc>
        <w:tc>
          <w:tcPr>
            <w:tcW w:w="1415" w:type="dxa"/>
            <w:vAlign w:val="center"/>
          </w:tcPr>
          <w:p w14:paraId="1BCC5779"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0.43</w:t>
            </w:r>
          </w:p>
        </w:tc>
        <w:tc>
          <w:tcPr>
            <w:tcW w:w="1415" w:type="dxa"/>
            <w:vAlign w:val="center"/>
          </w:tcPr>
          <w:p w14:paraId="09446B57"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0.3</w:t>
            </w:r>
          </w:p>
        </w:tc>
      </w:tr>
      <w:tr w:rsidR="00FC00FB" w14:paraId="37DC22A2" w14:textId="77777777" w:rsidTr="009B4017">
        <w:trPr>
          <w:jc w:val="center"/>
        </w:trPr>
        <w:tc>
          <w:tcPr>
            <w:tcW w:w="1414" w:type="dxa"/>
          </w:tcPr>
          <w:p w14:paraId="66AFA676" w14:textId="77777777" w:rsidR="00FC00FB" w:rsidRDefault="00FC00FB" w:rsidP="009B4017">
            <w:pPr>
              <w:jc w:val="center"/>
            </w:pPr>
            <w:r>
              <w:rPr>
                <w:rFonts w:hint="eastAsia"/>
              </w:rPr>
              <w:t>R</w:t>
            </w:r>
            <w:r>
              <w:t>B</w:t>
            </w:r>
          </w:p>
        </w:tc>
        <w:tc>
          <w:tcPr>
            <w:tcW w:w="1842" w:type="dxa"/>
            <w:tcBorders>
              <w:right w:val="single" w:sz="4" w:space="0" w:color="auto"/>
            </w:tcBorders>
          </w:tcPr>
          <w:p w14:paraId="7B91D7FA" w14:textId="77777777" w:rsidR="00FC00FB" w:rsidRDefault="00FC00FB" w:rsidP="009B4017">
            <w:pPr>
              <w:jc w:val="center"/>
            </w:pPr>
            <w:r>
              <w:rPr>
                <w:rFonts w:hint="eastAsia"/>
              </w:rPr>
              <w:t>B</w:t>
            </w:r>
            <w:r>
              <w:t>W</w:t>
            </w:r>
          </w:p>
        </w:tc>
        <w:tc>
          <w:tcPr>
            <w:tcW w:w="1415" w:type="dxa"/>
            <w:tcBorders>
              <w:left w:val="single" w:sz="4" w:space="0" w:color="auto"/>
            </w:tcBorders>
            <w:vAlign w:val="center"/>
          </w:tcPr>
          <w:p w14:paraId="25178D3B"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–1.92*</w:t>
            </w:r>
          </w:p>
        </w:tc>
        <w:tc>
          <w:tcPr>
            <w:tcW w:w="1415" w:type="dxa"/>
            <w:vAlign w:val="center"/>
          </w:tcPr>
          <w:p w14:paraId="1391CA35"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0.48</w:t>
            </w:r>
          </w:p>
        </w:tc>
        <w:tc>
          <w:tcPr>
            <w:tcW w:w="1415" w:type="dxa"/>
            <w:vAlign w:val="center"/>
          </w:tcPr>
          <w:p w14:paraId="5B070874"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r w:rsidR="00FC00FB" w14:paraId="0B7FF8FB" w14:textId="77777777" w:rsidTr="009B4017">
        <w:trPr>
          <w:jc w:val="center"/>
        </w:trPr>
        <w:tc>
          <w:tcPr>
            <w:tcW w:w="1414" w:type="dxa"/>
          </w:tcPr>
          <w:p w14:paraId="13296830" w14:textId="77777777" w:rsidR="00FC00FB" w:rsidRDefault="00FC00FB" w:rsidP="009B4017">
            <w:pPr>
              <w:jc w:val="center"/>
            </w:pPr>
            <w:r>
              <w:rPr>
                <w:rFonts w:hint="eastAsia"/>
              </w:rPr>
              <w:t>R</w:t>
            </w:r>
            <w:r>
              <w:t>B</w:t>
            </w:r>
          </w:p>
        </w:tc>
        <w:tc>
          <w:tcPr>
            <w:tcW w:w="1842" w:type="dxa"/>
            <w:tcBorders>
              <w:right w:val="single" w:sz="4" w:space="0" w:color="auto"/>
            </w:tcBorders>
          </w:tcPr>
          <w:p w14:paraId="368EA9EB" w14:textId="77777777" w:rsidR="00FC00FB" w:rsidRDefault="00FC00FB" w:rsidP="009B4017">
            <w:pPr>
              <w:jc w:val="center"/>
            </w:pPr>
            <w:r>
              <w:t>WW</w:t>
            </w:r>
          </w:p>
        </w:tc>
        <w:tc>
          <w:tcPr>
            <w:tcW w:w="1415" w:type="dxa"/>
            <w:tcBorders>
              <w:left w:val="single" w:sz="4" w:space="0" w:color="auto"/>
            </w:tcBorders>
            <w:vAlign w:val="center"/>
          </w:tcPr>
          <w:p w14:paraId="1A1963DB"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–1.34*</w:t>
            </w:r>
          </w:p>
        </w:tc>
        <w:tc>
          <w:tcPr>
            <w:tcW w:w="1415" w:type="dxa"/>
            <w:vAlign w:val="center"/>
          </w:tcPr>
          <w:p w14:paraId="5B1886F9"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0.5</w:t>
            </w:r>
          </w:p>
        </w:tc>
        <w:tc>
          <w:tcPr>
            <w:tcW w:w="1415" w:type="dxa"/>
            <w:vAlign w:val="center"/>
          </w:tcPr>
          <w:p w14:paraId="56FEE40F"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r w:rsidR="00FC00FB" w14:paraId="7C346C90" w14:textId="77777777" w:rsidTr="009B4017">
        <w:trPr>
          <w:jc w:val="center"/>
        </w:trPr>
        <w:tc>
          <w:tcPr>
            <w:tcW w:w="1414" w:type="dxa"/>
          </w:tcPr>
          <w:p w14:paraId="477F6D61" w14:textId="77777777" w:rsidR="00FC00FB" w:rsidRDefault="00FC00FB" w:rsidP="009B4017">
            <w:pPr>
              <w:jc w:val="center"/>
            </w:pPr>
            <w:r>
              <w:rPr>
                <w:rFonts w:hint="eastAsia"/>
              </w:rPr>
              <w:t>R</w:t>
            </w:r>
            <w:r>
              <w:t>R</w:t>
            </w:r>
          </w:p>
        </w:tc>
        <w:tc>
          <w:tcPr>
            <w:tcW w:w="1842" w:type="dxa"/>
            <w:tcBorders>
              <w:right w:val="single" w:sz="4" w:space="0" w:color="auto"/>
            </w:tcBorders>
          </w:tcPr>
          <w:p w14:paraId="7E9404EA" w14:textId="77777777" w:rsidR="00FC00FB" w:rsidRDefault="00FC00FB" w:rsidP="009B4017">
            <w:pPr>
              <w:jc w:val="center"/>
            </w:pPr>
            <w:r>
              <w:rPr>
                <w:rFonts w:hint="eastAsia"/>
              </w:rPr>
              <w:t>B</w:t>
            </w:r>
            <w:r>
              <w:t>W</w:t>
            </w:r>
          </w:p>
        </w:tc>
        <w:tc>
          <w:tcPr>
            <w:tcW w:w="1415" w:type="dxa"/>
            <w:tcBorders>
              <w:left w:val="single" w:sz="4" w:space="0" w:color="auto"/>
            </w:tcBorders>
            <w:vAlign w:val="center"/>
          </w:tcPr>
          <w:p w14:paraId="0F8D8DAE"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–1.50*</w:t>
            </w:r>
          </w:p>
        </w:tc>
        <w:tc>
          <w:tcPr>
            <w:tcW w:w="1415" w:type="dxa"/>
            <w:vAlign w:val="center"/>
          </w:tcPr>
          <w:p w14:paraId="44810BAD"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0.45</w:t>
            </w:r>
          </w:p>
        </w:tc>
        <w:tc>
          <w:tcPr>
            <w:tcW w:w="1415" w:type="dxa"/>
            <w:vAlign w:val="center"/>
          </w:tcPr>
          <w:p w14:paraId="25A9BFEB"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r w:rsidR="00FC00FB" w14:paraId="0798AE34" w14:textId="77777777" w:rsidTr="009B4017">
        <w:trPr>
          <w:jc w:val="center"/>
        </w:trPr>
        <w:tc>
          <w:tcPr>
            <w:tcW w:w="1414" w:type="dxa"/>
          </w:tcPr>
          <w:p w14:paraId="0235DA7C" w14:textId="77777777" w:rsidR="00FC00FB" w:rsidRDefault="00FC00FB" w:rsidP="009B4017">
            <w:pPr>
              <w:jc w:val="center"/>
            </w:pPr>
            <w:r>
              <w:rPr>
                <w:rFonts w:hint="eastAsia"/>
              </w:rPr>
              <w:t>R</w:t>
            </w:r>
            <w:r>
              <w:t>R</w:t>
            </w:r>
          </w:p>
        </w:tc>
        <w:tc>
          <w:tcPr>
            <w:tcW w:w="1842" w:type="dxa"/>
            <w:tcBorders>
              <w:right w:val="single" w:sz="4" w:space="0" w:color="auto"/>
            </w:tcBorders>
          </w:tcPr>
          <w:p w14:paraId="670B786C" w14:textId="77777777" w:rsidR="00FC00FB" w:rsidRDefault="00FC00FB" w:rsidP="009B4017">
            <w:pPr>
              <w:jc w:val="center"/>
            </w:pPr>
            <w:r>
              <w:t>WW</w:t>
            </w:r>
          </w:p>
        </w:tc>
        <w:tc>
          <w:tcPr>
            <w:tcW w:w="1415" w:type="dxa"/>
            <w:tcBorders>
              <w:left w:val="single" w:sz="4" w:space="0" w:color="auto"/>
            </w:tcBorders>
            <w:vAlign w:val="center"/>
          </w:tcPr>
          <w:p w14:paraId="3E17BBFA"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–2.36*</w:t>
            </w:r>
          </w:p>
        </w:tc>
        <w:tc>
          <w:tcPr>
            <w:tcW w:w="1415" w:type="dxa"/>
            <w:vAlign w:val="center"/>
          </w:tcPr>
          <w:p w14:paraId="2F933027"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0.47</w:t>
            </w:r>
          </w:p>
        </w:tc>
        <w:tc>
          <w:tcPr>
            <w:tcW w:w="1415" w:type="dxa"/>
            <w:vAlign w:val="center"/>
          </w:tcPr>
          <w:p w14:paraId="3CAB02D6"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r w:rsidR="00FC00FB" w14:paraId="6B45FF72" w14:textId="77777777" w:rsidTr="009B4017">
        <w:trPr>
          <w:jc w:val="center"/>
        </w:trPr>
        <w:tc>
          <w:tcPr>
            <w:tcW w:w="1414" w:type="dxa"/>
            <w:tcBorders>
              <w:bottom w:val="single" w:sz="4" w:space="0" w:color="auto"/>
            </w:tcBorders>
          </w:tcPr>
          <w:p w14:paraId="075FA7EF" w14:textId="77777777" w:rsidR="00FC00FB" w:rsidRDefault="00FC00FB" w:rsidP="009B4017">
            <w:pPr>
              <w:jc w:val="center"/>
            </w:pPr>
            <w:r>
              <w:rPr>
                <w:rFonts w:hint="eastAsia"/>
              </w:rPr>
              <w:t>B</w:t>
            </w:r>
            <w:r>
              <w:t>W</w:t>
            </w:r>
          </w:p>
        </w:tc>
        <w:tc>
          <w:tcPr>
            <w:tcW w:w="1842" w:type="dxa"/>
            <w:tcBorders>
              <w:bottom w:val="single" w:sz="4" w:space="0" w:color="auto"/>
              <w:right w:val="single" w:sz="4" w:space="0" w:color="auto"/>
            </w:tcBorders>
          </w:tcPr>
          <w:p w14:paraId="7BBA2149" w14:textId="77777777" w:rsidR="00FC00FB" w:rsidRDefault="00FC00FB" w:rsidP="009B4017">
            <w:pPr>
              <w:jc w:val="center"/>
            </w:pPr>
            <w:r>
              <w:t>WW</w:t>
            </w:r>
          </w:p>
        </w:tc>
        <w:tc>
          <w:tcPr>
            <w:tcW w:w="1415" w:type="dxa"/>
            <w:tcBorders>
              <w:left w:val="single" w:sz="4" w:space="0" w:color="auto"/>
              <w:bottom w:val="single" w:sz="4" w:space="0" w:color="auto"/>
            </w:tcBorders>
            <w:vAlign w:val="center"/>
          </w:tcPr>
          <w:p w14:paraId="2E9BE6D4"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1.15*</w:t>
            </w:r>
          </w:p>
        </w:tc>
        <w:tc>
          <w:tcPr>
            <w:tcW w:w="1415" w:type="dxa"/>
            <w:tcBorders>
              <w:bottom w:val="single" w:sz="4" w:space="0" w:color="auto"/>
            </w:tcBorders>
            <w:vAlign w:val="center"/>
          </w:tcPr>
          <w:p w14:paraId="2DF32FDA"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0.43</w:t>
            </w:r>
          </w:p>
        </w:tc>
        <w:tc>
          <w:tcPr>
            <w:tcW w:w="1415" w:type="dxa"/>
            <w:tcBorders>
              <w:bottom w:val="single" w:sz="4" w:space="0" w:color="auto"/>
            </w:tcBorders>
            <w:vAlign w:val="center"/>
          </w:tcPr>
          <w:p w14:paraId="657F9A0E" w14:textId="77777777" w:rsidR="00FC00FB" w:rsidRPr="000A2D0C" w:rsidRDefault="00FC00FB" w:rsidP="009B4017">
            <w:pPr>
              <w:jc w:val="center"/>
              <w:rPr>
                <w:rFonts w:ascii="Times New Roman" w:eastAsia="Yu Gothic" w:hAnsi="Times New Roman" w:cs="Times New Roman"/>
                <w:color w:val="000000"/>
              </w:rPr>
            </w:pPr>
            <w:r w:rsidRPr="000A2D0C">
              <w:rPr>
                <w:rFonts w:ascii="Times New Roman" w:eastAsia="Yu Gothic" w:hAnsi="Times New Roman" w:cs="Times New Roman"/>
                <w:color w:val="000000"/>
              </w:rPr>
              <w:t>&lt;</w:t>
            </w:r>
            <w:r>
              <w:rPr>
                <w:rFonts w:ascii="Times New Roman" w:eastAsia="Yu Gothic" w:hAnsi="Times New Roman" w:cs="Times New Roman"/>
                <w:color w:val="000000"/>
              </w:rPr>
              <w:t>&lt;</w:t>
            </w:r>
            <w:r w:rsidRPr="000A2D0C">
              <w:rPr>
                <w:rFonts w:ascii="Times New Roman" w:eastAsia="Yu Gothic" w:hAnsi="Times New Roman" w:cs="Times New Roman"/>
                <w:color w:val="000000"/>
              </w:rPr>
              <w:t>0.01</w:t>
            </w:r>
          </w:p>
        </w:tc>
      </w:tr>
    </w:tbl>
    <w:p w14:paraId="62FBABBA" w14:textId="53D68344" w:rsidR="00FC00FB" w:rsidRDefault="00FC00FB" w:rsidP="00FC00FB">
      <w:r>
        <w:br w:type="page"/>
      </w:r>
    </w:p>
    <w:p w14:paraId="5D3D61FC" w14:textId="59BF1D81" w:rsidR="00212650" w:rsidRPr="003128D0" w:rsidRDefault="00FC00FB" w:rsidP="00212650">
      <w:pPr>
        <w:jc w:val="center"/>
        <w:rPr>
          <w:rFonts w:ascii="Times New Roman" w:hAnsi="Times New Roman" w:cs="Times New Roman"/>
          <w:sz w:val="24"/>
          <w:szCs w:val="24"/>
        </w:rPr>
      </w:pPr>
      <w:r w:rsidRPr="003128D0">
        <w:rPr>
          <w:rFonts w:ascii="Times New Roman" w:hAnsi="Times New Roman" w:cs="Times New Roman"/>
          <w:sz w:val="24"/>
          <w:szCs w:val="24"/>
        </w:rPr>
        <w:lastRenderedPageBreak/>
        <w:t xml:space="preserve">Table </w:t>
      </w:r>
      <w:r w:rsidR="00894DCE">
        <w:rPr>
          <w:rFonts w:ascii="Times New Roman" w:hAnsi="Times New Roman" w:cs="Times New Roman"/>
          <w:sz w:val="24"/>
          <w:szCs w:val="24"/>
        </w:rPr>
        <w:t>S</w:t>
      </w:r>
      <w:r w:rsidRPr="003128D0">
        <w:rPr>
          <w:rFonts w:ascii="Times New Roman" w:hAnsi="Times New Roman" w:cs="Times New Roman"/>
          <w:sz w:val="24"/>
          <w:szCs w:val="24"/>
        </w:rPr>
        <w:t>4. Number of insecticide applications in each experimental plot in Trial 2.</w:t>
      </w:r>
    </w:p>
    <w:p w14:paraId="331A8585" w14:textId="77777777" w:rsidR="00FC00FB" w:rsidRDefault="00FC00FB" w:rsidP="00FC00FB">
      <w:pPr>
        <w:jc w:val="center"/>
      </w:pPr>
      <w:r w:rsidRPr="00F36D5B">
        <w:rPr>
          <w:noProof/>
        </w:rPr>
        <w:drawing>
          <wp:inline distT="0" distB="0" distL="0" distR="0" wp14:anchorId="3F592B9D" wp14:editId="5AEAFBC0">
            <wp:extent cx="5396230" cy="691515"/>
            <wp:effectExtent l="0" t="0" r="1270"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396230" cy="691515"/>
                    </a:xfrm>
                    <a:prstGeom prst="rect">
                      <a:avLst/>
                    </a:prstGeom>
                  </pic:spPr>
                </pic:pic>
              </a:graphicData>
            </a:graphic>
          </wp:inline>
        </w:drawing>
      </w:r>
    </w:p>
    <w:p w14:paraId="139FFCC5" w14:textId="77777777" w:rsidR="008D7D59" w:rsidRDefault="008D7D59" w:rsidP="008D7D59">
      <w:pPr>
        <w:widowControl/>
        <w:jc w:val="left"/>
      </w:pPr>
    </w:p>
    <w:sectPr w:rsidR="008D7D59" w:rsidSect="008D7D59">
      <w:pgSz w:w="11900" w:h="16840"/>
      <w:pgMar w:top="1985" w:right="1701" w:bottom="1701" w:left="1701" w:header="851" w:footer="992" w:gutter="0"/>
      <w:lnNumType w:countBy="1" w:restart="continuous"/>
      <w:pgNumType w:start="1"/>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808"/>
    <w:rsid w:val="00010B60"/>
    <w:rsid w:val="00012B4A"/>
    <w:rsid w:val="000365AA"/>
    <w:rsid w:val="00042F73"/>
    <w:rsid w:val="00043DEB"/>
    <w:rsid w:val="00051803"/>
    <w:rsid w:val="00052A57"/>
    <w:rsid w:val="00067820"/>
    <w:rsid w:val="000764EC"/>
    <w:rsid w:val="000C21A5"/>
    <w:rsid w:val="000D3A02"/>
    <w:rsid w:val="000F0955"/>
    <w:rsid w:val="00114AC4"/>
    <w:rsid w:val="00153947"/>
    <w:rsid w:val="00163DE2"/>
    <w:rsid w:val="001944A7"/>
    <w:rsid w:val="001A0664"/>
    <w:rsid w:val="001A0ACE"/>
    <w:rsid w:val="001A4388"/>
    <w:rsid w:val="001B04E1"/>
    <w:rsid w:val="001B63F4"/>
    <w:rsid w:val="001B75C4"/>
    <w:rsid w:val="001E4674"/>
    <w:rsid w:val="00212650"/>
    <w:rsid w:val="00226A27"/>
    <w:rsid w:val="0024725F"/>
    <w:rsid w:val="00252819"/>
    <w:rsid w:val="00265E6F"/>
    <w:rsid w:val="00271FB5"/>
    <w:rsid w:val="002A4F9B"/>
    <w:rsid w:val="002B404D"/>
    <w:rsid w:val="002C3C06"/>
    <w:rsid w:val="002C6D30"/>
    <w:rsid w:val="002E2A63"/>
    <w:rsid w:val="002E6350"/>
    <w:rsid w:val="002F006F"/>
    <w:rsid w:val="003128D0"/>
    <w:rsid w:val="003132A2"/>
    <w:rsid w:val="00330960"/>
    <w:rsid w:val="00336FFD"/>
    <w:rsid w:val="00347672"/>
    <w:rsid w:val="00347A3B"/>
    <w:rsid w:val="00392884"/>
    <w:rsid w:val="003928AC"/>
    <w:rsid w:val="00395888"/>
    <w:rsid w:val="003D138F"/>
    <w:rsid w:val="003E6011"/>
    <w:rsid w:val="00412748"/>
    <w:rsid w:val="004872BE"/>
    <w:rsid w:val="00497C0D"/>
    <w:rsid w:val="00501B13"/>
    <w:rsid w:val="005069AA"/>
    <w:rsid w:val="00510900"/>
    <w:rsid w:val="005560AF"/>
    <w:rsid w:val="00563B15"/>
    <w:rsid w:val="005B03D4"/>
    <w:rsid w:val="005B0566"/>
    <w:rsid w:val="005B4D2E"/>
    <w:rsid w:val="006031D1"/>
    <w:rsid w:val="0061705A"/>
    <w:rsid w:val="00635420"/>
    <w:rsid w:val="0063744D"/>
    <w:rsid w:val="006527D8"/>
    <w:rsid w:val="006603F9"/>
    <w:rsid w:val="006A2752"/>
    <w:rsid w:val="006C6BF8"/>
    <w:rsid w:val="006D6AEF"/>
    <w:rsid w:val="006F0FA1"/>
    <w:rsid w:val="006F28BA"/>
    <w:rsid w:val="007119AD"/>
    <w:rsid w:val="00717B65"/>
    <w:rsid w:val="00725B74"/>
    <w:rsid w:val="00770039"/>
    <w:rsid w:val="00772BA7"/>
    <w:rsid w:val="007975D1"/>
    <w:rsid w:val="007C05B5"/>
    <w:rsid w:val="007D5926"/>
    <w:rsid w:val="007F503D"/>
    <w:rsid w:val="008067EE"/>
    <w:rsid w:val="00852440"/>
    <w:rsid w:val="008579E4"/>
    <w:rsid w:val="00894DCE"/>
    <w:rsid w:val="008B2B60"/>
    <w:rsid w:val="008D7D59"/>
    <w:rsid w:val="00935DF9"/>
    <w:rsid w:val="00946C6F"/>
    <w:rsid w:val="00952552"/>
    <w:rsid w:val="00961BB7"/>
    <w:rsid w:val="0096661F"/>
    <w:rsid w:val="009714C8"/>
    <w:rsid w:val="009B2BE2"/>
    <w:rsid w:val="009B7107"/>
    <w:rsid w:val="009C313C"/>
    <w:rsid w:val="00A07CCA"/>
    <w:rsid w:val="00A30808"/>
    <w:rsid w:val="00A32871"/>
    <w:rsid w:val="00A3407F"/>
    <w:rsid w:val="00A34851"/>
    <w:rsid w:val="00A551F2"/>
    <w:rsid w:val="00AA1367"/>
    <w:rsid w:val="00AA3844"/>
    <w:rsid w:val="00AD1C47"/>
    <w:rsid w:val="00B157FF"/>
    <w:rsid w:val="00B16DE8"/>
    <w:rsid w:val="00B21823"/>
    <w:rsid w:val="00B22AB7"/>
    <w:rsid w:val="00BA4D02"/>
    <w:rsid w:val="00BB310D"/>
    <w:rsid w:val="00BF2801"/>
    <w:rsid w:val="00BF41E4"/>
    <w:rsid w:val="00BF7AA9"/>
    <w:rsid w:val="00C06036"/>
    <w:rsid w:val="00C34230"/>
    <w:rsid w:val="00C604A4"/>
    <w:rsid w:val="00C67EAA"/>
    <w:rsid w:val="00C91395"/>
    <w:rsid w:val="00CA428F"/>
    <w:rsid w:val="00CC16B4"/>
    <w:rsid w:val="00CC447F"/>
    <w:rsid w:val="00CE5FFC"/>
    <w:rsid w:val="00CE7567"/>
    <w:rsid w:val="00CF68E6"/>
    <w:rsid w:val="00D057BD"/>
    <w:rsid w:val="00D07325"/>
    <w:rsid w:val="00D102C7"/>
    <w:rsid w:val="00D265F7"/>
    <w:rsid w:val="00D50B91"/>
    <w:rsid w:val="00D61163"/>
    <w:rsid w:val="00D706AA"/>
    <w:rsid w:val="00D73DF1"/>
    <w:rsid w:val="00DC0CC2"/>
    <w:rsid w:val="00DD5B0D"/>
    <w:rsid w:val="00DD5F9E"/>
    <w:rsid w:val="00DE3585"/>
    <w:rsid w:val="00E22452"/>
    <w:rsid w:val="00E302EC"/>
    <w:rsid w:val="00E75960"/>
    <w:rsid w:val="00EE4CE7"/>
    <w:rsid w:val="00EE6D41"/>
    <w:rsid w:val="00EF4A8B"/>
    <w:rsid w:val="00F167AC"/>
    <w:rsid w:val="00F17748"/>
    <w:rsid w:val="00F35A4E"/>
    <w:rsid w:val="00F623A0"/>
    <w:rsid w:val="00F63CF3"/>
    <w:rsid w:val="00F6550A"/>
    <w:rsid w:val="00F65886"/>
    <w:rsid w:val="00F82F3B"/>
    <w:rsid w:val="00FA5F5F"/>
    <w:rsid w:val="00FB3AA5"/>
    <w:rsid w:val="00FC00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9039F98"/>
  <w15:docId w15:val="{D56FA48A-51A7-7D4F-B803-215FE754E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游明朝" w:eastAsia="游明朝"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paragraph" w:styleId="a4">
    <w:name w:val="List Paragraph"/>
    <w:basedOn w:val="a"/>
    <w:uiPriority w:val="34"/>
    <w:qFormat/>
    <w:rsid w:val="004E49BD"/>
    <w:pPr>
      <w:ind w:leftChars="400" w:left="840"/>
    </w:pPr>
  </w:style>
  <w:style w:type="character" w:styleId="a5">
    <w:name w:val="line number"/>
    <w:basedOn w:val="a0"/>
    <w:uiPriority w:val="99"/>
    <w:semiHidden/>
    <w:unhideWhenUsed/>
    <w:rsid w:val="005363CA"/>
  </w:style>
  <w:style w:type="paragraph" w:styleId="a6">
    <w:name w:val="Balloon Text"/>
    <w:basedOn w:val="a"/>
    <w:link w:val="a7"/>
    <w:uiPriority w:val="99"/>
    <w:semiHidden/>
    <w:unhideWhenUsed/>
    <w:rsid w:val="0015599F"/>
    <w:rPr>
      <w:rFonts w:ascii="Segoe UI" w:hAnsi="Segoe UI" w:cs="Segoe UI"/>
      <w:sz w:val="18"/>
      <w:szCs w:val="18"/>
    </w:rPr>
  </w:style>
  <w:style w:type="character" w:customStyle="1" w:styleId="a7">
    <w:name w:val="吹き出し (文字)"/>
    <w:basedOn w:val="a0"/>
    <w:link w:val="a6"/>
    <w:uiPriority w:val="99"/>
    <w:semiHidden/>
    <w:rsid w:val="0015599F"/>
    <w:rPr>
      <w:rFonts w:ascii="Segoe UI" w:hAnsi="Segoe UI" w:cs="Segoe UI"/>
      <w:sz w:val="18"/>
      <w:szCs w:val="18"/>
    </w:rPr>
  </w:style>
  <w:style w:type="character" w:styleId="a8">
    <w:name w:val="annotation reference"/>
    <w:basedOn w:val="a0"/>
    <w:uiPriority w:val="99"/>
    <w:semiHidden/>
    <w:unhideWhenUsed/>
    <w:rsid w:val="00516694"/>
    <w:rPr>
      <w:sz w:val="16"/>
      <w:szCs w:val="16"/>
    </w:rPr>
  </w:style>
  <w:style w:type="paragraph" w:styleId="a9">
    <w:name w:val="annotation text"/>
    <w:basedOn w:val="a"/>
    <w:link w:val="aa"/>
    <w:uiPriority w:val="99"/>
    <w:unhideWhenUsed/>
    <w:rsid w:val="00516694"/>
    <w:rPr>
      <w:sz w:val="20"/>
      <w:szCs w:val="20"/>
    </w:rPr>
  </w:style>
  <w:style w:type="character" w:customStyle="1" w:styleId="aa">
    <w:name w:val="コメント文字列 (文字)"/>
    <w:basedOn w:val="a0"/>
    <w:link w:val="a9"/>
    <w:uiPriority w:val="99"/>
    <w:rsid w:val="00516694"/>
    <w:rPr>
      <w:sz w:val="20"/>
      <w:szCs w:val="20"/>
    </w:rPr>
  </w:style>
  <w:style w:type="paragraph" w:styleId="ab">
    <w:name w:val="annotation subject"/>
    <w:basedOn w:val="a9"/>
    <w:next w:val="a9"/>
    <w:link w:val="ac"/>
    <w:uiPriority w:val="99"/>
    <w:semiHidden/>
    <w:unhideWhenUsed/>
    <w:rsid w:val="00516694"/>
    <w:rPr>
      <w:b/>
      <w:bCs/>
    </w:rPr>
  </w:style>
  <w:style w:type="character" w:customStyle="1" w:styleId="ac">
    <w:name w:val="コメント内容 (文字)"/>
    <w:basedOn w:val="aa"/>
    <w:link w:val="ab"/>
    <w:uiPriority w:val="99"/>
    <w:semiHidden/>
    <w:rsid w:val="00516694"/>
    <w:rPr>
      <w:b/>
      <w:bCs/>
      <w:sz w:val="20"/>
      <w:szCs w:val="20"/>
    </w:rPr>
  </w:style>
  <w:style w:type="paragraph" w:styleId="ad">
    <w:name w:val="header"/>
    <w:basedOn w:val="a"/>
    <w:link w:val="ae"/>
    <w:uiPriority w:val="99"/>
    <w:unhideWhenUsed/>
    <w:rsid w:val="005D71D6"/>
    <w:pPr>
      <w:tabs>
        <w:tab w:val="center" w:pos="4513"/>
        <w:tab w:val="right" w:pos="9026"/>
      </w:tabs>
    </w:pPr>
  </w:style>
  <w:style w:type="character" w:customStyle="1" w:styleId="ae">
    <w:name w:val="ヘッダー (文字)"/>
    <w:basedOn w:val="a0"/>
    <w:link w:val="ad"/>
    <w:uiPriority w:val="99"/>
    <w:rsid w:val="005D71D6"/>
  </w:style>
  <w:style w:type="paragraph" w:styleId="af">
    <w:name w:val="footer"/>
    <w:basedOn w:val="a"/>
    <w:link w:val="af0"/>
    <w:uiPriority w:val="99"/>
    <w:unhideWhenUsed/>
    <w:rsid w:val="005D71D6"/>
    <w:pPr>
      <w:tabs>
        <w:tab w:val="center" w:pos="4513"/>
        <w:tab w:val="right" w:pos="9026"/>
      </w:tabs>
    </w:pPr>
  </w:style>
  <w:style w:type="character" w:customStyle="1" w:styleId="af0">
    <w:name w:val="フッター (文字)"/>
    <w:basedOn w:val="a0"/>
    <w:link w:val="af"/>
    <w:uiPriority w:val="99"/>
    <w:rsid w:val="005D71D6"/>
  </w:style>
  <w:style w:type="paragraph" w:styleId="af1">
    <w:name w:val="Revision"/>
    <w:hidden/>
    <w:uiPriority w:val="99"/>
    <w:semiHidden/>
    <w:rsid w:val="00EE3D8B"/>
  </w:style>
  <w:style w:type="character" w:styleId="af2">
    <w:name w:val="Emphasis"/>
    <w:basedOn w:val="a0"/>
    <w:uiPriority w:val="20"/>
    <w:qFormat/>
    <w:rsid w:val="006211AD"/>
    <w:rPr>
      <w:i/>
      <w:iCs/>
    </w:rPr>
  </w:style>
  <w:style w:type="paragraph" w:styleId="Web">
    <w:name w:val="Normal (Web)"/>
    <w:basedOn w:val="a"/>
    <w:uiPriority w:val="99"/>
    <w:semiHidden/>
    <w:unhideWhenUsed/>
    <w:rsid w:val="00B45284"/>
    <w:rPr>
      <w:rFonts w:ascii="Times New Roman" w:hAnsi="Times New Roman" w:cs="Times New Roman"/>
      <w:sz w:val="24"/>
    </w:rPr>
  </w:style>
  <w:style w:type="character" w:customStyle="1" w:styleId="apple-converted-space">
    <w:name w:val="apple-converted-space"/>
    <w:basedOn w:val="a0"/>
    <w:rsid w:val="007457C6"/>
  </w:style>
  <w:style w:type="paragraph" w:styleId="a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styleId="af4">
    <w:name w:val="Table Grid"/>
    <w:basedOn w:val="a1"/>
    <w:uiPriority w:val="39"/>
    <w:rsid w:val="00D61163"/>
    <w:pPr>
      <w:widowControl/>
      <w:jc w:val="left"/>
    </w:pPr>
    <w:rPr>
      <w:rFonts w:asciiTheme="minorHAnsi" w:eastAsiaTheme="minorEastAsia" w:hAnsiTheme="minorHAnsi" w:cstheme="minorBidi"/>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167947">
      <w:bodyDiv w:val="1"/>
      <w:marLeft w:val="0"/>
      <w:marRight w:val="0"/>
      <w:marTop w:val="0"/>
      <w:marBottom w:val="0"/>
      <w:divBdr>
        <w:top w:val="none" w:sz="0" w:space="0" w:color="auto"/>
        <w:left w:val="none" w:sz="0" w:space="0" w:color="auto"/>
        <w:bottom w:val="none" w:sz="0" w:space="0" w:color="auto"/>
        <w:right w:val="none" w:sz="0" w:space="0" w:color="auto"/>
      </w:divBdr>
    </w:div>
    <w:div w:id="901067063">
      <w:bodyDiv w:val="1"/>
      <w:marLeft w:val="0"/>
      <w:marRight w:val="0"/>
      <w:marTop w:val="0"/>
      <w:marBottom w:val="0"/>
      <w:divBdr>
        <w:top w:val="none" w:sz="0" w:space="0" w:color="auto"/>
        <w:left w:val="none" w:sz="0" w:space="0" w:color="auto"/>
        <w:bottom w:val="none" w:sz="0" w:space="0" w:color="auto"/>
        <w:right w:val="none" w:sz="0" w:space="0" w:color="auto"/>
      </w:divBdr>
    </w:div>
    <w:div w:id="9484642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dHjiTqgf37dLKQLZeb/6kjf1OHA==">AMUW2mXHdGCkZKiG8vGREo5zz67HbhA33GQ1OXeIVF8Qtgl7BK99KsnHdD6w0MFy6ejJWsjdDCBgx/fzJ555+jGFrPOcQ3FtHeeau3e7mJgCAEtEVSh40G0Rjj/tmASAML6m5jpT1PoqmpRpgTSfiAws4i3megKOC4J3k396K0oNBr+A3zvPt/OrjP6MqVPL2VazHWcWRWgp6RldXAZFgM2LDxbZRbudCda+OEKlpxE9m5oMg+XoXElQjl2Lt5HCnSbgNh24sEUibNNihq5/QHZDqDy36kK7UqiY4YZa1G8wl+GGOJcPPbivkYvEhaaH/+xPwHcAxxqLO93gKpElkzQ8Qn57KMaG20bj5rN9djbtzTpcWi9LLIVDS7VTxl/Ab2KmVCOHgb6C8zDNil+K3LYhhtLJkS4rp6Aego0iNSIOseIRc9I25EXGcfWLpnAubzhWQJcMY85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254</Words>
  <Characters>1453</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徳丸晋</cp:lastModifiedBy>
  <cp:revision>2</cp:revision>
  <dcterms:created xsi:type="dcterms:W3CDTF">2023-05-14T02:41:00Z</dcterms:created>
  <dcterms:modified xsi:type="dcterms:W3CDTF">2023-05-14T02:41:00Z</dcterms:modified>
</cp:coreProperties>
</file>