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14D19" w14:textId="77777777" w:rsidR="0001777B" w:rsidRPr="00035E1F" w:rsidRDefault="0001777B" w:rsidP="0001777B">
      <w:pPr>
        <w:spacing w:line="480" w:lineRule="auto"/>
        <w:ind w:firstLine="270"/>
        <w:jc w:val="both"/>
        <w:rPr>
          <w:rFonts w:asciiTheme="majorBidi" w:hAnsiTheme="majorBidi" w:cstheme="majorBidi"/>
          <w:b/>
          <w:bCs/>
          <w:color w:val="auto"/>
          <w:sz w:val="21"/>
          <w:szCs w:val="21"/>
        </w:rPr>
      </w:pPr>
      <w:r w:rsidRPr="00035E1F">
        <w:rPr>
          <w:rFonts w:asciiTheme="majorBidi" w:hAnsiTheme="majorBidi" w:cstheme="majorBidi"/>
          <w:b/>
          <w:bCs/>
          <w:color w:val="auto"/>
          <w:sz w:val="21"/>
          <w:szCs w:val="21"/>
        </w:rPr>
        <w:t xml:space="preserve">Appendix A. Teacher interview </w:t>
      </w:r>
      <w:r>
        <w:rPr>
          <w:rFonts w:asciiTheme="majorBidi" w:hAnsiTheme="majorBidi" w:cstheme="majorBidi"/>
          <w:b/>
          <w:bCs/>
          <w:color w:val="auto"/>
          <w:sz w:val="21"/>
          <w:szCs w:val="21"/>
        </w:rPr>
        <w:t>guide</w:t>
      </w:r>
    </w:p>
    <w:p w14:paraId="071789D5" w14:textId="77777777" w:rsidR="0001777B" w:rsidRPr="00E17B5B" w:rsidRDefault="0001777B" w:rsidP="0001777B">
      <w:pPr>
        <w:pStyle w:val="ListParagraph"/>
        <w:numPr>
          <w:ilvl w:val="0"/>
          <w:numId w:val="1"/>
        </w:numPr>
        <w:spacing w:line="480" w:lineRule="auto"/>
        <w:ind w:firstLine="270"/>
        <w:jc w:val="both"/>
        <w:rPr>
          <w:rFonts w:asciiTheme="majorBidi" w:hAnsiTheme="majorBidi" w:cstheme="majorBidi"/>
          <w:sz w:val="20"/>
          <w:szCs w:val="20"/>
        </w:rPr>
      </w:pPr>
      <w:r w:rsidRPr="00E17B5B">
        <w:rPr>
          <w:rFonts w:asciiTheme="majorBidi" w:hAnsiTheme="majorBidi" w:cstheme="majorBidi"/>
          <w:sz w:val="20"/>
          <w:szCs w:val="20"/>
        </w:rPr>
        <w:t>How do you understand Assessment?</w:t>
      </w:r>
    </w:p>
    <w:p w14:paraId="2D0F6A60" w14:textId="77777777" w:rsidR="0001777B" w:rsidRPr="00E17B5B" w:rsidRDefault="0001777B" w:rsidP="0001777B">
      <w:pPr>
        <w:pStyle w:val="ListParagraph"/>
        <w:numPr>
          <w:ilvl w:val="0"/>
          <w:numId w:val="1"/>
        </w:numPr>
        <w:spacing w:line="480" w:lineRule="auto"/>
        <w:ind w:firstLine="270"/>
        <w:jc w:val="both"/>
        <w:rPr>
          <w:rFonts w:asciiTheme="majorBidi" w:eastAsia="Times New Roman" w:hAnsiTheme="majorBidi" w:cstheme="majorBidi"/>
          <w:color w:val="0E101A"/>
          <w:sz w:val="21"/>
          <w:szCs w:val="21"/>
        </w:rPr>
      </w:pPr>
      <w:r w:rsidRPr="00E17B5B">
        <w:rPr>
          <w:rFonts w:asciiTheme="majorBidi" w:eastAsia="Times New Roman" w:hAnsiTheme="majorBidi" w:cstheme="majorBidi"/>
          <w:color w:val="0E101A"/>
          <w:sz w:val="21"/>
          <w:szCs w:val="21"/>
        </w:rPr>
        <w:t>What assessment tools do you use to rank them?</w:t>
      </w:r>
    </w:p>
    <w:p w14:paraId="4370AEFB" w14:textId="77777777" w:rsidR="0001777B" w:rsidRPr="004B63A5" w:rsidRDefault="0001777B" w:rsidP="0001777B">
      <w:pPr>
        <w:pStyle w:val="ListParagraph"/>
        <w:numPr>
          <w:ilvl w:val="0"/>
          <w:numId w:val="1"/>
        </w:numPr>
        <w:spacing w:line="480" w:lineRule="auto"/>
        <w:ind w:firstLine="270"/>
        <w:jc w:val="both"/>
        <w:rPr>
          <w:rFonts w:asciiTheme="majorBidi" w:eastAsia="Times New Roman" w:hAnsiTheme="majorBidi" w:cstheme="majorBidi"/>
          <w:color w:val="0E101A"/>
          <w:sz w:val="21"/>
          <w:szCs w:val="21"/>
        </w:rPr>
      </w:pPr>
      <w:r w:rsidRPr="00E17B5B">
        <w:rPr>
          <w:rFonts w:asciiTheme="majorBidi" w:eastAsia="Times New Roman" w:hAnsiTheme="majorBidi" w:cstheme="majorBidi"/>
          <w:color w:val="0E101A"/>
          <w:sz w:val="21"/>
          <w:szCs w:val="21"/>
        </w:rPr>
        <w:t xml:space="preserve">When you are grading your student, what kind(s) of feedback do you find to be the most helpful? </w:t>
      </w:r>
    </w:p>
    <w:p w14:paraId="54F59F4F" w14:textId="77777777" w:rsidR="0001777B" w:rsidRPr="00035E1F" w:rsidRDefault="0001777B" w:rsidP="0001777B">
      <w:pPr>
        <w:spacing w:line="480" w:lineRule="auto"/>
        <w:jc w:val="both"/>
        <w:rPr>
          <w:rFonts w:asciiTheme="majorBidi" w:hAnsiTheme="majorBidi" w:cstheme="majorBidi"/>
          <w:b/>
          <w:bCs/>
          <w:color w:val="auto"/>
          <w:sz w:val="21"/>
          <w:szCs w:val="21"/>
        </w:rPr>
      </w:pPr>
      <w:r w:rsidRPr="00035E1F">
        <w:rPr>
          <w:rFonts w:asciiTheme="majorBidi" w:hAnsiTheme="majorBidi" w:cstheme="majorBidi"/>
          <w:b/>
          <w:bCs/>
          <w:color w:val="auto"/>
          <w:sz w:val="21"/>
          <w:szCs w:val="21"/>
        </w:rPr>
        <w:t xml:space="preserve">Appendix B. TAP Survey Questionnaire Reliability </w:t>
      </w:r>
    </w:p>
    <w:tbl>
      <w:tblPr>
        <w:tblW w:w="45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0"/>
        <w:gridCol w:w="1440"/>
        <w:gridCol w:w="990"/>
        <w:gridCol w:w="990"/>
      </w:tblGrid>
      <w:tr w:rsidR="0001777B" w:rsidRPr="00E17B5B" w14:paraId="4C9B2298" w14:textId="77777777" w:rsidTr="002E7547">
        <w:trPr>
          <w:cantSplit/>
        </w:trPr>
        <w:tc>
          <w:tcPr>
            <w:tcW w:w="45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ED8884" w14:textId="77777777" w:rsidR="0001777B" w:rsidRPr="00E17B5B" w:rsidRDefault="0001777B" w:rsidP="002E7547">
            <w:pPr>
              <w:spacing w:line="320" w:lineRule="atLeast"/>
              <w:ind w:left="60" w:right="60" w:firstLine="400"/>
              <w:jc w:val="center"/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</w:pPr>
            <w:r w:rsidRPr="00E17B5B">
              <w:rPr>
                <w:rFonts w:asciiTheme="majorBidi" w:hAnsiTheme="majorBidi" w:cstheme="majorBidi"/>
                <w:b/>
                <w:bCs/>
                <w:sz w:val="20"/>
                <w:szCs w:val="20"/>
                <w14:ligatures w14:val="standardContextual"/>
              </w:rPr>
              <w:t>Case Processing Summary</w:t>
            </w:r>
          </w:p>
        </w:tc>
      </w:tr>
      <w:tr w:rsidR="0001777B" w:rsidRPr="00E17B5B" w14:paraId="4B4CD1B6" w14:textId="77777777" w:rsidTr="002E7547">
        <w:trPr>
          <w:cantSplit/>
        </w:trPr>
        <w:tc>
          <w:tcPr>
            <w:tcW w:w="2520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768AF7C2" w14:textId="77777777" w:rsidR="0001777B" w:rsidRPr="00E17B5B" w:rsidRDefault="0001777B" w:rsidP="002E7547">
            <w:pPr>
              <w:ind w:firstLine="400"/>
              <w:jc w:val="center"/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4C4FC5D0" w14:textId="77777777" w:rsidR="0001777B" w:rsidRPr="00E17B5B" w:rsidRDefault="0001777B" w:rsidP="002E7547">
            <w:pPr>
              <w:spacing w:line="320" w:lineRule="atLeast"/>
              <w:ind w:left="60" w:right="60" w:firstLine="400"/>
              <w:jc w:val="center"/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</w:pPr>
            <w:r w:rsidRPr="00E17B5B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N</w:t>
            </w:r>
          </w:p>
        </w:tc>
        <w:tc>
          <w:tcPr>
            <w:tcW w:w="99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2B648B9D" w14:textId="77777777" w:rsidR="0001777B" w:rsidRPr="00E17B5B" w:rsidRDefault="0001777B" w:rsidP="002E7547">
            <w:pPr>
              <w:spacing w:line="320" w:lineRule="atLeast"/>
              <w:ind w:left="60" w:right="60" w:firstLine="400"/>
              <w:jc w:val="center"/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</w:pPr>
            <w:r w:rsidRPr="00E17B5B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%</w:t>
            </w:r>
          </w:p>
        </w:tc>
      </w:tr>
      <w:tr w:rsidR="0001777B" w:rsidRPr="00E17B5B" w14:paraId="1EB05237" w14:textId="77777777" w:rsidTr="002E7547">
        <w:trPr>
          <w:cantSplit/>
        </w:trPr>
        <w:tc>
          <w:tcPr>
            <w:tcW w:w="1080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D161E7D" w14:textId="77777777" w:rsidR="0001777B" w:rsidRPr="00E17B5B" w:rsidRDefault="0001777B" w:rsidP="002E7547">
            <w:pPr>
              <w:spacing w:line="320" w:lineRule="atLeast"/>
              <w:ind w:left="60" w:right="60" w:firstLine="400"/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</w:pPr>
            <w:r w:rsidRPr="00E17B5B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Cases</w:t>
            </w:r>
          </w:p>
        </w:tc>
        <w:tc>
          <w:tcPr>
            <w:tcW w:w="144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49C866A" w14:textId="77777777" w:rsidR="0001777B" w:rsidRPr="00E17B5B" w:rsidRDefault="0001777B" w:rsidP="002E7547">
            <w:pPr>
              <w:spacing w:line="320" w:lineRule="atLeast"/>
              <w:ind w:left="60" w:right="60" w:firstLine="400"/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</w:pPr>
            <w:r w:rsidRPr="00E17B5B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Valid</w:t>
            </w:r>
          </w:p>
        </w:tc>
        <w:tc>
          <w:tcPr>
            <w:tcW w:w="990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DD64A6" w14:textId="77777777" w:rsidR="0001777B" w:rsidRPr="00E17B5B" w:rsidRDefault="0001777B" w:rsidP="002E7547">
            <w:pPr>
              <w:spacing w:line="320" w:lineRule="atLeast"/>
              <w:ind w:left="60" w:right="60" w:firstLine="400"/>
              <w:jc w:val="right"/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</w:pPr>
            <w:r w:rsidRPr="00E17B5B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42</w:t>
            </w:r>
          </w:p>
        </w:tc>
        <w:tc>
          <w:tcPr>
            <w:tcW w:w="99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F6B33D6" w14:textId="77777777" w:rsidR="0001777B" w:rsidRPr="00E17B5B" w:rsidRDefault="0001777B" w:rsidP="002E7547">
            <w:pPr>
              <w:spacing w:line="320" w:lineRule="atLeast"/>
              <w:ind w:left="60" w:right="60" w:firstLine="400"/>
              <w:jc w:val="right"/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</w:pPr>
            <w:r w:rsidRPr="00E17B5B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100.0</w:t>
            </w:r>
          </w:p>
        </w:tc>
      </w:tr>
      <w:tr w:rsidR="0001777B" w:rsidRPr="00E17B5B" w14:paraId="52D70E42" w14:textId="77777777" w:rsidTr="002E7547">
        <w:trPr>
          <w:cantSplit/>
        </w:trPr>
        <w:tc>
          <w:tcPr>
            <w:tcW w:w="108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D4EC7AB" w14:textId="77777777" w:rsidR="0001777B" w:rsidRPr="00E17B5B" w:rsidRDefault="0001777B" w:rsidP="002E7547">
            <w:pPr>
              <w:ind w:firstLine="400"/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</w:pPr>
          </w:p>
        </w:tc>
        <w:tc>
          <w:tcPr>
            <w:tcW w:w="144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24ED41A" w14:textId="77777777" w:rsidR="0001777B" w:rsidRPr="00E17B5B" w:rsidRDefault="0001777B" w:rsidP="002E7547">
            <w:pPr>
              <w:spacing w:line="320" w:lineRule="atLeast"/>
              <w:ind w:left="60" w:right="60" w:firstLine="400"/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</w:pPr>
            <w:r w:rsidRPr="00E17B5B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 xml:space="preserve">Excluded </w:t>
            </w:r>
            <w:r w:rsidRPr="00E17B5B">
              <w:rPr>
                <w:rFonts w:asciiTheme="majorBidi" w:hAnsiTheme="majorBidi" w:cstheme="majorBidi"/>
                <w:sz w:val="20"/>
                <w:szCs w:val="20"/>
                <w:vertAlign w:val="superscript"/>
                <w14:ligatures w14:val="standardContextual"/>
              </w:rPr>
              <w:t>a</w:t>
            </w:r>
          </w:p>
        </w:tc>
        <w:tc>
          <w:tcPr>
            <w:tcW w:w="99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2B88FE" w14:textId="77777777" w:rsidR="0001777B" w:rsidRPr="00E17B5B" w:rsidRDefault="0001777B" w:rsidP="002E7547">
            <w:pPr>
              <w:spacing w:line="320" w:lineRule="atLeast"/>
              <w:ind w:left="60" w:right="60" w:firstLine="400"/>
              <w:jc w:val="right"/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</w:pPr>
            <w:r w:rsidRPr="00E17B5B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0</w:t>
            </w:r>
          </w:p>
        </w:tc>
        <w:tc>
          <w:tcPr>
            <w:tcW w:w="9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2333DD0" w14:textId="77777777" w:rsidR="0001777B" w:rsidRPr="00E17B5B" w:rsidRDefault="0001777B" w:rsidP="002E7547">
            <w:pPr>
              <w:spacing w:line="320" w:lineRule="atLeast"/>
              <w:ind w:left="60" w:right="60" w:firstLine="400"/>
              <w:jc w:val="right"/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</w:pPr>
            <w:r w:rsidRPr="00E17B5B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.0</w:t>
            </w:r>
          </w:p>
        </w:tc>
      </w:tr>
      <w:tr w:rsidR="0001777B" w:rsidRPr="00E17B5B" w14:paraId="72496F7F" w14:textId="77777777" w:rsidTr="002E7547">
        <w:trPr>
          <w:cantSplit/>
        </w:trPr>
        <w:tc>
          <w:tcPr>
            <w:tcW w:w="108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F4ACE93" w14:textId="77777777" w:rsidR="0001777B" w:rsidRPr="00E17B5B" w:rsidRDefault="0001777B" w:rsidP="002E7547">
            <w:pPr>
              <w:ind w:firstLine="400"/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</w:pPr>
          </w:p>
        </w:tc>
        <w:tc>
          <w:tcPr>
            <w:tcW w:w="1440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3E393A7" w14:textId="77777777" w:rsidR="0001777B" w:rsidRPr="00E17B5B" w:rsidRDefault="0001777B" w:rsidP="002E7547">
            <w:pPr>
              <w:spacing w:line="320" w:lineRule="atLeast"/>
              <w:ind w:left="60" w:right="60" w:firstLine="400"/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</w:pPr>
            <w:r w:rsidRPr="00E17B5B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Total</w:t>
            </w:r>
          </w:p>
        </w:tc>
        <w:tc>
          <w:tcPr>
            <w:tcW w:w="990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CA434A1" w14:textId="77777777" w:rsidR="0001777B" w:rsidRPr="00E17B5B" w:rsidRDefault="0001777B" w:rsidP="002E7547">
            <w:pPr>
              <w:spacing w:line="320" w:lineRule="atLeast"/>
              <w:ind w:left="60" w:right="60" w:firstLine="400"/>
              <w:jc w:val="right"/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</w:pPr>
            <w:r w:rsidRPr="00E17B5B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42</w:t>
            </w:r>
          </w:p>
        </w:tc>
        <w:tc>
          <w:tcPr>
            <w:tcW w:w="99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6283B87D" w14:textId="77777777" w:rsidR="0001777B" w:rsidRPr="00E17B5B" w:rsidRDefault="0001777B" w:rsidP="002E7547">
            <w:pPr>
              <w:spacing w:line="320" w:lineRule="atLeast"/>
              <w:ind w:left="60" w:right="60" w:firstLine="400"/>
              <w:jc w:val="right"/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</w:pPr>
            <w:r w:rsidRPr="00E17B5B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100.0</w:t>
            </w:r>
          </w:p>
        </w:tc>
      </w:tr>
      <w:tr w:rsidR="0001777B" w:rsidRPr="00E17B5B" w14:paraId="7623FCD7" w14:textId="77777777" w:rsidTr="002E7547">
        <w:trPr>
          <w:cantSplit/>
        </w:trPr>
        <w:tc>
          <w:tcPr>
            <w:tcW w:w="45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473E0C" w14:textId="77777777" w:rsidR="0001777B" w:rsidRPr="00E17B5B" w:rsidRDefault="0001777B" w:rsidP="002E7547">
            <w:pPr>
              <w:ind w:left="60" w:right="60" w:firstLine="400"/>
              <w:jc w:val="both"/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</w:pPr>
            <w:r w:rsidRPr="00E17B5B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a. Listwise deletion based on all variables in the procedure.</w:t>
            </w:r>
          </w:p>
        </w:tc>
      </w:tr>
    </w:tbl>
    <w:p w14:paraId="5DA7C3EF" w14:textId="77777777" w:rsidR="0001777B" w:rsidRPr="00E17B5B" w:rsidRDefault="0001777B" w:rsidP="0001777B">
      <w:pPr>
        <w:ind w:firstLine="420"/>
        <w:rPr>
          <w:rFonts w:ascii="Times New Roman" w:hAnsi="Times New Roman" w:cs="Times New Roman"/>
          <w:sz w:val="21"/>
          <w:szCs w:val="21"/>
          <w14:ligatures w14:val="standardContextual"/>
        </w:rPr>
      </w:pPr>
    </w:p>
    <w:tbl>
      <w:tblPr>
        <w:tblW w:w="46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96"/>
        <w:gridCol w:w="2104"/>
        <w:gridCol w:w="1080"/>
      </w:tblGrid>
      <w:tr w:rsidR="0001777B" w:rsidRPr="00E17B5B" w14:paraId="08FE0BEA" w14:textId="77777777" w:rsidTr="002E7547">
        <w:trPr>
          <w:cantSplit/>
        </w:trPr>
        <w:tc>
          <w:tcPr>
            <w:tcW w:w="46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147D2C" w14:textId="77777777" w:rsidR="0001777B" w:rsidRPr="00E17B5B" w:rsidRDefault="0001777B" w:rsidP="002E7547">
            <w:pPr>
              <w:spacing w:line="320" w:lineRule="atLeast"/>
              <w:ind w:left="60" w:right="60" w:firstLine="40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14:ligatures w14:val="standardContextual"/>
              </w:rPr>
            </w:pPr>
          </w:p>
          <w:p w14:paraId="1512B031" w14:textId="77777777" w:rsidR="0001777B" w:rsidRPr="00E17B5B" w:rsidRDefault="0001777B" w:rsidP="002E7547">
            <w:pPr>
              <w:spacing w:line="320" w:lineRule="atLeast"/>
              <w:ind w:left="60" w:right="60" w:firstLine="400"/>
              <w:jc w:val="center"/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</w:pPr>
            <w:r w:rsidRPr="00E17B5B">
              <w:rPr>
                <w:rFonts w:asciiTheme="majorBidi" w:hAnsiTheme="majorBidi" w:cstheme="majorBidi"/>
                <w:b/>
                <w:bCs/>
                <w:sz w:val="20"/>
                <w:szCs w:val="20"/>
                <w14:ligatures w14:val="standardContextual"/>
              </w:rPr>
              <w:t>Reliability Statistics</w:t>
            </w:r>
          </w:p>
        </w:tc>
      </w:tr>
      <w:tr w:rsidR="0001777B" w:rsidRPr="00E17B5B" w14:paraId="1BA2C895" w14:textId="77777777" w:rsidTr="002E7547">
        <w:trPr>
          <w:cantSplit/>
        </w:trPr>
        <w:tc>
          <w:tcPr>
            <w:tcW w:w="14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51BC7C2" w14:textId="77777777" w:rsidR="0001777B" w:rsidRPr="00E17B5B" w:rsidRDefault="0001777B" w:rsidP="002E7547">
            <w:pPr>
              <w:spacing w:line="320" w:lineRule="atLeast"/>
              <w:ind w:left="60" w:right="60" w:firstLine="400"/>
              <w:jc w:val="center"/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</w:pPr>
            <w:r w:rsidRPr="00E17B5B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Cronbach's Alpha</w:t>
            </w:r>
          </w:p>
        </w:tc>
        <w:tc>
          <w:tcPr>
            <w:tcW w:w="210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5CB1658" w14:textId="77777777" w:rsidR="0001777B" w:rsidRPr="00E17B5B" w:rsidRDefault="0001777B" w:rsidP="002E7547">
            <w:pPr>
              <w:spacing w:line="320" w:lineRule="atLeast"/>
              <w:ind w:left="60" w:right="60" w:firstLine="400"/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</w:pPr>
            <w:r w:rsidRPr="00E17B5B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Cronbach's Alpha Based on Standardized Items</w:t>
            </w:r>
          </w:p>
        </w:tc>
        <w:tc>
          <w:tcPr>
            <w:tcW w:w="108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B252900" w14:textId="77777777" w:rsidR="0001777B" w:rsidRPr="00E17B5B" w:rsidRDefault="0001777B" w:rsidP="002E7547">
            <w:pPr>
              <w:spacing w:line="320" w:lineRule="atLeast"/>
              <w:ind w:left="60" w:right="60" w:firstLine="400"/>
              <w:jc w:val="center"/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</w:pPr>
            <w:r w:rsidRPr="00E17B5B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N of Items</w:t>
            </w:r>
          </w:p>
        </w:tc>
      </w:tr>
      <w:tr w:rsidR="0001777B" w:rsidRPr="00E17B5B" w14:paraId="7707FB31" w14:textId="77777777" w:rsidTr="002E7547">
        <w:trPr>
          <w:cantSplit/>
        </w:trPr>
        <w:tc>
          <w:tcPr>
            <w:tcW w:w="1496" w:type="dxa"/>
            <w:tcBorders>
              <w:top w:val="single" w:sz="8" w:space="0" w:color="152935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EF5BEF7" w14:textId="77777777" w:rsidR="0001777B" w:rsidRPr="00E17B5B" w:rsidRDefault="0001777B" w:rsidP="002E7547">
            <w:pPr>
              <w:spacing w:line="320" w:lineRule="atLeast"/>
              <w:ind w:left="60" w:right="60" w:firstLine="400"/>
              <w:jc w:val="center"/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</w:pPr>
            <w:r w:rsidRPr="00E17B5B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.736</w:t>
            </w:r>
          </w:p>
        </w:tc>
        <w:tc>
          <w:tcPr>
            <w:tcW w:w="2104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4ABE478" w14:textId="77777777" w:rsidR="0001777B" w:rsidRPr="00E17B5B" w:rsidRDefault="0001777B" w:rsidP="002E7547">
            <w:pPr>
              <w:spacing w:line="320" w:lineRule="atLeast"/>
              <w:ind w:left="60" w:right="60" w:firstLine="400"/>
              <w:jc w:val="center"/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</w:pPr>
            <w:r w:rsidRPr="00E17B5B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.710</w:t>
            </w:r>
          </w:p>
        </w:tc>
        <w:tc>
          <w:tcPr>
            <w:tcW w:w="1080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1168A82A" w14:textId="77777777" w:rsidR="0001777B" w:rsidRPr="00E17B5B" w:rsidRDefault="0001777B" w:rsidP="002E7547">
            <w:pPr>
              <w:spacing w:line="320" w:lineRule="atLeast"/>
              <w:ind w:left="60" w:right="60" w:firstLine="400"/>
              <w:jc w:val="center"/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</w:pPr>
            <w:r w:rsidRPr="00E17B5B">
              <w:rPr>
                <w:rFonts w:asciiTheme="majorBidi" w:hAnsiTheme="majorBidi" w:cstheme="majorBidi"/>
                <w:sz w:val="20"/>
                <w:szCs w:val="20"/>
                <w14:ligatures w14:val="standardContextual"/>
              </w:rPr>
              <w:t>20</w:t>
            </w:r>
          </w:p>
        </w:tc>
      </w:tr>
    </w:tbl>
    <w:p w14:paraId="083C7FE3" w14:textId="77777777" w:rsidR="0001777B" w:rsidRPr="00E17B5B" w:rsidRDefault="0001777B" w:rsidP="0001777B">
      <w:pPr>
        <w:spacing w:line="480" w:lineRule="auto"/>
        <w:jc w:val="both"/>
        <w:rPr>
          <w:rFonts w:asciiTheme="majorBidi" w:hAnsiTheme="majorBidi" w:cstheme="majorBidi"/>
          <w:b/>
          <w:bCs/>
          <w:color w:val="auto"/>
          <w:sz w:val="21"/>
          <w:szCs w:val="21"/>
        </w:rPr>
      </w:pPr>
    </w:p>
    <w:p w14:paraId="1402EF53" w14:textId="77777777" w:rsidR="0001777B" w:rsidRDefault="0001777B" w:rsidP="0001777B">
      <w:pPr>
        <w:spacing w:line="480" w:lineRule="auto"/>
        <w:jc w:val="both"/>
        <w:rPr>
          <w:rFonts w:asciiTheme="majorBidi" w:hAnsiTheme="majorBidi" w:cstheme="majorBidi"/>
          <w:b/>
          <w:bCs/>
          <w:color w:val="auto"/>
          <w:sz w:val="21"/>
          <w:szCs w:val="21"/>
        </w:rPr>
      </w:pPr>
    </w:p>
    <w:p w14:paraId="4FA3FE0C" w14:textId="77777777" w:rsidR="0001777B" w:rsidRDefault="0001777B" w:rsidP="0001777B">
      <w:pPr>
        <w:spacing w:line="480" w:lineRule="auto"/>
        <w:jc w:val="both"/>
        <w:rPr>
          <w:rFonts w:asciiTheme="majorBidi" w:hAnsiTheme="majorBidi" w:cstheme="majorBidi"/>
          <w:b/>
          <w:bCs/>
          <w:color w:val="auto"/>
          <w:sz w:val="21"/>
          <w:szCs w:val="21"/>
        </w:rPr>
      </w:pPr>
    </w:p>
    <w:p w14:paraId="6155E35B" w14:textId="77777777" w:rsidR="0001777B" w:rsidRDefault="0001777B" w:rsidP="0001777B">
      <w:pPr>
        <w:spacing w:line="480" w:lineRule="auto"/>
        <w:jc w:val="both"/>
        <w:rPr>
          <w:rFonts w:asciiTheme="majorBidi" w:hAnsiTheme="majorBidi" w:cstheme="majorBidi"/>
          <w:b/>
          <w:bCs/>
          <w:color w:val="auto"/>
          <w:sz w:val="21"/>
          <w:szCs w:val="21"/>
        </w:rPr>
      </w:pPr>
    </w:p>
    <w:p w14:paraId="37000176" w14:textId="77777777" w:rsidR="0001777B" w:rsidRDefault="0001777B" w:rsidP="0001777B">
      <w:pPr>
        <w:spacing w:line="480" w:lineRule="auto"/>
        <w:jc w:val="both"/>
        <w:rPr>
          <w:rFonts w:asciiTheme="majorBidi" w:hAnsiTheme="majorBidi" w:cstheme="majorBidi"/>
          <w:b/>
          <w:bCs/>
          <w:color w:val="auto"/>
          <w:sz w:val="21"/>
          <w:szCs w:val="21"/>
        </w:rPr>
      </w:pPr>
    </w:p>
    <w:p w14:paraId="1644D8D2" w14:textId="77777777" w:rsidR="0001777B" w:rsidRDefault="0001777B" w:rsidP="0001777B">
      <w:pPr>
        <w:spacing w:line="480" w:lineRule="auto"/>
        <w:jc w:val="both"/>
        <w:rPr>
          <w:rFonts w:asciiTheme="majorBidi" w:hAnsiTheme="majorBidi" w:cstheme="majorBidi"/>
          <w:b/>
          <w:bCs/>
          <w:color w:val="auto"/>
          <w:sz w:val="21"/>
          <w:szCs w:val="21"/>
        </w:rPr>
      </w:pPr>
    </w:p>
    <w:p w14:paraId="44719ECD" w14:textId="77777777" w:rsidR="0001777B" w:rsidRDefault="0001777B" w:rsidP="0001777B">
      <w:pPr>
        <w:spacing w:line="480" w:lineRule="auto"/>
        <w:jc w:val="both"/>
        <w:rPr>
          <w:rFonts w:asciiTheme="majorBidi" w:hAnsiTheme="majorBidi" w:cstheme="majorBidi"/>
          <w:b/>
          <w:bCs/>
          <w:color w:val="auto"/>
          <w:sz w:val="21"/>
          <w:szCs w:val="21"/>
        </w:rPr>
      </w:pPr>
    </w:p>
    <w:p w14:paraId="7328FE96" w14:textId="77777777" w:rsidR="0001777B" w:rsidRDefault="0001777B" w:rsidP="0001777B">
      <w:pPr>
        <w:spacing w:line="480" w:lineRule="auto"/>
        <w:jc w:val="both"/>
        <w:rPr>
          <w:rFonts w:asciiTheme="majorBidi" w:hAnsiTheme="majorBidi" w:cstheme="majorBidi"/>
          <w:b/>
          <w:bCs/>
          <w:color w:val="auto"/>
          <w:sz w:val="21"/>
          <w:szCs w:val="21"/>
        </w:rPr>
      </w:pPr>
    </w:p>
    <w:p w14:paraId="676151EF" w14:textId="77777777" w:rsidR="0001777B" w:rsidRDefault="0001777B" w:rsidP="0001777B">
      <w:pPr>
        <w:spacing w:line="480" w:lineRule="auto"/>
        <w:jc w:val="both"/>
        <w:rPr>
          <w:rFonts w:asciiTheme="majorBidi" w:hAnsiTheme="majorBidi" w:cstheme="majorBidi"/>
          <w:b/>
          <w:bCs/>
          <w:color w:val="auto"/>
          <w:sz w:val="21"/>
          <w:szCs w:val="21"/>
        </w:rPr>
      </w:pPr>
    </w:p>
    <w:p w14:paraId="2D280E2D" w14:textId="77777777" w:rsidR="0001777B" w:rsidRDefault="0001777B" w:rsidP="0001777B">
      <w:pPr>
        <w:spacing w:line="480" w:lineRule="auto"/>
        <w:jc w:val="both"/>
        <w:rPr>
          <w:rFonts w:asciiTheme="majorBidi" w:hAnsiTheme="majorBidi" w:cstheme="majorBidi"/>
          <w:b/>
          <w:bCs/>
          <w:color w:val="auto"/>
          <w:sz w:val="21"/>
          <w:szCs w:val="21"/>
        </w:rPr>
      </w:pPr>
    </w:p>
    <w:p w14:paraId="4E49CA20" w14:textId="77777777" w:rsidR="0001777B" w:rsidRDefault="0001777B" w:rsidP="0001777B">
      <w:pPr>
        <w:spacing w:line="480" w:lineRule="auto"/>
        <w:jc w:val="both"/>
        <w:rPr>
          <w:rFonts w:asciiTheme="majorBidi" w:hAnsiTheme="majorBidi" w:cstheme="majorBidi"/>
          <w:b/>
          <w:bCs/>
          <w:color w:val="auto"/>
          <w:sz w:val="21"/>
          <w:szCs w:val="21"/>
        </w:rPr>
      </w:pPr>
    </w:p>
    <w:p w14:paraId="35624590" w14:textId="77777777" w:rsidR="0001777B" w:rsidRDefault="0001777B" w:rsidP="0001777B">
      <w:pPr>
        <w:spacing w:line="480" w:lineRule="auto"/>
        <w:jc w:val="both"/>
        <w:rPr>
          <w:rFonts w:asciiTheme="majorBidi" w:hAnsiTheme="majorBidi" w:cstheme="majorBidi"/>
          <w:b/>
          <w:bCs/>
          <w:color w:val="auto"/>
          <w:sz w:val="21"/>
          <w:szCs w:val="21"/>
        </w:rPr>
      </w:pPr>
    </w:p>
    <w:p w14:paraId="6A3EB8AB" w14:textId="7FDBFC12" w:rsidR="0001777B" w:rsidRPr="00035E1F" w:rsidRDefault="0001777B" w:rsidP="0001777B">
      <w:pPr>
        <w:spacing w:line="480" w:lineRule="auto"/>
        <w:jc w:val="both"/>
        <w:rPr>
          <w:rFonts w:asciiTheme="majorBidi" w:hAnsiTheme="majorBidi" w:cstheme="majorBidi"/>
          <w:b/>
          <w:bCs/>
          <w:color w:val="auto"/>
          <w:sz w:val="21"/>
          <w:szCs w:val="21"/>
        </w:rPr>
      </w:pPr>
      <w:r w:rsidRPr="00035E1F">
        <w:rPr>
          <w:rFonts w:asciiTheme="majorBidi" w:hAnsiTheme="majorBidi" w:cstheme="majorBidi"/>
          <w:b/>
          <w:bCs/>
          <w:color w:val="auto"/>
          <w:sz w:val="21"/>
          <w:szCs w:val="21"/>
        </w:rPr>
        <w:lastRenderedPageBreak/>
        <w:t>Appendix C: Permission Letter to Conduct the Study</w:t>
      </w:r>
    </w:p>
    <w:p w14:paraId="033F63CC" w14:textId="77777777" w:rsidR="0001777B" w:rsidRPr="00E17B5B" w:rsidRDefault="0001777B" w:rsidP="0001777B">
      <w:pPr>
        <w:spacing w:line="276" w:lineRule="auto"/>
        <w:jc w:val="center"/>
        <w:rPr>
          <w:rFonts w:ascii="Times New Roman" w:hAnsi="Times New Roman" w:cs="Times New Roman"/>
          <w:sz w:val="21"/>
          <w:szCs w:val="21"/>
        </w:rPr>
      </w:pPr>
      <w:r w:rsidRPr="00E17B5B">
        <w:rPr>
          <w:rFonts w:ascii="Times New Roman" w:hAnsi="Times New Roman" w:cs="Times New Roman"/>
          <w:sz w:val="21"/>
          <w:szCs w:val="21"/>
        </w:rPr>
        <w:t>Approval Letters/Documents</w:t>
      </w:r>
    </w:p>
    <w:p w14:paraId="31E43D43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  <w:sz w:val="21"/>
          <w:szCs w:val="21"/>
        </w:rPr>
      </w:pPr>
    </w:p>
    <w:p w14:paraId="1C0EF701" w14:textId="77777777" w:rsidR="0001777B" w:rsidRPr="00E17B5B" w:rsidRDefault="0001777B" w:rsidP="0001777B">
      <w:pPr>
        <w:spacing w:line="276" w:lineRule="auto"/>
        <w:jc w:val="center"/>
        <w:rPr>
          <w:rFonts w:ascii="Times New Roman" w:hAnsi="Times New Roman" w:cs="Times New Roman"/>
          <w:sz w:val="21"/>
          <w:szCs w:val="21"/>
        </w:rPr>
      </w:pPr>
      <w:r w:rsidRPr="00E17B5B">
        <w:rPr>
          <w:rFonts w:ascii="Times New Roman" w:hAnsi="Times New Roman" w:cs="Times New Roman"/>
          <w:sz w:val="21"/>
          <w:szCs w:val="21"/>
        </w:rPr>
        <w:t>Approval from the Ministry of Basic, Higher and Technical Education (MBHTE)</w:t>
      </w:r>
    </w:p>
    <w:p w14:paraId="0526ACAC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37BAE4A7" w14:textId="6C1DF9EE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17E2ADEB" w14:textId="6F2C67B1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  <w:r w:rsidRPr="00E17B5B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1" locked="0" layoutInCell="1" allowOverlap="1" wp14:anchorId="2B2BA68C" wp14:editId="1592E405">
            <wp:simplePos x="0" y="0"/>
            <wp:positionH relativeFrom="margin">
              <wp:align>center</wp:align>
            </wp:positionH>
            <wp:positionV relativeFrom="paragraph">
              <wp:posOffset>10795</wp:posOffset>
            </wp:positionV>
            <wp:extent cx="5505583" cy="6614326"/>
            <wp:effectExtent l="0" t="0" r="0" b="0"/>
            <wp:wrapNone/>
            <wp:docPr id="3894" name="Picture 3894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, letter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5583" cy="66143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36BC47" w14:textId="79DF9D3D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44E1DA91" w14:textId="2523B9D2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278AC05F" w14:textId="43BFC8A3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1102D23C" w14:textId="69C6838D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3447F37B" w14:textId="5B40FE8B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47548B8D" w14:textId="2D81FF50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117A8035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23953EE2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2F9A1E79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468FCE8A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15F36205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35042425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7AEB8078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37AC846A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7060A40E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4682AD37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1E3BE1D6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7A5393D3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735AF19F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02F4573A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72C30649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3ED523E5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11CEDF09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484F23C0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1F1B6188" w14:textId="77777777" w:rsidR="0001777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78795DA5" w14:textId="77777777" w:rsidR="0001777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630A6878" w14:textId="77777777" w:rsidR="0001777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2156A23B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62A9DC3D" w14:textId="77777777" w:rsidR="0001777B" w:rsidRDefault="0001777B" w:rsidP="0001777B">
      <w:pPr>
        <w:spacing w:line="276" w:lineRule="auto"/>
        <w:jc w:val="center"/>
        <w:rPr>
          <w:rFonts w:ascii="Times New Roman" w:hAnsi="Times New Roman" w:cs="Times New Roman"/>
          <w:sz w:val="21"/>
          <w:szCs w:val="21"/>
        </w:rPr>
      </w:pPr>
    </w:p>
    <w:p w14:paraId="39064DFB" w14:textId="77777777" w:rsidR="0001777B" w:rsidRDefault="0001777B" w:rsidP="0001777B">
      <w:pPr>
        <w:spacing w:line="276" w:lineRule="auto"/>
        <w:jc w:val="center"/>
        <w:rPr>
          <w:rFonts w:ascii="Times New Roman" w:hAnsi="Times New Roman" w:cs="Times New Roman"/>
          <w:sz w:val="21"/>
          <w:szCs w:val="21"/>
        </w:rPr>
      </w:pPr>
    </w:p>
    <w:p w14:paraId="5B599685" w14:textId="77777777" w:rsidR="0001777B" w:rsidRDefault="0001777B" w:rsidP="0001777B">
      <w:pPr>
        <w:spacing w:line="276" w:lineRule="auto"/>
        <w:jc w:val="center"/>
        <w:rPr>
          <w:rFonts w:ascii="Times New Roman" w:hAnsi="Times New Roman" w:cs="Times New Roman"/>
          <w:sz w:val="21"/>
          <w:szCs w:val="21"/>
        </w:rPr>
      </w:pPr>
    </w:p>
    <w:p w14:paraId="1E2A16E4" w14:textId="77777777" w:rsidR="0001777B" w:rsidRDefault="0001777B" w:rsidP="0001777B">
      <w:pPr>
        <w:spacing w:line="276" w:lineRule="auto"/>
        <w:jc w:val="center"/>
        <w:rPr>
          <w:rFonts w:ascii="Times New Roman" w:hAnsi="Times New Roman" w:cs="Times New Roman"/>
          <w:sz w:val="21"/>
          <w:szCs w:val="21"/>
        </w:rPr>
      </w:pPr>
    </w:p>
    <w:p w14:paraId="1D451806" w14:textId="77777777" w:rsidR="0001777B" w:rsidRDefault="0001777B" w:rsidP="0001777B">
      <w:pPr>
        <w:spacing w:line="276" w:lineRule="auto"/>
        <w:jc w:val="center"/>
        <w:rPr>
          <w:rFonts w:ascii="Times New Roman" w:hAnsi="Times New Roman" w:cs="Times New Roman"/>
          <w:sz w:val="21"/>
          <w:szCs w:val="21"/>
        </w:rPr>
      </w:pPr>
    </w:p>
    <w:p w14:paraId="5DF1BB98" w14:textId="77777777" w:rsidR="0001777B" w:rsidRDefault="0001777B" w:rsidP="0001777B">
      <w:pPr>
        <w:spacing w:line="276" w:lineRule="auto"/>
        <w:jc w:val="center"/>
        <w:rPr>
          <w:rFonts w:ascii="Times New Roman" w:hAnsi="Times New Roman" w:cs="Times New Roman"/>
          <w:sz w:val="21"/>
          <w:szCs w:val="21"/>
        </w:rPr>
      </w:pPr>
    </w:p>
    <w:p w14:paraId="7FEF5F0C" w14:textId="77777777" w:rsidR="0001777B" w:rsidRDefault="0001777B" w:rsidP="0001777B">
      <w:pPr>
        <w:spacing w:line="276" w:lineRule="auto"/>
        <w:jc w:val="center"/>
        <w:rPr>
          <w:rFonts w:ascii="Times New Roman" w:hAnsi="Times New Roman" w:cs="Times New Roman"/>
          <w:sz w:val="21"/>
          <w:szCs w:val="21"/>
        </w:rPr>
      </w:pPr>
    </w:p>
    <w:p w14:paraId="306BC737" w14:textId="77777777" w:rsidR="0001777B" w:rsidRDefault="0001777B" w:rsidP="0001777B">
      <w:pPr>
        <w:spacing w:line="276" w:lineRule="auto"/>
        <w:jc w:val="center"/>
        <w:rPr>
          <w:rFonts w:ascii="Times New Roman" w:hAnsi="Times New Roman" w:cs="Times New Roman"/>
          <w:sz w:val="21"/>
          <w:szCs w:val="21"/>
        </w:rPr>
      </w:pPr>
    </w:p>
    <w:p w14:paraId="1F06EF4A" w14:textId="77777777" w:rsidR="0001777B" w:rsidRDefault="0001777B" w:rsidP="0001777B">
      <w:pPr>
        <w:spacing w:line="276" w:lineRule="auto"/>
        <w:jc w:val="center"/>
        <w:rPr>
          <w:rFonts w:ascii="Times New Roman" w:hAnsi="Times New Roman" w:cs="Times New Roman"/>
          <w:sz w:val="21"/>
          <w:szCs w:val="21"/>
        </w:rPr>
      </w:pPr>
    </w:p>
    <w:p w14:paraId="467A45C6" w14:textId="77777777" w:rsidR="0001777B" w:rsidRDefault="0001777B" w:rsidP="0001777B">
      <w:pPr>
        <w:spacing w:line="276" w:lineRule="auto"/>
        <w:jc w:val="center"/>
        <w:rPr>
          <w:rFonts w:ascii="Times New Roman" w:hAnsi="Times New Roman" w:cs="Times New Roman"/>
          <w:sz w:val="21"/>
          <w:szCs w:val="21"/>
        </w:rPr>
      </w:pPr>
    </w:p>
    <w:p w14:paraId="139A74B9" w14:textId="5BD3A587" w:rsidR="0001777B" w:rsidRPr="00E17B5B" w:rsidRDefault="0001777B" w:rsidP="0001777B">
      <w:pPr>
        <w:spacing w:line="276" w:lineRule="auto"/>
        <w:jc w:val="center"/>
        <w:rPr>
          <w:rFonts w:ascii="Times New Roman" w:hAnsi="Times New Roman" w:cs="Times New Roman"/>
          <w:sz w:val="21"/>
          <w:szCs w:val="21"/>
        </w:rPr>
      </w:pPr>
      <w:r w:rsidRPr="00E17B5B">
        <w:rPr>
          <w:rFonts w:ascii="Times New Roman" w:hAnsi="Times New Roman" w:cs="Times New Roman"/>
          <w:sz w:val="21"/>
          <w:szCs w:val="21"/>
        </w:rPr>
        <w:t>Approval from the Provincial Superintendent Office of Maguindanao II</w:t>
      </w:r>
    </w:p>
    <w:p w14:paraId="277C9508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716E13BE" w14:textId="0EC27153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26F856F0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202BF2DB" w14:textId="26AF33D4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  <w:r w:rsidRPr="00E17B5B"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60288" behindDoc="1" locked="0" layoutInCell="1" allowOverlap="1" wp14:anchorId="73B1AAB9" wp14:editId="18C6DDAA">
            <wp:simplePos x="0" y="0"/>
            <wp:positionH relativeFrom="column">
              <wp:posOffset>-111760</wp:posOffset>
            </wp:positionH>
            <wp:positionV relativeFrom="paragraph">
              <wp:posOffset>53340</wp:posOffset>
            </wp:positionV>
            <wp:extent cx="5457825" cy="7288530"/>
            <wp:effectExtent l="0" t="0" r="0" b="0"/>
            <wp:wrapNone/>
            <wp:docPr id="3895" name="Picture 38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7288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1081D7" w14:textId="19D4F8E3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0151FD7C" w14:textId="1ED9970E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4176327F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6E7C11AB" w14:textId="3A3BE439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28BEC921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3A36C224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61C2C009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074DF4C3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54B387FF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06753375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5943BF9B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171A8EAE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70E055DE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694B0960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7EB39F15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4BEAE875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0DE4A5DA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17BB4B67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07487288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015E8328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21DA4E67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4EFE9A16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186A2D13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3C50036D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64A0380C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71932130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346D1FCE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5969F4EE" w14:textId="77777777" w:rsidR="0001777B" w:rsidRPr="00E17B5B" w:rsidRDefault="0001777B" w:rsidP="0001777B">
      <w:pPr>
        <w:spacing w:line="276" w:lineRule="auto"/>
        <w:rPr>
          <w:rFonts w:ascii="Times New Roman" w:hAnsi="Times New Roman" w:cs="Times New Roman"/>
        </w:rPr>
      </w:pPr>
    </w:p>
    <w:p w14:paraId="50E63928" w14:textId="77777777" w:rsidR="0001777B" w:rsidRDefault="0001777B" w:rsidP="0001777B">
      <w:pPr>
        <w:spacing w:line="480" w:lineRule="auto"/>
        <w:jc w:val="both"/>
        <w:rPr>
          <w:rFonts w:asciiTheme="majorBidi" w:hAnsiTheme="majorBidi" w:cstheme="majorBidi"/>
          <w:i/>
          <w:iCs/>
          <w:color w:val="auto"/>
          <w:sz w:val="21"/>
          <w:szCs w:val="21"/>
        </w:rPr>
      </w:pPr>
    </w:p>
    <w:p w14:paraId="6CD0532E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D159D7"/>
    <w:multiLevelType w:val="hybridMultilevel"/>
    <w:tmpl w:val="8F02D6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77B"/>
    <w:rsid w:val="0001777B"/>
    <w:rsid w:val="000D4074"/>
    <w:rsid w:val="001E4B73"/>
    <w:rsid w:val="005314AC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08574"/>
  <w15:chartTrackingRefBased/>
  <w15:docId w15:val="{FEF1CB99-742D-4579-91EC-1EB671091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01777B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color w:val="000000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777B"/>
    <w:pPr>
      <w:autoSpaceDE/>
      <w:autoSpaceDN/>
      <w:adjustRightInd/>
      <w:ind w:left="720"/>
      <w:contextualSpacing/>
    </w:pPr>
    <w:rPr>
      <w:rFonts w:asciiTheme="minorHAnsi" w:eastAsiaTheme="minorEastAsia" w:hAnsiTheme="minorHAnsi" w:cstheme="minorBidi"/>
      <w:color w:val="auto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125</Words>
  <Characters>717</Characters>
  <Application>Microsoft Office Word</Application>
  <DocSecurity>0</DocSecurity>
  <Lines>5</Lines>
  <Paragraphs>1</Paragraphs>
  <ScaleCrop>false</ScaleCrop>
  <Company>Springer Nature</Company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2023-05-25T11:18:00Z</dcterms:created>
  <dcterms:modified xsi:type="dcterms:W3CDTF">2023-05-25T11:19:00Z</dcterms:modified>
</cp:coreProperties>
</file>