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571" w:rsidRPr="00CA4F67" w:rsidRDefault="00AD7571" w:rsidP="00AD7571">
      <w:pPr>
        <w:spacing w:after="0"/>
        <w:rPr>
          <w:rFonts w:ascii="Times New Roman" w:hAnsi="Times New Roman" w:cs="Times New Roman"/>
          <w:sz w:val="20"/>
        </w:rPr>
      </w:pPr>
      <w:r w:rsidRPr="00CA4F67">
        <w:rPr>
          <w:rFonts w:ascii="Times New Roman" w:hAnsi="Times New Roman" w:cs="Times New Roman"/>
          <w:b/>
          <w:sz w:val="20"/>
        </w:rPr>
        <w:t xml:space="preserve">Figure S1. </w:t>
      </w:r>
      <w:r w:rsidRPr="00CA4F67">
        <w:rPr>
          <w:rFonts w:ascii="Times New Roman" w:hAnsi="Times New Roman" w:cs="Times New Roman"/>
          <w:sz w:val="20"/>
        </w:rPr>
        <w:t xml:space="preserve">Histograms of the distributions of </w:t>
      </w:r>
      <w:r w:rsidRPr="00CA4F67">
        <w:rPr>
          <w:rFonts w:ascii="Times New Roman" w:hAnsi="Times New Roman" w:cs="Times New Roman"/>
          <w:b/>
          <w:sz w:val="20"/>
        </w:rPr>
        <w:t xml:space="preserve">A) </w:t>
      </w:r>
      <w:r w:rsidRPr="00CA4F67">
        <w:rPr>
          <w:rFonts w:ascii="Times New Roman" w:hAnsi="Times New Roman" w:cs="Times New Roman"/>
          <w:sz w:val="20"/>
        </w:rPr>
        <w:t xml:space="preserve">filtered Illumina read counts per sample and </w:t>
      </w:r>
      <w:r w:rsidRPr="00CA4F67">
        <w:rPr>
          <w:rFonts w:ascii="Times New Roman" w:hAnsi="Times New Roman" w:cs="Times New Roman"/>
          <w:b/>
          <w:sz w:val="20"/>
        </w:rPr>
        <w:t xml:space="preserve">B) </w:t>
      </w:r>
      <w:r w:rsidRPr="00CA4F67">
        <w:rPr>
          <w:rFonts w:ascii="Times New Roman" w:hAnsi="Times New Roman" w:cs="Times New Roman"/>
          <w:sz w:val="20"/>
        </w:rPr>
        <w:t xml:space="preserve">normalized read count per bin relative to the median for each bin. Vertical red line represents the median read count per sample in </w:t>
      </w:r>
      <w:r w:rsidRPr="00CA4F67">
        <w:rPr>
          <w:rFonts w:ascii="Times New Roman" w:hAnsi="Times New Roman" w:cs="Times New Roman"/>
          <w:b/>
          <w:sz w:val="20"/>
        </w:rPr>
        <w:t>A</w:t>
      </w:r>
    </w:p>
    <w:p w:rsidR="00AD7571" w:rsidRDefault="00AD7571" w:rsidP="00AD7571">
      <w:pPr>
        <w:spacing w:after="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4802BD7" wp14:editId="441E8D21">
            <wp:extent cx="5943600" cy="2161309"/>
            <wp:effectExtent l="0" t="0" r="0" b="0"/>
            <wp:docPr id="2" name="Picture 2" descr="C:\Users\frase093\AppData\Local\Microsoft\Windows\INetCache\Content.Word\Histogram_counts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se093\AppData\Local\Microsoft\Windows\INetCache\Content.Word\Histogram_counts-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61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571" w:rsidRDefault="00AD7571" w:rsidP="00AD7571">
      <w:pPr>
        <w:rPr>
          <w:rFonts w:ascii="Times New Roman" w:hAnsi="Times New Roman" w:cs="Times New Roman"/>
          <w:sz w:val="20"/>
        </w:rPr>
      </w:pPr>
    </w:p>
    <w:p w:rsidR="00FE06F5" w:rsidRPr="00FE06F5" w:rsidRDefault="00FE06F5" w:rsidP="00AD7571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Figure S2.</w:t>
      </w:r>
      <w:r>
        <w:rPr>
          <w:rFonts w:ascii="Times New Roman" w:hAnsi="Times New Roman" w:cs="Times New Roman"/>
          <w:b/>
          <w:i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Karyotype plots o</w:t>
      </w:r>
      <w:r w:rsidR="00F60C2C">
        <w:rPr>
          <w:rFonts w:ascii="Times New Roman" w:hAnsi="Times New Roman" w:cs="Times New Roman"/>
          <w:sz w:val="20"/>
        </w:rPr>
        <w:t xml:space="preserve">f parents MN07098-6, </w:t>
      </w:r>
      <w:proofErr w:type="spellStart"/>
      <w:r w:rsidR="00F60C2C">
        <w:rPr>
          <w:rFonts w:ascii="Times New Roman" w:hAnsi="Times New Roman" w:cs="Times New Roman"/>
          <w:sz w:val="20"/>
        </w:rPr>
        <w:t>CItr</w:t>
      </w:r>
      <w:proofErr w:type="spellEnd"/>
      <w:r w:rsidR="00F60C2C">
        <w:rPr>
          <w:rFonts w:ascii="Times New Roman" w:hAnsi="Times New Roman" w:cs="Times New Roman"/>
          <w:sz w:val="20"/>
        </w:rPr>
        <w:t xml:space="preserve"> 11390, </w:t>
      </w:r>
      <w:r>
        <w:rPr>
          <w:rFonts w:ascii="Times New Roman" w:hAnsi="Times New Roman" w:cs="Times New Roman"/>
          <w:sz w:val="20"/>
        </w:rPr>
        <w:t xml:space="preserve">and </w:t>
      </w:r>
      <w:r w:rsidR="00D21528">
        <w:rPr>
          <w:rFonts w:ascii="Times New Roman" w:hAnsi="Times New Roman" w:cs="Times New Roman"/>
          <w:sz w:val="20"/>
        </w:rPr>
        <w:t>the 30</w:t>
      </w:r>
      <w:r w:rsidR="004E201C">
        <w:rPr>
          <w:rFonts w:ascii="Times New Roman" w:hAnsi="Times New Roman" w:cs="Times New Roman"/>
          <w:sz w:val="20"/>
        </w:rPr>
        <w:t xml:space="preserve"> </w:t>
      </w:r>
      <w:proofErr w:type="spellStart"/>
      <w:r w:rsidR="004E201C">
        <w:rPr>
          <w:rFonts w:ascii="Times New Roman" w:hAnsi="Times New Roman" w:cs="Times New Roman"/>
          <w:sz w:val="20"/>
        </w:rPr>
        <w:t>aneuploid</w:t>
      </w:r>
      <w:proofErr w:type="spellEnd"/>
      <w:r w:rsidR="004E201C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RILs of the 15xR012 population. Centromeres are represented by black circles. Chromosome copy number is indicated by color</w:t>
      </w:r>
    </w:p>
    <w:p w:rsidR="00FE06F5" w:rsidRPr="0032056B" w:rsidRDefault="0032056B" w:rsidP="00AD7571">
      <w:pPr>
        <w:spacing w:after="0"/>
        <w:rPr>
          <w:rFonts w:ascii="Times New Roman" w:hAnsi="Times New Roman" w:cs="Times New Roman"/>
          <w:b/>
          <w:i/>
          <w:sz w:val="20"/>
        </w:rPr>
      </w:pPr>
      <w:r>
        <w:rPr>
          <w:rFonts w:ascii="Times New Roman" w:hAnsi="Times New Roman" w:cs="Times New Roman"/>
          <w:b/>
          <w:i/>
          <w:sz w:val="20"/>
        </w:rPr>
        <w:t>See attachment FigureS2.pdf</w:t>
      </w:r>
    </w:p>
    <w:p w:rsidR="0032056B" w:rsidRPr="0032056B" w:rsidRDefault="0032056B" w:rsidP="00AD7571">
      <w:pPr>
        <w:spacing w:after="0"/>
        <w:rPr>
          <w:rFonts w:ascii="Times New Roman" w:hAnsi="Times New Roman" w:cs="Times New Roman"/>
          <w:sz w:val="20"/>
        </w:rPr>
      </w:pPr>
    </w:p>
    <w:p w:rsidR="00870714" w:rsidRPr="009A411D" w:rsidRDefault="00AD7571" w:rsidP="00AD7571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Figure S3. </w:t>
      </w:r>
      <w:r>
        <w:rPr>
          <w:rFonts w:ascii="Times New Roman" w:hAnsi="Times New Roman" w:cs="Times New Roman"/>
          <w:sz w:val="20"/>
        </w:rPr>
        <w:t>Mean linearized infection types to TTRTF of 15xR012 RILs included in phenotypic analysis. Error bars indicat</w:t>
      </w:r>
      <w:r w:rsidR="009A411D">
        <w:rPr>
          <w:rFonts w:ascii="Times New Roman" w:hAnsi="Times New Roman" w:cs="Times New Roman"/>
          <w:sz w:val="20"/>
        </w:rPr>
        <w:t>e the 95% confidence interval. The red dashed line indicates the</w:t>
      </w:r>
      <w:r>
        <w:rPr>
          <w:rFonts w:ascii="Times New Roman" w:hAnsi="Times New Roman" w:cs="Times New Roman"/>
          <w:sz w:val="20"/>
        </w:rPr>
        <w:t xml:space="preserve"> threshold for resistance </w:t>
      </w:r>
      <w:r w:rsidR="009A411D">
        <w:rPr>
          <w:rFonts w:ascii="Times New Roman" w:hAnsi="Times New Roman" w:cs="Times New Roman"/>
          <w:sz w:val="20"/>
        </w:rPr>
        <w:t>of 6.0</w:t>
      </w:r>
    </w:p>
    <w:p w:rsidR="00FE06F5" w:rsidRDefault="009A411D" w:rsidP="00AD7571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9A411D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>
            <wp:extent cx="5943600" cy="2971800"/>
            <wp:effectExtent l="0" t="0" r="0" b="0"/>
            <wp:docPr id="9" name="Picture 9" descr="C:\Users\frase093\Documents\15xR012\rust\Manuscript\Monosomic\Rplot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frase093\Documents\15xR012\rust\Manuscript\Monosomic\Rplot0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11D" w:rsidRDefault="009A411D" w:rsidP="00AD757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9A411D" w:rsidRDefault="009A411D" w:rsidP="00AD757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9A411D" w:rsidRDefault="009A411D" w:rsidP="00AD757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9A411D" w:rsidRDefault="009A411D" w:rsidP="00AD757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9A411D" w:rsidRDefault="009A411D" w:rsidP="00AD757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9A411D" w:rsidRDefault="009A411D" w:rsidP="00AD757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9A411D" w:rsidRDefault="009A411D" w:rsidP="00AD757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A134EC" w:rsidRDefault="00AD7571" w:rsidP="00AD757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Figure S4. </w:t>
      </w:r>
      <w:r>
        <w:rPr>
          <w:rFonts w:ascii="Times New Roman" w:hAnsi="Times New Roman" w:cs="Times New Roman"/>
          <w:sz w:val="20"/>
          <w:szCs w:val="20"/>
        </w:rPr>
        <w:t xml:space="preserve">Distribution of linearized infection type (IT) to TKTTF of 15xR012 RILs included in phenotypic analysis. Mean IT of MN07098-6 is represented by the solid line, and that of </w:t>
      </w:r>
      <w:proofErr w:type="spellStart"/>
      <w:r>
        <w:rPr>
          <w:rFonts w:ascii="Times New Roman" w:hAnsi="Times New Roman" w:cs="Times New Roman"/>
          <w:sz w:val="20"/>
          <w:szCs w:val="20"/>
        </w:rPr>
        <w:t>CItr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11390 </w:t>
      </w:r>
      <w:r w:rsidR="005B7C83">
        <w:rPr>
          <w:rFonts w:ascii="Times New Roman" w:hAnsi="Times New Roman" w:cs="Times New Roman"/>
          <w:sz w:val="20"/>
          <w:szCs w:val="20"/>
        </w:rPr>
        <w:t>is represented by a dashed line</w:t>
      </w:r>
    </w:p>
    <w:p w:rsidR="001A7F45" w:rsidRPr="001A7F45" w:rsidRDefault="001A7F45" w:rsidP="00AD757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A7F4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943600" cy="2971800"/>
            <wp:effectExtent l="0" t="0" r="0" b="0"/>
            <wp:docPr id="11" name="Picture 11" descr="C:\Users\frase093\Documents\15xR012\rust\Manuscript\Monosomic\FigS4_mono_TKTT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frase093\Documents\15xR012\rust\Manuscript\Monosomic\FigS4_mono_TKTTF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870714" w:rsidRDefault="00870714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870714" w:rsidRDefault="00870714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134EC" w:rsidRDefault="00A134EC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EE01D6" w:rsidRDefault="00EE01D6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EE01D6" w:rsidRDefault="00EE01D6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C81D6F" w:rsidRDefault="00C81D6F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107632" w:rsidRDefault="00107632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3D6D99" w:rsidRPr="00D36856" w:rsidRDefault="003D6D99" w:rsidP="003D6D99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lastRenderedPageBreak/>
        <w:t>Figure S5</w:t>
      </w:r>
      <w:r w:rsidRPr="00BB360D">
        <w:rPr>
          <w:rFonts w:ascii="Times New Roman" w:hAnsi="Times New Roman" w:cs="Times New Roman"/>
          <w:b/>
          <w:sz w:val="20"/>
        </w:rPr>
        <w:t xml:space="preserve">. </w:t>
      </w:r>
      <w:r w:rsidRPr="00BB360D">
        <w:rPr>
          <w:rFonts w:ascii="Times New Roman" w:hAnsi="Times New Roman" w:cs="Times New Roman"/>
          <w:noProof/>
          <w:sz w:val="20"/>
          <w:szCs w:val="20"/>
        </w:rPr>
        <w:t xml:space="preserve">LOD curve of quantitative trait loci (QTL) </w:t>
      </w:r>
      <w:r w:rsidRPr="00BB360D">
        <w:rPr>
          <w:rFonts w:ascii="Times New Roman" w:hAnsi="Times New Roman" w:cs="Times New Roman"/>
          <w:sz w:val="20"/>
        </w:rPr>
        <w:t xml:space="preserve">for seedling resistance to </w:t>
      </w:r>
      <w:proofErr w:type="spellStart"/>
      <w:r w:rsidRPr="00BB360D">
        <w:rPr>
          <w:rFonts w:ascii="Times New Roman" w:hAnsi="Times New Roman" w:cs="Times New Roman"/>
          <w:i/>
          <w:sz w:val="20"/>
        </w:rPr>
        <w:t>Pgt</w:t>
      </w:r>
      <w:proofErr w:type="spellEnd"/>
      <w:r w:rsidRPr="00BB360D">
        <w:rPr>
          <w:rFonts w:ascii="Times New Roman" w:hAnsi="Times New Roman" w:cs="Times New Roman"/>
          <w:i/>
          <w:sz w:val="20"/>
        </w:rPr>
        <w:t xml:space="preserve"> </w:t>
      </w:r>
      <w:r w:rsidRPr="00BB360D">
        <w:rPr>
          <w:rFonts w:ascii="Times New Roman" w:hAnsi="Times New Roman" w:cs="Times New Roman"/>
          <w:sz w:val="20"/>
        </w:rPr>
        <w:t>race TKTTF in the 15xR012 population detected by multiple QTL mapping. The red horizontal line indicates the significance threshold (α = 0.05) determined from 1,000 permutations</w:t>
      </w:r>
    </w:p>
    <w:p w:rsidR="003D6D99" w:rsidRDefault="003D6D99" w:rsidP="003D6D99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C20B04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0990E8DC" wp14:editId="17420502">
            <wp:extent cx="5943600" cy="4953000"/>
            <wp:effectExtent l="0" t="0" r="0" b="0"/>
            <wp:docPr id="30" name="Picture 30" descr="C:\Users\frase093\Documents\15xR012\rust\Manuscript\Monosomic\Rplot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frase093\Documents\15xR012\rust\Manuscript\Monosomic\Rplot0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D99" w:rsidRDefault="003D6D99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3D6D99" w:rsidRDefault="003D6D99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3D6D99" w:rsidRDefault="003D6D99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3D6D99" w:rsidRDefault="003D6D99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3D6D99" w:rsidRDefault="003D6D99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3D6D99" w:rsidRDefault="003D6D99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3D6D99" w:rsidRDefault="003D6D99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3D6D99" w:rsidRDefault="003D6D99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3D6D99" w:rsidRDefault="003D6D99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3D6D99" w:rsidRDefault="003D6D99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3D6D99" w:rsidRDefault="003D6D99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3D6D99" w:rsidRDefault="003D6D99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3D6D99" w:rsidRDefault="003D6D99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3D6D99" w:rsidRDefault="003D6D99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3D6D99" w:rsidRDefault="003D6D99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3D6D99" w:rsidRDefault="003D6D99" w:rsidP="00AD7571">
      <w:pPr>
        <w:spacing w:after="0"/>
        <w:rPr>
          <w:rFonts w:ascii="Times New Roman" w:hAnsi="Times New Roman" w:cs="Times New Roman"/>
          <w:b/>
          <w:sz w:val="20"/>
          <w:szCs w:val="24"/>
        </w:rPr>
      </w:pPr>
    </w:p>
    <w:p w:rsidR="00AD7571" w:rsidRPr="00107632" w:rsidRDefault="003D6D99" w:rsidP="00AD7571">
      <w:pPr>
        <w:spacing w:after="0"/>
        <w:rPr>
          <w:rFonts w:ascii="Times New Roman" w:hAnsi="Times New Roman" w:cs="Times New Roman"/>
          <w:noProof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lastRenderedPageBreak/>
        <w:t>Figure S6</w:t>
      </w:r>
      <w:r w:rsidR="00AD7571" w:rsidRPr="00BB360D">
        <w:rPr>
          <w:rFonts w:ascii="Times New Roman" w:hAnsi="Times New Roman" w:cs="Times New Roman"/>
          <w:b/>
          <w:sz w:val="20"/>
          <w:szCs w:val="24"/>
        </w:rPr>
        <w:t xml:space="preserve">. </w:t>
      </w:r>
      <w:r w:rsidR="00AD7571" w:rsidRPr="00BB360D">
        <w:rPr>
          <w:rFonts w:ascii="Times New Roman" w:hAnsi="Times New Roman" w:cs="Times New Roman"/>
          <w:noProof/>
          <w:sz w:val="20"/>
          <w:szCs w:val="24"/>
        </w:rPr>
        <w:t>LOD curves of quantitative trait loci (QTL) for field-based stem rust resistance in the 15xR012 population de</w:t>
      </w:r>
      <w:r w:rsidR="00B825B3">
        <w:rPr>
          <w:rFonts w:ascii="Times New Roman" w:hAnsi="Times New Roman" w:cs="Times New Roman"/>
          <w:noProof/>
          <w:sz w:val="20"/>
          <w:szCs w:val="24"/>
        </w:rPr>
        <w:t xml:space="preserve">tected by multiple QTL mapping. </w:t>
      </w:r>
      <w:r w:rsidR="00AD7571" w:rsidRPr="00BB360D">
        <w:rPr>
          <w:rFonts w:ascii="Times New Roman" w:hAnsi="Times New Roman" w:cs="Times New Roman"/>
          <w:noProof/>
          <w:sz w:val="20"/>
          <w:szCs w:val="24"/>
        </w:rPr>
        <w:t>Horizontal red lines indicate significance threshold (</w:t>
      </w:r>
      <w:r w:rsidR="00AD7571" w:rsidRPr="00BB360D">
        <w:rPr>
          <w:rFonts w:ascii="Times New Roman" w:hAnsi="Times New Roman" w:cs="Times New Roman"/>
          <w:sz w:val="20"/>
          <w:szCs w:val="24"/>
        </w:rPr>
        <w:t xml:space="preserve">α = 0.05) determined from 1,000 permutations. Eth20 = </w:t>
      </w:r>
      <w:proofErr w:type="spellStart"/>
      <w:r w:rsidR="00AD7571" w:rsidRPr="00BB360D">
        <w:rPr>
          <w:rFonts w:ascii="Times New Roman" w:hAnsi="Times New Roman" w:cs="Times New Roman"/>
          <w:sz w:val="20"/>
          <w:szCs w:val="24"/>
        </w:rPr>
        <w:t>Debre</w:t>
      </w:r>
      <w:proofErr w:type="spellEnd"/>
      <w:r w:rsidR="00AD7571" w:rsidRPr="00BB360D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="00AD7571" w:rsidRPr="00BB360D">
        <w:rPr>
          <w:rFonts w:ascii="Times New Roman" w:hAnsi="Times New Roman" w:cs="Times New Roman"/>
          <w:sz w:val="20"/>
          <w:szCs w:val="24"/>
        </w:rPr>
        <w:t>Zeit</w:t>
      </w:r>
      <w:proofErr w:type="spellEnd"/>
      <w:r w:rsidR="00AD7571" w:rsidRPr="00BB360D">
        <w:rPr>
          <w:rFonts w:ascii="Times New Roman" w:hAnsi="Times New Roman" w:cs="Times New Roman"/>
          <w:sz w:val="20"/>
          <w:szCs w:val="24"/>
        </w:rPr>
        <w:t xml:space="preserve">, Ethiopia 2020; Ken19 = </w:t>
      </w:r>
      <w:proofErr w:type="spellStart"/>
      <w:r w:rsidR="00AD7571" w:rsidRPr="00BB360D">
        <w:rPr>
          <w:rFonts w:ascii="Times New Roman" w:hAnsi="Times New Roman" w:cs="Times New Roman"/>
          <w:sz w:val="20"/>
          <w:szCs w:val="24"/>
        </w:rPr>
        <w:t>Njoro</w:t>
      </w:r>
      <w:proofErr w:type="spellEnd"/>
      <w:r w:rsidR="00AD7571" w:rsidRPr="00BB360D">
        <w:rPr>
          <w:rFonts w:ascii="Times New Roman" w:hAnsi="Times New Roman" w:cs="Times New Roman"/>
          <w:sz w:val="20"/>
          <w:szCs w:val="24"/>
        </w:rPr>
        <w:t>, Kenya 2019; Ken20</w:t>
      </w:r>
      <w:r w:rsidR="00107632">
        <w:rPr>
          <w:rFonts w:ascii="Times New Roman" w:hAnsi="Times New Roman" w:cs="Times New Roman"/>
          <w:sz w:val="20"/>
          <w:szCs w:val="24"/>
        </w:rPr>
        <w:t xml:space="preserve"> </w:t>
      </w:r>
      <w:r w:rsidR="00AD7571" w:rsidRPr="00BB360D">
        <w:rPr>
          <w:rFonts w:ascii="Times New Roman" w:hAnsi="Times New Roman" w:cs="Times New Roman"/>
          <w:sz w:val="20"/>
          <w:szCs w:val="24"/>
        </w:rPr>
        <w:t xml:space="preserve">= </w:t>
      </w:r>
      <w:proofErr w:type="spellStart"/>
      <w:r w:rsidR="00AD7571" w:rsidRPr="00BB360D">
        <w:rPr>
          <w:rFonts w:ascii="Times New Roman" w:hAnsi="Times New Roman" w:cs="Times New Roman"/>
          <w:sz w:val="20"/>
          <w:szCs w:val="24"/>
        </w:rPr>
        <w:t>Njoro</w:t>
      </w:r>
      <w:proofErr w:type="spellEnd"/>
      <w:r w:rsidR="00AD7571" w:rsidRPr="00BB360D">
        <w:rPr>
          <w:rFonts w:ascii="Times New Roman" w:hAnsi="Times New Roman" w:cs="Times New Roman"/>
          <w:sz w:val="20"/>
          <w:szCs w:val="24"/>
        </w:rPr>
        <w:t>, Kenya 2020</w:t>
      </w:r>
      <w:r w:rsidR="00AD7571" w:rsidRPr="00BB360D">
        <w:rPr>
          <w:rFonts w:ascii="Times New Roman" w:eastAsia="Times New Roman" w:hAnsi="Times New Roman" w:cs="Times New Roman"/>
          <w:snapToGrid w:val="0"/>
          <w:color w:val="000000"/>
          <w:w w:val="0"/>
          <w:sz w:val="20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FE06F5" w:rsidRDefault="00D36856" w:rsidP="00AD7571">
      <w:pPr>
        <w:spacing w:after="0"/>
        <w:rPr>
          <w:rFonts w:ascii="Times New Roman" w:hAnsi="Times New Roman" w:cs="Times New Roman"/>
          <w:b/>
          <w:sz w:val="20"/>
        </w:rPr>
      </w:pPr>
      <w:r w:rsidRPr="00D36856">
        <w:rPr>
          <w:rFonts w:ascii="Times New Roman" w:hAnsi="Times New Roman" w:cs="Times New Roman"/>
          <w:b/>
          <w:noProof/>
          <w:sz w:val="20"/>
        </w:rPr>
        <w:drawing>
          <wp:inline distT="0" distB="0" distL="0" distR="0">
            <wp:extent cx="5943600" cy="7431151"/>
            <wp:effectExtent l="0" t="0" r="0" b="0"/>
            <wp:docPr id="27" name="Picture 27" descr="C:\Users\frase093\Documents\15xR012\rust\Manuscript\Monosomic\Rplot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frase093\Documents\15xR012\rust\Manuscript\Monosomic\Rplot0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31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653" w:rsidRPr="00E66653" w:rsidRDefault="00E66653" w:rsidP="00E66653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66653">
        <w:rPr>
          <w:rFonts w:ascii="Times New Roman" w:hAnsi="Times New Roman" w:cs="Times New Roman"/>
          <w:b/>
          <w:sz w:val="20"/>
          <w:szCs w:val="20"/>
        </w:rPr>
        <w:lastRenderedPageBreak/>
        <w:t xml:space="preserve">Table S1. </w:t>
      </w:r>
      <w:r w:rsidRPr="00E66653">
        <w:rPr>
          <w:rFonts w:ascii="Times New Roman" w:hAnsi="Times New Roman" w:cs="Times New Roman"/>
          <w:sz w:val="20"/>
          <w:szCs w:val="20"/>
        </w:rPr>
        <w:t xml:space="preserve">Types, designations, chromosome numbers, meiotic pairing configurations of lines with chromosome abnormalities based on in </w:t>
      </w:r>
      <w:proofErr w:type="spellStart"/>
      <w:r w:rsidRPr="00E66653">
        <w:rPr>
          <w:rFonts w:ascii="Times New Roman" w:hAnsi="Times New Roman" w:cs="Times New Roman"/>
          <w:sz w:val="20"/>
          <w:szCs w:val="20"/>
        </w:rPr>
        <w:t>silico</w:t>
      </w:r>
      <w:proofErr w:type="spellEnd"/>
      <w:r w:rsidRPr="00E66653">
        <w:rPr>
          <w:rFonts w:ascii="Times New Roman" w:hAnsi="Times New Roman" w:cs="Times New Roman"/>
          <w:sz w:val="20"/>
          <w:szCs w:val="20"/>
        </w:rPr>
        <w:t xml:space="preserve"> aneuploidy detection. Nomenclature is adapt</w:t>
      </w:r>
      <w:r w:rsidR="005B7C83">
        <w:rPr>
          <w:rFonts w:ascii="Times New Roman" w:hAnsi="Times New Roman" w:cs="Times New Roman"/>
          <w:sz w:val="20"/>
          <w:szCs w:val="20"/>
        </w:rPr>
        <w:t>ed from Kimber and Sears (1968)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6"/>
        <w:gridCol w:w="1396"/>
        <w:gridCol w:w="1792"/>
        <w:gridCol w:w="1277"/>
        <w:gridCol w:w="1356"/>
        <w:gridCol w:w="1463"/>
      </w:tblGrid>
      <w:tr w:rsidR="00E66653" w:rsidRPr="00E66653" w:rsidTr="00E66653">
        <w:trPr>
          <w:trHeight w:val="288"/>
          <w:jc w:val="center"/>
        </w:trPr>
        <w:tc>
          <w:tcPr>
            <w:tcW w:w="2076" w:type="dxa"/>
            <w:tcBorders>
              <w:top w:val="single" w:sz="8" w:space="0" w:color="auto"/>
              <w:bottom w:val="single" w:sz="12" w:space="0" w:color="auto"/>
            </w:tcBorders>
            <w:noWrap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Line</w:t>
            </w:r>
          </w:p>
        </w:tc>
        <w:tc>
          <w:tcPr>
            <w:tcW w:w="1396" w:type="dxa"/>
            <w:tcBorders>
              <w:top w:val="single" w:sz="8" w:space="0" w:color="auto"/>
              <w:bottom w:val="single" w:sz="12" w:space="0" w:color="auto"/>
            </w:tcBorders>
            <w:noWrap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Chromosome</w:t>
            </w:r>
          </w:p>
        </w:tc>
        <w:tc>
          <w:tcPr>
            <w:tcW w:w="1792" w:type="dxa"/>
            <w:tcBorders>
              <w:top w:val="single" w:sz="8" w:space="0" w:color="auto"/>
              <w:bottom w:val="single" w:sz="12" w:space="0" w:color="auto"/>
            </w:tcBorders>
            <w:noWrap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</w:p>
        </w:tc>
        <w:tc>
          <w:tcPr>
            <w:tcW w:w="1277" w:type="dxa"/>
            <w:tcBorders>
              <w:top w:val="single" w:sz="8" w:space="0" w:color="auto"/>
              <w:bottom w:val="single" w:sz="12" w:space="0" w:color="auto"/>
            </w:tcBorders>
            <w:noWrap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Designation</w:t>
            </w:r>
          </w:p>
        </w:tc>
        <w:tc>
          <w:tcPr>
            <w:tcW w:w="1356" w:type="dxa"/>
            <w:tcBorders>
              <w:top w:val="single" w:sz="8" w:space="0" w:color="auto"/>
              <w:bottom w:val="single" w:sz="12" w:space="0" w:color="auto"/>
            </w:tcBorders>
            <w:noWrap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Chromosome Number</w:t>
            </w:r>
          </w:p>
        </w:tc>
        <w:tc>
          <w:tcPr>
            <w:tcW w:w="1463" w:type="dxa"/>
            <w:tcBorders>
              <w:top w:val="single" w:sz="8" w:space="0" w:color="auto"/>
              <w:bottom w:val="single" w:sz="12" w:space="0" w:color="auto"/>
            </w:tcBorders>
            <w:noWrap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 xml:space="preserve">Meiotic </w:t>
            </w: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Pairing</w:t>
            </w:r>
            <w:r w:rsidRPr="00E6665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15xR012-2-1-1-1-1</w:t>
            </w:r>
          </w:p>
        </w:tc>
        <w:tc>
          <w:tcPr>
            <w:tcW w:w="1396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6D</w:t>
            </w:r>
          </w:p>
        </w:tc>
        <w:tc>
          <w:tcPr>
            <w:tcW w:w="1792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Ditelosomic</w:t>
            </w:r>
            <w:proofErr w:type="spellEnd"/>
          </w:p>
        </w:tc>
        <w:tc>
          <w:tcPr>
            <w:tcW w:w="1277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E66653" w:rsidRPr="00E66653" w:rsidRDefault="001477C0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Dt6D</w:t>
            </w:r>
            <w:r w:rsidR="00E66653" w:rsidRPr="00E66653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356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463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20''+t"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15xR012-2-13-1-1-1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6A/6D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Nullisomic-Tetrasomic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N6DT6A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19"+1""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15xR012-2-15-1-1-1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1B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Trisomic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Tri1B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20"+1"'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15xR012-2-21-1-1-1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1B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Trisomic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Tri1B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20"+1"'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15xR012-2-22-1-1-1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6D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Monosomic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M6D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20"+1'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15xR012-2-30-1-1-1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6B/6D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Nullisomic-Tetrasomic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N6DT6B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19"+1""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15xR012-2-32-1-1-1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6D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Monosomic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M6D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20"+1'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15xR012-2-45-1-1-1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4B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Monotelodisomic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MtD1BS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20"+t1"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15xR012-2-47-1-1-1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6D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Monosomic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M6D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20"+1'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15xR012-2-49-1-1-1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4A/4D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Monosomic-Trisomic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M4DTri4A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19"+1"'+1'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15xR012-2-59-1-1-1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6D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Monosomic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M6D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20"+1'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15xR012-2-62-1-1-1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1B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Monosomic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M1B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20"+1'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15xR012-2-63-1-1-1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6D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Monosomic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M6D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20"+1'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15xR012-2-64-1-1-1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6A/6D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Nullisomic-Tetrasomic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N6DT6A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19"+1""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15xR012-2-68-1-1-1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5A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Monoisodisomic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MiD5AS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20"+i1"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15xR012-2-71-1-1-1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6D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Monosomic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M6D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20"+1'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15xR012-2-74-1-1-1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7A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Teloisodisomic</w:t>
            </w:r>
            <w:proofErr w:type="spellEnd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Tritelosomic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Dti7AS or Trit7AS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42 or 43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20"+ti" or 20"+t"'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15xR012-2-84-1-1-1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6D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Nullisomic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N6D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20"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15xR012-2-86-1-1-1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4D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Monosomic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M4D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20"+1'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15xR012-2-87-1-1-1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2B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Monotelotrisomic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MtTri2BL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20"+t2"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15xR012-2-89-1-1-1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6D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Monosomic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M6D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20"+1'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15xR012-2-90-1-1-1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6D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Monosomic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M6D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20"+1'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15xR012-2-91-1-1-1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6D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Monosomic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M6D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20"+1'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15xR012-2-92-1-1-1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4D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Monosomic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M4D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20"+1'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15xR012-2-93-1-1-1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6B/6D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Nullisomic-Tetrasomic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N6DT6B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19"+1""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15xR012-2-97-1-1-1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6A/6D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Nullisomic-Tetrasomic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N6DT6A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19"+1""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15xR012-2-107-1-1-1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4D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Monosomic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M4D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20"+1'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15xR012-2-108-1-1-1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6D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Monosomic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M6D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20"+1'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15xR012-2-112-1-1-1</w:t>
            </w:r>
          </w:p>
        </w:tc>
        <w:tc>
          <w:tcPr>
            <w:tcW w:w="139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4B/4D</w:t>
            </w:r>
          </w:p>
        </w:tc>
        <w:tc>
          <w:tcPr>
            <w:tcW w:w="1792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Nullisomic-Tetrasomic</w:t>
            </w:r>
            <w:proofErr w:type="spellEnd"/>
          </w:p>
        </w:tc>
        <w:tc>
          <w:tcPr>
            <w:tcW w:w="1277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N4DT4B</w:t>
            </w:r>
          </w:p>
        </w:tc>
        <w:tc>
          <w:tcPr>
            <w:tcW w:w="1356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463" w:type="dxa"/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19"+1""</w:t>
            </w:r>
          </w:p>
        </w:tc>
      </w:tr>
      <w:tr w:rsidR="00E66653" w:rsidRPr="00E66653" w:rsidTr="00E66653">
        <w:trPr>
          <w:trHeight w:val="288"/>
          <w:jc w:val="center"/>
        </w:trPr>
        <w:tc>
          <w:tcPr>
            <w:tcW w:w="2076" w:type="dxa"/>
            <w:tcBorders>
              <w:bottom w:val="single" w:sz="8" w:space="0" w:color="auto"/>
            </w:tcBorders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15xR012-2-121-1-1-1</w:t>
            </w:r>
          </w:p>
        </w:tc>
        <w:tc>
          <w:tcPr>
            <w:tcW w:w="1396" w:type="dxa"/>
            <w:tcBorders>
              <w:bottom w:val="single" w:sz="8" w:space="0" w:color="auto"/>
            </w:tcBorders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6D</w:t>
            </w:r>
          </w:p>
        </w:tc>
        <w:tc>
          <w:tcPr>
            <w:tcW w:w="1792" w:type="dxa"/>
            <w:tcBorders>
              <w:bottom w:val="single" w:sz="8" w:space="0" w:color="auto"/>
            </w:tcBorders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Monosomic</w:t>
            </w:r>
            <w:proofErr w:type="spellEnd"/>
          </w:p>
        </w:tc>
        <w:tc>
          <w:tcPr>
            <w:tcW w:w="1277" w:type="dxa"/>
            <w:tcBorders>
              <w:bottom w:val="single" w:sz="8" w:space="0" w:color="auto"/>
            </w:tcBorders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M6D</w:t>
            </w:r>
          </w:p>
        </w:tc>
        <w:tc>
          <w:tcPr>
            <w:tcW w:w="1356" w:type="dxa"/>
            <w:tcBorders>
              <w:bottom w:val="single" w:sz="8" w:space="0" w:color="auto"/>
            </w:tcBorders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63" w:type="dxa"/>
            <w:tcBorders>
              <w:bottom w:val="single" w:sz="8" w:space="0" w:color="auto"/>
            </w:tcBorders>
            <w:noWrap/>
            <w:vAlign w:val="center"/>
            <w:hideMark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20"+1'</w:t>
            </w:r>
          </w:p>
        </w:tc>
      </w:tr>
    </w:tbl>
    <w:p w:rsidR="00E66653" w:rsidRPr="00E66653" w:rsidRDefault="00E66653" w:rsidP="00E66653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E66653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Pr="00E66653">
        <w:rPr>
          <w:rFonts w:ascii="Times New Roman" w:hAnsi="Times New Roman" w:cs="Times New Roman"/>
          <w:sz w:val="20"/>
          <w:szCs w:val="20"/>
        </w:rPr>
        <w:t xml:space="preserve"> ', ", "' and "" indicate univalent, bivalent, trivalent, and </w:t>
      </w:r>
      <w:proofErr w:type="spellStart"/>
      <w:r w:rsidRPr="00E66653">
        <w:rPr>
          <w:rFonts w:ascii="Times New Roman" w:hAnsi="Times New Roman" w:cs="Times New Roman"/>
          <w:sz w:val="20"/>
          <w:szCs w:val="20"/>
        </w:rPr>
        <w:t>quadrivalent</w:t>
      </w:r>
      <w:proofErr w:type="spellEnd"/>
      <w:r w:rsidRPr="00E66653">
        <w:rPr>
          <w:rFonts w:ascii="Times New Roman" w:hAnsi="Times New Roman" w:cs="Times New Roman"/>
          <w:sz w:val="20"/>
          <w:szCs w:val="20"/>
        </w:rPr>
        <w:t xml:space="preserve">, respectively. </w:t>
      </w:r>
    </w:p>
    <w:p w:rsidR="001E6B87" w:rsidRPr="00E66653" w:rsidRDefault="001E6B87">
      <w:pPr>
        <w:rPr>
          <w:sz w:val="20"/>
          <w:szCs w:val="20"/>
        </w:rPr>
      </w:pPr>
    </w:p>
    <w:p w:rsidR="00E66653" w:rsidRDefault="00E66653"/>
    <w:p w:rsidR="00E66653" w:rsidRDefault="00E66653"/>
    <w:p w:rsidR="00E66653" w:rsidRPr="00E66653" w:rsidRDefault="00E66653" w:rsidP="00E66653">
      <w:pPr>
        <w:spacing w:after="0"/>
        <w:rPr>
          <w:rFonts w:ascii="Times New Roman" w:hAnsi="Times New Roman" w:cs="Times New Roman"/>
          <w:sz w:val="20"/>
        </w:rPr>
      </w:pPr>
      <w:r w:rsidRPr="00E66653">
        <w:rPr>
          <w:rFonts w:ascii="Times New Roman" w:hAnsi="Times New Roman" w:cs="Times New Roman"/>
          <w:b/>
          <w:sz w:val="20"/>
        </w:rPr>
        <w:lastRenderedPageBreak/>
        <w:t xml:space="preserve">Table S2. </w:t>
      </w:r>
      <w:r w:rsidRPr="00E66653">
        <w:rPr>
          <w:rFonts w:ascii="Times New Roman" w:hAnsi="Times New Roman" w:cs="Times New Roman"/>
          <w:sz w:val="20"/>
        </w:rPr>
        <w:t>Raw mean values, standard deviations, and ranges of stem rust severity (%) in the 15xR012 mapping population in four field environments</w:t>
      </w:r>
      <w:r w:rsidRPr="00E66653">
        <w:rPr>
          <w:rFonts w:ascii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E66653" w:rsidRPr="00E66653" w:rsidTr="00E66653">
        <w:tc>
          <w:tcPr>
            <w:tcW w:w="1870" w:type="dxa"/>
            <w:tcBorders>
              <w:top w:val="single" w:sz="8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</w:rPr>
              <w:t>Environments</w:t>
            </w:r>
            <w:r w:rsidRPr="00E66653">
              <w:rPr>
                <w:rFonts w:ascii="Times New Roman" w:hAnsi="Times New Roman" w:cs="Times New Roman"/>
                <w:sz w:val="20"/>
                <w:vertAlign w:val="superscript"/>
              </w:rPr>
              <w:t>a</w:t>
            </w:r>
            <w:proofErr w:type="spellEnd"/>
          </w:p>
        </w:tc>
        <w:tc>
          <w:tcPr>
            <w:tcW w:w="374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E66653" w:rsidRPr="00E66653" w:rsidRDefault="00E66653" w:rsidP="001477C0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 xml:space="preserve">Parent mean coefficient of </w:t>
            </w:r>
            <w:r w:rsidR="001477C0">
              <w:rPr>
                <w:rFonts w:ascii="Times New Roman" w:hAnsi="Times New Roman" w:cs="Times New Roman"/>
                <w:sz w:val="20"/>
              </w:rPr>
              <w:t>severity</w:t>
            </w:r>
          </w:p>
        </w:tc>
        <w:tc>
          <w:tcPr>
            <w:tcW w:w="374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Population</w:t>
            </w:r>
          </w:p>
        </w:tc>
      </w:tr>
      <w:tr w:rsidR="00E66653" w:rsidRPr="00E66653" w:rsidTr="00E66653">
        <w:tc>
          <w:tcPr>
            <w:tcW w:w="1870" w:type="dxa"/>
            <w:tcBorders>
              <w:bottom w:val="single" w:sz="12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0" w:type="dxa"/>
            <w:tcBorders>
              <w:top w:val="single" w:sz="8" w:space="0" w:color="auto"/>
              <w:bottom w:val="single" w:sz="12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</w:rPr>
              <w:t>CItr</w:t>
            </w:r>
            <w:proofErr w:type="spellEnd"/>
            <w:r w:rsidRPr="00E66653">
              <w:rPr>
                <w:rFonts w:ascii="Times New Roman" w:hAnsi="Times New Roman" w:cs="Times New Roman"/>
                <w:sz w:val="20"/>
              </w:rPr>
              <w:t xml:space="preserve"> 11390</w:t>
            </w:r>
          </w:p>
        </w:tc>
        <w:tc>
          <w:tcPr>
            <w:tcW w:w="1870" w:type="dxa"/>
            <w:tcBorders>
              <w:top w:val="single" w:sz="8" w:space="0" w:color="auto"/>
              <w:bottom w:val="single" w:sz="12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MN07098-6</w:t>
            </w:r>
          </w:p>
        </w:tc>
        <w:tc>
          <w:tcPr>
            <w:tcW w:w="1870" w:type="dxa"/>
            <w:tcBorders>
              <w:top w:val="single" w:sz="8" w:space="0" w:color="auto"/>
              <w:bottom w:val="single" w:sz="12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Mean ± SD</w:t>
            </w:r>
          </w:p>
        </w:tc>
        <w:tc>
          <w:tcPr>
            <w:tcW w:w="1870" w:type="dxa"/>
            <w:tcBorders>
              <w:top w:val="single" w:sz="8" w:space="0" w:color="auto"/>
              <w:bottom w:val="single" w:sz="12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Range</w:t>
            </w:r>
          </w:p>
        </w:tc>
      </w:tr>
      <w:tr w:rsidR="00E66653" w:rsidRPr="00E66653" w:rsidTr="00E66653">
        <w:tc>
          <w:tcPr>
            <w:tcW w:w="1870" w:type="dxa"/>
            <w:tcBorders>
              <w:top w:val="single" w:sz="12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Eth19</w:t>
            </w:r>
          </w:p>
        </w:tc>
        <w:tc>
          <w:tcPr>
            <w:tcW w:w="1870" w:type="dxa"/>
            <w:tcBorders>
              <w:top w:val="single" w:sz="12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60.0</w:t>
            </w:r>
          </w:p>
        </w:tc>
        <w:tc>
          <w:tcPr>
            <w:tcW w:w="1870" w:type="dxa"/>
            <w:tcBorders>
              <w:top w:val="single" w:sz="12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60.0</w:t>
            </w:r>
          </w:p>
        </w:tc>
        <w:tc>
          <w:tcPr>
            <w:tcW w:w="1870" w:type="dxa"/>
            <w:tcBorders>
              <w:top w:val="single" w:sz="12" w:space="0" w:color="auto"/>
            </w:tcBorders>
          </w:tcPr>
          <w:p w:rsidR="00E66653" w:rsidRPr="00E66653" w:rsidRDefault="005F6B80" w:rsidP="00E66653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58.5 ± 3.1</w:t>
            </w:r>
          </w:p>
        </w:tc>
        <w:tc>
          <w:tcPr>
            <w:tcW w:w="1870" w:type="dxa"/>
            <w:tcBorders>
              <w:top w:val="single" w:sz="12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45.0-60.0</w:t>
            </w:r>
          </w:p>
        </w:tc>
      </w:tr>
      <w:tr w:rsidR="00E66653" w:rsidRPr="00E66653" w:rsidTr="00E66653">
        <w:tc>
          <w:tcPr>
            <w:tcW w:w="1870" w:type="dxa"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Eth20</w:t>
            </w:r>
          </w:p>
        </w:tc>
        <w:tc>
          <w:tcPr>
            <w:tcW w:w="1870" w:type="dxa"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40.0</w:t>
            </w:r>
          </w:p>
        </w:tc>
        <w:tc>
          <w:tcPr>
            <w:tcW w:w="1870" w:type="dxa"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65.0</w:t>
            </w:r>
          </w:p>
        </w:tc>
        <w:tc>
          <w:tcPr>
            <w:tcW w:w="1870" w:type="dxa"/>
          </w:tcPr>
          <w:p w:rsidR="00E66653" w:rsidRPr="00E66653" w:rsidRDefault="005F6B80" w:rsidP="00E66653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59.3 ± 12.2</w:t>
            </w:r>
          </w:p>
        </w:tc>
        <w:tc>
          <w:tcPr>
            <w:tcW w:w="1870" w:type="dxa"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30.0-80.0</w:t>
            </w:r>
          </w:p>
        </w:tc>
      </w:tr>
      <w:tr w:rsidR="00E66653" w:rsidRPr="00E66653" w:rsidTr="00E66653">
        <w:tc>
          <w:tcPr>
            <w:tcW w:w="1870" w:type="dxa"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Ken19</w:t>
            </w:r>
          </w:p>
        </w:tc>
        <w:tc>
          <w:tcPr>
            <w:tcW w:w="1870" w:type="dxa"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10.0</w:t>
            </w:r>
          </w:p>
        </w:tc>
        <w:tc>
          <w:tcPr>
            <w:tcW w:w="1870" w:type="dxa"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60.0</w:t>
            </w:r>
          </w:p>
        </w:tc>
        <w:tc>
          <w:tcPr>
            <w:tcW w:w="1870" w:type="dxa"/>
          </w:tcPr>
          <w:p w:rsidR="00E66653" w:rsidRPr="00E66653" w:rsidRDefault="005F6B80" w:rsidP="00E66653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48.4 ± 19.3</w:t>
            </w:r>
          </w:p>
        </w:tc>
        <w:tc>
          <w:tcPr>
            <w:tcW w:w="1870" w:type="dxa"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5.0-90.0</w:t>
            </w:r>
          </w:p>
        </w:tc>
      </w:tr>
      <w:tr w:rsidR="00E66653" w:rsidRPr="00E66653" w:rsidTr="00E66653">
        <w:tc>
          <w:tcPr>
            <w:tcW w:w="1870" w:type="dxa"/>
            <w:tcBorders>
              <w:bottom w:val="single" w:sz="8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Ken20</w:t>
            </w:r>
          </w:p>
        </w:tc>
        <w:tc>
          <w:tcPr>
            <w:tcW w:w="1870" w:type="dxa"/>
            <w:tcBorders>
              <w:bottom w:val="single" w:sz="8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17.5</w:t>
            </w:r>
          </w:p>
        </w:tc>
        <w:tc>
          <w:tcPr>
            <w:tcW w:w="1870" w:type="dxa"/>
            <w:tcBorders>
              <w:bottom w:val="single" w:sz="8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75.0</w:t>
            </w:r>
          </w:p>
        </w:tc>
        <w:tc>
          <w:tcPr>
            <w:tcW w:w="1870" w:type="dxa"/>
            <w:tcBorders>
              <w:bottom w:val="single" w:sz="8" w:space="0" w:color="auto"/>
            </w:tcBorders>
          </w:tcPr>
          <w:p w:rsidR="00E66653" w:rsidRPr="00E66653" w:rsidRDefault="005F6B80" w:rsidP="00E66653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50.1 ± 16.0</w:t>
            </w:r>
          </w:p>
        </w:tc>
        <w:tc>
          <w:tcPr>
            <w:tcW w:w="1870" w:type="dxa"/>
            <w:tcBorders>
              <w:bottom w:val="single" w:sz="8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15.0-100</w:t>
            </w:r>
          </w:p>
        </w:tc>
      </w:tr>
    </w:tbl>
    <w:p w:rsidR="00E66653" w:rsidRPr="00E66653" w:rsidRDefault="00E66653" w:rsidP="00E66653">
      <w:pPr>
        <w:rPr>
          <w:rFonts w:ascii="Times New Roman" w:hAnsi="Times New Roman" w:cs="Times New Roman"/>
          <w:sz w:val="20"/>
        </w:rPr>
      </w:pPr>
      <w:proofErr w:type="gramStart"/>
      <w:r w:rsidRPr="00E66653">
        <w:rPr>
          <w:rFonts w:ascii="Times New Roman" w:hAnsi="Times New Roman" w:cs="Times New Roman"/>
          <w:sz w:val="20"/>
          <w:vertAlign w:val="superscript"/>
        </w:rPr>
        <w:t>a</w:t>
      </w:r>
      <w:proofErr w:type="gramEnd"/>
      <w:r w:rsidRPr="00E66653">
        <w:rPr>
          <w:rFonts w:ascii="Times New Roman" w:hAnsi="Times New Roman" w:cs="Times New Roman"/>
          <w:sz w:val="20"/>
          <w:vertAlign w:val="superscript"/>
        </w:rPr>
        <w:t xml:space="preserve"> </w:t>
      </w:r>
      <w:r w:rsidRPr="00E66653">
        <w:rPr>
          <w:rFonts w:ascii="Times New Roman" w:hAnsi="Times New Roman" w:cs="Times New Roman"/>
          <w:sz w:val="20"/>
        </w:rPr>
        <w:t xml:space="preserve">Eth19 = </w:t>
      </w:r>
      <w:proofErr w:type="spellStart"/>
      <w:r w:rsidRPr="00E66653">
        <w:rPr>
          <w:rFonts w:ascii="Times New Roman" w:hAnsi="Times New Roman" w:cs="Times New Roman"/>
          <w:sz w:val="20"/>
        </w:rPr>
        <w:t>Debre</w:t>
      </w:r>
      <w:proofErr w:type="spellEnd"/>
      <w:r w:rsidRPr="00E666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66653">
        <w:rPr>
          <w:rFonts w:ascii="Times New Roman" w:hAnsi="Times New Roman" w:cs="Times New Roman"/>
          <w:sz w:val="20"/>
        </w:rPr>
        <w:t>Zeit</w:t>
      </w:r>
      <w:proofErr w:type="spellEnd"/>
      <w:r w:rsidRPr="00E66653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E66653">
        <w:rPr>
          <w:rFonts w:ascii="Times New Roman" w:hAnsi="Times New Roman" w:cs="Times New Roman"/>
          <w:sz w:val="20"/>
        </w:rPr>
        <w:t>Ehtiopia</w:t>
      </w:r>
      <w:proofErr w:type="spellEnd"/>
      <w:r w:rsidRPr="00E66653">
        <w:rPr>
          <w:rFonts w:ascii="Times New Roman" w:hAnsi="Times New Roman" w:cs="Times New Roman"/>
          <w:sz w:val="20"/>
        </w:rPr>
        <w:t xml:space="preserve"> 2019; Eth20 = </w:t>
      </w:r>
      <w:proofErr w:type="spellStart"/>
      <w:r w:rsidRPr="00E66653">
        <w:rPr>
          <w:rFonts w:ascii="Times New Roman" w:hAnsi="Times New Roman" w:cs="Times New Roman"/>
          <w:sz w:val="20"/>
        </w:rPr>
        <w:t>Debre</w:t>
      </w:r>
      <w:proofErr w:type="spellEnd"/>
      <w:r w:rsidRPr="00E666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66653">
        <w:rPr>
          <w:rFonts w:ascii="Times New Roman" w:hAnsi="Times New Roman" w:cs="Times New Roman"/>
          <w:sz w:val="20"/>
        </w:rPr>
        <w:t>Zeit</w:t>
      </w:r>
      <w:proofErr w:type="spellEnd"/>
      <w:r w:rsidRPr="00E66653">
        <w:rPr>
          <w:rFonts w:ascii="Times New Roman" w:hAnsi="Times New Roman" w:cs="Times New Roman"/>
          <w:sz w:val="20"/>
        </w:rPr>
        <w:t xml:space="preserve">, Ethiopia 2020; Ken19 = </w:t>
      </w:r>
      <w:proofErr w:type="spellStart"/>
      <w:r w:rsidRPr="00E66653">
        <w:rPr>
          <w:rFonts w:ascii="Times New Roman" w:hAnsi="Times New Roman" w:cs="Times New Roman"/>
          <w:sz w:val="20"/>
        </w:rPr>
        <w:t>Njoro</w:t>
      </w:r>
      <w:proofErr w:type="spellEnd"/>
      <w:r w:rsidRPr="00E66653">
        <w:rPr>
          <w:rFonts w:ascii="Times New Roman" w:hAnsi="Times New Roman" w:cs="Times New Roman"/>
          <w:sz w:val="20"/>
        </w:rPr>
        <w:t xml:space="preserve">, Kenya 2019; Ken20 = </w:t>
      </w:r>
      <w:proofErr w:type="spellStart"/>
      <w:r w:rsidRPr="00E66653">
        <w:rPr>
          <w:rFonts w:ascii="Times New Roman" w:hAnsi="Times New Roman" w:cs="Times New Roman"/>
          <w:sz w:val="20"/>
        </w:rPr>
        <w:t>Njoro</w:t>
      </w:r>
      <w:proofErr w:type="spellEnd"/>
      <w:r w:rsidRPr="00E66653">
        <w:rPr>
          <w:rFonts w:ascii="Times New Roman" w:hAnsi="Times New Roman" w:cs="Times New Roman"/>
          <w:sz w:val="20"/>
        </w:rPr>
        <w:t>, Kenya 2020</w:t>
      </w:r>
    </w:p>
    <w:p w:rsidR="00E66653" w:rsidRPr="00E66653" w:rsidRDefault="00E66653" w:rsidP="00E66653">
      <w:pPr>
        <w:spacing w:after="0"/>
        <w:rPr>
          <w:rFonts w:ascii="Times New Roman" w:hAnsi="Times New Roman" w:cs="Times New Roman"/>
          <w:sz w:val="20"/>
        </w:rPr>
      </w:pPr>
      <w:r w:rsidRPr="00E66653">
        <w:rPr>
          <w:rFonts w:ascii="Times New Roman" w:hAnsi="Times New Roman" w:cs="Times New Roman"/>
          <w:b/>
          <w:sz w:val="20"/>
        </w:rPr>
        <w:t xml:space="preserve">Table S3. </w:t>
      </w:r>
      <w:r w:rsidRPr="00E66653">
        <w:rPr>
          <w:rFonts w:ascii="Times New Roman" w:hAnsi="Times New Roman" w:cs="Times New Roman"/>
          <w:sz w:val="20"/>
        </w:rPr>
        <w:t>Raw mean values, standard deviations, and ranges of stem rust linearized infection response in the 15xR012 mapping population in four field environments</w:t>
      </w:r>
      <w:r w:rsidRPr="00E66653">
        <w:rPr>
          <w:rFonts w:ascii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E66653" w:rsidRPr="00E66653" w:rsidTr="00E66653">
        <w:tc>
          <w:tcPr>
            <w:tcW w:w="1870" w:type="dxa"/>
            <w:tcBorders>
              <w:top w:val="single" w:sz="8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</w:rPr>
              <w:t>Environments</w:t>
            </w:r>
            <w:r w:rsidRPr="00E66653">
              <w:rPr>
                <w:rFonts w:ascii="Times New Roman" w:hAnsi="Times New Roman" w:cs="Times New Roman"/>
                <w:sz w:val="20"/>
                <w:vertAlign w:val="superscript"/>
              </w:rPr>
              <w:t>a</w:t>
            </w:r>
            <w:proofErr w:type="spellEnd"/>
          </w:p>
        </w:tc>
        <w:tc>
          <w:tcPr>
            <w:tcW w:w="374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E66653" w:rsidRPr="00E66653" w:rsidRDefault="00E66653" w:rsidP="001477C0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 xml:space="preserve">Parent mean </w:t>
            </w:r>
            <w:r w:rsidR="001477C0">
              <w:rPr>
                <w:rFonts w:ascii="Times New Roman" w:hAnsi="Times New Roman" w:cs="Times New Roman"/>
                <w:sz w:val="20"/>
              </w:rPr>
              <w:t>linearized infection response</w:t>
            </w:r>
          </w:p>
        </w:tc>
        <w:tc>
          <w:tcPr>
            <w:tcW w:w="374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Population</w:t>
            </w:r>
          </w:p>
        </w:tc>
      </w:tr>
      <w:tr w:rsidR="00E66653" w:rsidRPr="00E66653" w:rsidTr="00E66653">
        <w:tc>
          <w:tcPr>
            <w:tcW w:w="1870" w:type="dxa"/>
            <w:tcBorders>
              <w:bottom w:val="single" w:sz="12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0" w:type="dxa"/>
            <w:tcBorders>
              <w:top w:val="single" w:sz="8" w:space="0" w:color="auto"/>
              <w:bottom w:val="single" w:sz="12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66653">
              <w:rPr>
                <w:rFonts w:ascii="Times New Roman" w:hAnsi="Times New Roman" w:cs="Times New Roman"/>
                <w:sz w:val="20"/>
              </w:rPr>
              <w:t>CItr</w:t>
            </w:r>
            <w:proofErr w:type="spellEnd"/>
            <w:r w:rsidRPr="00E66653">
              <w:rPr>
                <w:rFonts w:ascii="Times New Roman" w:hAnsi="Times New Roman" w:cs="Times New Roman"/>
                <w:sz w:val="20"/>
              </w:rPr>
              <w:t xml:space="preserve"> 11390</w:t>
            </w:r>
          </w:p>
        </w:tc>
        <w:tc>
          <w:tcPr>
            <w:tcW w:w="1870" w:type="dxa"/>
            <w:tcBorders>
              <w:top w:val="single" w:sz="8" w:space="0" w:color="auto"/>
              <w:bottom w:val="single" w:sz="12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MN07098-6</w:t>
            </w:r>
          </w:p>
        </w:tc>
        <w:tc>
          <w:tcPr>
            <w:tcW w:w="1870" w:type="dxa"/>
            <w:tcBorders>
              <w:top w:val="single" w:sz="8" w:space="0" w:color="auto"/>
              <w:bottom w:val="single" w:sz="12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Mean ± SD</w:t>
            </w:r>
          </w:p>
        </w:tc>
        <w:tc>
          <w:tcPr>
            <w:tcW w:w="1870" w:type="dxa"/>
            <w:tcBorders>
              <w:top w:val="single" w:sz="8" w:space="0" w:color="auto"/>
              <w:bottom w:val="single" w:sz="12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Range</w:t>
            </w:r>
          </w:p>
        </w:tc>
      </w:tr>
      <w:tr w:rsidR="00E66653" w:rsidRPr="00E66653" w:rsidTr="00E66653">
        <w:tc>
          <w:tcPr>
            <w:tcW w:w="1870" w:type="dxa"/>
            <w:tcBorders>
              <w:top w:val="single" w:sz="12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Eth19</w:t>
            </w:r>
          </w:p>
        </w:tc>
        <w:tc>
          <w:tcPr>
            <w:tcW w:w="1870" w:type="dxa"/>
            <w:tcBorders>
              <w:top w:val="single" w:sz="12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1.00</w:t>
            </w:r>
          </w:p>
        </w:tc>
        <w:tc>
          <w:tcPr>
            <w:tcW w:w="1870" w:type="dxa"/>
            <w:tcBorders>
              <w:top w:val="single" w:sz="12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0.97</w:t>
            </w:r>
          </w:p>
        </w:tc>
        <w:tc>
          <w:tcPr>
            <w:tcW w:w="1870" w:type="dxa"/>
            <w:tcBorders>
              <w:top w:val="single" w:sz="12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1.00 ± 0</w:t>
            </w:r>
          </w:p>
        </w:tc>
        <w:tc>
          <w:tcPr>
            <w:tcW w:w="1870" w:type="dxa"/>
            <w:tcBorders>
              <w:top w:val="single" w:sz="12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1.00-1.00</w:t>
            </w:r>
          </w:p>
        </w:tc>
      </w:tr>
      <w:tr w:rsidR="00E66653" w:rsidRPr="00E66653" w:rsidTr="00E66653">
        <w:tc>
          <w:tcPr>
            <w:tcW w:w="1870" w:type="dxa"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Eth20</w:t>
            </w:r>
          </w:p>
        </w:tc>
        <w:tc>
          <w:tcPr>
            <w:tcW w:w="1870" w:type="dxa"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1.00</w:t>
            </w:r>
          </w:p>
        </w:tc>
        <w:tc>
          <w:tcPr>
            <w:tcW w:w="1870" w:type="dxa"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1.00</w:t>
            </w:r>
          </w:p>
        </w:tc>
        <w:tc>
          <w:tcPr>
            <w:tcW w:w="1870" w:type="dxa"/>
          </w:tcPr>
          <w:p w:rsidR="00E66653" w:rsidRPr="00E66653" w:rsidRDefault="005F6B80" w:rsidP="00E66653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1.00 ± 0.02</w:t>
            </w:r>
          </w:p>
        </w:tc>
        <w:tc>
          <w:tcPr>
            <w:tcW w:w="1870" w:type="dxa"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0.80-1.00</w:t>
            </w:r>
          </w:p>
        </w:tc>
      </w:tr>
      <w:tr w:rsidR="00E66653" w:rsidRPr="00E66653" w:rsidTr="00E66653">
        <w:tc>
          <w:tcPr>
            <w:tcW w:w="1870" w:type="dxa"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Ken19</w:t>
            </w:r>
          </w:p>
        </w:tc>
        <w:tc>
          <w:tcPr>
            <w:tcW w:w="1870" w:type="dxa"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0.24</w:t>
            </w:r>
          </w:p>
        </w:tc>
        <w:tc>
          <w:tcPr>
            <w:tcW w:w="1870" w:type="dxa"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0.70</w:t>
            </w:r>
          </w:p>
        </w:tc>
        <w:tc>
          <w:tcPr>
            <w:tcW w:w="1870" w:type="dxa"/>
          </w:tcPr>
          <w:p w:rsidR="00E66653" w:rsidRPr="00E66653" w:rsidRDefault="005F6B80" w:rsidP="00E66653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0.68 ± 0.20</w:t>
            </w:r>
          </w:p>
        </w:tc>
        <w:tc>
          <w:tcPr>
            <w:tcW w:w="1870" w:type="dxa"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0.27-1.00</w:t>
            </w:r>
          </w:p>
        </w:tc>
      </w:tr>
      <w:tr w:rsidR="00E66653" w:rsidRPr="00E66653" w:rsidTr="00E66653">
        <w:tc>
          <w:tcPr>
            <w:tcW w:w="1870" w:type="dxa"/>
            <w:tcBorders>
              <w:bottom w:val="single" w:sz="8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Ken20</w:t>
            </w:r>
          </w:p>
        </w:tc>
        <w:tc>
          <w:tcPr>
            <w:tcW w:w="1870" w:type="dxa"/>
            <w:tcBorders>
              <w:bottom w:val="single" w:sz="8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0.47</w:t>
            </w:r>
          </w:p>
        </w:tc>
        <w:tc>
          <w:tcPr>
            <w:tcW w:w="1870" w:type="dxa"/>
            <w:tcBorders>
              <w:bottom w:val="single" w:sz="8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1.00</w:t>
            </w:r>
          </w:p>
        </w:tc>
        <w:tc>
          <w:tcPr>
            <w:tcW w:w="1870" w:type="dxa"/>
            <w:tcBorders>
              <w:bottom w:val="single" w:sz="8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0.77 ± 0.22</w:t>
            </w:r>
          </w:p>
        </w:tc>
        <w:tc>
          <w:tcPr>
            <w:tcW w:w="1870" w:type="dxa"/>
            <w:tcBorders>
              <w:bottom w:val="single" w:sz="8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</w:rPr>
            </w:pPr>
            <w:r w:rsidRPr="00E66653">
              <w:rPr>
                <w:rFonts w:ascii="Times New Roman" w:hAnsi="Times New Roman" w:cs="Times New Roman"/>
                <w:sz w:val="20"/>
              </w:rPr>
              <w:t>0.40-1.00</w:t>
            </w:r>
          </w:p>
        </w:tc>
      </w:tr>
    </w:tbl>
    <w:p w:rsidR="00E66653" w:rsidRDefault="00E66653" w:rsidP="00E66653">
      <w:pPr>
        <w:rPr>
          <w:rFonts w:ascii="Times New Roman" w:hAnsi="Times New Roman" w:cs="Times New Roman"/>
          <w:sz w:val="20"/>
        </w:rPr>
      </w:pPr>
      <w:proofErr w:type="gramStart"/>
      <w:r w:rsidRPr="00E66653">
        <w:rPr>
          <w:rFonts w:ascii="Times New Roman" w:hAnsi="Times New Roman" w:cs="Times New Roman"/>
          <w:sz w:val="20"/>
          <w:vertAlign w:val="superscript"/>
        </w:rPr>
        <w:t>a</w:t>
      </w:r>
      <w:proofErr w:type="gramEnd"/>
      <w:r w:rsidRPr="00E66653">
        <w:rPr>
          <w:rFonts w:ascii="Times New Roman" w:hAnsi="Times New Roman" w:cs="Times New Roman"/>
          <w:sz w:val="20"/>
          <w:vertAlign w:val="superscript"/>
        </w:rPr>
        <w:t xml:space="preserve"> </w:t>
      </w:r>
      <w:r w:rsidRPr="00E66653">
        <w:rPr>
          <w:rFonts w:ascii="Times New Roman" w:hAnsi="Times New Roman" w:cs="Times New Roman"/>
          <w:sz w:val="20"/>
        </w:rPr>
        <w:t xml:space="preserve">Eth19 = </w:t>
      </w:r>
      <w:proofErr w:type="spellStart"/>
      <w:r w:rsidRPr="00E66653">
        <w:rPr>
          <w:rFonts w:ascii="Times New Roman" w:hAnsi="Times New Roman" w:cs="Times New Roman"/>
          <w:sz w:val="20"/>
        </w:rPr>
        <w:t>Debre</w:t>
      </w:r>
      <w:proofErr w:type="spellEnd"/>
      <w:r w:rsidRPr="00E666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66653">
        <w:rPr>
          <w:rFonts w:ascii="Times New Roman" w:hAnsi="Times New Roman" w:cs="Times New Roman"/>
          <w:sz w:val="20"/>
        </w:rPr>
        <w:t>Zeit</w:t>
      </w:r>
      <w:proofErr w:type="spellEnd"/>
      <w:r w:rsidRPr="00E66653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E66653">
        <w:rPr>
          <w:rFonts w:ascii="Times New Roman" w:hAnsi="Times New Roman" w:cs="Times New Roman"/>
          <w:sz w:val="20"/>
        </w:rPr>
        <w:t>Ehtiopia</w:t>
      </w:r>
      <w:proofErr w:type="spellEnd"/>
      <w:r w:rsidRPr="00E66653">
        <w:rPr>
          <w:rFonts w:ascii="Times New Roman" w:hAnsi="Times New Roman" w:cs="Times New Roman"/>
          <w:sz w:val="20"/>
        </w:rPr>
        <w:t xml:space="preserve"> 2019; Eth20 = </w:t>
      </w:r>
      <w:proofErr w:type="spellStart"/>
      <w:r w:rsidRPr="00E66653">
        <w:rPr>
          <w:rFonts w:ascii="Times New Roman" w:hAnsi="Times New Roman" w:cs="Times New Roman"/>
          <w:sz w:val="20"/>
        </w:rPr>
        <w:t>Debre</w:t>
      </w:r>
      <w:proofErr w:type="spellEnd"/>
      <w:r w:rsidRPr="00E666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66653">
        <w:rPr>
          <w:rFonts w:ascii="Times New Roman" w:hAnsi="Times New Roman" w:cs="Times New Roman"/>
          <w:sz w:val="20"/>
        </w:rPr>
        <w:t>Zeit</w:t>
      </w:r>
      <w:proofErr w:type="spellEnd"/>
      <w:r w:rsidRPr="00E66653">
        <w:rPr>
          <w:rFonts w:ascii="Times New Roman" w:hAnsi="Times New Roman" w:cs="Times New Roman"/>
          <w:sz w:val="20"/>
        </w:rPr>
        <w:t xml:space="preserve">, Ethiopia 2020; Ken19 = </w:t>
      </w:r>
      <w:proofErr w:type="spellStart"/>
      <w:r w:rsidRPr="00E66653">
        <w:rPr>
          <w:rFonts w:ascii="Times New Roman" w:hAnsi="Times New Roman" w:cs="Times New Roman"/>
          <w:sz w:val="20"/>
        </w:rPr>
        <w:t>Njoro</w:t>
      </w:r>
      <w:proofErr w:type="spellEnd"/>
      <w:r w:rsidRPr="00E66653">
        <w:rPr>
          <w:rFonts w:ascii="Times New Roman" w:hAnsi="Times New Roman" w:cs="Times New Roman"/>
          <w:sz w:val="20"/>
        </w:rPr>
        <w:t xml:space="preserve">, Kenya 2019; Ken20 = </w:t>
      </w:r>
      <w:proofErr w:type="spellStart"/>
      <w:r w:rsidRPr="00E66653">
        <w:rPr>
          <w:rFonts w:ascii="Times New Roman" w:hAnsi="Times New Roman" w:cs="Times New Roman"/>
          <w:sz w:val="20"/>
        </w:rPr>
        <w:t>Njoro</w:t>
      </w:r>
      <w:proofErr w:type="spellEnd"/>
      <w:r w:rsidRPr="00E66653">
        <w:rPr>
          <w:rFonts w:ascii="Times New Roman" w:hAnsi="Times New Roman" w:cs="Times New Roman"/>
          <w:sz w:val="20"/>
        </w:rPr>
        <w:t>, Kenya 2020</w:t>
      </w:r>
    </w:p>
    <w:p w:rsidR="00740157" w:rsidRPr="00740157" w:rsidRDefault="00740157" w:rsidP="00740157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Table S4. </w:t>
      </w:r>
      <w:r>
        <w:rPr>
          <w:rFonts w:ascii="Times New Roman" w:hAnsi="Times New Roman" w:cs="Times New Roman"/>
          <w:sz w:val="20"/>
        </w:rPr>
        <w:t xml:space="preserve">Quantitative trait loci for field-based stem rust resistance and seedling resistance to TKTTF in the 15xR012 population detected by </w:t>
      </w:r>
      <w:r w:rsidR="00145FF9">
        <w:rPr>
          <w:rFonts w:ascii="Times New Roman" w:hAnsi="Times New Roman" w:cs="Times New Roman"/>
          <w:sz w:val="20"/>
        </w:rPr>
        <w:t>a single-QTL and two-dimensional genomes scan us</w:t>
      </w:r>
      <w:r w:rsidR="005B7C83">
        <w:rPr>
          <w:rFonts w:ascii="Times New Roman" w:hAnsi="Times New Roman" w:cs="Times New Roman"/>
          <w:sz w:val="20"/>
        </w:rPr>
        <w:t>ing multiple imputation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76"/>
        <w:gridCol w:w="1606"/>
        <w:gridCol w:w="681"/>
        <w:gridCol w:w="1812"/>
        <w:gridCol w:w="1816"/>
        <w:gridCol w:w="784"/>
        <w:gridCol w:w="885"/>
      </w:tblGrid>
      <w:tr w:rsidR="00740157" w:rsidRPr="009C5CE0" w:rsidTr="00145FF9">
        <w:trPr>
          <w:trHeight w:val="464"/>
        </w:trPr>
        <w:tc>
          <w:tcPr>
            <w:tcW w:w="948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740157" w:rsidRPr="000973D5" w:rsidRDefault="00740157" w:rsidP="00B63AA5">
            <w:pPr>
              <w:jc w:val="both"/>
              <w:rPr>
                <w:rFonts w:ascii="Times New Roman" w:hAnsi="Times New Roman" w:cs="Times New Roman"/>
                <w:sz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</w:rPr>
              <w:t>Environment/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Race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a</w:t>
            </w:r>
            <w:proofErr w:type="spellEnd"/>
          </w:p>
        </w:tc>
        <w:tc>
          <w:tcPr>
            <w:tcW w:w="858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740157" w:rsidRPr="000973D5" w:rsidRDefault="00740157" w:rsidP="00B63AA5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QTL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b</w:t>
            </w:r>
            <w:proofErr w:type="spellEnd"/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Chr</w:t>
            </w:r>
            <w:proofErr w:type="spellEnd"/>
          </w:p>
        </w:tc>
        <w:tc>
          <w:tcPr>
            <w:tcW w:w="193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740157" w:rsidRPr="000973D5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Flanking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markers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c</w:t>
            </w:r>
            <w:proofErr w:type="spellEnd"/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Pos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cM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740157" w:rsidRPr="009C5CE0" w:rsidRDefault="00740157" w:rsidP="00B63AA5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LOD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d</w:t>
            </w:r>
            <w:proofErr w:type="spellEnd"/>
          </w:p>
        </w:tc>
      </w:tr>
      <w:tr w:rsidR="00740157" w:rsidTr="00145FF9">
        <w:trPr>
          <w:trHeight w:val="232"/>
        </w:trPr>
        <w:tc>
          <w:tcPr>
            <w:tcW w:w="948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8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Left</w:t>
            </w:r>
          </w:p>
        </w:tc>
        <w:tc>
          <w:tcPr>
            <w:tcW w:w="97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Right</w:t>
            </w:r>
          </w:p>
        </w:tc>
        <w:tc>
          <w:tcPr>
            <w:tcW w:w="419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740157" w:rsidTr="00145FF9">
        <w:trPr>
          <w:trHeight w:val="232"/>
        </w:trPr>
        <w:tc>
          <w:tcPr>
            <w:tcW w:w="948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Eth20</w:t>
            </w:r>
          </w:p>
        </w:tc>
        <w:tc>
          <w:tcPr>
            <w:tcW w:w="858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740157" w:rsidRPr="003D6D99" w:rsidRDefault="00740157" w:rsidP="00B63AA5">
            <w:pPr>
              <w:rPr>
                <w:rFonts w:ascii="Times New Roman" w:hAnsi="Times New Roman" w:cs="Times New Roman"/>
                <w:i/>
                <w:sz w:val="20"/>
              </w:rPr>
            </w:pPr>
            <w:r w:rsidRPr="003D6D99">
              <w:rPr>
                <w:rFonts w:ascii="Times New Roman" w:hAnsi="Times New Roman" w:cs="Times New Roman"/>
                <w:i/>
                <w:sz w:val="20"/>
              </w:rPr>
              <w:t>QSr.umn-1A</w:t>
            </w:r>
          </w:p>
        </w:tc>
        <w:tc>
          <w:tcPr>
            <w:tcW w:w="36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1AS</w:t>
            </w:r>
          </w:p>
        </w:tc>
        <w:tc>
          <w:tcPr>
            <w:tcW w:w="968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 w:rsidRPr="00740157">
              <w:rPr>
                <w:rFonts w:ascii="Times New Roman" w:hAnsi="Times New Roman" w:cs="Times New Roman"/>
                <w:sz w:val="20"/>
              </w:rPr>
              <w:t>S1A_5849745</w:t>
            </w:r>
          </w:p>
        </w:tc>
        <w:tc>
          <w:tcPr>
            <w:tcW w:w="970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 w:rsidRPr="00292794">
              <w:rPr>
                <w:rFonts w:ascii="Times New Roman" w:hAnsi="Times New Roman" w:cs="Times New Roman"/>
                <w:sz w:val="20"/>
              </w:rPr>
              <w:t>S1A_15479164</w:t>
            </w:r>
          </w:p>
        </w:tc>
        <w:tc>
          <w:tcPr>
            <w:tcW w:w="419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10.0</w:t>
            </w:r>
          </w:p>
        </w:tc>
        <w:tc>
          <w:tcPr>
            <w:tcW w:w="47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6.4</w:t>
            </w:r>
          </w:p>
        </w:tc>
      </w:tr>
      <w:tr w:rsidR="00740157" w:rsidTr="00145FF9">
        <w:trPr>
          <w:trHeight w:val="232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740157" w:rsidRPr="003D6D99" w:rsidRDefault="003D6D99" w:rsidP="00B63AA5">
            <w:pPr>
              <w:rPr>
                <w:rFonts w:ascii="Times New Roman" w:hAnsi="Times New Roman" w:cs="Times New Roman"/>
                <w:i/>
                <w:sz w:val="20"/>
              </w:rPr>
            </w:pPr>
            <w:r w:rsidRPr="003D6D99">
              <w:rPr>
                <w:rFonts w:ascii="Times New Roman" w:hAnsi="Times New Roman" w:cs="Times New Roman"/>
                <w:i/>
                <w:sz w:val="20"/>
              </w:rPr>
              <w:t>QSr.umn-6BL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6BL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 w:rsidRPr="00740157">
              <w:rPr>
                <w:rFonts w:ascii="Times New Roman" w:hAnsi="Times New Roman" w:cs="Times New Roman"/>
                <w:sz w:val="20"/>
              </w:rPr>
              <w:t>S6B_467576061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 w:rsidRPr="00740157">
              <w:rPr>
                <w:rFonts w:ascii="Times New Roman" w:hAnsi="Times New Roman" w:cs="Times New Roman"/>
                <w:sz w:val="20"/>
              </w:rPr>
              <w:t>S6B_675524521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13.0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3.3</w:t>
            </w:r>
          </w:p>
        </w:tc>
      </w:tr>
      <w:tr w:rsidR="00740157" w:rsidTr="00145FF9">
        <w:trPr>
          <w:trHeight w:val="232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Ken19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740157" w:rsidRPr="003D6D99" w:rsidRDefault="00740157" w:rsidP="00B63AA5">
            <w:pPr>
              <w:rPr>
                <w:rFonts w:ascii="Times New Roman" w:hAnsi="Times New Roman" w:cs="Times New Roman"/>
                <w:i/>
                <w:sz w:val="20"/>
              </w:rPr>
            </w:pPr>
            <w:r w:rsidRPr="003D6D99">
              <w:rPr>
                <w:rFonts w:ascii="Times New Roman" w:hAnsi="Times New Roman" w:cs="Times New Roman"/>
                <w:i/>
                <w:sz w:val="20"/>
              </w:rPr>
              <w:t>QSr.umn-2A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2AL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 w:rsidRPr="009504EC">
              <w:rPr>
                <w:rFonts w:ascii="Times New Roman" w:hAnsi="Times New Roman" w:cs="Times New Roman"/>
                <w:sz w:val="20"/>
              </w:rPr>
              <w:t>S2A_681051011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 w:rsidRPr="009504EC">
              <w:rPr>
                <w:rFonts w:ascii="Times New Roman" w:hAnsi="Times New Roman" w:cs="Times New Roman"/>
                <w:sz w:val="20"/>
              </w:rPr>
              <w:t>S2A_702504398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136.0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12.3</w:t>
            </w:r>
          </w:p>
        </w:tc>
      </w:tr>
      <w:tr w:rsidR="00740157" w:rsidTr="00145FF9">
        <w:trPr>
          <w:trHeight w:val="232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740157" w:rsidRPr="003D6D99" w:rsidRDefault="00740157" w:rsidP="00740157">
            <w:pPr>
              <w:rPr>
                <w:rFonts w:ascii="Times New Roman" w:hAnsi="Times New Roman" w:cs="Times New Roman"/>
                <w:i/>
                <w:sz w:val="20"/>
              </w:rPr>
            </w:pPr>
            <w:r w:rsidRPr="003D6D99">
              <w:rPr>
                <w:rFonts w:ascii="Times New Roman" w:hAnsi="Times New Roman" w:cs="Times New Roman"/>
                <w:i/>
                <w:sz w:val="20"/>
              </w:rPr>
              <w:t>QSr.umn-</w:t>
            </w:r>
            <w:r w:rsidR="003D6D99" w:rsidRPr="003D6D99">
              <w:rPr>
                <w:rFonts w:ascii="Times New Roman" w:hAnsi="Times New Roman" w:cs="Times New Roman"/>
                <w:i/>
                <w:sz w:val="20"/>
              </w:rPr>
              <w:t>6BL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5AL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 w:rsidRPr="00740157">
              <w:rPr>
                <w:rFonts w:ascii="Times New Roman" w:hAnsi="Times New Roman" w:cs="Times New Roman"/>
                <w:sz w:val="20"/>
              </w:rPr>
              <w:t>S6B_591308578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 w:rsidRPr="00740157">
              <w:rPr>
                <w:rFonts w:ascii="Times New Roman" w:hAnsi="Times New Roman" w:cs="Times New Roman"/>
                <w:sz w:val="20"/>
              </w:rPr>
              <w:t>S6B_704385489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44.4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3.3</w:t>
            </w:r>
          </w:p>
        </w:tc>
      </w:tr>
      <w:tr w:rsidR="00740157" w:rsidTr="00145FF9">
        <w:trPr>
          <w:trHeight w:val="232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Ken20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740157" w:rsidRPr="003D6D99" w:rsidRDefault="00740157" w:rsidP="00B63AA5">
            <w:pPr>
              <w:rPr>
                <w:rFonts w:ascii="Times New Roman" w:hAnsi="Times New Roman" w:cs="Times New Roman"/>
                <w:i/>
                <w:sz w:val="20"/>
              </w:rPr>
            </w:pPr>
            <w:r w:rsidRPr="003D6D99">
              <w:rPr>
                <w:rFonts w:ascii="Times New Roman" w:hAnsi="Times New Roman" w:cs="Times New Roman"/>
                <w:i/>
                <w:sz w:val="20"/>
              </w:rPr>
              <w:t>QSr.umn-2A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2AL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S2A_681051011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 w:rsidRPr="00740157">
              <w:rPr>
                <w:rFonts w:ascii="Times New Roman" w:hAnsi="Times New Roman" w:cs="Times New Roman"/>
                <w:sz w:val="20"/>
              </w:rPr>
              <w:t>S2A_693852557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137.0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10.6</w:t>
            </w:r>
          </w:p>
        </w:tc>
      </w:tr>
      <w:tr w:rsidR="00740157" w:rsidTr="00145FF9">
        <w:trPr>
          <w:trHeight w:val="232"/>
        </w:trPr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</w:tcPr>
          <w:p w:rsidR="00740157" w:rsidRPr="003D6D99" w:rsidRDefault="003D6D99" w:rsidP="00B63AA5">
            <w:pPr>
              <w:rPr>
                <w:rFonts w:ascii="Times New Roman" w:hAnsi="Times New Roman" w:cs="Times New Roman"/>
                <w:i/>
                <w:sz w:val="20"/>
              </w:rPr>
            </w:pPr>
            <w:r w:rsidRPr="003D6D99">
              <w:rPr>
                <w:rFonts w:ascii="Times New Roman" w:hAnsi="Times New Roman" w:cs="Times New Roman"/>
                <w:i/>
                <w:sz w:val="20"/>
              </w:rPr>
              <w:t>QSr.umn-6BL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6BL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 w:rsidRPr="00740157">
              <w:rPr>
                <w:rFonts w:ascii="Times New Roman" w:hAnsi="Times New Roman" w:cs="Times New Roman"/>
                <w:sz w:val="20"/>
              </w:rPr>
              <w:t>S6B_553365830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 w:rsidRPr="00740157">
              <w:rPr>
                <w:rFonts w:ascii="Times New Roman" w:hAnsi="Times New Roman" w:cs="Times New Roman"/>
                <w:sz w:val="20"/>
              </w:rPr>
              <w:t>S6B_696156316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44.4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740157" w:rsidRDefault="00740157" w:rsidP="00B63AA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3.4</w:t>
            </w:r>
          </w:p>
        </w:tc>
      </w:tr>
      <w:tr w:rsidR="00740157" w:rsidTr="00145FF9">
        <w:trPr>
          <w:trHeight w:val="232"/>
        </w:trPr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40157" w:rsidRDefault="00740157" w:rsidP="00740157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TKTTF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40157" w:rsidRPr="003D6D99" w:rsidRDefault="00740157" w:rsidP="00740157">
            <w:pPr>
              <w:rPr>
                <w:rFonts w:ascii="Times New Roman" w:hAnsi="Times New Roman" w:cs="Times New Roman"/>
                <w:i/>
                <w:sz w:val="20"/>
              </w:rPr>
            </w:pPr>
            <w:r w:rsidRPr="003D6D99">
              <w:rPr>
                <w:rFonts w:ascii="Times New Roman" w:hAnsi="Times New Roman" w:cs="Times New Roman"/>
                <w:i/>
                <w:sz w:val="20"/>
              </w:rPr>
              <w:t>QSr.umn-4A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40157" w:rsidRDefault="00740157" w:rsidP="00740157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4AL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40157" w:rsidRPr="00E334A0" w:rsidRDefault="00740157" w:rsidP="00740157">
            <w:pPr>
              <w:rPr>
                <w:rFonts w:ascii="Times New Roman" w:hAnsi="Times New Roman" w:cs="Times New Roman"/>
                <w:sz w:val="20"/>
              </w:rPr>
            </w:pPr>
            <w:r w:rsidRPr="00740157">
              <w:rPr>
                <w:rFonts w:ascii="Times New Roman" w:hAnsi="Times New Roman" w:cs="Times New Roman"/>
                <w:sz w:val="20"/>
              </w:rPr>
              <w:t>S4A_720268179</w:t>
            </w: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40157" w:rsidRPr="00E334A0" w:rsidRDefault="00740157" w:rsidP="00740157">
            <w:pPr>
              <w:rPr>
                <w:rFonts w:ascii="Times New Roman" w:hAnsi="Times New Roman" w:cs="Times New Roman"/>
                <w:sz w:val="20"/>
              </w:rPr>
            </w:pPr>
            <w:r w:rsidRPr="00740157">
              <w:rPr>
                <w:rFonts w:ascii="Times New Roman" w:hAnsi="Times New Roman" w:cs="Times New Roman"/>
                <w:sz w:val="20"/>
              </w:rPr>
              <w:t>Sr7a_IWB12146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40157" w:rsidRDefault="00740157" w:rsidP="00740157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7.0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40157" w:rsidRDefault="00740157" w:rsidP="00740157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26.5</w:t>
            </w:r>
          </w:p>
        </w:tc>
      </w:tr>
    </w:tbl>
    <w:p w:rsidR="00145FF9" w:rsidRPr="00145FF9" w:rsidRDefault="00145FF9" w:rsidP="00145FF9">
      <w:pPr>
        <w:spacing w:after="0"/>
        <w:rPr>
          <w:rFonts w:ascii="Times New Roman" w:hAnsi="Times New Roman" w:cs="Times New Roman"/>
          <w:sz w:val="20"/>
        </w:rPr>
      </w:pPr>
      <w:proofErr w:type="gramStart"/>
      <w:r w:rsidRPr="00145FF9">
        <w:rPr>
          <w:rFonts w:ascii="Times New Roman" w:hAnsi="Times New Roman" w:cs="Times New Roman"/>
          <w:sz w:val="20"/>
          <w:vertAlign w:val="superscript"/>
        </w:rPr>
        <w:t>a</w:t>
      </w:r>
      <w:proofErr w:type="gramEnd"/>
      <w:r w:rsidRPr="00145FF9">
        <w:rPr>
          <w:rFonts w:ascii="Times New Roman" w:hAnsi="Times New Roman" w:cs="Times New Roman"/>
          <w:sz w:val="20"/>
          <w:vertAlign w:val="superscript"/>
        </w:rPr>
        <w:t xml:space="preserve"> </w:t>
      </w:r>
      <w:r w:rsidRPr="00145FF9">
        <w:rPr>
          <w:rFonts w:ascii="Times New Roman" w:hAnsi="Times New Roman" w:cs="Times New Roman"/>
          <w:sz w:val="20"/>
        </w:rPr>
        <w:t xml:space="preserve">Eth20 = </w:t>
      </w:r>
      <w:proofErr w:type="spellStart"/>
      <w:r w:rsidRPr="00145FF9">
        <w:rPr>
          <w:rFonts w:ascii="Times New Roman" w:hAnsi="Times New Roman" w:cs="Times New Roman"/>
          <w:sz w:val="20"/>
        </w:rPr>
        <w:t>Debre</w:t>
      </w:r>
      <w:proofErr w:type="spellEnd"/>
      <w:r w:rsidRPr="00145FF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45FF9">
        <w:rPr>
          <w:rFonts w:ascii="Times New Roman" w:hAnsi="Times New Roman" w:cs="Times New Roman"/>
          <w:sz w:val="20"/>
        </w:rPr>
        <w:t>Zeit</w:t>
      </w:r>
      <w:proofErr w:type="spellEnd"/>
      <w:r w:rsidRPr="00145FF9">
        <w:rPr>
          <w:rFonts w:ascii="Times New Roman" w:hAnsi="Times New Roman" w:cs="Times New Roman"/>
          <w:sz w:val="20"/>
        </w:rPr>
        <w:t xml:space="preserve">, Ethiopia 2020; Ken19 = </w:t>
      </w:r>
      <w:proofErr w:type="spellStart"/>
      <w:r w:rsidRPr="00145FF9">
        <w:rPr>
          <w:rFonts w:ascii="Times New Roman" w:hAnsi="Times New Roman" w:cs="Times New Roman"/>
          <w:sz w:val="20"/>
        </w:rPr>
        <w:t>Njoro</w:t>
      </w:r>
      <w:proofErr w:type="spellEnd"/>
      <w:r w:rsidRPr="00145FF9">
        <w:rPr>
          <w:rFonts w:ascii="Times New Roman" w:hAnsi="Times New Roman" w:cs="Times New Roman"/>
          <w:sz w:val="20"/>
        </w:rPr>
        <w:t xml:space="preserve">, Kenya 2019; Ken20 = </w:t>
      </w:r>
      <w:proofErr w:type="spellStart"/>
      <w:r w:rsidRPr="00145FF9">
        <w:rPr>
          <w:rFonts w:ascii="Times New Roman" w:hAnsi="Times New Roman" w:cs="Times New Roman"/>
          <w:sz w:val="20"/>
        </w:rPr>
        <w:t>Njoro</w:t>
      </w:r>
      <w:proofErr w:type="spellEnd"/>
      <w:r w:rsidRPr="00145FF9">
        <w:rPr>
          <w:rFonts w:ascii="Times New Roman" w:hAnsi="Times New Roman" w:cs="Times New Roman"/>
          <w:sz w:val="20"/>
        </w:rPr>
        <w:t>, Kenya 2020</w:t>
      </w:r>
      <w:r w:rsidRPr="00145FF9">
        <w:rPr>
          <w:rFonts w:ascii="Times New Roman" w:hAnsi="Times New Roman" w:cs="Times New Roman"/>
          <w:sz w:val="20"/>
          <w:vertAlign w:val="superscript"/>
        </w:rPr>
        <w:br/>
        <w:t>b</w:t>
      </w:r>
      <w:r w:rsidRPr="00145FF9">
        <w:rPr>
          <w:rFonts w:ascii="Times New Roman" w:hAnsi="Times New Roman" w:cs="Times New Roman"/>
          <w:sz w:val="20"/>
        </w:rPr>
        <w:t xml:space="preserve"> Named ac</w:t>
      </w:r>
      <w:r w:rsidR="00BD1BF4">
        <w:rPr>
          <w:rFonts w:ascii="Times New Roman" w:hAnsi="Times New Roman" w:cs="Times New Roman"/>
          <w:sz w:val="20"/>
        </w:rPr>
        <w:t>cording to McIntosh et al. (2020</w:t>
      </w:r>
      <w:r w:rsidRPr="00145FF9">
        <w:rPr>
          <w:rFonts w:ascii="Times New Roman" w:hAnsi="Times New Roman" w:cs="Times New Roman"/>
          <w:sz w:val="20"/>
        </w:rPr>
        <w:t>)</w:t>
      </w:r>
    </w:p>
    <w:p w:rsidR="00145FF9" w:rsidRPr="00145FF9" w:rsidRDefault="00145FF9" w:rsidP="00145FF9">
      <w:pPr>
        <w:spacing w:after="0"/>
        <w:rPr>
          <w:rFonts w:ascii="Times New Roman" w:hAnsi="Times New Roman" w:cs="Times New Roman"/>
          <w:sz w:val="20"/>
        </w:rPr>
      </w:pPr>
      <w:proofErr w:type="gramStart"/>
      <w:r w:rsidRPr="00145FF9">
        <w:rPr>
          <w:rFonts w:ascii="Times New Roman" w:hAnsi="Times New Roman" w:cs="Times New Roman"/>
          <w:sz w:val="20"/>
          <w:vertAlign w:val="superscript"/>
        </w:rPr>
        <w:t>c</w:t>
      </w:r>
      <w:proofErr w:type="gramEnd"/>
      <w:r w:rsidRPr="00145FF9">
        <w:rPr>
          <w:rFonts w:ascii="Times New Roman" w:hAnsi="Times New Roman" w:cs="Times New Roman"/>
          <w:sz w:val="20"/>
        </w:rPr>
        <w:t xml:space="preserve"> 95% Bayes credible interval</w:t>
      </w:r>
    </w:p>
    <w:p w:rsidR="00145FF9" w:rsidRPr="00145FF9" w:rsidRDefault="00145FF9" w:rsidP="00145FF9">
      <w:pPr>
        <w:spacing w:after="0"/>
        <w:rPr>
          <w:rFonts w:ascii="Times New Roman" w:hAnsi="Times New Roman" w:cs="Times New Roman"/>
          <w:sz w:val="20"/>
        </w:rPr>
      </w:pPr>
      <w:proofErr w:type="gramStart"/>
      <w:r w:rsidRPr="00145FF9">
        <w:rPr>
          <w:rFonts w:ascii="Times New Roman" w:hAnsi="Times New Roman" w:cs="Times New Roman"/>
          <w:sz w:val="20"/>
          <w:vertAlign w:val="superscript"/>
        </w:rPr>
        <w:t>d</w:t>
      </w:r>
      <w:proofErr w:type="gramEnd"/>
      <w:r w:rsidRPr="00145FF9">
        <w:rPr>
          <w:rFonts w:ascii="Times New Roman" w:hAnsi="Times New Roman" w:cs="Times New Roman"/>
          <w:sz w:val="20"/>
          <w:vertAlign w:val="superscript"/>
        </w:rPr>
        <w:t xml:space="preserve"> </w:t>
      </w:r>
      <w:r w:rsidRPr="00145FF9">
        <w:rPr>
          <w:rFonts w:ascii="Times New Roman" w:hAnsi="Times New Roman" w:cs="Times New Roman"/>
          <w:sz w:val="20"/>
        </w:rPr>
        <w:t>Peak logarithm of odds</w:t>
      </w:r>
    </w:p>
    <w:p w:rsidR="005F2586" w:rsidRDefault="005F2586" w:rsidP="00E66653">
      <w:pPr>
        <w:spacing w:after="0"/>
        <w:rPr>
          <w:rFonts w:ascii="Times New Roman" w:hAnsi="Times New Roman" w:cs="Times New Roman"/>
          <w:b/>
          <w:sz w:val="20"/>
        </w:rPr>
      </w:pPr>
    </w:p>
    <w:p w:rsidR="00E66653" w:rsidRPr="00E66653" w:rsidRDefault="00245152" w:rsidP="00E66653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Table S5</w:t>
      </w:r>
      <w:r w:rsidR="00E66653" w:rsidRPr="00E66653">
        <w:rPr>
          <w:rFonts w:ascii="Times New Roman" w:hAnsi="Times New Roman" w:cs="Times New Roman"/>
          <w:b/>
          <w:sz w:val="20"/>
        </w:rPr>
        <w:t xml:space="preserve">. </w:t>
      </w:r>
      <w:r w:rsidR="00E66653" w:rsidRPr="00E66653">
        <w:rPr>
          <w:rFonts w:ascii="Times New Roman" w:hAnsi="Times New Roman" w:cs="Times New Roman"/>
          <w:sz w:val="20"/>
        </w:rPr>
        <w:t xml:space="preserve">Comparison of adjusted square root of stem rust coefficients of infection of 15xR012 RILs carrying each pairwise combination of </w:t>
      </w:r>
      <w:r w:rsidR="00B825B3">
        <w:rPr>
          <w:rFonts w:ascii="Times New Roman" w:hAnsi="Times New Roman" w:cs="Times New Roman"/>
          <w:i/>
          <w:sz w:val="20"/>
        </w:rPr>
        <w:t>QSr.umn-2A</w:t>
      </w:r>
      <w:r w:rsidR="00E66653" w:rsidRPr="00E66653">
        <w:rPr>
          <w:rFonts w:ascii="Times New Roman" w:hAnsi="Times New Roman" w:cs="Times New Roman"/>
          <w:i/>
          <w:sz w:val="20"/>
        </w:rPr>
        <w:t xml:space="preserve"> </w:t>
      </w:r>
      <w:r w:rsidR="00E66653" w:rsidRPr="00E66653">
        <w:rPr>
          <w:rFonts w:ascii="Times New Roman" w:hAnsi="Times New Roman" w:cs="Times New Roman"/>
          <w:sz w:val="20"/>
        </w:rPr>
        <w:t xml:space="preserve">and </w:t>
      </w:r>
      <w:r w:rsidR="00E66653" w:rsidRPr="00E66653">
        <w:rPr>
          <w:rFonts w:ascii="Times New Roman" w:hAnsi="Times New Roman" w:cs="Times New Roman"/>
          <w:i/>
          <w:sz w:val="20"/>
        </w:rPr>
        <w:t>QSr.umn-6B</w:t>
      </w:r>
      <w:r w:rsidR="00532FC2">
        <w:rPr>
          <w:rFonts w:ascii="Times New Roman" w:hAnsi="Times New Roman" w:cs="Times New Roman"/>
          <w:i/>
          <w:sz w:val="20"/>
        </w:rPr>
        <w:t>L</w:t>
      </w:r>
      <w:r w:rsidR="00E66653" w:rsidRPr="00E66653">
        <w:rPr>
          <w:rFonts w:ascii="Times New Roman" w:hAnsi="Times New Roman" w:cs="Times New Roman"/>
          <w:i/>
          <w:sz w:val="20"/>
        </w:rPr>
        <w:t xml:space="preserve"> </w:t>
      </w:r>
      <w:r w:rsidR="00B825B3">
        <w:rPr>
          <w:rFonts w:ascii="Times New Roman" w:hAnsi="Times New Roman" w:cs="Times New Roman"/>
          <w:sz w:val="20"/>
        </w:rPr>
        <w:t>in the Ken20</w:t>
      </w:r>
      <w:r w:rsidR="00E66653" w:rsidRPr="00E66653">
        <w:rPr>
          <w:rFonts w:ascii="Times New Roman" w:hAnsi="Times New Roman" w:cs="Times New Roman"/>
          <w:sz w:val="20"/>
        </w:rPr>
        <w:t xml:space="preserve"> environment. QTL combinati</w:t>
      </w:r>
      <w:r w:rsidR="00E97D7F">
        <w:rPr>
          <w:rFonts w:ascii="Times New Roman" w:hAnsi="Times New Roman" w:cs="Times New Roman"/>
          <w:sz w:val="20"/>
        </w:rPr>
        <w:t>ons that do not share letters (a, b, and c</w:t>
      </w:r>
      <w:r w:rsidR="00E66653" w:rsidRPr="00E66653">
        <w:rPr>
          <w:rFonts w:ascii="Times New Roman" w:hAnsi="Times New Roman" w:cs="Times New Roman"/>
          <w:sz w:val="20"/>
        </w:rPr>
        <w:t xml:space="preserve">) following mean CI values are significantly different based on Tukey’s HSD test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1621"/>
        <w:gridCol w:w="4229"/>
        <w:gridCol w:w="811"/>
      </w:tblGrid>
      <w:tr w:rsidR="00E66653" w:rsidRPr="00E66653" w:rsidTr="00B825B3">
        <w:tc>
          <w:tcPr>
            <w:tcW w:w="1442" w:type="pct"/>
            <w:tcBorders>
              <w:top w:val="single" w:sz="8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QTL Combination</w:t>
            </w:r>
          </w:p>
        </w:tc>
        <w:tc>
          <w:tcPr>
            <w:tcW w:w="866" w:type="pct"/>
            <w:tcBorders>
              <w:top w:val="single" w:sz="8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Number of RILs</w:t>
            </w:r>
          </w:p>
        </w:tc>
        <w:tc>
          <w:tcPr>
            <w:tcW w:w="2259" w:type="pct"/>
            <w:tcBorders>
              <w:top w:val="single" w:sz="8" w:space="0" w:color="auto"/>
              <w:bottom w:val="single" w:sz="8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 xml:space="preserve">Adjusted </w:t>
            </w:r>
            <m:oMath>
              <m:rad>
                <m:radPr>
                  <m:degHide m:val="1"/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radPr>
                <m:deg/>
                <m:e>
                  <m:r>
                    <m:rPr>
                      <m:nor/>
                    </m:rPr>
                    <w:rPr>
                      <w:rFonts w:ascii="Cambria Math" w:hAnsi="Cambria Math" w:cs="Times New Roman"/>
                      <w:iCs/>
                      <w:sz w:val="20"/>
                      <w:szCs w:val="20"/>
                    </w:rPr>
                    <m:t>Coefficient</m:t>
                  </m:r>
                  <m:r>
                    <m:rPr>
                      <m:nor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Cambria Math" w:hAnsi="Cambria Math" w:cs="Times New Roman"/>
                      <w:iCs/>
                      <w:sz w:val="20"/>
                      <w:szCs w:val="20"/>
                    </w:rPr>
                    <m:t>of</m:t>
                  </m:r>
                  <m:r>
                    <m:rPr>
                      <m:nor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Cambria Math" w:hAnsi="Cambria Math" w:cs="Times New Roman"/>
                      <w:iCs/>
                      <w:sz w:val="20"/>
                      <w:szCs w:val="20"/>
                    </w:rPr>
                    <m:t>Infection</m:t>
                  </m:r>
                </m:e>
              </m:rad>
            </m:oMath>
            <w:r w:rsidRPr="00E6665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66653">
              <w:rPr>
                <w:rFonts w:ascii="Times New Roman" w:hAnsi="Times New Roman" w:cs="Times New Roman"/>
                <w:sz w:val="20"/>
              </w:rPr>
              <w:t>Mean ± SD)</w:t>
            </w:r>
          </w:p>
        </w:tc>
        <w:tc>
          <w:tcPr>
            <w:tcW w:w="433" w:type="pct"/>
            <w:tcBorders>
              <w:top w:val="single" w:sz="8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E66653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</w:p>
        </w:tc>
      </w:tr>
      <w:tr w:rsidR="00E66653" w:rsidRPr="00E66653" w:rsidTr="00B825B3">
        <w:tc>
          <w:tcPr>
            <w:tcW w:w="1442" w:type="pct"/>
            <w:tcBorders>
              <w:top w:val="single" w:sz="12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No QTL</w:t>
            </w:r>
          </w:p>
        </w:tc>
        <w:tc>
          <w:tcPr>
            <w:tcW w:w="866" w:type="pct"/>
            <w:tcBorders>
              <w:top w:val="single" w:sz="12" w:space="0" w:color="auto"/>
            </w:tcBorders>
          </w:tcPr>
          <w:p w:rsidR="00E66653" w:rsidRPr="00E66653" w:rsidRDefault="00B825B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259" w:type="pct"/>
            <w:tcBorders>
              <w:top w:val="single" w:sz="12" w:space="0" w:color="auto"/>
            </w:tcBorders>
          </w:tcPr>
          <w:p w:rsidR="00E66653" w:rsidRPr="00E66653" w:rsidRDefault="00B825B3" w:rsidP="00E6665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  <w:r w:rsidR="00E66653" w:rsidRPr="00E666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± 0.6</w:t>
            </w:r>
            <w:r w:rsidR="00E66653" w:rsidRPr="00E66653">
              <w:rPr>
                <w:rFonts w:ascii="Times New Roman" w:hAnsi="Times New Roman" w:cs="Times New Roman"/>
                <w:sz w:val="20"/>
                <w:vertAlign w:val="superscript"/>
              </w:rPr>
              <w:t>a</w:t>
            </w:r>
          </w:p>
        </w:tc>
        <w:tc>
          <w:tcPr>
            <w:tcW w:w="433" w:type="pct"/>
            <w:tcBorders>
              <w:top w:val="single" w:sz="12" w:space="0" w:color="auto"/>
            </w:tcBorders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66653" w:rsidRPr="00E66653" w:rsidTr="00B825B3">
        <w:tc>
          <w:tcPr>
            <w:tcW w:w="1442" w:type="pct"/>
          </w:tcPr>
          <w:p w:rsidR="00E66653" w:rsidRPr="00E66653" w:rsidRDefault="00E66653" w:rsidP="00E6665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66653">
              <w:rPr>
                <w:rFonts w:ascii="Times New Roman" w:hAnsi="Times New Roman" w:cs="Times New Roman"/>
                <w:i/>
                <w:sz w:val="20"/>
                <w:szCs w:val="20"/>
              </w:rPr>
              <w:t>QSr.umn-6B</w:t>
            </w:r>
            <w:r w:rsidR="00532FC2">
              <w:rPr>
                <w:rFonts w:ascii="Times New Roman" w:hAnsi="Times New Roman" w:cs="Times New Roman"/>
                <w:i/>
                <w:sz w:val="20"/>
                <w:szCs w:val="20"/>
              </w:rPr>
              <w:t>L</w:t>
            </w:r>
          </w:p>
        </w:tc>
        <w:tc>
          <w:tcPr>
            <w:tcW w:w="866" w:type="pct"/>
          </w:tcPr>
          <w:p w:rsidR="00E66653" w:rsidRPr="00E66653" w:rsidRDefault="00B825B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259" w:type="pct"/>
          </w:tcPr>
          <w:p w:rsidR="00E66653" w:rsidRPr="00E66653" w:rsidRDefault="00B825B3" w:rsidP="00E6665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  <w:r w:rsidR="00E66653" w:rsidRPr="00E666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± 0.8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b</w:t>
            </w:r>
          </w:p>
        </w:tc>
        <w:tc>
          <w:tcPr>
            <w:tcW w:w="433" w:type="pct"/>
          </w:tcPr>
          <w:p w:rsidR="00E66653" w:rsidRPr="00E66653" w:rsidRDefault="00B825B3" w:rsidP="00E666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16.2</w:t>
            </w:r>
          </w:p>
        </w:tc>
      </w:tr>
      <w:tr w:rsidR="00B825B3" w:rsidRPr="00E66653" w:rsidTr="00B825B3">
        <w:tc>
          <w:tcPr>
            <w:tcW w:w="1442" w:type="pct"/>
          </w:tcPr>
          <w:p w:rsidR="00B825B3" w:rsidRPr="00E66653" w:rsidRDefault="00B825B3" w:rsidP="00B825B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QSr.umn-2A </w:t>
            </w:r>
          </w:p>
        </w:tc>
        <w:tc>
          <w:tcPr>
            <w:tcW w:w="866" w:type="pct"/>
          </w:tcPr>
          <w:p w:rsidR="00B825B3" w:rsidRPr="00E66653" w:rsidRDefault="00B825B3" w:rsidP="00B82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259" w:type="pct"/>
          </w:tcPr>
          <w:p w:rsidR="00B825B3" w:rsidRPr="00E66653" w:rsidRDefault="00B825B3" w:rsidP="00B825B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± 0.9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c</w:t>
            </w:r>
          </w:p>
        </w:tc>
        <w:tc>
          <w:tcPr>
            <w:tcW w:w="433" w:type="pct"/>
          </w:tcPr>
          <w:p w:rsidR="00B825B3" w:rsidRPr="00E66653" w:rsidRDefault="00B825B3" w:rsidP="00B82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44.6</w:t>
            </w:r>
          </w:p>
        </w:tc>
      </w:tr>
      <w:tr w:rsidR="00B825B3" w:rsidRPr="00E66653" w:rsidTr="00B825B3">
        <w:tc>
          <w:tcPr>
            <w:tcW w:w="1442" w:type="pct"/>
            <w:tcBorders>
              <w:bottom w:val="single" w:sz="4" w:space="0" w:color="auto"/>
            </w:tcBorders>
          </w:tcPr>
          <w:p w:rsidR="00B825B3" w:rsidRPr="00E66653" w:rsidRDefault="00B825B3" w:rsidP="00B825B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QSr.umn-2A</w:t>
            </w:r>
            <w:r w:rsidRPr="00E6665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+ QSr.umn-6B</w:t>
            </w:r>
            <w:r w:rsidR="00532FC2">
              <w:rPr>
                <w:rFonts w:ascii="Times New Roman" w:hAnsi="Times New Roman" w:cs="Times New Roman"/>
                <w:i/>
                <w:sz w:val="20"/>
                <w:szCs w:val="20"/>
              </w:rPr>
              <w:t>L</w:t>
            </w:r>
          </w:p>
        </w:tc>
        <w:tc>
          <w:tcPr>
            <w:tcW w:w="866" w:type="pct"/>
            <w:tcBorders>
              <w:bottom w:val="single" w:sz="4" w:space="0" w:color="auto"/>
            </w:tcBorders>
          </w:tcPr>
          <w:p w:rsidR="00B825B3" w:rsidRPr="00E66653" w:rsidRDefault="00B825B3" w:rsidP="00B82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259" w:type="pct"/>
            <w:tcBorders>
              <w:bottom w:val="single" w:sz="4" w:space="0" w:color="auto"/>
            </w:tcBorders>
          </w:tcPr>
          <w:p w:rsidR="00B825B3" w:rsidRPr="00E66653" w:rsidRDefault="00B825B3" w:rsidP="00B825B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  <w:r w:rsidRPr="00E666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± 0.8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c</w:t>
            </w:r>
          </w:p>
        </w:tc>
        <w:tc>
          <w:tcPr>
            <w:tcW w:w="433" w:type="pct"/>
            <w:tcBorders>
              <w:bottom w:val="single" w:sz="4" w:space="0" w:color="auto"/>
            </w:tcBorders>
          </w:tcPr>
          <w:p w:rsidR="00B825B3" w:rsidRPr="00E66653" w:rsidRDefault="00B825B3" w:rsidP="00B82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10.9</w:t>
            </w:r>
          </w:p>
        </w:tc>
      </w:tr>
    </w:tbl>
    <w:p w:rsidR="00C20B04" w:rsidRDefault="00C20B04" w:rsidP="00B14548">
      <w:pPr>
        <w:spacing w:before="240"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C20B04" w:rsidRDefault="00C20B04" w:rsidP="00B14548">
      <w:pPr>
        <w:spacing w:before="240"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B14548" w:rsidRPr="0076599A" w:rsidRDefault="00245152" w:rsidP="00B14548">
      <w:pPr>
        <w:spacing w:before="240"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Table S6</w:t>
      </w:r>
      <w:r w:rsidR="00B14548" w:rsidRPr="0076599A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B14548" w:rsidRPr="0076599A">
        <w:rPr>
          <w:rFonts w:ascii="Times New Roman" w:hAnsi="Times New Roman" w:cs="Times New Roman"/>
          <w:sz w:val="20"/>
          <w:szCs w:val="20"/>
        </w:rPr>
        <w:t xml:space="preserve">Multi-environment comparison of unadjusted stem rust coefficients of infection of 15xR012 RILs carrying each pairwise combination of </w:t>
      </w:r>
      <w:r w:rsidR="00B14548" w:rsidRPr="0076599A">
        <w:rPr>
          <w:rFonts w:ascii="Times New Roman" w:hAnsi="Times New Roman" w:cs="Times New Roman"/>
          <w:i/>
          <w:sz w:val="20"/>
          <w:szCs w:val="20"/>
        </w:rPr>
        <w:t xml:space="preserve">Sr63 </w:t>
      </w:r>
      <w:r w:rsidR="00B14548" w:rsidRPr="0076599A">
        <w:rPr>
          <w:rFonts w:ascii="Times New Roman" w:hAnsi="Times New Roman" w:cs="Times New Roman"/>
          <w:sz w:val="20"/>
          <w:szCs w:val="20"/>
        </w:rPr>
        <w:t xml:space="preserve">and </w:t>
      </w:r>
      <w:r w:rsidR="00B14548" w:rsidRPr="0076599A">
        <w:rPr>
          <w:rFonts w:ascii="Times New Roman" w:hAnsi="Times New Roman" w:cs="Times New Roman"/>
          <w:i/>
          <w:sz w:val="20"/>
          <w:szCs w:val="20"/>
        </w:rPr>
        <w:t>QSr.umn-6B</w:t>
      </w:r>
      <w:r w:rsidR="00532FC2">
        <w:rPr>
          <w:rFonts w:ascii="Times New Roman" w:hAnsi="Times New Roman" w:cs="Times New Roman"/>
          <w:i/>
          <w:sz w:val="20"/>
          <w:szCs w:val="20"/>
        </w:rPr>
        <w:t>L</w:t>
      </w:r>
      <w:r w:rsidR="00B14548" w:rsidRPr="0076599A">
        <w:rPr>
          <w:rFonts w:ascii="Times New Roman" w:hAnsi="Times New Roman" w:cs="Times New Roman"/>
          <w:sz w:val="20"/>
          <w:szCs w:val="20"/>
        </w:rPr>
        <w:t>. QTL combinations within an environment that do not share letters (a, b, c, d, e</w:t>
      </w:r>
      <w:r w:rsidR="00493AF3">
        <w:rPr>
          <w:rFonts w:ascii="Times New Roman" w:hAnsi="Times New Roman" w:cs="Times New Roman"/>
          <w:sz w:val="20"/>
          <w:szCs w:val="20"/>
        </w:rPr>
        <w:t>, and f</w:t>
      </w:r>
      <w:r w:rsidR="00B14548" w:rsidRPr="0076599A">
        <w:rPr>
          <w:rFonts w:ascii="Times New Roman" w:hAnsi="Times New Roman" w:cs="Times New Roman"/>
          <w:sz w:val="20"/>
          <w:szCs w:val="20"/>
        </w:rPr>
        <w:t>) following mean CI values are significantly diff</w:t>
      </w:r>
      <w:r w:rsidR="0084405F">
        <w:rPr>
          <w:rFonts w:ascii="Times New Roman" w:hAnsi="Times New Roman" w:cs="Times New Roman"/>
          <w:sz w:val="20"/>
          <w:szCs w:val="20"/>
        </w:rPr>
        <w:t>erent based on Tukey’s HSD test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7"/>
        <w:gridCol w:w="1672"/>
        <w:gridCol w:w="1331"/>
        <w:gridCol w:w="1350"/>
        <w:gridCol w:w="1378"/>
        <w:gridCol w:w="1052"/>
      </w:tblGrid>
      <w:tr w:rsidR="00B14548" w:rsidRPr="0076599A" w:rsidTr="001477C0">
        <w:tc>
          <w:tcPr>
            <w:tcW w:w="1377" w:type="pct"/>
            <w:tcBorders>
              <w:top w:val="single" w:sz="8" w:space="0" w:color="auto"/>
            </w:tcBorders>
          </w:tcPr>
          <w:p w:rsidR="00B14548" w:rsidRPr="0076599A" w:rsidRDefault="00B14548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99A">
              <w:rPr>
                <w:rFonts w:ascii="Times New Roman" w:hAnsi="Times New Roman" w:cs="Times New Roman"/>
                <w:sz w:val="20"/>
                <w:szCs w:val="20"/>
              </w:rPr>
              <w:t>QTL Combination</w:t>
            </w:r>
          </w:p>
        </w:tc>
        <w:tc>
          <w:tcPr>
            <w:tcW w:w="893" w:type="pct"/>
            <w:tcBorders>
              <w:top w:val="single" w:sz="8" w:space="0" w:color="auto"/>
            </w:tcBorders>
          </w:tcPr>
          <w:p w:rsidR="00B14548" w:rsidRPr="0076599A" w:rsidRDefault="00B14548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99A">
              <w:rPr>
                <w:rFonts w:ascii="Times New Roman" w:hAnsi="Times New Roman" w:cs="Times New Roman"/>
                <w:sz w:val="20"/>
                <w:szCs w:val="20"/>
              </w:rPr>
              <w:t>Number of RILs</w:t>
            </w:r>
          </w:p>
        </w:tc>
        <w:tc>
          <w:tcPr>
            <w:tcW w:w="2168" w:type="pct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:rsidR="00B14548" w:rsidRPr="0076599A" w:rsidRDefault="00B14548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99A">
              <w:rPr>
                <w:rFonts w:ascii="Times New Roman" w:hAnsi="Times New Roman" w:cs="Times New Roman"/>
                <w:sz w:val="20"/>
                <w:szCs w:val="20"/>
              </w:rPr>
              <w:t>Coefficient of Infection (Mean ± SD)</w:t>
            </w:r>
          </w:p>
        </w:tc>
        <w:tc>
          <w:tcPr>
            <w:tcW w:w="562" w:type="pct"/>
            <w:tcBorders>
              <w:top w:val="single" w:sz="8" w:space="0" w:color="auto"/>
            </w:tcBorders>
          </w:tcPr>
          <w:p w:rsidR="00B14548" w:rsidRPr="0076599A" w:rsidRDefault="00B14548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99A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</w:tr>
      <w:tr w:rsidR="00B14548" w:rsidRPr="0076599A" w:rsidTr="001477C0">
        <w:tc>
          <w:tcPr>
            <w:tcW w:w="1377" w:type="pct"/>
            <w:tcBorders>
              <w:bottom w:val="single" w:sz="12" w:space="0" w:color="auto"/>
            </w:tcBorders>
          </w:tcPr>
          <w:p w:rsidR="00B14548" w:rsidRPr="0076599A" w:rsidRDefault="00B14548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" w:type="pct"/>
            <w:tcBorders>
              <w:bottom w:val="single" w:sz="12" w:space="0" w:color="auto"/>
            </w:tcBorders>
          </w:tcPr>
          <w:p w:rsidR="00B14548" w:rsidRPr="0076599A" w:rsidRDefault="00B14548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pct"/>
            <w:tcBorders>
              <w:top w:val="single" w:sz="8" w:space="0" w:color="auto"/>
              <w:bottom w:val="single" w:sz="12" w:space="0" w:color="auto"/>
            </w:tcBorders>
          </w:tcPr>
          <w:p w:rsidR="00B14548" w:rsidRPr="0076599A" w:rsidRDefault="00B14548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99A">
              <w:rPr>
                <w:rFonts w:ascii="Times New Roman" w:hAnsi="Times New Roman" w:cs="Times New Roman"/>
                <w:sz w:val="20"/>
                <w:szCs w:val="20"/>
              </w:rPr>
              <w:t>Eth20</w:t>
            </w:r>
          </w:p>
        </w:tc>
        <w:tc>
          <w:tcPr>
            <w:tcW w:w="721" w:type="pct"/>
            <w:tcBorders>
              <w:top w:val="single" w:sz="8" w:space="0" w:color="auto"/>
              <w:bottom w:val="single" w:sz="12" w:space="0" w:color="auto"/>
            </w:tcBorders>
          </w:tcPr>
          <w:p w:rsidR="00B14548" w:rsidRPr="0076599A" w:rsidRDefault="00B14548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99A">
              <w:rPr>
                <w:rFonts w:ascii="Times New Roman" w:hAnsi="Times New Roman" w:cs="Times New Roman"/>
                <w:sz w:val="20"/>
                <w:szCs w:val="20"/>
              </w:rPr>
              <w:t>Ken19</w:t>
            </w:r>
          </w:p>
        </w:tc>
        <w:tc>
          <w:tcPr>
            <w:tcW w:w="736" w:type="pct"/>
            <w:tcBorders>
              <w:top w:val="single" w:sz="8" w:space="0" w:color="auto"/>
              <w:bottom w:val="single" w:sz="12" w:space="0" w:color="auto"/>
            </w:tcBorders>
          </w:tcPr>
          <w:p w:rsidR="00B14548" w:rsidRPr="0076599A" w:rsidRDefault="00B14548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99A">
              <w:rPr>
                <w:rFonts w:ascii="Times New Roman" w:hAnsi="Times New Roman" w:cs="Times New Roman"/>
                <w:sz w:val="20"/>
                <w:szCs w:val="20"/>
              </w:rPr>
              <w:t>Ken20</w:t>
            </w:r>
          </w:p>
        </w:tc>
        <w:tc>
          <w:tcPr>
            <w:tcW w:w="562" w:type="pct"/>
            <w:tcBorders>
              <w:bottom w:val="single" w:sz="12" w:space="0" w:color="auto"/>
            </w:tcBorders>
          </w:tcPr>
          <w:p w:rsidR="00B14548" w:rsidRPr="0076599A" w:rsidRDefault="00B14548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4548" w:rsidRPr="0076599A" w:rsidTr="001477C0">
        <w:tc>
          <w:tcPr>
            <w:tcW w:w="1377" w:type="pct"/>
            <w:tcBorders>
              <w:top w:val="single" w:sz="12" w:space="0" w:color="auto"/>
            </w:tcBorders>
          </w:tcPr>
          <w:p w:rsidR="00B14548" w:rsidRPr="0076599A" w:rsidRDefault="00B14548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99A">
              <w:rPr>
                <w:rFonts w:ascii="Times New Roman" w:hAnsi="Times New Roman" w:cs="Times New Roman"/>
                <w:sz w:val="20"/>
                <w:szCs w:val="20"/>
              </w:rPr>
              <w:t>No QTL</w:t>
            </w:r>
          </w:p>
        </w:tc>
        <w:tc>
          <w:tcPr>
            <w:tcW w:w="893" w:type="pct"/>
            <w:tcBorders>
              <w:top w:val="single" w:sz="12" w:space="0" w:color="auto"/>
            </w:tcBorders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11" w:type="pct"/>
            <w:tcBorders>
              <w:top w:val="single" w:sz="12" w:space="0" w:color="auto"/>
            </w:tcBorders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67.8 ± 8.6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21" w:type="pct"/>
            <w:tcBorders>
              <w:top w:val="single" w:sz="12" w:space="0" w:color="auto"/>
            </w:tcBorders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57.1 ± 21.1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36" w:type="pct"/>
            <w:tcBorders>
              <w:top w:val="single" w:sz="12" w:space="0" w:color="auto"/>
            </w:tcBorders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63.8 ± 9.4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62" w:type="pct"/>
            <w:tcBorders>
              <w:top w:val="single" w:sz="12" w:space="0" w:color="auto"/>
            </w:tcBorders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</w:rPr>
              <w:t>.9</w:t>
            </w:r>
          </w:p>
        </w:tc>
      </w:tr>
      <w:tr w:rsidR="00B14548" w:rsidRPr="0076599A" w:rsidTr="001477C0">
        <w:tc>
          <w:tcPr>
            <w:tcW w:w="1377" w:type="pct"/>
          </w:tcPr>
          <w:p w:rsidR="00B14548" w:rsidRPr="0076599A" w:rsidRDefault="00B14548" w:rsidP="001477C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6599A">
              <w:rPr>
                <w:rFonts w:ascii="Times New Roman" w:hAnsi="Times New Roman" w:cs="Times New Roman"/>
                <w:i/>
                <w:sz w:val="20"/>
                <w:szCs w:val="20"/>
              </w:rPr>
              <w:t>Sr57</w:t>
            </w:r>
          </w:p>
        </w:tc>
        <w:tc>
          <w:tcPr>
            <w:tcW w:w="893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11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60.9 ± 8.6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</w:p>
        </w:tc>
        <w:tc>
          <w:tcPr>
            <w:tcW w:w="721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47.9 ± 12.6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736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44.9 ± 14.5</w:t>
            </w:r>
            <w:r w:rsidR="00493AF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562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51.2</w:t>
            </w:r>
          </w:p>
        </w:tc>
      </w:tr>
      <w:tr w:rsidR="00B14548" w:rsidRPr="0076599A" w:rsidTr="001477C0">
        <w:tc>
          <w:tcPr>
            <w:tcW w:w="1377" w:type="pct"/>
          </w:tcPr>
          <w:p w:rsidR="00B14548" w:rsidRPr="0076599A" w:rsidRDefault="00B14548" w:rsidP="001477C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6599A">
              <w:rPr>
                <w:rFonts w:ascii="Times New Roman" w:hAnsi="Times New Roman" w:cs="Times New Roman"/>
                <w:i/>
                <w:sz w:val="20"/>
                <w:szCs w:val="20"/>
              </w:rPr>
              <w:t>Sr63</w:t>
            </w:r>
          </w:p>
        </w:tc>
        <w:tc>
          <w:tcPr>
            <w:tcW w:w="893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11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64.1 ± 9.7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721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34.7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</w:rPr>
              <w:t xml:space="preserve"> 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20.0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</w:p>
        </w:tc>
        <w:tc>
          <w:tcPr>
            <w:tcW w:w="736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47.0 ± 16.1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562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48.6</w:t>
            </w:r>
          </w:p>
        </w:tc>
      </w:tr>
      <w:tr w:rsidR="00B14548" w:rsidRPr="0076599A" w:rsidTr="001477C0">
        <w:tc>
          <w:tcPr>
            <w:tcW w:w="1377" w:type="pct"/>
          </w:tcPr>
          <w:p w:rsidR="00B14548" w:rsidRPr="0076599A" w:rsidRDefault="00B14548" w:rsidP="001477C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6599A">
              <w:rPr>
                <w:rFonts w:ascii="Times New Roman" w:hAnsi="Times New Roman" w:cs="Times New Roman"/>
                <w:i/>
                <w:sz w:val="20"/>
                <w:szCs w:val="20"/>
              </w:rPr>
              <w:t>QSr.umn-6B</w:t>
            </w:r>
            <w:r w:rsidR="00532FC2">
              <w:rPr>
                <w:rFonts w:ascii="Times New Roman" w:hAnsi="Times New Roman" w:cs="Times New Roman"/>
                <w:i/>
                <w:sz w:val="20"/>
                <w:szCs w:val="20"/>
              </w:rPr>
              <w:t>L</w:t>
            </w:r>
          </w:p>
        </w:tc>
        <w:tc>
          <w:tcPr>
            <w:tcW w:w="893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11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60.5 ± 6.0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</w:p>
        </w:tc>
        <w:tc>
          <w:tcPr>
            <w:tcW w:w="721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41.5 ± 12.6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</w:p>
        </w:tc>
        <w:tc>
          <w:tcPr>
            <w:tcW w:w="736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61.9 ± 16.1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562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64.6</w:t>
            </w:r>
          </w:p>
        </w:tc>
      </w:tr>
      <w:tr w:rsidR="00B14548" w:rsidRPr="0076599A" w:rsidTr="001477C0">
        <w:tc>
          <w:tcPr>
            <w:tcW w:w="1377" w:type="pct"/>
          </w:tcPr>
          <w:p w:rsidR="00B14548" w:rsidRPr="0076599A" w:rsidRDefault="00B14548" w:rsidP="001477C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6599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Sr57 </w:t>
            </w:r>
            <w:r w:rsidRPr="0076599A">
              <w:rPr>
                <w:rFonts w:ascii="Times New Roman" w:hAnsi="Times New Roman" w:cs="Times New Roman"/>
                <w:sz w:val="20"/>
                <w:szCs w:val="20"/>
              </w:rPr>
              <w:t xml:space="preserve">+ </w:t>
            </w:r>
            <w:r w:rsidRPr="0076599A">
              <w:rPr>
                <w:rFonts w:ascii="Times New Roman" w:hAnsi="Times New Roman" w:cs="Times New Roman"/>
                <w:i/>
                <w:sz w:val="20"/>
                <w:szCs w:val="20"/>
              </w:rPr>
              <w:t>Sr63</w:t>
            </w:r>
          </w:p>
        </w:tc>
        <w:tc>
          <w:tcPr>
            <w:tcW w:w="893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11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51.7 ± 8.8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721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 ± 6.1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736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23.9 ± 14.9</w:t>
            </w:r>
            <w:r w:rsidR="00493AF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ef</w:t>
            </w:r>
          </w:p>
        </w:tc>
        <w:tc>
          <w:tcPr>
            <w:tcW w:w="562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34.9</w:t>
            </w:r>
          </w:p>
        </w:tc>
      </w:tr>
      <w:tr w:rsidR="00B14548" w:rsidRPr="0076599A" w:rsidTr="001477C0">
        <w:tc>
          <w:tcPr>
            <w:tcW w:w="1377" w:type="pct"/>
          </w:tcPr>
          <w:p w:rsidR="00B14548" w:rsidRPr="0076599A" w:rsidRDefault="00B14548" w:rsidP="001477C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6599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Sr57 </w:t>
            </w:r>
            <w:r w:rsidRPr="0076599A">
              <w:rPr>
                <w:rFonts w:ascii="Times New Roman" w:hAnsi="Times New Roman" w:cs="Times New Roman"/>
                <w:sz w:val="20"/>
                <w:szCs w:val="20"/>
              </w:rPr>
              <w:t xml:space="preserve">+ </w:t>
            </w:r>
            <w:r w:rsidRPr="0076599A">
              <w:rPr>
                <w:rFonts w:ascii="Times New Roman" w:hAnsi="Times New Roman" w:cs="Times New Roman"/>
                <w:i/>
                <w:sz w:val="20"/>
                <w:szCs w:val="20"/>
              </w:rPr>
              <w:t>QSr.umn-6B</w:t>
            </w:r>
            <w:r w:rsidR="00532FC2">
              <w:rPr>
                <w:rFonts w:ascii="Times New Roman" w:hAnsi="Times New Roman" w:cs="Times New Roman"/>
                <w:i/>
                <w:sz w:val="20"/>
                <w:szCs w:val="20"/>
              </w:rPr>
              <w:t>L</w:t>
            </w:r>
          </w:p>
        </w:tc>
        <w:tc>
          <w:tcPr>
            <w:tcW w:w="893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11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56.8 ± 7.5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721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37.5 ± 17.8</w:t>
            </w:r>
            <w:r w:rsidR="00493AF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736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29.8 ± 13.9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="00493AF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562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41.4</w:t>
            </w:r>
          </w:p>
        </w:tc>
      </w:tr>
      <w:tr w:rsidR="00B14548" w:rsidRPr="0076599A" w:rsidTr="001477C0">
        <w:tc>
          <w:tcPr>
            <w:tcW w:w="1377" w:type="pct"/>
          </w:tcPr>
          <w:p w:rsidR="00B14548" w:rsidRPr="0076599A" w:rsidRDefault="00B14548" w:rsidP="001477C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6599A">
              <w:rPr>
                <w:rFonts w:ascii="Times New Roman" w:hAnsi="Times New Roman" w:cs="Times New Roman"/>
                <w:i/>
                <w:sz w:val="20"/>
                <w:szCs w:val="20"/>
              </w:rPr>
              <w:t>Sr63 + QSr.umn-6B</w:t>
            </w:r>
            <w:r w:rsidR="00532FC2">
              <w:rPr>
                <w:rFonts w:ascii="Times New Roman" w:hAnsi="Times New Roman" w:cs="Times New Roman"/>
                <w:i/>
                <w:sz w:val="20"/>
                <w:szCs w:val="20"/>
              </w:rPr>
              <w:t>L</w:t>
            </w:r>
          </w:p>
        </w:tc>
        <w:tc>
          <w:tcPr>
            <w:tcW w:w="893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11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56.7 ± 9.0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721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22.8 ± 8.7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736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35.6 ± 10.8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cde</w:t>
            </w:r>
          </w:p>
        </w:tc>
        <w:tc>
          <w:tcPr>
            <w:tcW w:w="562" w:type="pct"/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</w:t>
            </w:r>
            <w:r w:rsidR="00493AF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14548" w:rsidRPr="0076599A" w:rsidTr="001477C0">
        <w:tc>
          <w:tcPr>
            <w:tcW w:w="1377" w:type="pct"/>
            <w:tcBorders>
              <w:bottom w:val="single" w:sz="8" w:space="0" w:color="auto"/>
            </w:tcBorders>
          </w:tcPr>
          <w:p w:rsidR="00B14548" w:rsidRPr="0076599A" w:rsidRDefault="00B14548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599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Sr57 </w:t>
            </w:r>
            <w:r w:rsidRPr="0076599A">
              <w:rPr>
                <w:rFonts w:ascii="Times New Roman" w:hAnsi="Times New Roman" w:cs="Times New Roman"/>
                <w:sz w:val="20"/>
                <w:szCs w:val="20"/>
              </w:rPr>
              <w:t xml:space="preserve">+ </w:t>
            </w:r>
            <w:r w:rsidRPr="0076599A">
              <w:rPr>
                <w:rFonts w:ascii="Times New Roman" w:hAnsi="Times New Roman" w:cs="Times New Roman"/>
                <w:i/>
                <w:sz w:val="20"/>
                <w:szCs w:val="20"/>
              </w:rPr>
              <w:t>Sr63 + QSr.umn-6B</w:t>
            </w:r>
            <w:r w:rsidR="00532FC2">
              <w:rPr>
                <w:rFonts w:ascii="Times New Roman" w:hAnsi="Times New Roman" w:cs="Times New Roman"/>
                <w:i/>
                <w:sz w:val="20"/>
                <w:szCs w:val="20"/>
              </w:rPr>
              <w:t>L</w:t>
            </w:r>
          </w:p>
        </w:tc>
        <w:tc>
          <w:tcPr>
            <w:tcW w:w="893" w:type="pct"/>
            <w:tcBorders>
              <w:bottom w:val="single" w:sz="8" w:space="0" w:color="auto"/>
            </w:tcBorders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11" w:type="pct"/>
            <w:tcBorders>
              <w:bottom w:val="single" w:sz="8" w:space="0" w:color="auto"/>
            </w:tcBorders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52.0 ± 9.2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721" w:type="pct"/>
            <w:tcBorders>
              <w:bottom w:val="single" w:sz="8" w:space="0" w:color="auto"/>
            </w:tcBorders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17.4 ± 10.3</w:t>
            </w:r>
            <w:r w:rsidR="00B14548" w:rsidRPr="0076599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736" w:type="pct"/>
            <w:tcBorders>
              <w:bottom w:val="single" w:sz="8" w:space="0" w:color="auto"/>
            </w:tcBorders>
          </w:tcPr>
          <w:p w:rsidR="00B14548" w:rsidRPr="0076599A" w:rsidRDefault="002110E5" w:rsidP="001477C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18.5 ± 8.4</w:t>
            </w:r>
            <w:r w:rsidR="00493AF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562" w:type="pct"/>
            <w:tcBorders>
              <w:bottom w:val="single" w:sz="8" w:space="0" w:color="auto"/>
            </w:tcBorders>
          </w:tcPr>
          <w:p w:rsidR="00B14548" w:rsidRPr="0076599A" w:rsidRDefault="00493AF3" w:rsidP="00147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29.3</w:t>
            </w:r>
          </w:p>
        </w:tc>
      </w:tr>
    </w:tbl>
    <w:p w:rsidR="00B14548" w:rsidRPr="0076599A" w:rsidRDefault="00B14548" w:rsidP="00B14548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AE2CB3" w:rsidRDefault="00AE2CB3" w:rsidP="00B14548">
      <w:pPr>
        <w:spacing w:after="0"/>
        <w:rPr>
          <w:rFonts w:ascii="Times New Roman" w:hAnsi="Times New Roman" w:cs="Times New Roman"/>
          <w:b/>
          <w:sz w:val="20"/>
        </w:rPr>
      </w:pPr>
    </w:p>
    <w:p w:rsidR="0076599A" w:rsidRDefault="0076599A" w:rsidP="00B14548">
      <w:pPr>
        <w:spacing w:after="0"/>
        <w:rPr>
          <w:rFonts w:ascii="Times New Roman" w:hAnsi="Times New Roman" w:cs="Times New Roman"/>
          <w:b/>
          <w:sz w:val="20"/>
        </w:rPr>
      </w:pPr>
    </w:p>
    <w:p w:rsidR="0076599A" w:rsidRDefault="0076599A" w:rsidP="00B14548">
      <w:pPr>
        <w:spacing w:after="0"/>
        <w:rPr>
          <w:rFonts w:ascii="Times New Roman" w:hAnsi="Times New Roman" w:cs="Times New Roman"/>
          <w:b/>
          <w:sz w:val="20"/>
        </w:rPr>
        <w:sectPr w:rsidR="0076599A" w:rsidSect="00E3608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0" w:name="_GoBack"/>
      <w:bookmarkEnd w:id="0"/>
    </w:p>
    <w:p w:rsidR="00BB3AD6" w:rsidRPr="0033278B" w:rsidRDefault="00BB3AD6" w:rsidP="00BB3AD6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lastRenderedPageBreak/>
        <w:t xml:space="preserve">Table S7. </w:t>
      </w:r>
      <w:r>
        <w:rPr>
          <w:rFonts w:ascii="Times New Roman" w:hAnsi="Times New Roman" w:cs="Times New Roman"/>
          <w:sz w:val="20"/>
        </w:rPr>
        <w:t xml:space="preserve">Primer sequences for PACE™ SNP genotyping assays designed </w:t>
      </w:r>
      <w:r w:rsidR="007151B3">
        <w:rPr>
          <w:rFonts w:ascii="Times New Roman" w:hAnsi="Times New Roman" w:cs="Times New Roman"/>
          <w:sz w:val="20"/>
        </w:rPr>
        <w:t>within the 95% Bayes credible</w:t>
      </w:r>
      <w:r>
        <w:rPr>
          <w:rFonts w:ascii="Times New Roman" w:hAnsi="Times New Roman" w:cs="Times New Roman"/>
          <w:sz w:val="20"/>
        </w:rPr>
        <w:t xml:space="preserve"> interval of </w:t>
      </w:r>
      <w:r>
        <w:rPr>
          <w:rFonts w:ascii="Times New Roman" w:hAnsi="Times New Roman" w:cs="Times New Roman"/>
          <w:i/>
          <w:sz w:val="20"/>
        </w:rPr>
        <w:t>QSr.umn-6B</w:t>
      </w:r>
      <w:r w:rsidR="007151B3">
        <w:rPr>
          <w:rFonts w:ascii="Times New Roman" w:hAnsi="Times New Roman" w:cs="Times New Roman"/>
          <w:i/>
          <w:sz w:val="20"/>
        </w:rPr>
        <w:t>L</w:t>
      </w:r>
      <w:r>
        <w:rPr>
          <w:rFonts w:ascii="Times New Roman" w:hAnsi="Times New Roman" w:cs="Times New Roman"/>
          <w:sz w:val="20"/>
        </w:rPr>
        <w:t>. HEX and FA</w:t>
      </w:r>
      <w:r w:rsidR="007151B3">
        <w:rPr>
          <w:rFonts w:ascii="Times New Roman" w:hAnsi="Times New Roman" w:cs="Times New Roman"/>
          <w:sz w:val="20"/>
        </w:rPr>
        <w:t>M tail sequences are italicized</w:t>
      </w:r>
      <w:r>
        <w:rPr>
          <w:rFonts w:ascii="Times New Roman" w:hAnsi="Times New Roman" w:cs="Times New Roman"/>
          <w:sz w:val="2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5"/>
        <w:gridCol w:w="3882"/>
        <w:gridCol w:w="3678"/>
        <w:gridCol w:w="3145"/>
      </w:tblGrid>
      <w:tr w:rsidR="00BB3AD6" w:rsidTr="00870714">
        <w:tc>
          <w:tcPr>
            <w:tcW w:w="2245" w:type="dxa"/>
            <w:tcBorders>
              <w:top w:val="single" w:sz="8" w:space="0" w:color="auto"/>
              <w:bottom w:val="single" w:sz="12" w:space="0" w:color="auto"/>
            </w:tcBorders>
          </w:tcPr>
          <w:p w:rsidR="00BB3AD6" w:rsidRDefault="00BB3AD6" w:rsidP="0087071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Marker</w:t>
            </w:r>
          </w:p>
        </w:tc>
        <w:tc>
          <w:tcPr>
            <w:tcW w:w="3882" w:type="dxa"/>
            <w:tcBorders>
              <w:top w:val="single" w:sz="8" w:space="0" w:color="auto"/>
              <w:bottom w:val="single" w:sz="12" w:space="0" w:color="auto"/>
            </w:tcBorders>
          </w:tcPr>
          <w:p w:rsidR="00BB3AD6" w:rsidRDefault="00BB3AD6" w:rsidP="0087071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Resistant allele (HEX)</w:t>
            </w:r>
          </w:p>
        </w:tc>
        <w:tc>
          <w:tcPr>
            <w:tcW w:w="3678" w:type="dxa"/>
            <w:tcBorders>
              <w:top w:val="single" w:sz="8" w:space="0" w:color="auto"/>
              <w:bottom w:val="single" w:sz="12" w:space="0" w:color="auto"/>
            </w:tcBorders>
          </w:tcPr>
          <w:p w:rsidR="00BB3AD6" w:rsidRDefault="00BB3AD6" w:rsidP="0087071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Susceptible allele (FAM)</w:t>
            </w:r>
          </w:p>
        </w:tc>
        <w:tc>
          <w:tcPr>
            <w:tcW w:w="3145" w:type="dxa"/>
            <w:tcBorders>
              <w:top w:val="single" w:sz="8" w:space="0" w:color="auto"/>
              <w:bottom w:val="single" w:sz="12" w:space="0" w:color="auto"/>
            </w:tcBorders>
          </w:tcPr>
          <w:p w:rsidR="00BB3AD6" w:rsidRDefault="00BB3AD6" w:rsidP="0087071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Common primer</w:t>
            </w:r>
          </w:p>
        </w:tc>
      </w:tr>
      <w:tr w:rsidR="00BB3AD6" w:rsidTr="00870714">
        <w:tc>
          <w:tcPr>
            <w:tcW w:w="2245" w:type="dxa"/>
            <w:tcBorders>
              <w:top w:val="single" w:sz="12" w:space="0" w:color="auto"/>
            </w:tcBorders>
          </w:tcPr>
          <w:p w:rsidR="00BB3AD6" w:rsidRDefault="00BB3AD6" w:rsidP="0087071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PACE_S6B_655795233</w:t>
            </w:r>
          </w:p>
        </w:tc>
        <w:tc>
          <w:tcPr>
            <w:tcW w:w="3882" w:type="dxa"/>
            <w:tcBorders>
              <w:top w:val="single" w:sz="12" w:space="0" w:color="auto"/>
            </w:tcBorders>
          </w:tcPr>
          <w:p w:rsidR="00BB3AD6" w:rsidRPr="00751F0A" w:rsidRDefault="00BB3AD6" w:rsidP="00870714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751F0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GAAGGTCGGAGTCAACGGATT</w:t>
            </w:r>
            <w:r w:rsidRPr="00751F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GTGACGAGCTGGTGCTCCTGT</w:t>
            </w:r>
          </w:p>
        </w:tc>
        <w:tc>
          <w:tcPr>
            <w:tcW w:w="3678" w:type="dxa"/>
            <w:tcBorders>
              <w:top w:val="single" w:sz="12" w:space="0" w:color="auto"/>
            </w:tcBorders>
          </w:tcPr>
          <w:p w:rsidR="00BB3AD6" w:rsidRPr="00751F0A" w:rsidRDefault="00BB3AD6" w:rsidP="00870714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751F0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GAAGGTGACCAAGTTCATGCT</w:t>
            </w:r>
            <w:r w:rsidRPr="00751F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GACGAGCTGGTGCTCCTGC</w:t>
            </w:r>
          </w:p>
        </w:tc>
        <w:tc>
          <w:tcPr>
            <w:tcW w:w="3145" w:type="dxa"/>
            <w:tcBorders>
              <w:top w:val="single" w:sz="12" w:space="0" w:color="auto"/>
            </w:tcBorders>
          </w:tcPr>
          <w:p w:rsidR="00BB3AD6" w:rsidRPr="00751F0A" w:rsidRDefault="00BB3AD6" w:rsidP="008707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1F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GAAGGAATGAGTTCGTTGCAGGCTA</w:t>
            </w:r>
          </w:p>
        </w:tc>
      </w:tr>
      <w:tr w:rsidR="00BB3AD6" w:rsidTr="00870714">
        <w:tc>
          <w:tcPr>
            <w:tcW w:w="2245" w:type="dxa"/>
            <w:tcBorders>
              <w:bottom w:val="single" w:sz="8" w:space="0" w:color="auto"/>
            </w:tcBorders>
          </w:tcPr>
          <w:p w:rsidR="00BB3AD6" w:rsidRDefault="00BB3AD6" w:rsidP="0087071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PACE_S6B_675524532</w:t>
            </w:r>
          </w:p>
        </w:tc>
        <w:tc>
          <w:tcPr>
            <w:tcW w:w="3882" w:type="dxa"/>
            <w:tcBorders>
              <w:bottom w:val="single" w:sz="8" w:space="0" w:color="auto"/>
            </w:tcBorders>
          </w:tcPr>
          <w:p w:rsidR="00BB3AD6" w:rsidRPr="00751F0A" w:rsidRDefault="00BB3AD6" w:rsidP="00870714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751F0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GAAGGTCGGAGTCAACGGATT</w:t>
            </w:r>
            <w:r w:rsidRPr="00751F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CGCGAACATACCCGCTCTCG</w:t>
            </w:r>
          </w:p>
        </w:tc>
        <w:tc>
          <w:tcPr>
            <w:tcW w:w="3678" w:type="dxa"/>
            <w:tcBorders>
              <w:bottom w:val="single" w:sz="8" w:space="0" w:color="auto"/>
            </w:tcBorders>
          </w:tcPr>
          <w:p w:rsidR="00BB3AD6" w:rsidRPr="00751F0A" w:rsidRDefault="00BB3AD6" w:rsidP="00870714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751F0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GAAGGTGACCAAGTTCATGCT</w:t>
            </w:r>
            <w:r w:rsidRPr="00751F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GCGCGAACATACCCGCTCTCA</w:t>
            </w:r>
          </w:p>
        </w:tc>
        <w:tc>
          <w:tcPr>
            <w:tcW w:w="3145" w:type="dxa"/>
            <w:tcBorders>
              <w:bottom w:val="single" w:sz="8" w:space="0" w:color="auto"/>
            </w:tcBorders>
          </w:tcPr>
          <w:p w:rsidR="00BB3AD6" w:rsidRPr="00751F0A" w:rsidRDefault="00BB3AD6" w:rsidP="008707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1F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CGGCGGCGGCGCGGGAAA</w:t>
            </w:r>
          </w:p>
          <w:p w:rsidR="00BB3AD6" w:rsidRPr="00751F0A" w:rsidRDefault="00BB3AD6" w:rsidP="00870714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BB3AD6" w:rsidRDefault="00BB3AD6" w:rsidP="00AD172D">
      <w:pPr>
        <w:spacing w:after="0"/>
        <w:rPr>
          <w:rFonts w:ascii="Times New Roman" w:hAnsi="Times New Roman" w:cs="Times New Roman"/>
          <w:b/>
          <w:sz w:val="20"/>
        </w:rPr>
      </w:pPr>
    </w:p>
    <w:p w:rsidR="00BB3AD6" w:rsidRDefault="00BB3AD6" w:rsidP="00AD172D">
      <w:pPr>
        <w:spacing w:after="0"/>
        <w:rPr>
          <w:rFonts w:ascii="Times New Roman" w:hAnsi="Times New Roman" w:cs="Times New Roman"/>
          <w:b/>
          <w:sz w:val="20"/>
        </w:rPr>
      </w:pPr>
    </w:p>
    <w:p w:rsidR="00AD172D" w:rsidRPr="001D20F4" w:rsidRDefault="00A77B4E" w:rsidP="00AD172D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Table S8</w:t>
      </w:r>
      <w:r w:rsidR="00AD172D">
        <w:rPr>
          <w:rFonts w:ascii="Times New Roman" w:hAnsi="Times New Roman" w:cs="Times New Roman"/>
          <w:b/>
          <w:sz w:val="20"/>
        </w:rPr>
        <w:t xml:space="preserve">. </w:t>
      </w:r>
      <w:r w:rsidR="00AD172D">
        <w:rPr>
          <w:rFonts w:ascii="Times New Roman" w:hAnsi="Times New Roman" w:cs="Times New Roman"/>
          <w:sz w:val="20"/>
        </w:rPr>
        <w:t xml:space="preserve">SNP genotyping calls for a subset of RILs with PACE™ assays at the loci flanking the </w:t>
      </w:r>
      <w:r w:rsidR="007151B3">
        <w:rPr>
          <w:rFonts w:ascii="Times New Roman" w:hAnsi="Times New Roman" w:cs="Times New Roman"/>
          <w:sz w:val="20"/>
        </w:rPr>
        <w:t xml:space="preserve">95% Bayes credible interval of </w:t>
      </w:r>
      <w:r w:rsidR="007151B3">
        <w:rPr>
          <w:rFonts w:ascii="Times New Roman" w:hAnsi="Times New Roman" w:cs="Times New Roman"/>
          <w:i/>
          <w:sz w:val="20"/>
        </w:rPr>
        <w:t>QSr.umn-6BL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2"/>
        <w:gridCol w:w="1468"/>
        <w:gridCol w:w="2237"/>
        <w:gridCol w:w="2237"/>
        <w:gridCol w:w="1668"/>
        <w:gridCol w:w="1668"/>
        <w:gridCol w:w="1670"/>
      </w:tblGrid>
      <w:tr w:rsidR="00AD172D" w:rsidTr="00E97D7F">
        <w:trPr>
          <w:trHeight w:val="470"/>
        </w:trPr>
        <w:tc>
          <w:tcPr>
            <w:tcW w:w="7954" w:type="dxa"/>
            <w:gridSpan w:val="4"/>
            <w:tcBorders>
              <w:top w:val="single" w:sz="8" w:space="0" w:color="auto"/>
            </w:tcBorders>
          </w:tcPr>
          <w:p w:rsidR="00AD172D" w:rsidRDefault="00AD172D" w:rsidP="00870714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</w:p>
        </w:tc>
        <w:tc>
          <w:tcPr>
            <w:tcW w:w="5006" w:type="dxa"/>
            <w:gridSpan w:val="3"/>
            <w:tcBorders>
              <w:top w:val="single" w:sz="8" w:space="0" w:color="auto"/>
            </w:tcBorders>
          </w:tcPr>
          <w:p w:rsidR="00AD172D" w:rsidRDefault="00AD172D" w:rsidP="00E97D7F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Phenotypic Rank among all RILs (n = </w:t>
            </w:r>
            <w:r w:rsidR="00E97D7F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F092C" w:rsidTr="00E97D7F">
        <w:trPr>
          <w:trHeight w:val="297"/>
        </w:trPr>
        <w:tc>
          <w:tcPr>
            <w:tcW w:w="2012" w:type="dxa"/>
            <w:tcBorders>
              <w:bottom w:val="single" w:sz="12" w:space="0" w:color="auto"/>
            </w:tcBorders>
          </w:tcPr>
          <w:p w:rsidR="00AD172D" w:rsidRPr="00DC3B66" w:rsidRDefault="00AD172D" w:rsidP="008707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Line</w:t>
            </w:r>
          </w:p>
        </w:tc>
        <w:tc>
          <w:tcPr>
            <w:tcW w:w="1468" w:type="dxa"/>
            <w:tcBorders>
              <w:bottom w:val="single" w:sz="12" w:space="0" w:color="auto"/>
            </w:tcBorders>
          </w:tcPr>
          <w:p w:rsidR="00AD172D" w:rsidRPr="001477C0" w:rsidRDefault="00AD172D" w:rsidP="008707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i/>
                <w:sz w:val="20"/>
                <w:szCs w:val="20"/>
              </w:rPr>
              <w:t>QSr.umn-6B</w:t>
            </w:r>
            <w:r w:rsidR="00E97D7F">
              <w:rPr>
                <w:rFonts w:ascii="Times New Roman" w:hAnsi="Times New Roman" w:cs="Times New Roman"/>
                <w:i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2237" w:type="dxa"/>
            <w:tcBorders>
              <w:bottom w:val="single" w:sz="12" w:space="0" w:color="auto"/>
            </w:tcBorders>
          </w:tcPr>
          <w:p w:rsidR="00AD172D" w:rsidRPr="00EC5744" w:rsidRDefault="006F092C" w:rsidP="00870714">
            <w:pPr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PACE</w:t>
            </w:r>
            <w:r w:rsidR="00AD172D">
              <w:rPr>
                <w:rFonts w:ascii="Times New Roman" w:hAnsi="Times New Roman" w:cs="Times New Roman"/>
                <w:sz w:val="20"/>
                <w:szCs w:val="20"/>
              </w:rPr>
              <w:t>_S6B_655795233</w:t>
            </w:r>
            <w:r w:rsidR="00AD172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237" w:type="dxa"/>
            <w:tcBorders>
              <w:bottom w:val="single" w:sz="12" w:space="0" w:color="auto"/>
            </w:tcBorders>
          </w:tcPr>
          <w:p w:rsidR="00AD172D" w:rsidRPr="00EC5744" w:rsidRDefault="006F092C" w:rsidP="00870714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PACE</w:t>
            </w:r>
            <w:r w:rsidR="00AD172D">
              <w:rPr>
                <w:rFonts w:ascii="Times New Roman" w:hAnsi="Times New Roman" w:cs="Times New Roman"/>
                <w:sz w:val="20"/>
                <w:szCs w:val="20"/>
              </w:rPr>
              <w:t>_S6B_675524532</w:t>
            </w:r>
            <w:r w:rsidR="00AD172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68" w:type="dxa"/>
            <w:tcBorders>
              <w:bottom w:val="single" w:sz="12" w:space="0" w:color="auto"/>
            </w:tcBorders>
          </w:tcPr>
          <w:p w:rsidR="00AD172D" w:rsidRPr="00DC3B66" w:rsidRDefault="00AD172D" w:rsidP="00870714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C3B66">
              <w:rPr>
                <w:rFonts w:ascii="Times New Roman" w:hAnsi="Times New Roman" w:cs="Times New Roman"/>
                <w:sz w:val="20"/>
                <w:szCs w:val="20"/>
              </w:rPr>
              <w:t>Ken19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668" w:type="dxa"/>
            <w:tcBorders>
              <w:bottom w:val="single" w:sz="12" w:space="0" w:color="auto"/>
            </w:tcBorders>
          </w:tcPr>
          <w:p w:rsidR="00AD172D" w:rsidRPr="00DC3B66" w:rsidRDefault="00AD172D" w:rsidP="00870714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C3B66">
              <w:rPr>
                <w:rFonts w:ascii="Times New Roman" w:hAnsi="Times New Roman" w:cs="Times New Roman"/>
                <w:sz w:val="20"/>
                <w:szCs w:val="20"/>
              </w:rPr>
              <w:t>Ken20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1670" w:type="dxa"/>
            <w:tcBorders>
              <w:bottom w:val="single" w:sz="12" w:space="0" w:color="auto"/>
            </w:tcBorders>
          </w:tcPr>
          <w:p w:rsidR="00AD172D" w:rsidRPr="00B9493B" w:rsidRDefault="00AD172D" w:rsidP="00870714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DC3B66">
              <w:rPr>
                <w:rFonts w:ascii="Times New Roman" w:hAnsi="Times New Roman" w:cs="Times New Roman"/>
                <w:sz w:val="20"/>
                <w:szCs w:val="20"/>
              </w:rPr>
              <w:t>TKTTF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proofErr w:type="spellEnd"/>
          </w:p>
        </w:tc>
      </w:tr>
      <w:tr w:rsidR="006F092C" w:rsidTr="00E97D7F">
        <w:tc>
          <w:tcPr>
            <w:tcW w:w="2012" w:type="dxa"/>
            <w:tcBorders>
              <w:top w:val="single" w:sz="12" w:space="0" w:color="auto"/>
            </w:tcBorders>
            <w:vAlign w:val="bottom"/>
          </w:tcPr>
          <w:p w:rsidR="00AD172D" w:rsidRPr="00DC3B66" w:rsidRDefault="00AD172D" w:rsidP="008707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MN07098-6-Lr34</w:t>
            </w:r>
          </w:p>
        </w:tc>
        <w:tc>
          <w:tcPr>
            <w:tcW w:w="1468" w:type="dxa"/>
            <w:tcBorders>
              <w:top w:val="single" w:sz="12" w:space="0" w:color="auto"/>
            </w:tcBorders>
            <w:shd w:val="clear" w:color="auto" w:fill="F8A0A0"/>
            <w:vAlign w:val="bottom"/>
          </w:tcPr>
          <w:p w:rsidR="00AD172D" w:rsidRPr="00DC3B66" w:rsidRDefault="00AD172D" w:rsidP="0087071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37" w:type="dxa"/>
            <w:tcBorders>
              <w:top w:val="single" w:sz="12" w:space="0" w:color="auto"/>
            </w:tcBorders>
            <w:shd w:val="clear" w:color="auto" w:fill="F8A0A0"/>
            <w:vAlign w:val="bottom"/>
          </w:tcPr>
          <w:p w:rsidR="00AD172D" w:rsidRDefault="00AD172D" w:rsidP="0087071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37" w:type="dxa"/>
            <w:tcBorders>
              <w:top w:val="single" w:sz="12" w:space="0" w:color="auto"/>
            </w:tcBorders>
            <w:shd w:val="clear" w:color="auto" w:fill="F8A0A0"/>
            <w:vAlign w:val="bottom"/>
          </w:tcPr>
          <w:p w:rsidR="00AD172D" w:rsidRDefault="00AD172D" w:rsidP="0087071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68" w:type="dxa"/>
            <w:tcBorders>
              <w:top w:val="single" w:sz="12" w:space="0" w:color="auto"/>
            </w:tcBorders>
            <w:vAlign w:val="bottom"/>
          </w:tcPr>
          <w:p w:rsidR="00AD172D" w:rsidRPr="00DC3B66" w:rsidRDefault="00AD172D" w:rsidP="0087071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12" w:space="0" w:color="auto"/>
            </w:tcBorders>
            <w:vAlign w:val="bottom"/>
          </w:tcPr>
          <w:p w:rsidR="00AD172D" w:rsidRPr="00DC3B66" w:rsidRDefault="00AD172D" w:rsidP="0087071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12" w:space="0" w:color="auto"/>
            </w:tcBorders>
            <w:vAlign w:val="bottom"/>
          </w:tcPr>
          <w:p w:rsidR="00AD172D" w:rsidRPr="00DC3B66" w:rsidRDefault="00AD172D" w:rsidP="0087071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F092C" w:rsidTr="00E97D7F">
        <w:tc>
          <w:tcPr>
            <w:tcW w:w="2012" w:type="dxa"/>
            <w:vAlign w:val="bottom"/>
          </w:tcPr>
          <w:p w:rsidR="00AD172D" w:rsidRPr="00DC3B66" w:rsidRDefault="00AD172D" w:rsidP="008707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CItr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11390</w:t>
            </w:r>
          </w:p>
        </w:tc>
        <w:tc>
          <w:tcPr>
            <w:tcW w:w="1468" w:type="dxa"/>
            <w:shd w:val="clear" w:color="auto" w:fill="C5E0B3" w:themeFill="accent6" w:themeFillTint="66"/>
            <w:vAlign w:val="bottom"/>
          </w:tcPr>
          <w:p w:rsidR="00AD172D" w:rsidRPr="00DC3B66" w:rsidRDefault="00AD172D" w:rsidP="0087071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7" w:type="dxa"/>
            <w:shd w:val="clear" w:color="auto" w:fill="C5E0B3" w:themeFill="accent6" w:themeFillTint="66"/>
            <w:vAlign w:val="bottom"/>
          </w:tcPr>
          <w:p w:rsidR="00AD172D" w:rsidRDefault="00AD172D" w:rsidP="0087071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7" w:type="dxa"/>
            <w:shd w:val="clear" w:color="auto" w:fill="C5E0B3" w:themeFill="accent6" w:themeFillTint="66"/>
            <w:vAlign w:val="bottom"/>
          </w:tcPr>
          <w:p w:rsidR="00AD172D" w:rsidRDefault="00AD172D" w:rsidP="0087071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68" w:type="dxa"/>
            <w:vAlign w:val="bottom"/>
          </w:tcPr>
          <w:p w:rsidR="00AD172D" w:rsidRPr="00DC3B66" w:rsidRDefault="00AD172D" w:rsidP="0087071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68" w:type="dxa"/>
            <w:vAlign w:val="bottom"/>
          </w:tcPr>
          <w:p w:rsidR="00AD172D" w:rsidRPr="00DC3B66" w:rsidRDefault="00AD172D" w:rsidP="0087071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70" w:type="dxa"/>
            <w:vAlign w:val="bottom"/>
          </w:tcPr>
          <w:p w:rsidR="00AD172D" w:rsidRPr="00DC3B66" w:rsidRDefault="00AD172D" w:rsidP="0087071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97D7F" w:rsidTr="00E97D7F">
        <w:tc>
          <w:tcPr>
            <w:tcW w:w="2012" w:type="dxa"/>
            <w:vAlign w:val="bottom"/>
          </w:tcPr>
          <w:p w:rsidR="00E97D7F" w:rsidRPr="00DC3B66" w:rsidRDefault="00E97D7F" w:rsidP="00E97D7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15xR012-2-35-1-1-1</w:t>
            </w:r>
          </w:p>
        </w:tc>
        <w:tc>
          <w:tcPr>
            <w:tcW w:w="1468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7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7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68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68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70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E97D7F" w:rsidTr="00E97D7F">
        <w:tc>
          <w:tcPr>
            <w:tcW w:w="2012" w:type="dxa"/>
            <w:vAlign w:val="bottom"/>
          </w:tcPr>
          <w:p w:rsidR="00E97D7F" w:rsidRPr="00DC3B66" w:rsidRDefault="00E97D7F" w:rsidP="00E97D7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15xR012-2-48-1-1-1</w:t>
            </w:r>
          </w:p>
        </w:tc>
        <w:tc>
          <w:tcPr>
            <w:tcW w:w="1468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7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7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68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68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670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</w:tr>
      <w:tr w:rsidR="00E97D7F" w:rsidTr="00E97D7F">
        <w:tc>
          <w:tcPr>
            <w:tcW w:w="2012" w:type="dxa"/>
            <w:vAlign w:val="bottom"/>
          </w:tcPr>
          <w:p w:rsidR="00E97D7F" w:rsidRPr="00DC3B66" w:rsidRDefault="00E97D7F" w:rsidP="00E97D7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15xR012-2-55-1-1-1</w:t>
            </w:r>
          </w:p>
        </w:tc>
        <w:tc>
          <w:tcPr>
            <w:tcW w:w="1468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7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7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68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68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670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</w:tr>
      <w:tr w:rsidR="00E97D7F" w:rsidTr="00E97D7F">
        <w:tc>
          <w:tcPr>
            <w:tcW w:w="2012" w:type="dxa"/>
            <w:vAlign w:val="bottom"/>
          </w:tcPr>
          <w:p w:rsidR="00E97D7F" w:rsidRPr="00DC3B66" w:rsidRDefault="00E97D7F" w:rsidP="00E97D7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15xR012-2-56-1-1-1</w:t>
            </w:r>
          </w:p>
        </w:tc>
        <w:tc>
          <w:tcPr>
            <w:tcW w:w="1468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7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7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68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68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70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E97D7F" w:rsidTr="00E97D7F">
        <w:tc>
          <w:tcPr>
            <w:tcW w:w="2012" w:type="dxa"/>
            <w:vAlign w:val="bottom"/>
          </w:tcPr>
          <w:p w:rsidR="00E97D7F" w:rsidRPr="00DC3B66" w:rsidRDefault="00E97D7F" w:rsidP="00E97D7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15xR012-2-65-1-1-1</w:t>
            </w:r>
          </w:p>
        </w:tc>
        <w:tc>
          <w:tcPr>
            <w:tcW w:w="1468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7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7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68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68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70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</w:tr>
      <w:tr w:rsidR="00E97D7F" w:rsidTr="00E97D7F">
        <w:tc>
          <w:tcPr>
            <w:tcW w:w="2012" w:type="dxa"/>
            <w:vAlign w:val="bottom"/>
          </w:tcPr>
          <w:p w:rsidR="00E97D7F" w:rsidRPr="00DC3B66" w:rsidRDefault="00E97D7F" w:rsidP="00E97D7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15xR012-2-70-1-1-1</w:t>
            </w:r>
          </w:p>
        </w:tc>
        <w:tc>
          <w:tcPr>
            <w:tcW w:w="1468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7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7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68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68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70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</w:tr>
      <w:tr w:rsidR="00E97D7F" w:rsidTr="00E97D7F">
        <w:tc>
          <w:tcPr>
            <w:tcW w:w="2012" w:type="dxa"/>
            <w:vAlign w:val="bottom"/>
          </w:tcPr>
          <w:p w:rsidR="00E97D7F" w:rsidRPr="00DC3B66" w:rsidRDefault="00E97D7F" w:rsidP="00E97D7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15xR012-2-79-1-1-1</w:t>
            </w:r>
          </w:p>
        </w:tc>
        <w:tc>
          <w:tcPr>
            <w:tcW w:w="1468" w:type="dxa"/>
            <w:shd w:val="clear" w:color="auto" w:fill="F8A0A0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37" w:type="dxa"/>
            <w:shd w:val="clear" w:color="auto" w:fill="F8A0A0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37" w:type="dxa"/>
            <w:shd w:val="clear" w:color="auto" w:fill="F8A0A0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68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68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70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E97D7F" w:rsidTr="00E97D7F">
        <w:tc>
          <w:tcPr>
            <w:tcW w:w="2012" w:type="dxa"/>
            <w:vAlign w:val="bottom"/>
          </w:tcPr>
          <w:p w:rsidR="00E97D7F" w:rsidRPr="00DC3B66" w:rsidRDefault="00E97D7F" w:rsidP="00E97D7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15xR012-2-103-1-1-1</w:t>
            </w:r>
          </w:p>
        </w:tc>
        <w:tc>
          <w:tcPr>
            <w:tcW w:w="1468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7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7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68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68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70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</w:tr>
      <w:tr w:rsidR="00E97D7F" w:rsidTr="00E97D7F">
        <w:tc>
          <w:tcPr>
            <w:tcW w:w="2012" w:type="dxa"/>
            <w:vAlign w:val="bottom"/>
          </w:tcPr>
          <w:p w:rsidR="00E97D7F" w:rsidRPr="00DC3B66" w:rsidRDefault="00E97D7F" w:rsidP="00E97D7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15xR012-2-109-1-1-1</w:t>
            </w:r>
          </w:p>
        </w:tc>
        <w:tc>
          <w:tcPr>
            <w:tcW w:w="1468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7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7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68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68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70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E97D7F" w:rsidTr="00E97D7F">
        <w:tc>
          <w:tcPr>
            <w:tcW w:w="2012" w:type="dxa"/>
            <w:vAlign w:val="bottom"/>
          </w:tcPr>
          <w:p w:rsidR="00E97D7F" w:rsidRPr="00DC3B66" w:rsidRDefault="00E97D7F" w:rsidP="00E97D7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15xR012-2-111-1-1-1</w:t>
            </w:r>
          </w:p>
        </w:tc>
        <w:tc>
          <w:tcPr>
            <w:tcW w:w="1468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7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7" w:type="dxa"/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68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68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70" w:type="dxa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E97D7F" w:rsidTr="00E97D7F">
        <w:tc>
          <w:tcPr>
            <w:tcW w:w="2012" w:type="dxa"/>
            <w:tcBorders>
              <w:bottom w:val="single" w:sz="8" w:space="0" w:color="auto"/>
            </w:tcBorders>
            <w:vAlign w:val="bottom"/>
          </w:tcPr>
          <w:p w:rsidR="00E97D7F" w:rsidRPr="00DC3B66" w:rsidRDefault="00E97D7F" w:rsidP="00E97D7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15xR012-2-117-1-1-1</w:t>
            </w:r>
          </w:p>
        </w:tc>
        <w:tc>
          <w:tcPr>
            <w:tcW w:w="1468" w:type="dxa"/>
            <w:tcBorders>
              <w:bottom w:val="single" w:sz="8" w:space="0" w:color="auto"/>
            </w:tcBorders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7" w:type="dxa"/>
            <w:tcBorders>
              <w:bottom w:val="single" w:sz="8" w:space="0" w:color="auto"/>
            </w:tcBorders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7" w:type="dxa"/>
            <w:tcBorders>
              <w:bottom w:val="single" w:sz="8" w:space="0" w:color="auto"/>
            </w:tcBorders>
            <w:shd w:val="clear" w:color="auto" w:fill="C5E0B3" w:themeFill="accent6" w:themeFillTint="66"/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68" w:type="dxa"/>
            <w:tcBorders>
              <w:bottom w:val="single" w:sz="8" w:space="0" w:color="auto"/>
            </w:tcBorders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68" w:type="dxa"/>
            <w:tcBorders>
              <w:bottom w:val="single" w:sz="8" w:space="0" w:color="auto"/>
            </w:tcBorders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70" w:type="dxa"/>
            <w:tcBorders>
              <w:bottom w:val="single" w:sz="8" w:space="0" w:color="auto"/>
            </w:tcBorders>
            <w:vAlign w:val="bottom"/>
          </w:tcPr>
          <w:p w:rsidR="00E97D7F" w:rsidRPr="00DC3B66" w:rsidRDefault="00E97D7F" w:rsidP="00E97D7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</w:tr>
    </w:tbl>
    <w:p w:rsidR="00AD172D" w:rsidRDefault="00AD172D" w:rsidP="00AD172D">
      <w:pPr>
        <w:spacing w:after="0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  <w:vertAlign w:val="superscript"/>
        </w:rPr>
        <w:t>a</w:t>
      </w:r>
      <w:proofErr w:type="gramEnd"/>
      <w:r>
        <w:rPr>
          <w:rFonts w:ascii="Times New Roman" w:hAnsi="Times New Roman" w:cs="Times New Roman"/>
          <w:sz w:val="20"/>
          <w:vertAlign w:val="superscript"/>
        </w:rPr>
        <w:t xml:space="preserve"> </w:t>
      </w:r>
      <w:r>
        <w:rPr>
          <w:rFonts w:ascii="Times New Roman" w:hAnsi="Times New Roman" w:cs="Times New Roman"/>
          <w:sz w:val="20"/>
        </w:rPr>
        <w:t>1 = homozygous for resistant allele; 0 = homozygous for susceptible allele</w:t>
      </w:r>
    </w:p>
    <w:p w:rsidR="00AD172D" w:rsidRDefault="00AD172D" w:rsidP="00AD172D">
      <w:pPr>
        <w:spacing w:after="0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  <w:vertAlign w:val="superscript"/>
        </w:rPr>
        <w:t>b</w:t>
      </w:r>
      <w:proofErr w:type="gramEnd"/>
      <w:r>
        <w:rPr>
          <w:rFonts w:ascii="Times New Roman" w:hAnsi="Times New Roman" w:cs="Times New Roman"/>
          <w:sz w:val="20"/>
        </w:rPr>
        <w:t xml:space="preserve"> Genotypes at the peak genotyping-by-sequencing SNP of the QTL</w:t>
      </w:r>
    </w:p>
    <w:p w:rsidR="00AD172D" w:rsidRPr="00B9493B" w:rsidRDefault="00AD172D" w:rsidP="00AD172D">
      <w:pPr>
        <w:spacing w:after="0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  <w:vertAlign w:val="superscript"/>
        </w:rPr>
        <w:t>c</w:t>
      </w:r>
      <w:proofErr w:type="gramEnd"/>
      <w:r>
        <w:rPr>
          <w:rFonts w:ascii="Times New Roman" w:hAnsi="Times New Roman" w:cs="Times New Roman"/>
          <w:sz w:val="20"/>
        </w:rPr>
        <w:t xml:space="preserve"> Ken19 = </w:t>
      </w:r>
      <w:proofErr w:type="spellStart"/>
      <w:r>
        <w:rPr>
          <w:rFonts w:ascii="Times New Roman" w:hAnsi="Times New Roman" w:cs="Times New Roman"/>
          <w:sz w:val="20"/>
        </w:rPr>
        <w:t>Njoro</w:t>
      </w:r>
      <w:proofErr w:type="spellEnd"/>
      <w:r>
        <w:rPr>
          <w:rFonts w:ascii="Times New Roman" w:hAnsi="Times New Roman" w:cs="Times New Roman"/>
          <w:sz w:val="20"/>
        </w:rPr>
        <w:t xml:space="preserve">, Kenya 2019; Ken20 = </w:t>
      </w:r>
      <w:proofErr w:type="spellStart"/>
      <w:r>
        <w:rPr>
          <w:rFonts w:ascii="Times New Roman" w:hAnsi="Times New Roman" w:cs="Times New Roman"/>
          <w:sz w:val="20"/>
        </w:rPr>
        <w:t>Njoro</w:t>
      </w:r>
      <w:proofErr w:type="spellEnd"/>
      <w:r>
        <w:rPr>
          <w:rFonts w:ascii="Times New Roman" w:hAnsi="Times New Roman" w:cs="Times New Roman"/>
          <w:sz w:val="20"/>
        </w:rPr>
        <w:t>, Kenya 2020</w:t>
      </w:r>
    </w:p>
    <w:p w:rsidR="00AD172D" w:rsidRDefault="00AD172D" w:rsidP="00AD172D">
      <w:pPr>
        <w:spacing w:after="0"/>
        <w:rPr>
          <w:rFonts w:ascii="Times New Roman" w:hAnsi="Times New Roman" w:cs="Times New Roman"/>
          <w:i/>
          <w:sz w:val="20"/>
        </w:rPr>
      </w:pPr>
      <w:proofErr w:type="gramStart"/>
      <w:r>
        <w:rPr>
          <w:rFonts w:ascii="Times New Roman" w:hAnsi="Times New Roman" w:cs="Times New Roman"/>
          <w:sz w:val="20"/>
          <w:vertAlign w:val="superscript"/>
        </w:rPr>
        <w:t>d</w:t>
      </w:r>
      <w:proofErr w:type="gramEnd"/>
      <w:r>
        <w:rPr>
          <w:rFonts w:ascii="Times New Roman" w:hAnsi="Times New Roman" w:cs="Times New Roman"/>
          <w:sz w:val="20"/>
        </w:rPr>
        <w:t xml:space="preserve"> Rankings assigned according to the </w:t>
      </w:r>
      <w:r w:rsidR="00E97D7F">
        <w:rPr>
          <w:rFonts w:ascii="Times New Roman" w:hAnsi="Times New Roman" w:cs="Times New Roman"/>
          <w:sz w:val="20"/>
        </w:rPr>
        <w:t>raw</w:t>
      </w:r>
      <w:r>
        <w:rPr>
          <w:rFonts w:ascii="Times New Roman" w:hAnsi="Times New Roman" w:cs="Times New Roman"/>
          <w:sz w:val="20"/>
        </w:rPr>
        <w:t xml:space="preserve"> coefficient of infection values </w:t>
      </w:r>
    </w:p>
    <w:p w:rsidR="00AD172D" w:rsidRPr="0076599A" w:rsidRDefault="00AD172D" w:rsidP="00AD172D">
      <w:pPr>
        <w:spacing w:after="0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  <w:vertAlign w:val="superscript"/>
        </w:rPr>
        <w:t>e</w:t>
      </w:r>
      <w:proofErr w:type="gramEnd"/>
      <w:r>
        <w:rPr>
          <w:rFonts w:ascii="Times New Roman" w:hAnsi="Times New Roman" w:cs="Times New Roman"/>
          <w:sz w:val="20"/>
          <w:vertAlign w:val="superscript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Rankings assigned according to linearized infection types calculated from the mean of four replications </w:t>
      </w:r>
    </w:p>
    <w:p w:rsidR="0076599A" w:rsidRDefault="0076599A" w:rsidP="00B14548">
      <w:pPr>
        <w:spacing w:after="0"/>
        <w:rPr>
          <w:rFonts w:ascii="Times New Roman" w:hAnsi="Times New Roman" w:cs="Times New Roman"/>
          <w:sz w:val="20"/>
        </w:rPr>
      </w:pPr>
    </w:p>
    <w:p w:rsidR="00AD172D" w:rsidRDefault="00AD172D" w:rsidP="00B14548">
      <w:pPr>
        <w:spacing w:after="0"/>
        <w:rPr>
          <w:rFonts w:ascii="Times New Roman" w:hAnsi="Times New Roman" w:cs="Times New Roman"/>
          <w:b/>
          <w:sz w:val="20"/>
        </w:rPr>
      </w:pPr>
    </w:p>
    <w:p w:rsidR="00AD172D" w:rsidRDefault="00AD172D" w:rsidP="00B14548">
      <w:pPr>
        <w:spacing w:after="0"/>
        <w:rPr>
          <w:rFonts w:ascii="Times New Roman" w:hAnsi="Times New Roman" w:cs="Times New Roman"/>
          <w:b/>
          <w:sz w:val="20"/>
        </w:rPr>
      </w:pPr>
    </w:p>
    <w:p w:rsidR="00AD172D" w:rsidRDefault="00AD172D" w:rsidP="00B14548">
      <w:pPr>
        <w:spacing w:after="0"/>
        <w:rPr>
          <w:rFonts w:ascii="Times New Roman" w:hAnsi="Times New Roman" w:cs="Times New Roman"/>
          <w:b/>
          <w:sz w:val="20"/>
        </w:rPr>
      </w:pPr>
    </w:p>
    <w:p w:rsidR="00AD172D" w:rsidRDefault="00AD172D" w:rsidP="00B14548">
      <w:pPr>
        <w:spacing w:after="0"/>
        <w:rPr>
          <w:rFonts w:ascii="Times New Roman" w:hAnsi="Times New Roman" w:cs="Times New Roman"/>
          <w:b/>
          <w:sz w:val="20"/>
        </w:rPr>
      </w:pPr>
    </w:p>
    <w:p w:rsidR="00AD172D" w:rsidRDefault="00AD172D" w:rsidP="00B14548">
      <w:pPr>
        <w:spacing w:after="0"/>
        <w:rPr>
          <w:rFonts w:ascii="Times New Roman" w:hAnsi="Times New Roman" w:cs="Times New Roman"/>
          <w:b/>
          <w:sz w:val="20"/>
        </w:rPr>
      </w:pPr>
    </w:p>
    <w:p w:rsidR="00AD172D" w:rsidRDefault="00AD172D" w:rsidP="00B14548">
      <w:pPr>
        <w:spacing w:after="0"/>
        <w:rPr>
          <w:rFonts w:ascii="Times New Roman" w:hAnsi="Times New Roman" w:cs="Times New Roman"/>
          <w:b/>
          <w:sz w:val="20"/>
        </w:rPr>
      </w:pPr>
    </w:p>
    <w:tbl>
      <w:tblPr>
        <w:tblStyle w:val="TableGrid"/>
        <w:tblpPr w:leftFromText="180" w:rightFromText="180" w:vertAnchor="page" w:horzAnchor="margin" w:tblpY="213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9"/>
        <w:gridCol w:w="2001"/>
        <w:gridCol w:w="1677"/>
        <w:gridCol w:w="1752"/>
        <w:gridCol w:w="1620"/>
        <w:gridCol w:w="1231"/>
        <w:gridCol w:w="1231"/>
        <w:gridCol w:w="1229"/>
      </w:tblGrid>
      <w:tr w:rsidR="007151B3" w:rsidTr="007151B3">
        <w:tc>
          <w:tcPr>
            <w:tcW w:w="856" w:type="pct"/>
            <w:tcBorders>
              <w:top w:val="single" w:sz="8" w:space="0" w:color="auto"/>
            </w:tcBorders>
          </w:tcPr>
          <w:p w:rsidR="007151B3" w:rsidRPr="00DC3B66" w:rsidRDefault="007151B3" w:rsidP="007151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pct"/>
            <w:tcBorders>
              <w:top w:val="single" w:sz="8" w:space="0" w:color="auto"/>
            </w:tcBorders>
          </w:tcPr>
          <w:p w:rsidR="007151B3" w:rsidRPr="00DC3B66" w:rsidRDefault="007151B3" w:rsidP="007151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single" w:sz="8" w:space="0" w:color="auto"/>
            </w:tcBorders>
          </w:tcPr>
          <w:p w:rsidR="007151B3" w:rsidRPr="00DC3B66" w:rsidRDefault="007151B3" w:rsidP="007151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pct"/>
            <w:tcBorders>
              <w:top w:val="single" w:sz="8" w:space="0" w:color="auto"/>
            </w:tcBorders>
          </w:tcPr>
          <w:p w:rsidR="007151B3" w:rsidRPr="00DC3B66" w:rsidRDefault="007151B3" w:rsidP="007151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5" w:type="pct"/>
            <w:tcBorders>
              <w:top w:val="single" w:sz="8" w:space="0" w:color="auto"/>
            </w:tcBorders>
          </w:tcPr>
          <w:p w:rsidR="007151B3" w:rsidRPr="00DC3B66" w:rsidRDefault="007151B3" w:rsidP="007151B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24" w:type="pct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7151B3" w:rsidRPr="00B9493B" w:rsidRDefault="007151B3" w:rsidP="007151B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Phenotypic Rank among all RILs (n = 104)</w:t>
            </w:r>
          </w:p>
        </w:tc>
      </w:tr>
      <w:tr w:rsidR="007151B3" w:rsidTr="007151B3">
        <w:tc>
          <w:tcPr>
            <w:tcW w:w="856" w:type="pct"/>
            <w:tcBorders>
              <w:bottom w:val="single" w:sz="12" w:space="0" w:color="auto"/>
            </w:tcBorders>
          </w:tcPr>
          <w:p w:rsidR="007151B3" w:rsidRPr="00DC3B66" w:rsidRDefault="007151B3" w:rsidP="007151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sz w:val="20"/>
                <w:szCs w:val="20"/>
              </w:rPr>
              <w:t>Line</w:t>
            </w:r>
          </w:p>
        </w:tc>
        <w:tc>
          <w:tcPr>
            <w:tcW w:w="772" w:type="pct"/>
            <w:tcBorders>
              <w:bottom w:val="single" w:sz="12" w:space="0" w:color="auto"/>
            </w:tcBorders>
          </w:tcPr>
          <w:p w:rsidR="007151B3" w:rsidRPr="00B9493B" w:rsidRDefault="007151B3" w:rsidP="007151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sz w:val="20"/>
                <w:szCs w:val="20"/>
              </w:rPr>
              <w:t>KASP_IWB68386 (</w:t>
            </w:r>
            <w:r w:rsidRPr="00DC3B66">
              <w:rPr>
                <w:rFonts w:ascii="Times New Roman" w:hAnsi="Times New Roman" w:cs="Times New Roman"/>
                <w:i/>
                <w:sz w:val="20"/>
                <w:szCs w:val="20"/>
              </w:rPr>
              <w:t>Sr7a)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47" w:type="pct"/>
            <w:tcBorders>
              <w:bottom w:val="single" w:sz="12" w:space="0" w:color="auto"/>
            </w:tcBorders>
          </w:tcPr>
          <w:p w:rsidR="007151B3" w:rsidRPr="00B9493B" w:rsidRDefault="007151B3" w:rsidP="007151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sz w:val="20"/>
                <w:szCs w:val="20"/>
              </w:rPr>
              <w:t>wMAS000003 (</w:t>
            </w:r>
            <w:r w:rsidRPr="00DC3B66">
              <w:rPr>
                <w:rFonts w:ascii="Times New Roman" w:hAnsi="Times New Roman" w:cs="Times New Roman"/>
                <w:i/>
                <w:sz w:val="20"/>
                <w:szCs w:val="20"/>
              </w:rPr>
              <w:t>Sr57</w:t>
            </w:r>
            <w:r w:rsidRPr="00DC3B6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DC3B66">
              <w:rPr>
                <w:rFonts w:ascii="Times New Roman" w:hAnsi="Times New Roman" w:cs="Times New Roman"/>
                <w:i/>
                <w:sz w:val="20"/>
                <w:szCs w:val="20"/>
              </w:rPr>
              <w:t>Lr34</w:t>
            </w:r>
            <w:r w:rsidRPr="00DC3B6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DC3B66">
              <w:rPr>
                <w:rFonts w:ascii="Times New Roman" w:hAnsi="Times New Roman" w:cs="Times New Roman"/>
                <w:i/>
                <w:sz w:val="20"/>
                <w:szCs w:val="20"/>
              </w:rPr>
              <w:t>Yr18</w:t>
            </w:r>
            <w:r w:rsidRPr="00DC3B6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76" w:type="pct"/>
            <w:tcBorders>
              <w:bottom w:val="single" w:sz="12" w:space="0" w:color="auto"/>
            </w:tcBorders>
          </w:tcPr>
          <w:p w:rsidR="007151B3" w:rsidRPr="00B9493B" w:rsidRDefault="007151B3" w:rsidP="007151B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C3B66">
              <w:rPr>
                <w:rFonts w:ascii="Times New Roman" w:hAnsi="Times New Roman" w:cs="Times New Roman"/>
                <w:sz w:val="20"/>
                <w:szCs w:val="20"/>
              </w:rPr>
              <w:t>KASP_IWB32429 (</w:t>
            </w:r>
            <w:r w:rsidRPr="00DC3B66">
              <w:rPr>
                <w:rFonts w:ascii="Times New Roman" w:hAnsi="Times New Roman" w:cs="Times New Roman"/>
                <w:i/>
                <w:sz w:val="20"/>
                <w:szCs w:val="20"/>
              </w:rPr>
              <w:t>Sr63</w:t>
            </w:r>
            <w:r w:rsidRPr="00DC3B6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25" w:type="pct"/>
            <w:tcBorders>
              <w:bottom w:val="single" w:sz="12" w:space="0" w:color="auto"/>
            </w:tcBorders>
          </w:tcPr>
          <w:p w:rsidR="007151B3" w:rsidRPr="007E57E6" w:rsidRDefault="007151B3" w:rsidP="007151B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C3B66">
              <w:rPr>
                <w:rFonts w:ascii="Times New Roman" w:hAnsi="Times New Roman" w:cs="Times New Roman"/>
                <w:i/>
                <w:sz w:val="20"/>
                <w:szCs w:val="20"/>
              </w:rPr>
              <w:t>QSr.umn-6B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12" w:space="0" w:color="auto"/>
            </w:tcBorders>
          </w:tcPr>
          <w:p w:rsidR="007151B3" w:rsidRPr="00DC3B66" w:rsidRDefault="007151B3" w:rsidP="007151B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C3B66">
              <w:rPr>
                <w:rFonts w:ascii="Times New Roman" w:hAnsi="Times New Roman" w:cs="Times New Roman"/>
                <w:sz w:val="20"/>
                <w:szCs w:val="20"/>
              </w:rPr>
              <w:t>Ken19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12" w:space="0" w:color="auto"/>
            </w:tcBorders>
          </w:tcPr>
          <w:p w:rsidR="007151B3" w:rsidRPr="00DC3B66" w:rsidRDefault="007151B3" w:rsidP="007151B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C3B66">
              <w:rPr>
                <w:rFonts w:ascii="Times New Roman" w:hAnsi="Times New Roman" w:cs="Times New Roman"/>
                <w:sz w:val="20"/>
                <w:szCs w:val="20"/>
              </w:rPr>
              <w:t>Ken20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474" w:type="pct"/>
            <w:tcBorders>
              <w:top w:val="single" w:sz="4" w:space="0" w:color="auto"/>
              <w:bottom w:val="single" w:sz="12" w:space="0" w:color="auto"/>
            </w:tcBorders>
          </w:tcPr>
          <w:p w:rsidR="007151B3" w:rsidRPr="00B9493B" w:rsidRDefault="007151B3" w:rsidP="007151B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DC3B66">
              <w:rPr>
                <w:rFonts w:ascii="Times New Roman" w:hAnsi="Times New Roman" w:cs="Times New Roman"/>
                <w:sz w:val="20"/>
                <w:szCs w:val="20"/>
              </w:rPr>
              <w:t>TKTTF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proofErr w:type="spellEnd"/>
          </w:p>
        </w:tc>
      </w:tr>
      <w:tr w:rsidR="007151B3" w:rsidTr="007151B3">
        <w:tc>
          <w:tcPr>
            <w:tcW w:w="856" w:type="pct"/>
            <w:tcBorders>
              <w:top w:val="single" w:sz="12" w:space="0" w:color="auto"/>
            </w:tcBorders>
            <w:vAlign w:val="bottom"/>
          </w:tcPr>
          <w:p w:rsidR="007151B3" w:rsidRPr="00DC3B66" w:rsidRDefault="007151B3" w:rsidP="007151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MN07098-6-Lr34</w:t>
            </w:r>
          </w:p>
        </w:tc>
        <w:tc>
          <w:tcPr>
            <w:tcW w:w="772" w:type="pct"/>
            <w:tcBorders>
              <w:top w:val="single" w:sz="12" w:space="0" w:color="auto"/>
            </w:tcBorders>
            <w:shd w:val="clear" w:color="auto" w:fill="C5E0B3" w:themeFill="accent6" w:themeFillTint="66"/>
            <w:vAlign w:val="bottom"/>
          </w:tcPr>
          <w:p w:rsidR="007151B3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7" w:type="pct"/>
            <w:tcBorders>
              <w:top w:val="single" w:sz="12" w:space="0" w:color="auto"/>
            </w:tcBorders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6" w:type="pct"/>
            <w:tcBorders>
              <w:top w:val="single" w:sz="12" w:space="0" w:color="auto"/>
            </w:tcBorders>
            <w:shd w:val="clear" w:color="auto" w:fill="F8A0A0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5" w:type="pct"/>
            <w:tcBorders>
              <w:top w:val="single" w:sz="12" w:space="0" w:color="auto"/>
            </w:tcBorders>
            <w:shd w:val="clear" w:color="auto" w:fill="F8A0A0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75" w:type="pct"/>
            <w:tcBorders>
              <w:top w:val="single" w:sz="12" w:space="0" w:color="auto"/>
            </w:tcBorders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75" w:type="pct"/>
            <w:tcBorders>
              <w:top w:val="single" w:sz="12" w:space="0" w:color="auto"/>
            </w:tcBorders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74" w:type="pct"/>
            <w:tcBorders>
              <w:top w:val="single" w:sz="12" w:space="0" w:color="auto"/>
            </w:tcBorders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151B3" w:rsidTr="007151B3">
        <w:tc>
          <w:tcPr>
            <w:tcW w:w="856" w:type="pct"/>
            <w:vAlign w:val="bottom"/>
          </w:tcPr>
          <w:p w:rsidR="007151B3" w:rsidRPr="00DC3B66" w:rsidRDefault="007151B3" w:rsidP="007151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CItr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11390</w:t>
            </w:r>
          </w:p>
        </w:tc>
        <w:tc>
          <w:tcPr>
            <w:tcW w:w="772" w:type="pct"/>
            <w:shd w:val="clear" w:color="auto" w:fill="F8A0A0"/>
            <w:vAlign w:val="bottom"/>
          </w:tcPr>
          <w:p w:rsidR="007151B3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47" w:type="pct"/>
            <w:shd w:val="clear" w:color="auto" w:fill="F8A0A0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6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5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5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75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74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151B3" w:rsidTr="007151B3">
        <w:tc>
          <w:tcPr>
            <w:tcW w:w="856" w:type="pct"/>
            <w:vAlign w:val="bottom"/>
          </w:tcPr>
          <w:p w:rsidR="007151B3" w:rsidRPr="00DC3B66" w:rsidRDefault="007151B3" w:rsidP="007151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15xR01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-35</w:t>
            </w:r>
          </w:p>
        </w:tc>
        <w:tc>
          <w:tcPr>
            <w:tcW w:w="772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7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6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5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5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75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74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7151B3" w:rsidTr="007151B3">
        <w:tc>
          <w:tcPr>
            <w:tcW w:w="856" w:type="pct"/>
            <w:vAlign w:val="bottom"/>
          </w:tcPr>
          <w:p w:rsidR="007151B3" w:rsidRPr="00DC3B66" w:rsidRDefault="007151B3" w:rsidP="007151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15xR012-48</w:t>
            </w:r>
          </w:p>
        </w:tc>
        <w:tc>
          <w:tcPr>
            <w:tcW w:w="772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7" w:type="pct"/>
            <w:shd w:val="clear" w:color="auto" w:fill="F8A0A0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6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5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5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75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474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</w:tr>
      <w:tr w:rsidR="007151B3" w:rsidTr="007151B3">
        <w:tc>
          <w:tcPr>
            <w:tcW w:w="856" w:type="pct"/>
            <w:vAlign w:val="bottom"/>
          </w:tcPr>
          <w:p w:rsidR="007151B3" w:rsidRPr="00DC3B66" w:rsidRDefault="007151B3" w:rsidP="007151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15xR012-55</w:t>
            </w:r>
          </w:p>
        </w:tc>
        <w:tc>
          <w:tcPr>
            <w:tcW w:w="772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7" w:type="pct"/>
            <w:shd w:val="clear" w:color="auto" w:fill="F8A0A0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6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5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5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75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74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</w:tr>
      <w:tr w:rsidR="007151B3" w:rsidTr="007151B3">
        <w:tc>
          <w:tcPr>
            <w:tcW w:w="856" w:type="pct"/>
            <w:vAlign w:val="bottom"/>
          </w:tcPr>
          <w:p w:rsidR="007151B3" w:rsidRPr="00DC3B66" w:rsidRDefault="007151B3" w:rsidP="007151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15xR012-56</w:t>
            </w:r>
          </w:p>
        </w:tc>
        <w:tc>
          <w:tcPr>
            <w:tcW w:w="772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7" w:type="pct"/>
            <w:shd w:val="clear" w:color="auto" w:fill="F8A0A0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6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5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5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75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74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7151B3" w:rsidTr="007151B3">
        <w:tc>
          <w:tcPr>
            <w:tcW w:w="856" w:type="pct"/>
            <w:vAlign w:val="bottom"/>
          </w:tcPr>
          <w:p w:rsidR="007151B3" w:rsidRPr="00DC3B66" w:rsidRDefault="007151B3" w:rsidP="007151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15xR012</w:t>
            </w: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-65</w:t>
            </w:r>
          </w:p>
        </w:tc>
        <w:tc>
          <w:tcPr>
            <w:tcW w:w="772" w:type="pct"/>
            <w:shd w:val="clear" w:color="auto" w:fill="F8A0A0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47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6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5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5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5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4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</w:tr>
      <w:tr w:rsidR="007151B3" w:rsidTr="007151B3">
        <w:tc>
          <w:tcPr>
            <w:tcW w:w="856" w:type="pct"/>
            <w:vAlign w:val="bottom"/>
          </w:tcPr>
          <w:p w:rsidR="007151B3" w:rsidRPr="00DC3B66" w:rsidRDefault="007151B3" w:rsidP="007151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15xR012-70</w:t>
            </w:r>
          </w:p>
        </w:tc>
        <w:tc>
          <w:tcPr>
            <w:tcW w:w="772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7" w:type="pct"/>
            <w:shd w:val="clear" w:color="auto" w:fill="F8A0A0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6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5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5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75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74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</w:tr>
      <w:tr w:rsidR="007151B3" w:rsidTr="007151B3">
        <w:tc>
          <w:tcPr>
            <w:tcW w:w="856" w:type="pct"/>
            <w:vAlign w:val="bottom"/>
          </w:tcPr>
          <w:p w:rsidR="007151B3" w:rsidRPr="00DC3B66" w:rsidRDefault="007151B3" w:rsidP="007151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15xR012-79</w:t>
            </w:r>
          </w:p>
        </w:tc>
        <w:tc>
          <w:tcPr>
            <w:tcW w:w="772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7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6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5" w:type="pct"/>
            <w:shd w:val="clear" w:color="auto" w:fill="F8A0A0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75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5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74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7151B3" w:rsidTr="007151B3">
        <w:tc>
          <w:tcPr>
            <w:tcW w:w="856" w:type="pct"/>
            <w:vAlign w:val="bottom"/>
          </w:tcPr>
          <w:p w:rsidR="007151B3" w:rsidRPr="00DC3B66" w:rsidRDefault="007151B3" w:rsidP="007151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15xR012</w:t>
            </w: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-103</w:t>
            </w:r>
          </w:p>
        </w:tc>
        <w:tc>
          <w:tcPr>
            <w:tcW w:w="772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7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6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5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5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5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4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</w:tr>
      <w:tr w:rsidR="007151B3" w:rsidTr="007151B3">
        <w:tc>
          <w:tcPr>
            <w:tcW w:w="856" w:type="pct"/>
            <w:vAlign w:val="bottom"/>
          </w:tcPr>
          <w:p w:rsidR="007151B3" w:rsidRPr="00DC3B66" w:rsidRDefault="007151B3" w:rsidP="007151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15xR012-109</w:t>
            </w:r>
          </w:p>
        </w:tc>
        <w:tc>
          <w:tcPr>
            <w:tcW w:w="772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7" w:type="pct"/>
            <w:shd w:val="clear" w:color="auto" w:fill="F8A0A0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6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5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5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75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4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7151B3" w:rsidTr="007151B3">
        <w:tc>
          <w:tcPr>
            <w:tcW w:w="856" w:type="pct"/>
            <w:vAlign w:val="bottom"/>
          </w:tcPr>
          <w:p w:rsidR="007151B3" w:rsidRPr="00DC3B66" w:rsidRDefault="007151B3" w:rsidP="007151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15xR012-111</w:t>
            </w:r>
          </w:p>
        </w:tc>
        <w:tc>
          <w:tcPr>
            <w:tcW w:w="772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7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6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5" w:type="pct"/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5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5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4" w:type="pct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7151B3" w:rsidTr="007151B3">
        <w:tc>
          <w:tcPr>
            <w:tcW w:w="856" w:type="pct"/>
            <w:tcBorders>
              <w:bottom w:val="single" w:sz="8" w:space="0" w:color="auto"/>
            </w:tcBorders>
            <w:vAlign w:val="bottom"/>
          </w:tcPr>
          <w:p w:rsidR="007151B3" w:rsidRPr="00DC3B66" w:rsidRDefault="007151B3" w:rsidP="007151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15xR012-117</w:t>
            </w:r>
          </w:p>
        </w:tc>
        <w:tc>
          <w:tcPr>
            <w:tcW w:w="772" w:type="pct"/>
            <w:tcBorders>
              <w:bottom w:val="single" w:sz="8" w:space="0" w:color="auto"/>
            </w:tcBorders>
            <w:shd w:val="clear" w:color="auto" w:fill="F8A0A0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47" w:type="pct"/>
            <w:tcBorders>
              <w:bottom w:val="single" w:sz="8" w:space="0" w:color="auto"/>
            </w:tcBorders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6" w:type="pct"/>
            <w:tcBorders>
              <w:bottom w:val="single" w:sz="8" w:space="0" w:color="auto"/>
            </w:tcBorders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5" w:type="pct"/>
            <w:tcBorders>
              <w:bottom w:val="single" w:sz="8" w:space="0" w:color="auto"/>
            </w:tcBorders>
            <w:shd w:val="clear" w:color="auto" w:fill="C5E0B3" w:themeFill="accent6" w:themeFillTint="66"/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B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5" w:type="pct"/>
            <w:tcBorders>
              <w:bottom w:val="single" w:sz="8" w:space="0" w:color="auto"/>
            </w:tcBorders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5" w:type="pct"/>
            <w:tcBorders>
              <w:bottom w:val="single" w:sz="8" w:space="0" w:color="auto"/>
            </w:tcBorders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" w:type="pct"/>
            <w:tcBorders>
              <w:bottom w:val="single" w:sz="8" w:space="0" w:color="auto"/>
            </w:tcBorders>
            <w:vAlign w:val="bottom"/>
          </w:tcPr>
          <w:p w:rsidR="007151B3" w:rsidRPr="00DC3B66" w:rsidRDefault="007151B3" w:rsidP="007151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</w:tr>
    </w:tbl>
    <w:p w:rsidR="007151B3" w:rsidRPr="007151B3" w:rsidRDefault="00A77B4E" w:rsidP="007151B3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Table S9</w:t>
      </w:r>
      <w:r w:rsidR="0076599A">
        <w:rPr>
          <w:rFonts w:ascii="Times New Roman" w:hAnsi="Times New Roman" w:cs="Times New Roman"/>
          <w:b/>
          <w:sz w:val="20"/>
        </w:rPr>
        <w:t xml:space="preserve">. </w:t>
      </w:r>
      <w:r w:rsidR="00FE06F5">
        <w:rPr>
          <w:rFonts w:ascii="Times New Roman" w:hAnsi="Times New Roman" w:cs="Times New Roman"/>
          <w:sz w:val="20"/>
        </w:rPr>
        <w:t>The</w:t>
      </w:r>
      <w:r w:rsidR="0076599A">
        <w:rPr>
          <w:rFonts w:ascii="Times New Roman" w:hAnsi="Times New Roman" w:cs="Times New Roman"/>
          <w:sz w:val="20"/>
        </w:rPr>
        <w:t xml:space="preserve"> </w:t>
      </w:r>
      <w:r w:rsidR="00FE06F5">
        <w:rPr>
          <w:rFonts w:ascii="Times New Roman" w:hAnsi="Times New Roman" w:cs="Times New Roman"/>
          <w:sz w:val="20"/>
        </w:rPr>
        <w:t>subset</w:t>
      </w:r>
      <w:r w:rsidR="0076599A">
        <w:rPr>
          <w:rFonts w:ascii="Times New Roman" w:hAnsi="Times New Roman" w:cs="Times New Roman"/>
          <w:sz w:val="20"/>
        </w:rPr>
        <w:t xml:space="preserve"> of 11 RILs from the 15xR012 population that carry at least </w:t>
      </w:r>
      <w:r w:rsidR="007273F5">
        <w:rPr>
          <w:rFonts w:ascii="Times New Roman" w:hAnsi="Times New Roman" w:cs="Times New Roman"/>
          <w:sz w:val="20"/>
        </w:rPr>
        <w:t>three of four</w:t>
      </w:r>
      <w:r w:rsidR="0076599A">
        <w:rPr>
          <w:rFonts w:ascii="Times New Roman" w:hAnsi="Times New Roman" w:cs="Times New Roman"/>
          <w:sz w:val="20"/>
        </w:rPr>
        <w:t xml:space="preserve"> stem rust resistance alleles at </w:t>
      </w:r>
      <w:r w:rsidR="0076599A">
        <w:rPr>
          <w:rFonts w:ascii="Times New Roman" w:hAnsi="Times New Roman" w:cs="Times New Roman"/>
          <w:i/>
          <w:sz w:val="20"/>
        </w:rPr>
        <w:t>Sr7a</w:t>
      </w:r>
      <w:r w:rsidR="0076599A">
        <w:rPr>
          <w:rFonts w:ascii="Times New Roman" w:hAnsi="Times New Roman" w:cs="Times New Roman"/>
          <w:sz w:val="20"/>
        </w:rPr>
        <w:t xml:space="preserve">, </w:t>
      </w:r>
      <w:r w:rsidR="0076599A">
        <w:rPr>
          <w:rFonts w:ascii="Times New Roman" w:hAnsi="Times New Roman" w:cs="Times New Roman"/>
          <w:i/>
          <w:sz w:val="20"/>
        </w:rPr>
        <w:t>Sr57</w:t>
      </w:r>
      <w:r w:rsidR="0076599A">
        <w:rPr>
          <w:rFonts w:ascii="Times New Roman" w:hAnsi="Times New Roman" w:cs="Times New Roman"/>
          <w:sz w:val="20"/>
        </w:rPr>
        <w:t>/</w:t>
      </w:r>
      <w:r w:rsidR="0076599A">
        <w:rPr>
          <w:rFonts w:ascii="Times New Roman" w:hAnsi="Times New Roman" w:cs="Times New Roman"/>
          <w:i/>
          <w:sz w:val="20"/>
        </w:rPr>
        <w:t>Lr34</w:t>
      </w:r>
      <w:r w:rsidR="0076599A">
        <w:rPr>
          <w:rFonts w:ascii="Times New Roman" w:hAnsi="Times New Roman" w:cs="Times New Roman"/>
          <w:sz w:val="20"/>
        </w:rPr>
        <w:t>/</w:t>
      </w:r>
      <w:r w:rsidR="0076599A">
        <w:rPr>
          <w:rFonts w:ascii="Times New Roman" w:hAnsi="Times New Roman" w:cs="Times New Roman"/>
          <w:i/>
          <w:sz w:val="20"/>
        </w:rPr>
        <w:t>Yr18</w:t>
      </w:r>
      <w:r w:rsidR="0076599A">
        <w:rPr>
          <w:rFonts w:ascii="Times New Roman" w:hAnsi="Times New Roman" w:cs="Times New Roman"/>
          <w:sz w:val="20"/>
        </w:rPr>
        <w:t xml:space="preserve">, </w:t>
      </w:r>
      <w:r w:rsidR="007273F5">
        <w:rPr>
          <w:rFonts w:ascii="Times New Roman" w:hAnsi="Times New Roman" w:cs="Times New Roman"/>
          <w:i/>
          <w:sz w:val="20"/>
        </w:rPr>
        <w:t>Sr63</w:t>
      </w:r>
      <w:r w:rsidR="007273F5">
        <w:rPr>
          <w:rFonts w:ascii="Times New Roman" w:hAnsi="Times New Roman" w:cs="Times New Roman"/>
          <w:sz w:val="20"/>
        </w:rPr>
        <w:t>, and</w:t>
      </w:r>
      <w:r w:rsidR="0076599A">
        <w:rPr>
          <w:rFonts w:ascii="Times New Roman" w:hAnsi="Times New Roman" w:cs="Times New Roman"/>
          <w:sz w:val="20"/>
        </w:rPr>
        <w:t xml:space="preserve"> </w:t>
      </w:r>
      <w:r w:rsidR="0076599A">
        <w:rPr>
          <w:rFonts w:ascii="Times New Roman" w:hAnsi="Times New Roman" w:cs="Times New Roman"/>
          <w:i/>
          <w:sz w:val="20"/>
        </w:rPr>
        <w:t>QSr.umn-6B</w:t>
      </w:r>
      <w:r w:rsidR="007273F5">
        <w:rPr>
          <w:rFonts w:ascii="Times New Roman" w:hAnsi="Times New Roman" w:cs="Times New Roman"/>
          <w:i/>
          <w:sz w:val="20"/>
        </w:rPr>
        <w:t>L</w:t>
      </w:r>
      <w:r w:rsidR="0076599A">
        <w:rPr>
          <w:rFonts w:ascii="Times New Roman" w:hAnsi="Times New Roman" w:cs="Times New Roman"/>
          <w:sz w:val="20"/>
        </w:rPr>
        <w:t>. The phenotypic ranks of each RIL in the Ken19 and Ken20 nurseries among the entire population</w:t>
      </w:r>
      <w:r w:rsidR="00FE06F5">
        <w:rPr>
          <w:rFonts w:ascii="Times New Roman" w:hAnsi="Times New Roman" w:cs="Times New Roman"/>
          <w:sz w:val="20"/>
        </w:rPr>
        <w:t>, as well as linearized infection type to race TKTTF</w:t>
      </w:r>
      <w:r w:rsidR="00EE4C04">
        <w:rPr>
          <w:rFonts w:ascii="Times New Roman" w:hAnsi="Times New Roman" w:cs="Times New Roman"/>
          <w:sz w:val="20"/>
        </w:rPr>
        <w:t>,</w:t>
      </w:r>
      <w:r w:rsidR="00FE06F5">
        <w:rPr>
          <w:rFonts w:ascii="Times New Roman" w:hAnsi="Times New Roman" w:cs="Times New Roman"/>
          <w:sz w:val="20"/>
        </w:rPr>
        <w:t xml:space="preserve"> </w:t>
      </w:r>
      <w:r w:rsidR="00EE4C04">
        <w:rPr>
          <w:rFonts w:ascii="Times New Roman" w:hAnsi="Times New Roman" w:cs="Times New Roman"/>
          <w:sz w:val="20"/>
        </w:rPr>
        <w:t>are</w:t>
      </w:r>
      <w:r w:rsidR="00FE06F5">
        <w:rPr>
          <w:rFonts w:ascii="Times New Roman" w:hAnsi="Times New Roman" w:cs="Times New Roman"/>
          <w:sz w:val="20"/>
        </w:rPr>
        <w:t xml:space="preserve"> pre</w:t>
      </w:r>
      <w:r w:rsidR="007151B3">
        <w:rPr>
          <w:rFonts w:ascii="Times New Roman" w:hAnsi="Times New Roman" w:cs="Times New Roman"/>
          <w:sz w:val="20"/>
        </w:rPr>
        <w:t>sented for each RIL</w:t>
      </w:r>
    </w:p>
    <w:p w:rsidR="00B14548" w:rsidRPr="001E33B5" w:rsidRDefault="00B9493B" w:rsidP="00B14548">
      <w:pPr>
        <w:spacing w:after="0"/>
        <w:rPr>
          <w:rFonts w:ascii="Times New Roman" w:hAnsi="Times New Roman" w:cs="Times New Roman"/>
          <w:sz w:val="20"/>
          <w:vertAlign w:val="superscript"/>
        </w:rPr>
      </w:pPr>
      <w:proofErr w:type="gramStart"/>
      <w:r>
        <w:rPr>
          <w:rFonts w:ascii="Times New Roman" w:hAnsi="Times New Roman" w:cs="Times New Roman"/>
          <w:sz w:val="20"/>
          <w:vertAlign w:val="superscript"/>
        </w:rPr>
        <w:t>a</w:t>
      </w:r>
      <w:proofErr w:type="gramEnd"/>
      <w:r>
        <w:rPr>
          <w:rFonts w:ascii="Times New Roman" w:hAnsi="Times New Roman" w:cs="Times New Roman"/>
          <w:sz w:val="20"/>
          <w:vertAlign w:val="superscript"/>
        </w:rPr>
        <w:t xml:space="preserve"> </w:t>
      </w:r>
      <w:r w:rsidR="00DC3B66">
        <w:rPr>
          <w:rFonts w:ascii="Times New Roman" w:hAnsi="Times New Roman" w:cs="Times New Roman"/>
          <w:sz w:val="20"/>
        </w:rPr>
        <w:t xml:space="preserve">1 = </w:t>
      </w:r>
      <w:r w:rsidR="00841BD3">
        <w:rPr>
          <w:rFonts w:ascii="Times New Roman" w:hAnsi="Times New Roman" w:cs="Times New Roman"/>
          <w:sz w:val="20"/>
        </w:rPr>
        <w:t xml:space="preserve">homozygous for resistant allele; </w:t>
      </w:r>
      <w:r w:rsidR="007E57E6">
        <w:rPr>
          <w:rFonts w:ascii="Times New Roman" w:hAnsi="Times New Roman" w:cs="Times New Roman"/>
          <w:sz w:val="20"/>
        </w:rPr>
        <w:t>0 = homozygous for susceptible allele</w:t>
      </w:r>
    </w:p>
    <w:p w:rsidR="007E57E6" w:rsidRDefault="00B9493B" w:rsidP="00B14548">
      <w:pPr>
        <w:spacing w:after="0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  <w:vertAlign w:val="superscript"/>
        </w:rPr>
        <w:t>b</w:t>
      </w:r>
      <w:proofErr w:type="gramEnd"/>
      <w:r w:rsidR="007E57E6">
        <w:rPr>
          <w:rFonts w:ascii="Times New Roman" w:hAnsi="Times New Roman" w:cs="Times New Roman"/>
          <w:sz w:val="20"/>
        </w:rPr>
        <w:t xml:space="preserve"> Genotypes at the peak </w:t>
      </w:r>
      <w:r>
        <w:rPr>
          <w:rFonts w:ascii="Times New Roman" w:hAnsi="Times New Roman" w:cs="Times New Roman"/>
          <w:sz w:val="20"/>
        </w:rPr>
        <w:t>genotyping-by-sequencing SNP of the QTL</w:t>
      </w:r>
    </w:p>
    <w:p w:rsidR="00B9493B" w:rsidRPr="00B9493B" w:rsidRDefault="00B9493B" w:rsidP="00B14548">
      <w:pPr>
        <w:spacing w:after="0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  <w:vertAlign w:val="superscript"/>
        </w:rPr>
        <w:t>c</w:t>
      </w:r>
      <w:proofErr w:type="gramEnd"/>
      <w:r>
        <w:rPr>
          <w:rFonts w:ascii="Times New Roman" w:hAnsi="Times New Roman" w:cs="Times New Roman"/>
          <w:sz w:val="20"/>
        </w:rPr>
        <w:t xml:space="preserve"> Ken19 = </w:t>
      </w:r>
      <w:proofErr w:type="spellStart"/>
      <w:r>
        <w:rPr>
          <w:rFonts w:ascii="Times New Roman" w:hAnsi="Times New Roman" w:cs="Times New Roman"/>
          <w:sz w:val="20"/>
        </w:rPr>
        <w:t>Njoro</w:t>
      </w:r>
      <w:proofErr w:type="spellEnd"/>
      <w:r>
        <w:rPr>
          <w:rFonts w:ascii="Times New Roman" w:hAnsi="Times New Roman" w:cs="Times New Roman"/>
          <w:sz w:val="20"/>
        </w:rPr>
        <w:t xml:space="preserve">, Kenya 2019; Ken20 = </w:t>
      </w:r>
      <w:proofErr w:type="spellStart"/>
      <w:r>
        <w:rPr>
          <w:rFonts w:ascii="Times New Roman" w:hAnsi="Times New Roman" w:cs="Times New Roman"/>
          <w:sz w:val="20"/>
        </w:rPr>
        <w:t>Njoro</w:t>
      </w:r>
      <w:proofErr w:type="spellEnd"/>
      <w:r>
        <w:rPr>
          <w:rFonts w:ascii="Times New Roman" w:hAnsi="Times New Roman" w:cs="Times New Roman"/>
          <w:sz w:val="20"/>
        </w:rPr>
        <w:t>, Kenya 2020</w:t>
      </w:r>
    </w:p>
    <w:p w:rsidR="007E57E6" w:rsidRDefault="00B9493B" w:rsidP="00B14548">
      <w:pPr>
        <w:spacing w:after="0"/>
        <w:rPr>
          <w:rFonts w:ascii="Times New Roman" w:hAnsi="Times New Roman" w:cs="Times New Roman"/>
          <w:i/>
          <w:sz w:val="20"/>
        </w:rPr>
      </w:pPr>
      <w:proofErr w:type="gramStart"/>
      <w:r>
        <w:rPr>
          <w:rFonts w:ascii="Times New Roman" w:hAnsi="Times New Roman" w:cs="Times New Roman"/>
          <w:sz w:val="20"/>
          <w:vertAlign w:val="superscript"/>
        </w:rPr>
        <w:t>d</w:t>
      </w:r>
      <w:proofErr w:type="gramEnd"/>
      <w:r w:rsidR="007E57E6">
        <w:rPr>
          <w:rFonts w:ascii="Times New Roman" w:hAnsi="Times New Roman" w:cs="Times New Roman"/>
          <w:sz w:val="20"/>
        </w:rPr>
        <w:t xml:space="preserve"> </w:t>
      </w:r>
      <w:r w:rsidR="0076599A">
        <w:rPr>
          <w:rFonts w:ascii="Times New Roman" w:hAnsi="Times New Roman" w:cs="Times New Roman"/>
          <w:sz w:val="20"/>
        </w:rPr>
        <w:t xml:space="preserve">Rankings assigned </w:t>
      </w:r>
      <w:r>
        <w:rPr>
          <w:rFonts w:ascii="Times New Roman" w:hAnsi="Times New Roman" w:cs="Times New Roman"/>
          <w:sz w:val="20"/>
        </w:rPr>
        <w:t>according to</w:t>
      </w:r>
      <w:r w:rsidR="007E57E6">
        <w:rPr>
          <w:rFonts w:ascii="Times New Roman" w:hAnsi="Times New Roman" w:cs="Times New Roman"/>
          <w:sz w:val="20"/>
        </w:rPr>
        <w:t xml:space="preserve"> </w:t>
      </w:r>
      <w:r w:rsidR="0076599A">
        <w:rPr>
          <w:rFonts w:ascii="Times New Roman" w:hAnsi="Times New Roman" w:cs="Times New Roman"/>
          <w:sz w:val="20"/>
        </w:rPr>
        <w:t xml:space="preserve">the </w:t>
      </w:r>
      <w:r w:rsidR="00EE4C04">
        <w:rPr>
          <w:rFonts w:ascii="Times New Roman" w:hAnsi="Times New Roman" w:cs="Times New Roman"/>
          <w:sz w:val="20"/>
        </w:rPr>
        <w:t>raw</w:t>
      </w:r>
      <w:r w:rsidR="007E57E6">
        <w:rPr>
          <w:rFonts w:ascii="Times New Roman" w:hAnsi="Times New Roman" w:cs="Times New Roman"/>
          <w:sz w:val="20"/>
        </w:rPr>
        <w:t xml:space="preserve"> </w:t>
      </w:r>
      <w:r w:rsidR="0076599A">
        <w:rPr>
          <w:rFonts w:ascii="Times New Roman" w:hAnsi="Times New Roman" w:cs="Times New Roman"/>
          <w:sz w:val="20"/>
        </w:rPr>
        <w:t xml:space="preserve">coefficient of infection </w:t>
      </w:r>
      <w:r w:rsidR="00EE4C04">
        <w:rPr>
          <w:rFonts w:ascii="Times New Roman" w:hAnsi="Times New Roman" w:cs="Times New Roman"/>
          <w:sz w:val="20"/>
        </w:rPr>
        <w:t>values</w:t>
      </w:r>
    </w:p>
    <w:p w:rsidR="0076599A" w:rsidRPr="0076599A" w:rsidRDefault="00B9493B" w:rsidP="00B14548">
      <w:pPr>
        <w:spacing w:after="0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  <w:vertAlign w:val="superscript"/>
        </w:rPr>
        <w:t>e</w:t>
      </w:r>
      <w:proofErr w:type="gramEnd"/>
      <w:r w:rsidR="0076599A">
        <w:rPr>
          <w:rFonts w:ascii="Times New Roman" w:hAnsi="Times New Roman" w:cs="Times New Roman"/>
          <w:sz w:val="20"/>
          <w:vertAlign w:val="superscript"/>
        </w:rPr>
        <w:t xml:space="preserve"> </w:t>
      </w:r>
      <w:r w:rsidR="0076599A">
        <w:rPr>
          <w:rFonts w:ascii="Times New Roman" w:hAnsi="Times New Roman" w:cs="Times New Roman"/>
          <w:sz w:val="20"/>
        </w:rPr>
        <w:t xml:space="preserve">Rankings assigned </w:t>
      </w:r>
      <w:r>
        <w:rPr>
          <w:rFonts w:ascii="Times New Roman" w:hAnsi="Times New Roman" w:cs="Times New Roman"/>
          <w:sz w:val="20"/>
        </w:rPr>
        <w:t>according to</w:t>
      </w:r>
      <w:r w:rsidR="0076599A">
        <w:rPr>
          <w:rFonts w:ascii="Times New Roman" w:hAnsi="Times New Roman" w:cs="Times New Roman"/>
          <w:sz w:val="20"/>
        </w:rPr>
        <w:t xml:space="preserve"> linearized infection types calculated from the mean of four replications </w:t>
      </w:r>
    </w:p>
    <w:p w:rsidR="00B14548" w:rsidRDefault="00B14548" w:rsidP="00B14548">
      <w:pPr>
        <w:spacing w:after="0"/>
        <w:rPr>
          <w:rFonts w:ascii="Times New Roman" w:hAnsi="Times New Roman" w:cs="Times New Roman"/>
          <w:b/>
          <w:sz w:val="20"/>
        </w:rPr>
      </w:pPr>
    </w:p>
    <w:p w:rsidR="001D20F4" w:rsidRPr="001D20F4" w:rsidRDefault="001D20F4" w:rsidP="00B14548">
      <w:pPr>
        <w:spacing w:after="0"/>
        <w:rPr>
          <w:rFonts w:ascii="Times New Roman" w:hAnsi="Times New Roman" w:cs="Times New Roman"/>
          <w:sz w:val="20"/>
        </w:rPr>
      </w:pPr>
    </w:p>
    <w:p w:rsidR="00E3608C" w:rsidRDefault="00E3608C" w:rsidP="00B14548">
      <w:pPr>
        <w:spacing w:after="0"/>
        <w:rPr>
          <w:rFonts w:ascii="Times New Roman" w:hAnsi="Times New Roman" w:cs="Times New Roman"/>
          <w:b/>
          <w:sz w:val="20"/>
        </w:rPr>
      </w:pPr>
    </w:p>
    <w:p w:rsidR="00E3608C" w:rsidRDefault="00E3608C" w:rsidP="00B14548">
      <w:pPr>
        <w:spacing w:after="0"/>
        <w:rPr>
          <w:rFonts w:ascii="Times New Roman" w:hAnsi="Times New Roman" w:cs="Times New Roman"/>
          <w:b/>
          <w:sz w:val="20"/>
        </w:rPr>
      </w:pPr>
    </w:p>
    <w:p w:rsidR="00B14548" w:rsidRPr="00E66653" w:rsidRDefault="00B14548"/>
    <w:sectPr w:rsidR="00B14548" w:rsidRPr="00E66653" w:rsidSect="00AE2CB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615"/>
    <w:rsid w:val="00006368"/>
    <w:rsid w:val="00036615"/>
    <w:rsid w:val="000C0330"/>
    <w:rsid w:val="00107632"/>
    <w:rsid w:val="00145FF9"/>
    <w:rsid w:val="001477C0"/>
    <w:rsid w:val="001834BF"/>
    <w:rsid w:val="001A7F45"/>
    <w:rsid w:val="001C7E1F"/>
    <w:rsid w:val="001D1C8B"/>
    <w:rsid w:val="001D20F4"/>
    <w:rsid w:val="001E33B5"/>
    <w:rsid w:val="001E6B87"/>
    <w:rsid w:val="002110E5"/>
    <w:rsid w:val="00245152"/>
    <w:rsid w:val="002D3163"/>
    <w:rsid w:val="002E74C3"/>
    <w:rsid w:val="002F518E"/>
    <w:rsid w:val="0032056B"/>
    <w:rsid w:val="00323F37"/>
    <w:rsid w:val="0033278B"/>
    <w:rsid w:val="003D6D99"/>
    <w:rsid w:val="0047247B"/>
    <w:rsid w:val="00493AF3"/>
    <w:rsid w:val="004E201C"/>
    <w:rsid w:val="00532FC2"/>
    <w:rsid w:val="005B7C83"/>
    <w:rsid w:val="005F2586"/>
    <w:rsid w:val="005F6B80"/>
    <w:rsid w:val="006009C9"/>
    <w:rsid w:val="00633626"/>
    <w:rsid w:val="00644D80"/>
    <w:rsid w:val="006601D6"/>
    <w:rsid w:val="006F092C"/>
    <w:rsid w:val="00700C56"/>
    <w:rsid w:val="007151B3"/>
    <w:rsid w:val="007273F5"/>
    <w:rsid w:val="00740157"/>
    <w:rsid w:val="00751F0A"/>
    <w:rsid w:val="0076599A"/>
    <w:rsid w:val="007E57E6"/>
    <w:rsid w:val="00841BD3"/>
    <w:rsid w:val="0084405F"/>
    <w:rsid w:val="00870714"/>
    <w:rsid w:val="009855EC"/>
    <w:rsid w:val="009A411D"/>
    <w:rsid w:val="009D3900"/>
    <w:rsid w:val="00A134EC"/>
    <w:rsid w:val="00A47516"/>
    <w:rsid w:val="00A77B4E"/>
    <w:rsid w:val="00A927CF"/>
    <w:rsid w:val="00AD172D"/>
    <w:rsid w:val="00AD7571"/>
    <w:rsid w:val="00AE2CB3"/>
    <w:rsid w:val="00AF0E9C"/>
    <w:rsid w:val="00B14548"/>
    <w:rsid w:val="00B825B3"/>
    <w:rsid w:val="00B82C11"/>
    <w:rsid w:val="00B9493B"/>
    <w:rsid w:val="00BB3AD6"/>
    <w:rsid w:val="00BD1BF4"/>
    <w:rsid w:val="00C20B04"/>
    <w:rsid w:val="00C81D6F"/>
    <w:rsid w:val="00CA619D"/>
    <w:rsid w:val="00D03AAD"/>
    <w:rsid w:val="00D21528"/>
    <w:rsid w:val="00D36856"/>
    <w:rsid w:val="00DC3B66"/>
    <w:rsid w:val="00E3608C"/>
    <w:rsid w:val="00E66653"/>
    <w:rsid w:val="00E97D7F"/>
    <w:rsid w:val="00EB1CF4"/>
    <w:rsid w:val="00EC5744"/>
    <w:rsid w:val="00EE01D6"/>
    <w:rsid w:val="00EE4C04"/>
    <w:rsid w:val="00F60C2C"/>
    <w:rsid w:val="00FE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24BF9"/>
  <w15:chartTrackingRefBased/>
  <w15:docId w15:val="{85D6A06C-6717-44F7-85A8-730C7445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7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2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C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696B9-7C5D-4B20-8F19-CC70E51BE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9</Pages>
  <Words>1470</Words>
  <Characters>8381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Minnesota</Company>
  <LinksUpToDate>false</LinksUpToDate>
  <CharactersWithSpaces>9832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H Fraser</dc:creator>
  <cp:keywords/>
  <dc:description/>
  <cp:lastModifiedBy>Max H Fraser</cp:lastModifiedBy>
  <cp:revision>8</cp:revision>
  <dcterms:created xsi:type="dcterms:W3CDTF">2023-05-08T21:00:00Z</dcterms:created>
  <dcterms:modified xsi:type="dcterms:W3CDTF">2023-05-19T14:17:00Z</dcterms:modified>
</cp:coreProperties>
</file>