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D8434" w14:textId="77777777" w:rsidR="00D82B2D" w:rsidRPr="004809AB" w:rsidRDefault="00D82B2D" w:rsidP="00D82B2D">
      <w:p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 APPENDIX 1: DATA EXTRACTION FORM</w:t>
      </w:r>
    </w:p>
    <w:p w14:paraId="59B5A072" w14:textId="77777777" w:rsidR="00D82B2D" w:rsidRPr="004809AB" w:rsidRDefault="00D82B2D" w:rsidP="00D82B2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D92249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NCT number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052170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Year of study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09423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Sponsor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9FE360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Lead investigator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E299A4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Clinical area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2CF228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Intervention type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52D09C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Comparator type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19AF9D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Type of trial phase (where applicable).</w:t>
      </w:r>
    </w:p>
    <w:p w14:paraId="0872E3B2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Total number of recruited patients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95C5FB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>Stated sample size and anticipated attrition/dropout rate</w:t>
      </w:r>
      <w:r>
        <w:rPr>
          <w:rFonts w:ascii="Times New Roman" w:hAnsi="Times New Roman" w:cs="Times New Roman"/>
          <w:sz w:val="24"/>
          <w:szCs w:val="24"/>
        </w:rPr>
        <w:t>s.</w:t>
      </w:r>
    </w:p>
    <w:p w14:paraId="1ED90F5E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Stated effect size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2F532E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Method of effect size elicitation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96D0DF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Standard deviation (where applicable)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7C797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Power and significance levels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10B7C2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Calculated standardized target effect size for each trial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666763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Calculated sample size (number per arm) for each trial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993FF9" w14:textId="77777777" w:rsidR="00D82B2D" w:rsidRPr="004809AB" w:rsidRDefault="00D82B2D" w:rsidP="00D82B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809AB">
        <w:rPr>
          <w:rFonts w:ascii="Times New Roman" w:hAnsi="Times New Roman" w:cs="Times New Roman"/>
          <w:sz w:val="24"/>
          <w:szCs w:val="24"/>
        </w:rPr>
        <w:t xml:space="preserve"> Primary </w:t>
      </w:r>
      <w:r>
        <w:rPr>
          <w:rFonts w:ascii="Times New Roman" w:hAnsi="Times New Roman" w:cs="Times New Roman"/>
          <w:sz w:val="24"/>
          <w:szCs w:val="24"/>
        </w:rPr>
        <w:t>endpoint</w:t>
      </w:r>
      <w:r w:rsidRPr="004809AB">
        <w:rPr>
          <w:rFonts w:ascii="Times New Roman" w:hAnsi="Times New Roman" w:cs="Times New Roman"/>
          <w:sz w:val="24"/>
          <w:szCs w:val="24"/>
        </w:rPr>
        <w:t xml:space="preserve"> type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BF9722" w14:textId="77777777" w:rsidR="00E1715D" w:rsidRDefault="00D82B2D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52BB"/>
    <w:multiLevelType w:val="hybridMultilevel"/>
    <w:tmpl w:val="99A033E2"/>
    <w:lvl w:ilvl="0" w:tplc="98B4B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2D"/>
    <w:rsid w:val="001942F0"/>
    <w:rsid w:val="002C0857"/>
    <w:rsid w:val="003F01F8"/>
    <w:rsid w:val="00884728"/>
    <w:rsid w:val="008E2845"/>
    <w:rsid w:val="00D00B5E"/>
    <w:rsid w:val="00D82B2D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96CAD"/>
  <w15:chartTrackingRefBased/>
  <w15:docId w15:val="{0250971D-36BC-4A32-9B39-C64FDEE9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B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Springer Nature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2023-06-29T04:48:00Z</dcterms:created>
  <dcterms:modified xsi:type="dcterms:W3CDTF">2023-06-29T04:49:00Z</dcterms:modified>
</cp:coreProperties>
</file>