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E1BD0" w14:textId="77777777" w:rsidR="0094024B" w:rsidRDefault="0094024B" w:rsidP="0094024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FEDC737" w14:textId="77777777" w:rsidR="0094024B" w:rsidRPr="00C379C1" w:rsidRDefault="0094024B" w:rsidP="0094024B">
      <w:pPr>
        <w:pStyle w:val="paragraph"/>
        <w:spacing w:before="0" w:beforeAutospacing="0" w:after="0" w:afterAutospacing="0"/>
        <w:textAlignment w:val="baseline"/>
        <w:rPr>
          <w:b/>
          <w:bCs/>
        </w:rPr>
      </w:pPr>
    </w:p>
    <w:p w14:paraId="00005BDB" w14:textId="77777777" w:rsidR="0094024B" w:rsidRPr="00C379C1" w:rsidRDefault="0094024B" w:rsidP="0094024B">
      <w:pPr>
        <w:pStyle w:val="paragraph"/>
        <w:spacing w:before="0" w:beforeAutospacing="0" w:after="0" w:afterAutospacing="0"/>
        <w:textAlignment w:val="baseline"/>
      </w:pPr>
      <w:r w:rsidRPr="00C379C1">
        <w:rPr>
          <w:b/>
          <w:bCs/>
        </w:rPr>
        <w:t>E Table 1</w:t>
      </w:r>
      <w:r w:rsidRPr="00C379C1">
        <w:t>.</w:t>
      </w:r>
      <w:r w:rsidRPr="000677B0">
        <w:t xml:space="preserve"> </w:t>
      </w:r>
      <w:r w:rsidRPr="00C379C1">
        <w:t xml:space="preserve">Association </w:t>
      </w:r>
      <w:r>
        <w:t>of</w:t>
      </w:r>
      <w:r w:rsidRPr="00C379C1">
        <w:t xml:space="preserve"> arterial carbon dioxide and </w:t>
      </w:r>
      <w:r>
        <w:t xml:space="preserve">detection of CNS </w:t>
      </w:r>
      <w:r w:rsidRPr="00C379C1">
        <w:t>injury</w:t>
      </w:r>
      <w:r>
        <w:t xml:space="preserve"> in patients on VV-ECMO </w:t>
      </w:r>
      <w:r w:rsidRPr="00C379C1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9"/>
        <w:gridCol w:w="1583"/>
        <w:gridCol w:w="1469"/>
        <w:gridCol w:w="971"/>
        <w:gridCol w:w="1188"/>
        <w:gridCol w:w="877"/>
      </w:tblGrid>
      <w:tr w:rsidR="0094024B" w:rsidRPr="00C379C1" w14:paraId="026010AF" w14:textId="77777777" w:rsidTr="007C11A4">
        <w:tc>
          <w:tcPr>
            <w:tcW w:w="1749" w:type="dxa"/>
          </w:tcPr>
          <w:p w14:paraId="28D08FFD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</w:p>
        </w:tc>
        <w:tc>
          <w:tcPr>
            <w:tcW w:w="1583" w:type="dxa"/>
          </w:tcPr>
          <w:p w14:paraId="6430B5ED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 xml:space="preserve">No </w:t>
            </w:r>
            <w:r>
              <w:t>CNS</w:t>
            </w:r>
            <w:r w:rsidRPr="00C379C1">
              <w:t xml:space="preserve"> injury (n=47)</w:t>
            </w:r>
          </w:p>
        </w:tc>
        <w:tc>
          <w:tcPr>
            <w:tcW w:w="1469" w:type="dxa"/>
          </w:tcPr>
          <w:p w14:paraId="3BC024A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CNS</w:t>
            </w:r>
            <w:r w:rsidRPr="00C379C1">
              <w:t xml:space="preserve"> Injury (n= 12)</w:t>
            </w:r>
          </w:p>
        </w:tc>
        <w:tc>
          <w:tcPr>
            <w:tcW w:w="971" w:type="dxa"/>
          </w:tcPr>
          <w:p w14:paraId="554A2508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Odds Ratio</w:t>
            </w:r>
          </w:p>
        </w:tc>
        <w:tc>
          <w:tcPr>
            <w:tcW w:w="1188" w:type="dxa"/>
          </w:tcPr>
          <w:p w14:paraId="187B7701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95% CI</w:t>
            </w:r>
          </w:p>
        </w:tc>
        <w:tc>
          <w:tcPr>
            <w:tcW w:w="877" w:type="dxa"/>
          </w:tcPr>
          <w:p w14:paraId="539125B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p value</w:t>
            </w:r>
          </w:p>
        </w:tc>
      </w:tr>
      <w:tr w:rsidR="0094024B" w:rsidRPr="00C379C1" w14:paraId="0D71D6A3" w14:textId="77777777" w:rsidTr="007C11A4">
        <w:tc>
          <w:tcPr>
            <w:tcW w:w="1749" w:type="dxa"/>
          </w:tcPr>
          <w:p w14:paraId="3A6CB615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PaCO</w:t>
            </w:r>
            <w:r w:rsidRPr="000929D1">
              <w:rPr>
                <w:vertAlign w:val="subscript"/>
              </w:rPr>
              <w:t>2</w:t>
            </w:r>
            <w:r>
              <w:t xml:space="preserve"> pre VV-ECMO, mmHg [IQR]</w:t>
            </w:r>
          </w:p>
        </w:tc>
        <w:tc>
          <w:tcPr>
            <w:tcW w:w="1583" w:type="dxa"/>
          </w:tcPr>
          <w:p w14:paraId="7792196C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67 [54-76]</w:t>
            </w:r>
          </w:p>
        </w:tc>
        <w:tc>
          <w:tcPr>
            <w:tcW w:w="1469" w:type="dxa"/>
          </w:tcPr>
          <w:p w14:paraId="3AE63441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71 [63-96]</w:t>
            </w:r>
          </w:p>
        </w:tc>
        <w:tc>
          <w:tcPr>
            <w:tcW w:w="971" w:type="dxa"/>
            <w:shd w:val="clear" w:color="auto" w:fill="auto"/>
          </w:tcPr>
          <w:p w14:paraId="2C6F6A5F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1.0</w:t>
            </w:r>
          </w:p>
        </w:tc>
        <w:tc>
          <w:tcPr>
            <w:tcW w:w="1188" w:type="dxa"/>
          </w:tcPr>
          <w:p w14:paraId="4950804C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0.99, 1.03</w:t>
            </w:r>
          </w:p>
        </w:tc>
        <w:tc>
          <w:tcPr>
            <w:tcW w:w="877" w:type="dxa"/>
          </w:tcPr>
          <w:p w14:paraId="3056CFE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0.94</w:t>
            </w:r>
          </w:p>
        </w:tc>
      </w:tr>
      <w:tr w:rsidR="0094024B" w:rsidRPr="00C379C1" w14:paraId="37B0C404" w14:textId="77777777" w:rsidTr="007C11A4">
        <w:tc>
          <w:tcPr>
            <w:tcW w:w="1749" w:type="dxa"/>
          </w:tcPr>
          <w:p w14:paraId="6343F445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bookmarkStart w:id="0" w:name="_Hlk105360858"/>
            <w:r w:rsidRPr="00C379C1">
              <w:t>PaCO</w:t>
            </w:r>
            <w:r w:rsidRPr="00C379C1">
              <w:rPr>
                <w:vertAlign w:val="subscript"/>
              </w:rPr>
              <w:t>2</w:t>
            </w:r>
            <w:r w:rsidRPr="00C379C1">
              <w:t xml:space="preserve"> reduction on initiation of VV-ECMO </w:t>
            </w:r>
            <w:r w:rsidRPr="00C379C1">
              <w:rPr>
                <w:u w:val="single"/>
              </w:rPr>
              <w:t>&gt;</w:t>
            </w:r>
            <w:r w:rsidRPr="00C379C1">
              <w:t>27mmHg</w:t>
            </w:r>
            <w:bookmarkEnd w:id="0"/>
          </w:p>
        </w:tc>
        <w:tc>
          <w:tcPr>
            <w:tcW w:w="1583" w:type="dxa"/>
          </w:tcPr>
          <w:p w14:paraId="40FED8BA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22/47 (47)</w:t>
            </w:r>
          </w:p>
        </w:tc>
        <w:tc>
          <w:tcPr>
            <w:tcW w:w="1469" w:type="dxa"/>
          </w:tcPr>
          <w:p w14:paraId="0BCD335C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8/12 (67)</w:t>
            </w:r>
          </w:p>
        </w:tc>
        <w:tc>
          <w:tcPr>
            <w:tcW w:w="971" w:type="dxa"/>
            <w:shd w:val="clear" w:color="auto" w:fill="auto"/>
          </w:tcPr>
          <w:p w14:paraId="5A381774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1.0</w:t>
            </w:r>
          </w:p>
        </w:tc>
        <w:tc>
          <w:tcPr>
            <w:tcW w:w="1188" w:type="dxa"/>
          </w:tcPr>
          <w:p w14:paraId="34E89E79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0.98, 1.03</w:t>
            </w:r>
          </w:p>
        </w:tc>
        <w:tc>
          <w:tcPr>
            <w:tcW w:w="877" w:type="dxa"/>
          </w:tcPr>
          <w:p w14:paraId="5B145FEC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0.29</w:t>
            </w:r>
          </w:p>
        </w:tc>
      </w:tr>
      <w:tr w:rsidR="0094024B" w:rsidRPr="00C379C1" w14:paraId="3B39F4DA" w14:textId="77777777" w:rsidTr="007C11A4">
        <w:tc>
          <w:tcPr>
            <w:tcW w:w="1749" w:type="dxa"/>
          </w:tcPr>
          <w:p w14:paraId="135C9AC8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PaCO</w:t>
            </w:r>
            <w:r w:rsidRPr="000929D1">
              <w:rPr>
                <w:vertAlign w:val="subscript"/>
              </w:rPr>
              <w:t>2</w:t>
            </w:r>
            <w:r>
              <w:t xml:space="preserve"> max first 24 hours, mmHg [IQR]</w:t>
            </w:r>
          </w:p>
        </w:tc>
        <w:tc>
          <w:tcPr>
            <w:tcW w:w="1583" w:type="dxa"/>
          </w:tcPr>
          <w:p w14:paraId="62AAAF83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69 [60-89]</w:t>
            </w:r>
          </w:p>
        </w:tc>
        <w:tc>
          <w:tcPr>
            <w:tcW w:w="1469" w:type="dxa"/>
          </w:tcPr>
          <w:p w14:paraId="491C3205" w14:textId="77777777" w:rsidR="0094024B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96 [66-107]</w:t>
            </w:r>
          </w:p>
        </w:tc>
        <w:tc>
          <w:tcPr>
            <w:tcW w:w="971" w:type="dxa"/>
            <w:shd w:val="clear" w:color="auto" w:fill="auto"/>
          </w:tcPr>
          <w:p w14:paraId="59B7C634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1.0</w:t>
            </w:r>
          </w:p>
        </w:tc>
        <w:tc>
          <w:tcPr>
            <w:tcW w:w="1188" w:type="dxa"/>
          </w:tcPr>
          <w:p w14:paraId="7A3B914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0.99, 1.03</w:t>
            </w:r>
          </w:p>
        </w:tc>
        <w:tc>
          <w:tcPr>
            <w:tcW w:w="877" w:type="dxa"/>
          </w:tcPr>
          <w:p w14:paraId="5A424410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0.24</w:t>
            </w:r>
          </w:p>
        </w:tc>
      </w:tr>
      <w:tr w:rsidR="0094024B" w:rsidRPr="00C379C1" w14:paraId="5B5C81E0" w14:textId="77777777" w:rsidTr="007C11A4">
        <w:tc>
          <w:tcPr>
            <w:tcW w:w="1749" w:type="dxa"/>
          </w:tcPr>
          <w:p w14:paraId="39731D45" w14:textId="77777777" w:rsidR="0094024B" w:rsidRPr="00B41498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PaCO</w:t>
            </w:r>
            <w:r>
              <w:rPr>
                <w:vertAlign w:val="subscript"/>
              </w:rPr>
              <w:t>2</w:t>
            </w:r>
            <w:r>
              <w:t xml:space="preserve"> </w:t>
            </w:r>
            <w:r w:rsidRPr="00B41498">
              <w:rPr>
                <w:vertAlign w:val="subscript"/>
              </w:rPr>
              <w:t>max-min</w:t>
            </w:r>
            <w:r>
              <w:t>, mmHg [IQR]</w:t>
            </w:r>
            <w:r>
              <w:rPr>
                <w:vertAlign w:val="subscript"/>
              </w:rPr>
              <w:t xml:space="preserve"> </w:t>
            </w:r>
          </w:p>
        </w:tc>
        <w:tc>
          <w:tcPr>
            <w:tcW w:w="1583" w:type="dxa"/>
          </w:tcPr>
          <w:p w14:paraId="1036C440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28 [19-44]</w:t>
            </w:r>
          </w:p>
        </w:tc>
        <w:tc>
          <w:tcPr>
            <w:tcW w:w="1469" w:type="dxa"/>
          </w:tcPr>
          <w:p w14:paraId="2013791C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43 [33-67]</w:t>
            </w:r>
          </w:p>
        </w:tc>
        <w:tc>
          <w:tcPr>
            <w:tcW w:w="971" w:type="dxa"/>
            <w:shd w:val="clear" w:color="auto" w:fill="auto"/>
          </w:tcPr>
          <w:p w14:paraId="2619E0F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1.0</w:t>
            </w:r>
          </w:p>
        </w:tc>
        <w:tc>
          <w:tcPr>
            <w:tcW w:w="1188" w:type="dxa"/>
          </w:tcPr>
          <w:p w14:paraId="49D7591D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0.99, 1.05</w:t>
            </w:r>
          </w:p>
        </w:tc>
        <w:tc>
          <w:tcPr>
            <w:tcW w:w="877" w:type="dxa"/>
          </w:tcPr>
          <w:p w14:paraId="65828606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>
              <w:t>0.09</w:t>
            </w:r>
          </w:p>
        </w:tc>
      </w:tr>
      <w:tr w:rsidR="0094024B" w:rsidRPr="00C379C1" w14:paraId="61359F4F" w14:textId="77777777" w:rsidTr="007C11A4">
        <w:tc>
          <w:tcPr>
            <w:tcW w:w="1749" w:type="dxa"/>
          </w:tcPr>
          <w:p w14:paraId="06EF4538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>2</w:t>
            </w:r>
            <w:r w:rsidRPr="00C379C1">
              <w:t xml:space="preserve"> 50%</w:t>
            </w:r>
            <w:r w:rsidRPr="00C379C1">
              <w:rPr>
                <w:vertAlign w:val="subscript"/>
              </w:rPr>
              <w:t>pre-post%</w:t>
            </w:r>
            <w:r w:rsidRPr="00C379C1">
              <w:t>*</w:t>
            </w:r>
          </w:p>
        </w:tc>
        <w:tc>
          <w:tcPr>
            <w:tcW w:w="1583" w:type="dxa"/>
          </w:tcPr>
          <w:p w14:paraId="243F3CD4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4/47 (8.5)</w:t>
            </w:r>
          </w:p>
        </w:tc>
        <w:tc>
          <w:tcPr>
            <w:tcW w:w="1469" w:type="dxa"/>
          </w:tcPr>
          <w:p w14:paraId="290D4F6F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3/12 (25)</w:t>
            </w:r>
          </w:p>
        </w:tc>
        <w:tc>
          <w:tcPr>
            <w:tcW w:w="971" w:type="dxa"/>
            <w:shd w:val="clear" w:color="auto" w:fill="auto"/>
          </w:tcPr>
          <w:p w14:paraId="7EAD148F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3.6</w:t>
            </w:r>
          </w:p>
        </w:tc>
        <w:tc>
          <w:tcPr>
            <w:tcW w:w="1188" w:type="dxa"/>
          </w:tcPr>
          <w:p w14:paraId="50FABDD7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0.68, 18.85</w:t>
            </w:r>
          </w:p>
        </w:tc>
        <w:tc>
          <w:tcPr>
            <w:tcW w:w="877" w:type="dxa"/>
          </w:tcPr>
          <w:p w14:paraId="3E51BFB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0.13</w:t>
            </w:r>
          </w:p>
        </w:tc>
      </w:tr>
      <w:tr w:rsidR="0094024B" w:rsidRPr="00C379C1" w14:paraId="7888F9AD" w14:textId="77777777" w:rsidTr="007C11A4">
        <w:tc>
          <w:tcPr>
            <w:tcW w:w="1749" w:type="dxa"/>
          </w:tcPr>
          <w:p w14:paraId="612D77E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t>65%</w:t>
            </w:r>
            <w:r w:rsidRPr="00C379C1">
              <w:rPr>
                <w:vertAlign w:val="subscript"/>
              </w:rPr>
              <w:t xml:space="preserve">max-min%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</w:tc>
        <w:tc>
          <w:tcPr>
            <w:tcW w:w="1583" w:type="dxa"/>
          </w:tcPr>
          <w:p w14:paraId="285CFF4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8/47 (17)</w:t>
            </w:r>
          </w:p>
        </w:tc>
        <w:tc>
          <w:tcPr>
            <w:tcW w:w="1469" w:type="dxa"/>
          </w:tcPr>
          <w:p w14:paraId="12BB23E3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5/12 (42)</w:t>
            </w:r>
          </w:p>
        </w:tc>
        <w:tc>
          <w:tcPr>
            <w:tcW w:w="971" w:type="dxa"/>
            <w:shd w:val="clear" w:color="auto" w:fill="auto"/>
          </w:tcPr>
          <w:p w14:paraId="305C790F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3.5</w:t>
            </w:r>
          </w:p>
        </w:tc>
        <w:tc>
          <w:tcPr>
            <w:tcW w:w="1188" w:type="dxa"/>
          </w:tcPr>
          <w:p w14:paraId="669CF3C3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0.88, 13.80</w:t>
            </w:r>
          </w:p>
        </w:tc>
        <w:tc>
          <w:tcPr>
            <w:tcW w:w="877" w:type="dxa"/>
          </w:tcPr>
          <w:p w14:paraId="2E406C56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0.08</w:t>
            </w:r>
          </w:p>
        </w:tc>
      </w:tr>
      <w:tr w:rsidR="0094024B" w:rsidRPr="00C379C1" w14:paraId="52D40466" w14:textId="77777777" w:rsidTr="007C11A4">
        <w:tc>
          <w:tcPr>
            <w:tcW w:w="1749" w:type="dxa"/>
          </w:tcPr>
          <w:p w14:paraId="39DF6B44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rPr>
                <w:u w:val="single"/>
              </w:rPr>
              <w:t>60</w:t>
            </w:r>
            <w:r w:rsidRPr="00C379C1">
              <w:t>%</w:t>
            </w:r>
            <w:r w:rsidRPr="00C379C1">
              <w:rPr>
                <w:vertAlign w:val="subscript"/>
              </w:rPr>
              <w:t xml:space="preserve">max-min%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</w:tc>
        <w:tc>
          <w:tcPr>
            <w:tcW w:w="1583" w:type="dxa"/>
          </w:tcPr>
          <w:p w14:paraId="4B22EEA3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10/47 (21)</w:t>
            </w:r>
          </w:p>
        </w:tc>
        <w:tc>
          <w:tcPr>
            <w:tcW w:w="1469" w:type="dxa"/>
          </w:tcPr>
          <w:p w14:paraId="1629C260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7/12 (58)</w:t>
            </w:r>
          </w:p>
        </w:tc>
        <w:tc>
          <w:tcPr>
            <w:tcW w:w="971" w:type="dxa"/>
            <w:shd w:val="clear" w:color="auto" w:fill="auto"/>
          </w:tcPr>
          <w:p w14:paraId="5B12AA93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  <w:rPr>
                <w:highlight w:val="cyan"/>
              </w:rPr>
            </w:pPr>
            <w:r w:rsidRPr="00C379C1">
              <w:t>5.2</w:t>
            </w:r>
          </w:p>
        </w:tc>
        <w:tc>
          <w:tcPr>
            <w:tcW w:w="1188" w:type="dxa"/>
          </w:tcPr>
          <w:p w14:paraId="7626B11A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1.4, 19.9</w:t>
            </w:r>
          </w:p>
        </w:tc>
        <w:tc>
          <w:tcPr>
            <w:tcW w:w="877" w:type="dxa"/>
          </w:tcPr>
          <w:p w14:paraId="45651B45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0.02</w:t>
            </w:r>
          </w:p>
        </w:tc>
      </w:tr>
      <w:tr w:rsidR="0094024B" w:rsidRPr="00C379C1" w14:paraId="44F94AD3" w14:textId="77777777" w:rsidTr="007C11A4">
        <w:tc>
          <w:tcPr>
            <w:tcW w:w="1749" w:type="dxa"/>
          </w:tcPr>
          <w:p w14:paraId="2AB9B132" w14:textId="77777777" w:rsidR="0094024B" w:rsidRPr="00C379C1" w:rsidRDefault="0094024B" w:rsidP="007C11A4">
            <w:pPr>
              <w:pStyle w:val="paragraph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t>55%</w:t>
            </w:r>
            <w:r w:rsidRPr="00C379C1">
              <w:rPr>
                <w:vertAlign w:val="subscript"/>
              </w:rPr>
              <w:t>max-min%</w:t>
            </w:r>
            <w:r w:rsidRPr="00C379C1">
              <w:t xml:space="preserve">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</w:tc>
        <w:tc>
          <w:tcPr>
            <w:tcW w:w="1583" w:type="dxa"/>
          </w:tcPr>
          <w:p w14:paraId="30CF9379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12/47 (26)</w:t>
            </w:r>
          </w:p>
        </w:tc>
        <w:tc>
          <w:tcPr>
            <w:tcW w:w="1469" w:type="dxa"/>
          </w:tcPr>
          <w:p w14:paraId="2659474D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8/12 (67)</w:t>
            </w:r>
          </w:p>
        </w:tc>
        <w:tc>
          <w:tcPr>
            <w:tcW w:w="971" w:type="dxa"/>
            <w:shd w:val="clear" w:color="auto" w:fill="auto"/>
          </w:tcPr>
          <w:p w14:paraId="4A110D3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  <w:rPr>
                <w:highlight w:val="cyan"/>
              </w:rPr>
            </w:pPr>
            <w:r w:rsidRPr="00C379C1">
              <w:t>5.8</w:t>
            </w:r>
          </w:p>
        </w:tc>
        <w:tc>
          <w:tcPr>
            <w:tcW w:w="1188" w:type="dxa"/>
          </w:tcPr>
          <w:p w14:paraId="0B35ED2D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1.45, 22.90</w:t>
            </w:r>
          </w:p>
        </w:tc>
        <w:tc>
          <w:tcPr>
            <w:tcW w:w="877" w:type="dxa"/>
          </w:tcPr>
          <w:p w14:paraId="2ED88F2C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0.01</w:t>
            </w:r>
          </w:p>
        </w:tc>
      </w:tr>
      <w:tr w:rsidR="0094024B" w:rsidRPr="00C379C1" w14:paraId="720F7B99" w14:textId="77777777" w:rsidTr="007C11A4">
        <w:tc>
          <w:tcPr>
            <w:tcW w:w="1749" w:type="dxa"/>
          </w:tcPr>
          <w:p w14:paraId="2AB85134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t>50%</w:t>
            </w:r>
            <w:r w:rsidRPr="00C379C1">
              <w:rPr>
                <w:vertAlign w:val="subscript"/>
              </w:rPr>
              <w:t>max-min%</w:t>
            </w:r>
            <w:r w:rsidRPr="00C379C1">
              <w:t xml:space="preserve">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</w:tc>
        <w:tc>
          <w:tcPr>
            <w:tcW w:w="1583" w:type="dxa"/>
          </w:tcPr>
          <w:p w14:paraId="7C0FF57A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12/47 (26)</w:t>
            </w:r>
          </w:p>
        </w:tc>
        <w:tc>
          <w:tcPr>
            <w:tcW w:w="1469" w:type="dxa"/>
          </w:tcPr>
          <w:p w14:paraId="0B49555D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9/12 (75)</w:t>
            </w:r>
          </w:p>
        </w:tc>
        <w:tc>
          <w:tcPr>
            <w:tcW w:w="971" w:type="dxa"/>
            <w:shd w:val="clear" w:color="auto" w:fill="auto"/>
          </w:tcPr>
          <w:p w14:paraId="175C96FF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 xml:space="preserve">8.8 </w:t>
            </w:r>
          </w:p>
        </w:tc>
        <w:tc>
          <w:tcPr>
            <w:tcW w:w="1188" w:type="dxa"/>
          </w:tcPr>
          <w:p w14:paraId="56196FA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2.02, 37.75</w:t>
            </w:r>
          </w:p>
        </w:tc>
        <w:tc>
          <w:tcPr>
            <w:tcW w:w="877" w:type="dxa"/>
          </w:tcPr>
          <w:p w14:paraId="28DE4526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&lt;0.01</w:t>
            </w:r>
          </w:p>
        </w:tc>
      </w:tr>
      <w:tr w:rsidR="0094024B" w:rsidRPr="00C379C1" w14:paraId="2EBABBA7" w14:textId="77777777" w:rsidTr="007C11A4">
        <w:tc>
          <w:tcPr>
            <w:tcW w:w="1749" w:type="dxa"/>
            <w:shd w:val="clear" w:color="auto" w:fill="auto"/>
          </w:tcPr>
          <w:p w14:paraId="570590A5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rPr>
                <w:u w:val="single"/>
              </w:rPr>
              <w:t>4</w:t>
            </w:r>
            <w:r w:rsidRPr="00C379C1">
              <w:t>5%</w:t>
            </w:r>
            <w:r w:rsidRPr="00C379C1">
              <w:rPr>
                <w:vertAlign w:val="subscript"/>
              </w:rPr>
              <w:t>max-min%</w:t>
            </w:r>
            <w:r w:rsidRPr="00C379C1">
              <w:t xml:space="preserve">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</w:tc>
        <w:tc>
          <w:tcPr>
            <w:tcW w:w="1583" w:type="dxa"/>
          </w:tcPr>
          <w:p w14:paraId="0B8AF1B8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18/47 (38)</w:t>
            </w:r>
          </w:p>
        </w:tc>
        <w:tc>
          <w:tcPr>
            <w:tcW w:w="1469" w:type="dxa"/>
          </w:tcPr>
          <w:p w14:paraId="6C67E945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9/12 (75)</w:t>
            </w:r>
          </w:p>
        </w:tc>
        <w:tc>
          <w:tcPr>
            <w:tcW w:w="971" w:type="dxa"/>
            <w:shd w:val="clear" w:color="auto" w:fill="auto"/>
          </w:tcPr>
          <w:p w14:paraId="696CFC91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4.8</w:t>
            </w:r>
          </w:p>
        </w:tc>
        <w:tc>
          <w:tcPr>
            <w:tcW w:w="1188" w:type="dxa"/>
            <w:shd w:val="clear" w:color="auto" w:fill="auto"/>
          </w:tcPr>
          <w:p w14:paraId="1522344C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1.15, 20.26</w:t>
            </w:r>
          </w:p>
        </w:tc>
        <w:tc>
          <w:tcPr>
            <w:tcW w:w="877" w:type="dxa"/>
            <w:shd w:val="clear" w:color="auto" w:fill="auto"/>
          </w:tcPr>
          <w:p w14:paraId="5C3D177B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0.03</w:t>
            </w:r>
          </w:p>
        </w:tc>
      </w:tr>
      <w:tr w:rsidR="0094024B" w:rsidRPr="00C379C1" w14:paraId="6A6D72B6" w14:textId="77777777" w:rsidTr="007C11A4">
        <w:tc>
          <w:tcPr>
            <w:tcW w:w="1749" w:type="dxa"/>
            <w:shd w:val="clear" w:color="auto" w:fill="auto"/>
          </w:tcPr>
          <w:p w14:paraId="4CBDB3B5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rPr>
                <w:u w:val="single"/>
              </w:rPr>
              <w:t>40</w:t>
            </w:r>
            <w:r w:rsidRPr="00C379C1">
              <w:t>%</w:t>
            </w:r>
            <w:r w:rsidRPr="00C379C1">
              <w:rPr>
                <w:vertAlign w:val="subscript"/>
              </w:rPr>
              <w:t>max-min%</w:t>
            </w:r>
            <w:r w:rsidRPr="00C379C1">
              <w:t xml:space="preserve">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</w:tc>
        <w:tc>
          <w:tcPr>
            <w:tcW w:w="1583" w:type="dxa"/>
          </w:tcPr>
          <w:p w14:paraId="24A40FE1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22/47 (47)</w:t>
            </w:r>
          </w:p>
        </w:tc>
        <w:tc>
          <w:tcPr>
            <w:tcW w:w="1469" w:type="dxa"/>
          </w:tcPr>
          <w:p w14:paraId="4501FE8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10/12 (83)</w:t>
            </w:r>
          </w:p>
        </w:tc>
        <w:tc>
          <w:tcPr>
            <w:tcW w:w="971" w:type="dxa"/>
            <w:shd w:val="clear" w:color="auto" w:fill="auto"/>
          </w:tcPr>
          <w:p w14:paraId="788D9DE9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5.7</w:t>
            </w:r>
          </w:p>
        </w:tc>
        <w:tc>
          <w:tcPr>
            <w:tcW w:w="1188" w:type="dxa"/>
            <w:shd w:val="clear" w:color="auto" w:fill="auto"/>
          </w:tcPr>
          <w:p w14:paraId="6BEFE7E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1.12, 28.79</w:t>
            </w:r>
          </w:p>
        </w:tc>
        <w:tc>
          <w:tcPr>
            <w:tcW w:w="877" w:type="dxa"/>
            <w:shd w:val="clear" w:color="auto" w:fill="auto"/>
          </w:tcPr>
          <w:p w14:paraId="6DA19210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0.04</w:t>
            </w:r>
          </w:p>
        </w:tc>
      </w:tr>
      <w:tr w:rsidR="0094024B" w:rsidRPr="00C379C1" w14:paraId="09C4AB20" w14:textId="77777777" w:rsidTr="007C11A4">
        <w:tc>
          <w:tcPr>
            <w:tcW w:w="1749" w:type="dxa"/>
            <w:shd w:val="clear" w:color="auto" w:fill="auto"/>
          </w:tcPr>
          <w:p w14:paraId="03D6968C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t>35%</w:t>
            </w:r>
            <w:r w:rsidRPr="00C379C1">
              <w:rPr>
                <w:vertAlign w:val="subscript"/>
              </w:rPr>
              <w:t>max-min%</w:t>
            </w:r>
            <w:r w:rsidRPr="00C379C1">
              <w:t xml:space="preserve">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</w:tc>
        <w:tc>
          <w:tcPr>
            <w:tcW w:w="1583" w:type="dxa"/>
          </w:tcPr>
          <w:p w14:paraId="5A5A37F3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26/47 (55)</w:t>
            </w:r>
          </w:p>
        </w:tc>
        <w:tc>
          <w:tcPr>
            <w:tcW w:w="1469" w:type="dxa"/>
          </w:tcPr>
          <w:p w14:paraId="52213CD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10/12 (83)</w:t>
            </w:r>
          </w:p>
        </w:tc>
        <w:tc>
          <w:tcPr>
            <w:tcW w:w="971" w:type="dxa"/>
            <w:shd w:val="clear" w:color="auto" w:fill="auto"/>
          </w:tcPr>
          <w:p w14:paraId="6028F773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4.0</w:t>
            </w:r>
          </w:p>
        </w:tc>
        <w:tc>
          <w:tcPr>
            <w:tcW w:w="1188" w:type="dxa"/>
            <w:shd w:val="clear" w:color="auto" w:fill="auto"/>
          </w:tcPr>
          <w:p w14:paraId="1EA9D8B6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0.79, 20.47</w:t>
            </w:r>
          </w:p>
        </w:tc>
        <w:tc>
          <w:tcPr>
            <w:tcW w:w="877" w:type="dxa"/>
            <w:shd w:val="clear" w:color="auto" w:fill="auto"/>
          </w:tcPr>
          <w:p w14:paraId="74EB811A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0.09</w:t>
            </w:r>
          </w:p>
        </w:tc>
      </w:tr>
      <w:tr w:rsidR="0094024B" w:rsidRPr="00C379C1" w14:paraId="4C79E699" w14:textId="77777777" w:rsidTr="007C11A4">
        <w:tc>
          <w:tcPr>
            <w:tcW w:w="1749" w:type="dxa"/>
            <w:shd w:val="clear" w:color="auto" w:fill="auto"/>
          </w:tcPr>
          <w:p w14:paraId="58E594A9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∆PaCO</w:t>
            </w:r>
            <w:r w:rsidRPr="00C379C1">
              <w:rPr>
                <w:vertAlign w:val="subscript"/>
              </w:rPr>
              <w:t xml:space="preserve">2 </w:t>
            </w:r>
            <w:r w:rsidRPr="00C379C1">
              <w:rPr>
                <w:u w:val="single"/>
                <w:vertAlign w:val="subscript"/>
              </w:rPr>
              <w:t xml:space="preserve">&gt; </w:t>
            </w:r>
            <w:r w:rsidRPr="00C379C1">
              <w:t>50%</w:t>
            </w:r>
            <w:r w:rsidRPr="00C379C1">
              <w:rPr>
                <w:vertAlign w:val="subscript"/>
              </w:rPr>
              <w:t>max-min%</w:t>
            </w:r>
            <w:r w:rsidRPr="00C379C1">
              <w:t xml:space="preserve"> </w:t>
            </w:r>
            <w:r>
              <w:rPr>
                <w:rFonts w:ascii="Open Sans" w:hAnsi="Open Sans" w:cs="Open Sans"/>
                <w:color w:val="666666"/>
              </w:rPr>
              <w:t>†</w:t>
            </w:r>
          </w:p>
          <w:p w14:paraId="7A84ED69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Adjusted for COVID-19</w:t>
            </w:r>
          </w:p>
        </w:tc>
        <w:tc>
          <w:tcPr>
            <w:tcW w:w="1583" w:type="dxa"/>
          </w:tcPr>
          <w:p w14:paraId="5894C310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</w:p>
        </w:tc>
        <w:tc>
          <w:tcPr>
            <w:tcW w:w="1469" w:type="dxa"/>
          </w:tcPr>
          <w:p w14:paraId="5E0C28A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</w:p>
        </w:tc>
        <w:tc>
          <w:tcPr>
            <w:tcW w:w="971" w:type="dxa"/>
            <w:shd w:val="clear" w:color="auto" w:fill="auto"/>
          </w:tcPr>
          <w:p w14:paraId="137FB74E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8.8</w:t>
            </w:r>
          </w:p>
        </w:tc>
        <w:tc>
          <w:tcPr>
            <w:tcW w:w="1188" w:type="dxa"/>
            <w:shd w:val="clear" w:color="auto" w:fill="auto"/>
          </w:tcPr>
          <w:p w14:paraId="25A7E6C2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2.03, 38.10</w:t>
            </w:r>
          </w:p>
        </w:tc>
        <w:tc>
          <w:tcPr>
            <w:tcW w:w="877" w:type="dxa"/>
            <w:shd w:val="clear" w:color="auto" w:fill="auto"/>
          </w:tcPr>
          <w:p w14:paraId="354C5587" w14:textId="77777777" w:rsidR="0094024B" w:rsidRPr="00C379C1" w:rsidRDefault="0094024B" w:rsidP="007C11A4">
            <w:pPr>
              <w:pStyle w:val="paragraph"/>
              <w:spacing w:before="0" w:beforeAutospacing="0" w:after="0" w:afterAutospacing="0"/>
              <w:textAlignment w:val="baseline"/>
            </w:pPr>
            <w:r w:rsidRPr="00C379C1">
              <w:t>&lt;0.01</w:t>
            </w:r>
          </w:p>
        </w:tc>
      </w:tr>
    </w:tbl>
    <w:p w14:paraId="7B904B27" w14:textId="77777777" w:rsidR="0094024B" w:rsidRPr="00C379C1" w:rsidRDefault="0094024B" w:rsidP="0094024B">
      <w:pPr>
        <w:spacing w:after="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vertAlign w:val="subscript"/>
        </w:rPr>
      </w:pPr>
      <w:r w:rsidRPr="00B41498">
        <w:rPr>
          <w:rFonts w:ascii="Times New Roman" w:hAnsi="Times New Roman" w:cs="Times New Roman"/>
          <w:sz w:val="24"/>
          <w:szCs w:val="24"/>
          <w:vertAlign w:val="subscript"/>
        </w:rPr>
        <w:t>*</w:t>
      </w:r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r w:rsidRPr="00C379C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24-h post-ECMO PaCO</w:t>
      </w:r>
      <w:r w:rsidRPr="00C379C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vertAlign w:val="subscript"/>
        </w:rPr>
        <w:t>2</w:t>
      </w:r>
      <w:r w:rsidRPr="00C379C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 - pre-ECMO PaCO</w:t>
      </w:r>
      <w:r w:rsidRPr="00C379C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)</w:t>
      </w:r>
      <w:r w:rsidRPr="00C379C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/pre-ECMO PaCO</w:t>
      </w:r>
      <w:r w:rsidRPr="00C379C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vertAlign w:val="subscript"/>
        </w:rPr>
        <w:t>2</w:t>
      </w:r>
    </w:p>
    <w:p w14:paraId="69A0139F" w14:textId="77777777" w:rsidR="0094024B" w:rsidRPr="00C379C1" w:rsidRDefault="0094024B" w:rsidP="009402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Open Sans" w:hAnsi="Open Sans" w:cs="Open Sans"/>
          <w:color w:val="666666"/>
        </w:rPr>
        <w:t>†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C379C1">
        <w:rPr>
          <w:rFonts w:ascii="Times New Roman" w:hAnsi="Times New Roman" w:cs="Times New Roman"/>
          <w:sz w:val="24"/>
          <w:szCs w:val="24"/>
        </w:rPr>
        <w:t>PaCO</w:t>
      </w:r>
      <w:r w:rsidRPr="00C379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379C1">
        <w:rPr>
          <w:rFonts w:ascii="Times New Roman" w:hAnsi="Times New Roman" w:cs="Times New Roman"/>
          <w:sz w:val="24"/>
          <w:szCs w:val="24"/>
        </w:rPr>
        <w:t xml:space="preserve"> max first 24 hours- PaCO</w:t>
      </w:r>
      <w:r w:rsidRPr="00C379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379C1">
        <w:rPr>
          <w:rFonts w:ascii="Times New Roman" w:hAnsi="Times New Roman" w:cs="Times New Roman"/>
          <w:sz w:val="24"/>
          <w:szCs w:val="24"/>
        </w:rPr>
        <w:t xml:space="preserve"> min first 24 hours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379C1">
        <w:rPr>
          <w:rFonts w:ascii="Times New Roman" w:hAnsi="Times New Roman" w:cs="Times New Roman"/>
          <w:sz w:val="24"/>
          <w:szCs w:val="24"/>
        </w:rPr>
        <w:t>/Pre ECMO PaCO</w:t>
      </w:r>
      <w:r w:rsidRPr="00C379C1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3D1DAFBA" w14:textId="77777777" w:rsidR="0094024B" w:rsidRPr="00C379C1" w:rsidRDefault="0094024B" w:rsidP="0094024B">
      <w:pPr>
        <w:spacing w:after="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C379C1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ECMO</w:t>
      </w:r>
      <w:r w:rsidRPr="00C379C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extracorporeal membrane oxygenation</w:t>
      </w:r>
    </w:p>
    <w:p w14:paraId="36EB3ACD" w14:textId="77777777" w:rsidR="0094024B" w:rsidRDefault="0094024B" w:rsidP="0094024B">
      <w:pPr>
        <w:rPr>
          <w:rFonts w:ascii="Times New Roman" w:hAnsi="Times New Roman" w:cs="Times New Roman"/>
          <w:sz w:val="24"/>
          <w:szCs w:val="24"/>
        </w:rPr>
      </w:pPr>
    </w:p>
    <w:p w14:paraId="793BA834" w14:textId="77777777" w:rsidR="0094024B" w:rsidRDefault="0094024B" w:rsidP="0094024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B0DC03" w14:textId="77777777" w:rsidR="0094024B" w:rsidRPr="00C379C1" w:rsidRDefault="0094024B" w:rsidP="009402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Pr="00C379C1">
        <w:rPr>
          <w:rFonts w:ascii="Times New Roman" w:hAnsi="Times New Roman" w:cs="Times New Roman"/>
          <w:b/>
          <w:bCs/>
          <w:sz w:val="24"/>
          <w:szCs w:val="24"/>
        </w:rPr>
        <w:t xml:space="preserve">Table 2. </w:t>
      </w:r>
      <w:r>
        <w:rPr>
          <w:rFonts w:ascii="Times New Roman" w:hAnsi="Times New Roman" w:cs="Times New Roman"/>
          <w:b/>
          <w:bCs/>
          <w:sz w:val="24"/>
          <w:szCs w:val="24"/>
        </w:rPr>
        <w:t>Comparison of plasma NF-L, GFAP, and ptau181 taken at 4 timepoints over the course of VV-ECMO (prior to and 1h, 1 day, and 7 days post) in patients stratified by the presence of absence of subsequent CNS injury.</w:t>
      </w:r>
    </w:p>
    <w:p w14:paraId="1BF52227" w14:textId="77777777" w:rsidR="0094024B" w:rsidRPr="00C379C1" w:rsidRDefault="0094024B" w:rsidP="0094024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2127"/>
        <w:gridCol w:w="1418"/>
        <w:gridCol w:w="1842"/>
        <w:gridCol w:w="1905"/>
        <w:gridCol w:w="1669"/>
        <w:gridCol w:w="1671"/>
      </w:tblGrid>
      <w:tr w:rsidR="0094024B" w:rsidRPr="00C379C1" w14:paraId="62210B84" w14:textId="77777777" w:rsidTr="007C11A4">
        <w:tc>
          <w:tcPr>
            <w:tcW w:w="2127" w:type="dxa"/>
            <w:tcBorders>
              <w:bottom w:val="single" w:sz="12" w:space="0" w:color="auto"/>
            </w:tcBorders>
          </w:tcPr>
          <w:p w14:paraId="262BFB73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Biomarker (pg/ml)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005A427C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21B546C2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Pre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-VV-ECMO</w:t>
            </w:r>
          </w:p>
        </w:tc>
        <w:tc>
          <w:tcPr>
            <w:tcW w:w="1905" w:type="dxa"/>
            <w:tcBorders>
              <w:bottom w:val="single" w:sz="12" w:space="0" w:color="auto"/>
            </w:tcBorders>
          </w:tcPr>
          <w:p w14:paraId="4268490C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1h Post-VV-ECMO</w:t>
            </w:r>
          </w:p>
        </w:tc>
        <w:tc>
          <w:tcPr>
            <w:tcW w:w="1669" w:type="dxa"/>
            <w:tcBorders>
              <w:bottom w:val="single" w:sz="12" w:space="0" w:color="auto"/>
            </w:tcBorders>
          </w:tcPr>
          <w:p w14:paraId="35C7234B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Day 1</w:t>
            </w:r>
          </w:p>
        </w:tc>
        <w:tc>
          <w:tcPr>
            <w:tcW w:w="1671" w:type="dxa"/>
            <w:tcBorders>
              <w:bottom w:val="single" w:sz="12" w:space="0" w:color="auto"/>
            </w:tcBorders>
          </w:tcPr>
          <w:p w14:paraId="33A1D2CF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Day 7</w:t>
            </w:r>
          </w:p>
        </w:tc>
      </w:tr>
      <w:tr w:rsidR="0094024B" w:rsidRPr="00C379C1" w14:paraId="0FBE710F" w14:textId="77777777" w:rsidTr="007C11A4">
        <w:trPr>
          <w:trHeight w:val="810"/>
        </w:trPr>
        <w:tc>
          <w:tcPr>
            <w:tcW w:w="2127" w:type="dxa"/>
            <w:tcBorders>
              <w:bottom w:val="single" w:sz="12" w:space="0" w:color="auto"/>
            </w:tcBorders>
          </w:tcPr>
          <w:p w14:paraId="28C3A943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NFL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median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[IQR]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number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75412ECD" w14:textId="77777777" w:rsidR="0094024B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No-injury</w:t>
            </w:r>
          </w:p>
          <w:p w14:paraId="60AD68E7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n=47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779E5EA0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40.1 </w:t>
            </w:r>
          </w:p>
          <w:p w14:paraId="11A111DF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19.8-87.6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n=29</w:t>
            </w:r>
          </w:p>
        </w:tc>
        <w:tc>
          <w:tcPr>
            <w:tcW w:w="1905" w:type="dxa"/>
            <w:tcBorders>
              <w:bottom w:val="single" w:sz="12" w:space="0" w:color="auto"/>
            </w:tcBorders>
          </w:tcPr>
          <w:p w14:paraId="6B37414B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D0DDAC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-70.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n=26</w:t>
            </w:r>
          </w:p>
        </w:tc>
        <w:tc>
          <w:tcPr>
            <w:tcW w:w="1669" w:type="dxa"/>
            <w:tcBorders>
              <w:bottom w:val="single" w:sz="12" w:space="0" w:color="auto"/>
            </w:tcBorders>
          </w:tcPr>
          <w:p w14:paraId="04D4DA0B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74BD8134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-88.3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n=42</w:t>
            </w:r>
          </w:p>
        </w:tc>
        <w:tc>
          <w:tcPr>
            <w:tcW w:w="1671" w:type="dxa"/>
            <w:tcBorders>
              <w:bottom w:val="single" w:sz="12" w:space="0" w:color="auto"/>
            </w:tcBorders>
          </w:tcPr>
          <w:p w14:paraId="2512A459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737B8EE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n=42</w:t>
            </w:r>
          </w:p>
        </w:tc>
      </w:tr>
      <w:tr w:rsidR="0094024B" w:rsidRPr="00C379C1" w14:paraId="5A3701E6" w14:textId="77777777" w:rsidTr="007C11A4">
        <w:tc>
          <w:tcPr>
            <w:tcW w:w="2127" w:type="dxa"/>
            <w:tcBorders>
              <w:bottom w:val="single" w:sz="12" w:space="0" w:color="auto"/>
            </w:tcBorders>
          </w:tcPr>
          <w:p w14:paraId="180403D3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6D13720B" w14:textId="77777777" w:rsidR="0094024B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CNS injury</w:t>
            </w:r>
          </w:p>
          <w:p w14:paraId="1E0AF946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n=12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2609ADDA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CE6">
              <w:rPr>
                <w:rFonts w:ascii="Times New Roman" w:hAnsi="Times New Roman" w:cs="Times New Roman"/>
                <w:sz w:val="24"/>
                <w:szCs w:val="24"/>
              </w:rPr>
              <w:t>312.1</w:t>
            </w:r>
          </w:p>
          <w:p w14:paraId="5C5F393E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BA0CE6">
              <w:rPr>
                <w:rFonts w:ascii="Times New Roman" w:hAnsi="Times New Roman" w:cs="Times New Roman"/>
                <w:sz w:val="24"/>
                <w:szCs w:val="24"/>
              </w:rPr>
              <w:t>19.6-435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n=6</w:t>
            </w:r>
          </w:p>
        </w:tc>
        <w:tc>
          <w:tcPr>
            <w:tcW w:w="1905" w:type="dxa"/>
            <w:tcBorders>
              <w:bottom w:val="single" w:sz="12" w:space="0" w:color="auto"/>
            </w:tcBorders>
          </w:tcPr>
          <w:p w14:paraId="4C23F071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184 </w:t>
            </w:r>
          </w:p>
          <w:p w14:paraId="19CBEEA1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16.2-37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n=6</w:t>
            </w:r>
          </w:p>
        </w:tc>
        <w:tc>
          <w:tcPr>
            <w:tcW w:w="1669" w:type="dxa"/>
            <w:tcBorders>
              <w:bottom w:val="single" w:sz="12" w:space="0" w:color="auto"/>
            </w:tcBorders>
          </w:tcPr>
          <w:p w14:paraId="3F8E4638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  <w:p w14:paraId="5028A0DE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92.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30]</w:t>
            </w:r>
          </w:p>
          <w:p w14:paraId="41B04C46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n=10</w:t>
            </w:r>
          </w:p>
        </w:tc>
        <w:tc>
          <w:tcPr>
            <w:tcW w:w="1671" w:type="dxa"/>
            <w:tcBorders>
              <w:bottom w:val="single" w:sz="12" w:space="0" w:color="auto"/>
            </w:tcBorders>
          </w:tcPr>
          <w:p w14:paraId="236AFB4A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456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-11180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n=10</w:t>
            </w:r>
          </w:p>
        </w:tc>
      </w:tr>
      <w:tr w:rsidR="0094024B" w:rsidRPr="00C379C1" w14:paraId="0E610731" w14:textId="77777777" w:rsidTr="007C11A4">
        <w:tc>
          <w:tcPr>
            <w:tcW w:w="2127" w:type="dxa"/>
            <w:tcBorders>
              <w:bottom w:val="single" w:sz="12" w:space="0" w:color="auto"/>
            </w:tcBorders>
          </w:tcPr>
          <w:p w14:paraId="0B50C15B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341669A5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5ADFB183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905" w:type="dxa"/>
            <w:tcBorders>
              <w:bottom w:val="single" w:sz="12" w:space="0" w:color="auto"/>
            </w:tcBorders>
          </w:tcPr>
          <w:p w14:paraId="52A9CEDF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69" w:type="dxa"/>
            <w:tcBorders>
              <w:bottom w:val="single" w:sz="12" w:space="0" w:color="auto"/>
            </w:tcBorders>
          </w:tcPr>
          <w:p w14:paraId="57722A82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71" w:type="dxa"/>
            <w:tcBorders>
              <w:bottom w:val="single" w:sz="12" w:space="0" w:color="auto"/>
            </w:tcBorders>
          </w:tcPr>
          <w:p w14:paraId="51D5B3D6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94024B" w:rsidRPr="00C379C1" w14:paraId="5828502C" w14:textId="77777777" w:rsidTr="007C11A4">
        <w:tc>
          <w:tcPr>
            <w:tcW w:w="2127" w:type="dxa"/>
            <w:tcBorders>
              <w:bottom w:val="single" w:sz="12" w:space="0" w:color="auto"/>
            </w:tcBorders>
          </w:tcPr>
          <w:p w14:paraId="3B5D8C3D" w14:textId="77777777" w:rsidR="0094024B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GFAP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median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[IQR]</w:t>
            </w:r>
          </w:p>
          <w:p w14:paraId="0ED9C4CC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535F8845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No- injury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12FBA7D2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B61D437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56.1-103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n=29</w:t>
            </w:r>
          </w:p>
        </w:tc>
        <w:tc>
          <w:tcPr>
            <w:tcW w:w="1905" w:type="dxa"/>
            <w:tcBorders>
              <w:bottom w:val="single" w:sz="12" w:space="0" w:color="auto"/>
            </w:tcBorders>
          </w:tcPr>
          <w:p w14:paraId="53173345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16D07C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49.9-11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n=29</w:t>
            </w:r>
          </w:p>
        </w:tc>
        <w:tc>
          <w:tcPr>
            <w:tcW w:w="1669" w:type="dxa"/>
            <w:tcBorders>
              <w:bottom w:val="single" w:sz="12" w:space="0" w:color="auto"/>
            </w:tcBorders>
          </w:tcPr>
          <w:p w14:paraId="5248E689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85.8</w:t>
            </w:r>
          </w:p>
          <w:p w14:paraId="51C0E62B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64.7-11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n=42</w:t>
            </w:r>
          </w:p>
        </w:tc>
        <w:tc>
          <w:tcPr>
            <w:tcW w:w="1671" w:type="dxa"/>
            <w:tcBorders>
              <w:bottom w:val="single" w:sz="12" w:space="0" w:color="auto"/>
            </w:tcBorders>
          </w:tcPr>
          <w:p w14:paraId="704AD5A3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  <w:p w14:paraId="01F2BC24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74.4-144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n=42</w:t>
            </w:r>
          </w:p>
        </w:tc>
      </w:tr>
      <w:tr w:rsidR="0094024B" w:rsidRPr="00C379C1" w14:paraId="1071DF2B" w14:textId="77777777" w:rsidTr="007C11A4">
        <w:tc>
          <w:tcPr>
            <w:tcW w:w="2127" w:type="dxa"/>
            <w:tcBorders>
              <w:bottom w:val="single" w:sz="12" w:space="0" w:color="auto"/>
            </w:tcBorders>
          </w:tcPr>
          <w:p w14:paraId="1D989070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00E9EB1D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CNS injury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28ED6385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60FB0B2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-238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n=6</w:t>
            </w:r>
          </w:p>
        </w:tc>
        <w:tc>
          <w:tcPr>
            <w:tcW w:w="1905" w:type="dxa"/>
            <w:tcBorders>
              <w:bottom w:val="single" w:sz="12" w:space="0" w:color="auto"/>
            </w:tcBorders>
          </w:tcPr>
          <w:p w14:paraId="12FA77AB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  <w:p w14:paraId="2DCD9292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51.2-189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n=6</w:t>
            </w:r>
          </w:p>
        </w:tc>
        <w:tc>
          <w:tcPr>
            <w:tcW w:w="1669" w:type="dxa"/>
            <w:tcBorders>
              <w:bottom w:val="single" w:sz="12" w:space="0" w:color="auto"/>
            </w:tcBorders>
          </w:tcPr>
          <w:p w14:paraId="427CAE66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104-2092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n=10</w:t>
            </w:r>
          </w:p>
        </w:tc>
        <w:tc>
          <w:tcPr>
            <w:tcW w:w="1671" w:type="dxa"/>
            <w:tcBorders>
              <w:bottom w:val="single" w:sz="12" w:space="0" w:color="auto"/>
            </w:tcBorders>
          </w:tcPr>
          <w:p w14:paraId="443B6435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</w:p>
          <w:p w14:paraId="35802756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97.6-2456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n=10</w:t>
            </w:r>
          </w:p>
        </w:tc>
      </w:tr>
      <w:tr w:rsidR="0094024B" w:rsidRPr="00C379C1" w14:paraId="6A5EFF04" w14:textId="77777777" w:rsidTr="007C11A4">
        <w:tc>
          <w:tcPr>
            <w:tcW w:w="2127" w:type="dxa"/>
            <w:tcBorders>
              <w:bottom w:val="single" w:sz="12" w:space="0" w:color="auto"/>
            </w:tcBorders>
          </w:tcPr>
          <w:p w14:paraId="7B8B2EB0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258B0D60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628CE407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905" w:type="dxa"/>
            <w:tcBorders>
              <w:bottom w:val="single" w:sz="12" w:space="0" w:color="auto"/>
            </w:tcBorders>
          </w:tcPr>
          <w:p w14:paraId="5214DDAC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669" w:type="dxa"/>
            <w:tcBorders>
              <w:bottom w:val="single" w:sz="12" w:space="0" w:color="auto"/>
            </w:tcBorders>
          </w:tcPr>
          <w:p w14:paraId="0588F65D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671" w:type="dxa"/>
            <w:tcBorders>
              <w:bottom w:val="single" w:sz="12" w:space="0" w:color="auto"/>
            </w:tcBorders>
          </w:tcPr>
          <w:p w14:paraId="72601052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94024B" w:rsidRPr="00C379C1" w14:paraId="152208AE" w14:textId="77777777" w:rsidTr="007C11A4">
        <w:tc>
          <w:tcPr>
            <w:tcW w:w="2127" w:type="dxa"/>
          </w:tcPr>
          <w:p w14:paraId="596A2594" w14:textId="77777777" w:rsidR="0094024B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tau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181</w:t>
            </w: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[IQR]</w:t>
            </w:r>
          </w:p>
          <w:p w14:paraId="58307289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418" w:type="dxa"/>
          </w:tcPr>
          <w:p w14:paraId="55A6CE74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No-injury</w:t>
            </w:r>
          </w:p>
        </w:tc>
        <w:tc>
          <w:tcPr>
            <w:tcW w:w="1842" w:type="dxa"/>
          </w:tcPr>
          <w:p w14:paraId="7B4B2C6D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  <w:p w14:paraId="0DF44E35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0.79-2.03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n=29</w:t>
            </w:r>
          </w:p>
        </w:tc>
        <w:tc>
          <w:tcPr>
            <w:tcW w:w="1905" w:type="dxa"/>
          </w:tcPr>
          <w:p w14:paraId="7068FD6D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  <w:p w14:paraId="06CF24F4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0.82- 2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n=29</w:t>
            </w:r>
          </w:p>
        </w:tc>
        <w:tc>
          <w:tcPr>
            <w:tcW w:w="1669" w:type="dxa"/>
          </w:tcPr>
          <w:p w14:paraId="53C95CE9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  <w:p w14:paraId="6EFE404A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0.73-1.84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n=42</w:t>
            </w:r>
          </w:p>
        </w:tc>
        <w:tc>
          <w:tcPr>
            <w:tcW w:w="1671" w:type="dxa"/>
          </w:tcPr>
          <w:p w14:paraId="2AF55B6F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  <w:p w14:paraId="21C1713D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0.78- 1.69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n=42</w:t>
            </w:r>
          </w:p>
        </w:tc>
      </w:tr>
      <w:tr w:rsidR="0094024B" w:rsidRPr="00C379C1" w14:paraId="2D550DCB" w14:textId="77777777" w:rsidTr="007C11A4">
        <w:tc>
          <w:tcPr>
            <w:tcW w:w="2127" w:type="dxa"/>
          </w:tcPr>
          <w:p w14:paraId="55B3B4AE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A275D43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9C1">
              <w:rPr>
                <w:rFonts w:ascii="Times New Roman" w:hAnsi="Times New Roman" w:cs="Times New Roman"/>
                <w:sz w:val="24"/>
                <w:szCs w:val="24"/>
              </w:rPr>
              <w:t>CNS injury</w:t>
            </w:r>
          </w:p>
        </w:tc>
        <w:tc>
          <w:tcPr>
            <w:tcW w:w="1842" w:type="dxa"/>
          </w:tcPr>
          <w:p w14:paraId="0331BC52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1.88 </w:t>
            </w:r>
          </w:p>
          <w:p w14:paraId="26123543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1.34-2.8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n=6</w:t>
            </w:r>
          </w:p>
        </w:tc>
        <w:tc>
          <w:tcPr>
            <w:tcW w:w="1905" w:type="dxa"/>
          </w:tcPr>
          <w:p w14:paraId="239209E9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  <w:p w14:paraId="3492ED76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1.45-2.07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n=6</w:t>
            </w:r>
          </w:p>
        </w:tc>
        <w:tc>
          <w:tcPr>
            <w:tcW w:w="1669" w:type="dxa"/>
          </w:tcPr>
          <w:p w14:paraId="03AC9C17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1.56 </w:t>
            </w:r>
          </w:p>
          <w:p w14:paraId="0FECD821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1.11-3.04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n=10</w:t>
            </w:r>
          </w:p>
        </w:tc>
        <w:tc>
          <w:tcPr>
            <w:tcW w:w="1671" w:type="dxa"/>
          </w:tcPr>
          <w:p w14:paraId="0C2C1F31" w14:textId="77777777" w:rsidR="0094024B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 xml:space="preserve">1.22 </w:t>
            </w:r>
          </w:p>
          <w:p w14:paraId="13B54CEE" w14:textId="77777777" w:rsidR="0094024B" w:rsidRPr="00C379C1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D2754">
              <w:rPr>
                <w:rFonts w:ascii="Times New Roman" w:hAnsi="Times New Roman" w:cs="Times New Roman"/>
                <w:sz w:val="24"/>
                <w:szCs w:val="24"/>
              </w:rPr>
              <w:t>1.02-1.9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n=10</w:t>
            </w:r>
          </w:p>
        </w:tc>
      </w:tr>
      <w:tr w:rsidR="0094024B" w:rsidRPr="00C379C1" w14:paraId="69900EFE" w14:textId="77777777" w:rsidTr="007C11A4">
        <w:tc>
          <w:tcPr>
            <w:tcW w:w="2127" w:type="dxa"/>
          </w:tcPr>
          <w:p w14:paraId="32FEFB97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B069755" w14:textId="77777777" w:rsidR="0094024B" w:rsidRPr="00C379C1" w:rsidRDefault="0094024B" w:rsidP="007C1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842" w:type="dxa"/>
          </w:tcPr>
          <w:p w14:paraId="46E8A305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905" w:type="dxa"/>
          </w:tcPr>
          <w:p w14:paraId="65C2DC7E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669" w:type="dxa"/>
          </w:tcPr>
          <w:p w14:paraId="7F91BA44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671" w:type="dxa"/>
          </w:tcPr>
          <w:p w14:paraId="14A3C382" w14:textId="77777777" w:rsidR="0094024B" w:rsidRPr="009D2754" w:rsidRDefault="0094024B" w:rsidP="007C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</w:tbl>
    <w:p w14:paraId="569C0C06" w14:textId="77777777" w:rsidR="0094024B" w:rsidRPr="00C379C1" w:rsidRDefault="0094024B" w:rsidP="0094024B">
      <w:pPr>
        <w:rPr>
          <w:rFonts w:ascii="Times New Roman" w:hAnsi="Times New Roman" w:cs="Times New Roman"/>
          <w:sz w:val="24"/>
          <w:szCs w:val="24"/>
        </w:rPr>
      </w:pPr>
    </w:p>
    <w:p w14:paraId="3B8635A5" w14:textId="77777777" w:rsidR="0094024B" w:rsidRDefault="0094024B" w:rsidP="0094024B">
      <w:pPr>
        <w:rPr>
          <w:rFonts w:ascii="Times New Roman" w:hAnsi="Times New Roman" w:cs="Times New Roman"/>
          <w:sz w:val="24"/>
          <w:szCs w:val="24"/>
        </w:rPr>
      </w:pPr>
    </w:p>
    <w:p w14:paraId="26C4D143" w14:textId="77777777" w:rsidR="0094024B" w:rsidRDefault="0094024B" w:rsidP="0094024B">
      <w:pPr>
        <w:rPr>
          <w:rFonts w:ascii="Times New Roman" w:hAnsi="Times New Roman" w:cs="Times New Roman"/>
          <w:sz w:val="24"/>
          <w:szCs w:val="24"/>
        </w:rPr>
      </w:pPr>
    </w:p>
    <w:p w14:paraId="679CB468" w14:textId="77777777" w:rsidR="0094024B" w:rsidRDefault="0094024B" w:rsidP="0094024B">
      <w:pPr>
        <w:rPr>
          <w:rFonts w:ascii="Times New Roman" w:hAnsi="Times New Roman" w:cs="Times New Roman"/>
          <w:sz w:val="24"/>
          <w:szCs w:val="24"/>
        </w:rPr>
      </w:pPr>
    </w:p>
    <w:p w14:paraId="01C1D50C" w14:textId="77777777" w:rsidR="0094024B" w:rsidRDefault="0094024B" w:rsidP="0094024B">
      <w:pPr>
        <w:rPr>
          <w:rFonts w:ascii="Times New Roman" w:hAnsi="Times New Roman" w:cs="Times New Roman"/>
          <w:sz w:val="24"/>
          <w:szCs w:val="24"/>
        </w:rPr>
      </w:pPr>
    </w:p>
    <w:p w14:paraId="4A70FB29" w14:textId="77777777" w:rsidR="0094024B" w:rsidRPr="0094024B" w:rsidRDefault="0094024B">
      <w:pPr>
        <w:rPr>
          <w:rFonts w:ascii="Times New Roman" w:hAnsi="Times New Roman" w:cs="Times New Roman"/>
        </w:rPr>
      </w:pPr>
    </w:p>
    <w:sectPr w:rsidR="0094024B" w:rsidRPr="009402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24B"/>
    <w:rsid w:val="00300D1A"/>
    <w:rsid w:val="00680506"/>
    <w:rsid w:val="008B28FE"/>
    <w:rsid w:val="0094024B"/>
    <w:rsid w:val="009F6FE0"/>
    <w:rsid w:val="00C6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B3DEB"/>
  <w15:chartTrackingRefBased/>
  <w15:docId w15:val="{7D4C0966-C453-4079-A260-B28FFDA2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024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940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Sonny Thiara</dc:creator>
  <cp:keywords/>
  <dc:description/>
  <cp:lastModifiedBy>Sonny Thiara</cp:lastModifiedBy>
  <cp:revision>2</cp:revision>
  <dcterms:created xsi:type="dcterms:W3CDTF">2023-05-18T22:35:00Z</dcterms:created>
  <dcterms:modified xsi:type="dcterms:W3CDTF">2023-05-18T22:35:00Z</dcterms:modified>
</cp:coreProperties>
</file>