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1D49F" w14:textId="77777777" w:rsidR="00226189" w:rsidRPr="00B524A3" w:rsidRDefault="00226189" w:rsidP="00226189">
      <w:pPr>
        <w:pStyle w:val="Heading3"/>
      </w:pPr>
      <w:r w:rsidRPr="00B524A3">
        <w:t xml:space="preserve">Additional </w:t>
      </w:r>
      <w:r>
        <w:t>f</w:t>
      </w:r>
      <w:r w:rsidRPr="00B524A3">
        <w:t>ile 5</w:t>
      </w:r>
      <w:r w:rsidRPr="00B524A3">
        <w:tab/>
        <w:t>Item-to-item correlation analysis for a) Items 1–10, b) Items 11–20, and c) Items 21–29</w:t>
      </w:r>
    </w:p>
    <w:p w14:paraId="44C697FA" w14:textId="77777777" w:rsidR="00226189" w:rsidRPr="00B524A3" w:rsidRDefault="00226189" w:rsidP="00226189">
      <w:pPr>
        <w:rPr>
          <w:b/>
          <w:bCs/>
        </w:rPr>
      </w:pPr>
      <w:r w:rsidRPr="00B524A3">
        <w:rPr>
          <w:b/>
          <w:bCs/>
        </w:rPr>
        <w:t>a)</w:t>
      </w:r>
    </w:p>
    <w:tbl>
      <w:tblPr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48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</w:tblGrid>
      <w:tr w:rsidR="00226189" w:rsidRPr="00B524A3" w14:paraId="00B75CBB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1C11EDA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93A2F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9DE44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08B3A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3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0BCA1693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4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62D0CB75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5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F1A4155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6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2D49676B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7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411525A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8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579148C5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9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BA193FD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10</w:t>
            </w:r>
          </w:p>
        </w:tc>
      </w:tr>
      <w:tr w:rsidR="00226189" w:rsidRPr="00B524A3" w14:paraId="16F08271" w14:textId="77777777" w:rsidTr="006A198D">
        <w:trPr>
          <w:trHeight w:val="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56D2350" w14:textId="77777777" w:rsidR="00226189" w:rsidRPr="00B524A3" w:rsidRDefault="00226189" w:rsidP="006A198D">
            <w:pPr>
              <w:spacing w:before="40" w:after="40" w:line="240" w:lineRule="auto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b/>
                <w:bCs/>
                <w:kern w:val="24"/>
                <w:sz w:val="18"/>
                <w:szCs w:val="18"/>
              </w:rPr>
              <w:t xml:space="preserve">MENQOL </w:t>
            </w:r>
            <w:r>
              <w:rPr>
                <w:b/>
                <w:bCs/>
                <w:kern w:val="24"/>
                <w:sz w:val="18"/>
                <w:szCs w:val="18"/>
              </w:rPr>
              <w:t>V</w:t>
            </w:r>
            <w:r w:rsidRPr="00B524A3">
              <w:rPr>
                <w:b/>
                <w:bCs/>
                <w:kern w:val="24"/>
                <w:sz w:val="18"/>
                <w:szCs w:val="18"/>
              </w:rPr>
              <w:t>asomotor score</w:t>
            </w:r>
          </w:p>
        </w:tc>
      </w:tr>
      <w:tr w:rsidR="00226189" w:rsidRPr="00B524A3" w14:paraId="7FA1201F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23C8E7E1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1: hot flushes or </w:t>
            </w:r>
            <w:r w:rsidRPr="00B524A3">
              <w:rPr>
                <w:kern w:val="24"/>
                <w:sz w:val="18"/>
                <w:szCs w:val="18"/>
              </w:rPr>
              <w:tab/>
              <w:t>flashes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751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Cs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084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0.797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791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0761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6E2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0.375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792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0.161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712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0.226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066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0.326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C00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0.145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CCD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0.193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930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0.165</w:t>
            </w:r>
          </w:p>
        </w:tc>
      </w:tr>
      <w:tr w:rsidR="00226189" w:rsidRPr="00B524A3" w14:paraId="37F138AB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635A4862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2: night sweats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D30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D3C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9A9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0.793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55B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0.380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683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967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0.278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2B9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0.356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5FC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0.233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F45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0.251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A8B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0.228</w:t>
            </w:r>
          </w:p>
        </w:tc>
      </w:tr>
      <w:tr w:rsidR="00226189" w:rsidRPr="00B524A3" w14:paraId="41CD86CC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C17B6D6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3: sweating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0AD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489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1C1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06D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0.411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CB8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0.224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01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0.276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A1C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0.365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B04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0.243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65B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0.242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257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0.232</w:t>
            </w:r>
          </w:p>
        </w:tc>
      </w:tr>
      <w:tr w:rsidR="00226189" w:rsidRPr="00B524A3" w14:paraId="4B1CDCD9" w14:textId="77777777" w:rsidTr="006A198D">
        <w:trPr>
          <w:trHeight w:val="2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4B9130F" w14:textId="77777777" w:rsidR="00226189" w:rsidRPr="00B524A3" w:rsidRDefault="00226189" w:rsidP="006A198D">
            <w:pPr>
              <w:spacing w:before="40" w:after="40" w:line="240" w:lineRule="auto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b/>
                <w:bCs/>
                <w:kern w:val="24"/>
                <w:sz w:val="18"/>
                <w:szCs w:val="18"/>
              </w:rPr>
              <w:t xml:space="preserve">MENQOL </w:t>
            </w:r>
            <w:r>
              <w:rPr>
                <w:b/>
                <w:bCs/>
                <w:kern w:val="24"/>
                <w:sz w:val="18"/>
                <w:szCs w:val="18"/>
              </w:rPr>
              <w:t>P</w:t>
            </w:r>
            <w:r w:rsidRPr="00B524A3">
              <w:rPr>
                <w:b/>
                <w:bCs/>
                <w:kern w:val="24"/>
                <w:sz w:val="18"/>
                <w:szCs w:val="18"/>
              </w:rPr>
              <w:t>sychosocial score</w:t>
            </w:r>
          </w:p>
        </w:tc>
      </w:tr>
      <w:tr w:rsidR="00226189" w:rsidRPr="00B524A3" w14:paraId="4613EE13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2D5145BA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4: dissatisfaction with </w:t>
            </w:r>
            <w:r w:rsidRPr="00B524A3">
              <w:rPr>
                <w:kern w:val="24"/>
                <w:sz w:val="18"/>
                <w:szCs w:val="18"/>
              </w:rPr>
              <w:tab/>
              <w:t>personal life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C2B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DD2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639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2C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267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0.629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68C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0.486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165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0.626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60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0.628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5AD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0.502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576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0.520</w:t>
            </w:r>
          </w:p>
        </w:tc>
      </w:tr>
      <w:tr w:rsidR="00226189" w:rsidRPr="00B524A3" w14:paraId="1A2476EB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5A118B6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5: feeling anxious or </w:t>
            </w:r>
            <w:r w:rsidRPr="00B524A3">
              <w:rPr>
                <w:kern w:val="24"/>
                <w:sz w:val="18"/>
                <w:szCs w:val="18"/>
              </w:rPr>
              <w:tab/>
              <w:t>nervous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AE6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4B7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6BE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FAD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46E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C1B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0.522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997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9B2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0.670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1BB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0.548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37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0.539</w:t>
            </w:r>
          </w:p>
        </w:tc>
      </w:tr>
      <w:tr w:rsidR="00226189" w:rsidRPr="00B524A3" w14:paraId="5F6A33EA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3F2DDAE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6: poor memory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1A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71D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C83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77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E9E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A06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66D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0.658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B8B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0.493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4AC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0.468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4E8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0.416</w:t>
            </w:r>
          </w:p>
        </w:tc>
      </w:tr>
      <w:tr w:rsidR="00226189" w:rsidRPr="00B524A3" w14:paraId="2819321A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85676CC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7: accomplishing less </w:t>
            </w:r>
            <w:r w:rsidRPr="00B524A3">
              <w:rPr>
                <w:kern w:val="24"/>
                <w:sz w:val="18"/>
                <w:szCs w:val="18"/>
              </w:rPr>
              <w:tab/>
              <w:t>than used to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1AF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720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AA4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F61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609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0E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C75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15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0.595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8B5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0.536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6EA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0.536</w:t>
            </w:r>
          </w:p>
        </w:tc>
      </w:tr>
      <w:tr w:rsidR="00226189" w:rsidRPr="00B524A3" w14:paraId="211D173B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69A3D31A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8: feeling depressed, </w:t>
            </w:r>
            <w:r w:rsidRPr="00B524A3">
              <w:rPr>
                <w:kern w:val="24"/>
                <w:sz w:val="18"/>
                <w:szCs w:val="18"/>
              </w:rPr>
              <w:tab/>
              <w:t>down or blue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8D7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2C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160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1D1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2D4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F2A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E63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3F0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927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0.608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AB3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0.650</w:t>
            </w:r>
          </w:p>
        </w:tc>
      </w:tr>
      <w:tr w:rsidR="00226189" w:rsidRPr="00B524A3" w14:paraId="2DE4D212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41104A1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9: being impatient </w:t>
            </w:r>
            <w:r w:rsidRPr="00B524A3">
              <w:rPr>
                <w:kern w:val="24"/>
                <w:sz w:val="18"/>
                <w:szCs w:val="18"/>
              </w:rPr>
              <w:tab/>
              <w:t>with other people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784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2ACF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344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AE3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115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96C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AF3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466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394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704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0.571</w:t>
            </w:r>
          </w:p>
        </w:tc>
      </w:tr>
      <w:tr w:rsidR="00226189" w:rsidRPr="00B524A3" w14:paraId="48F34A80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E5BCF8F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10: feelings of </w:t>
            </w:r>
            <w:r w:rsidRPr="00B524A3">
              <w:rPr>
                <w:kern w:val="24"/>
                <w:sz w:val="18"/>
                <w:szCs w:val="18"/>
              </w:rPr>
              <w:tab/>
              <w:t>wanting to be alone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4A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D7F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B10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CC5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E05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79A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3A5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FD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AC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A81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</w:tr>
    </w:tbl>
    <w:p w14:paraId="387DE9E4" w14:textId="77777777" w:rsidR="00226189" w:rsidRPr="00B524A3" w:rsidRDefault="00226189" w:rsidP="00226189">
      <w:pPr>
        <w:spacing w:line="240" w:lineRule="auto"/>
        <w:rPr>
          <w:sz w:val="16"/>
          <w:szCs w:val="16"/>
        </w:rPr>
      </w:pPr>
    </w:p>
    <w:p w14:paraId="51829E0D" w14:textId="77777777" w:rsidR="00226189" w:rsidRPr="00B524A3" w:rsidRDefault="00226189" w:rsidP="00226189">
      <w:pPr>
        <w:spacing w:before="0" w:after="0" w:line="240" w:lineRule="auto"/>
        <w:rPr>
          <w:sz w:val="16"/>
          <w:szCs w:val="16"/>
        </w:rPr>
      </w:pPr>
      <w:r w:rsidRPr="00B524A3">
        <w:rPr>
          <w:sz w:val="16"/>
          <w:szCs w:val="16"/>
        </w:rPr>
        <w:br w:type="page"/>
      </w:r>
    </w:p>
    <w:p w14:paraId="1AF64AD7" w14:textId="77777777" w:rsidR="00226189" w:rsidRPr="00B524A3" w:rsidRDefault="00226189" w:rsidP="00226189">
      <w:pPr>
        <w:spacing w:line="240" w:lineRule="auto"/>
        <w:rPr>
          <w:b/>
          <w:bCs/>
        </w:rPr>
      </w:pPr>
      <w:r w:rsidRPr="00B524A3">
        <w:rPr>
          <w:b/>
          <w:bCs/>
        </w:rPr>
        <w:lastRenderedPageBreak/>
        <w:t>b)</w:t>
      </w:r>
    </w:p>
    <w:p w14:paraId="75A1E614" w14:textId="77777777" w:rsidR="00226189" w:rsidRPr="00B524A3" w:rsidRDefault="00226189" w:rsidP="00226189">
      <w:pPr>
        <w:spacing w:line="240" w:lineRule="auto"/>
        <w:rPr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48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  <w:gridCol w:w="1111"/>
      </w:tblGrid>
      <w:tr w:rsidR="00226189" w:rsidRPr="00B524A3" w14:paraId="36CD4278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5F049482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23A2F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11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EF9B0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12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D9BE6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13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25527A8F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14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683475AC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15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3F932A64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16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0BCE0F2E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17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B290ACF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18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090A2C1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19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</w:tcPr>
          <w:p w14:paraId="77C0B42E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20</w:t>
            </w:r>
          </w:p>
        </w:tc>
      </w:tr>
      <w:tr w:rsidR="00226189" w:rsidRPr="00B524A3" w14:paraId="58C8DBDF" w14:textId="77777777" w:rsidTr="006A198D">
        <w:trPr>
          <w:trHeight w:val="6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B7BD5E0" w14:textId="77777777" w:rsidR="00226189" w:rsidRPr="00B524A3" w:rsidRDefault="00226189" w:rsidP="006A198D">
            <w:pPr>
              <w:spacing w:before="40" w:after="40" w:line="240" w:lineRule="auto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b/>
                <w:bCs/>
                <w:kern w:val="24"/>
                <w:sz w:val="18"/>
                <w:szCs w:val="18"/>
              </w:rPr>
              <w:t xml:space="preserve">MENQOL </w:t>
            </w:r>
            <w:r>
              <w:rPr>
                <w:b/>
                <w:bCs/>
                <w:kern w:val="24"/>
                <w:sz w:val="18"/>
                <w:szCs w:val="18"/>
              </w:rPr>
              <w:t>P</w:t>
            </w:r>
            <w:r w:rsidRPr="00B524A3">
              <w:rPr>
                <w:b/>
                <w:bCs/>
                <w:kern w:val="24"/>
                <w:sz w:val="18"/>
                <w:szCs w:val="18"/>
              </w:rPr>
              <w:t>hysical score</w:t>
            </w:r>
          </w:p>
        </w:tc>
      </w:tr>
      <w:tr w:rsidR="00226189" w:rsidRPr="00B524A3" w14:paraId="6125F9C3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2CA7F0A0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11: passing gas or </w:t>
            </w:r>
            <w:r w:rsidRPr="00B524A3">
              <w:rPr>
                <w:kern w:val="24"/>
                <w:sz w:val="18"/>
                <w:szCs w:val="18"/>
              </w:rPr>
              <w:tab/>
              <w:t>gas pains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F23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b/>
                <w:bCs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AB0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0.447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FCB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0.405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8075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0.244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DF89E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0.392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BA13D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0.395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9836C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0.374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A2E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0.409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ECA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9F9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0.433</w:t>
            </w:r>
          </w:p>
        </w:tc>
      </w:tr>
      <w:tr w:rsidR="00226189" w:rsidRPr="00B524A3" w14:paraId="2B8A6509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08EBA2BB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12: aching in muscles </w:t>
            </w:r>
            <w:r w:rsidRPr="00B524A3">
              <w:rPr>
                <w:kern w:val="24"/>
                <w:sz w:val="18"/>
                <w:szCs w:val="18"/>
              </w:rPr>
              <w:tab/>
              <w:t>and joints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A13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DD0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EB3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0.550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C4C9F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0.383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B25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0.649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A00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0.600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9E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0.549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F5D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0.544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3C4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 xml:space="preserve">0.416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9E6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0.442</w:t>
            </w:r>
          </w:p>
        </w:tc>
      </w:tr>
      <w:tr w:rsidR="00226189" w:rsidRPr="00B524A3" w14:paraId="7C1EE790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752CEE7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13: feeling tired or </w:t>
            </w:r>
            <w:r w:rsidRPr="00B524A3">
              <w:rPr>
                <w:kern w:val="24"/>
                <w:sz w:val="18"/>
                <w:szCs w:val="18"/>
              </w:rPr>
              <w:tab/>
              <w:t>worn out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C7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43E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C6A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220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0.639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0C9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0.537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7AA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0.687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A16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0.753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91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0.808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B87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0.470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C32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0.438</w:t>
            </w:r>
          </w:p>
        </w:tc>
      </w:tr>
      <w:tr w:rsidR="00226189" w:rsidRPr="00B524A3" w14:paraId="789BE948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48A68030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Item 14: difficulty sleeping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9B7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D88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AB0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17C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4C5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0.456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F7D8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0.491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738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0.570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6A9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0.586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87286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0.347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26050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0.352</w:t>
            </w:r>
          </w:p>
        </w:tc>
      </w:tr>
      <w:tr w:rsidR="00226189" w:rsidRPr="00B524A3" w14:paraId="4A5D7DD3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0516625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 xml:space="preserve">Item 15: aches in back of </w:t>
            </w: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neck or head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5E0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B078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BF7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C26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77B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553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0.593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9E6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0.545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043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0.553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F5F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0.454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F8F1B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0.370</w:t>
            </w:r>
          </w:p>
        </w:tc>
      </w:tr>
      <w:tr w:rsidR="00226189" w:rsidRPr="00B524A3" w14:paraId="69716D7E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FB0F605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 xml:space="preserve">Item 16: decrease in </w:t>
            </w: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physical strength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0D0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F4D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EA9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9BA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DB0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17E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A3A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0.818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D94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0.770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197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0.516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A53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0.506</w:t>
            </w:r>
          </w:p>
        </w:tc>
      </w:tr>
      <w:tr w:rsidR="00226189" w:rsidRPr="00B524A3" w14:paraId="4C866B04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3F825E0E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 xml:space="preserve">Item 17: decrease in </w:t>
            </w: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stamina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0C6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035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043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8E5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49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6F0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AD9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8DB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0.875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813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0.499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50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0.524</w:t>
            </w:r>
          </w:p>
        </w:tc>
      </w:tr>
      <w:tr w:rsidR="00226189" w:rsidRPr="00B524A3" w14:paraId="38C1CC09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5BC4689F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Item 18: lack of energy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726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CC2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CB7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5EE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1A8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AF9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5DA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4D7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D0C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0.483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8C1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0.494</w:t>
            </w:r>
          </w:p>
        </w:tc>
      </w:tr>
      <w:tr w:rsidR="00226189" w:rsidRPr="00B524A3" w14:paraId="058A0979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DBD36E7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Item 19: dry skin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409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BB4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B558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CD64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A75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E77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637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F47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44B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EA2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>0.4</w:t>
            </w:r>
            <w:r>
              <w:rPr>
                <w:color w:val="000000" w:themeColor="dark1"/>
                <w:kern w:val="24"/>
                <w:sz w:val="18"/>
                <w:szCs w:val="18"/>
              </w:rPr>
              <w:t>8</w:t>
            </w:r>
            <w:r w:rsidRPr="00B524A3">
              <w:rPr>
                <w:color w:val="000000" w:themeColor="dark1"/>
                <w:kern w:val="24"/>
                <w:sz w:val="18"/>
                <w:szCs w:val="18"/>
              </w:rPr>
              <w:t>4</w:t>
            </w:r>
          </w:p>
        </w:tc>
      </w:tr>
      <w:tr w:rsidR="00226189" w:rsidRPr="00B524A3" w14:paraId="7A9D0AE9" w14:textId="77777777" w:rsidTr="006A198D">
        <w:trPr>
          <w:trHeight w:val="240"/>
        </w:trPr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B9A28BF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color w:val="000000" w:themeColor="dark1"/>
                <w:kern w:val="24"/>
                <w:sz w:val="18"/>
                <w:szCs w:val="18"/>
              </w:rPr>
              <w:tab/>
              <w:t>Item 20: weight gain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D4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422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4E7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3BE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BCC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947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EE0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6F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F69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A7B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color w:val="000000" w:themeColor="dark1"/>
                <w:kern w:val="24"/>
                <w:sz w:val="18"/>
                <w:szCs w:val="18"/>
              </w:rPr>
              <w:t>–</w:t>
            </w:r>
          </w:p>
        </w:tc>
      </w:tr>
    </w:tbl>
    <w:p w14:paraId="75B89623" w14:textId="77777777" w:rsidR="00226189" w:rsidRPr="00B524A3" w:rsidRDefault="00226189" w:rsidP="00226189">
      <w:pPr>
        <w:spacing w:line="240" w:lineRule="auto"/>
      </w:pPr>
    </w:p>
    <w:p w14:paraId="4564A28B" w14:textId="77777777" w:rsidR="00226189" w:rsidRPr="00B524A3" w:rsidRDefault="00226189" w:rsidP="00226189">
      <w:pPr>
        <w:spacing w:before="0" w:after="0" w:line="240" w:lineRule="auto"/>
      </w:pPr>
      <w:r w:rsidRPr="00B524A3">
        <w:br w:type="page"/>
      </w:r>
    </w:p>
    <w:p w14:paraId="40BC82A4" w14:textId="77777777" w:rsidR="00226189" w:rsidRPr="00B524A3" w:rsidRDefault="00226189" w:rsidP="00226189">
      <w:pPr>
        <w:spacing w:line="240" w:lineRule="auto"/>
        <w:rPr>
          <w:b/>
          <w:bCs/>
        </w:rPr>
      </w:pPr>
      <w:r w:rsidRPr="00B524A3">
        <w:rPr>
          <w:b/>
          <w:bCs/>
        </w:rPr>
        <w:lastRenderedPageBreak/>
        <w:t>c)</w:t>
      </w:r>
    </w:p>
    <w:tbl>
      <w:tblPr>
        <w:tblW w:w="40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47"/>
        <w:gridCol w:w="943"/>
        <w:gridCol w:w="943"/>
        <w:gridCol w:w="943"/>
        <w:gridCol w:w="943"/>
        <w:gridCol w:w="943"/>
        <w:gridCol w:w="943"/>
        <w:gridCol w:w="943"/>
        <w:gridCol w:w="943"/>
        <w:gridCol w:w="943"/>
      </w:tblGrid>
      <w:tr w:rsidR="00226189" w:rsidRPr="00B524A3" w14:paraId="7C9ECF8E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AECA6BF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rPr>
                <w:rFonts w:eastAsia="Times New Roman"/>
                <w:b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</w:t>
            </w:r>
          </w:p>
        </w:tc>
        <w:tc>
          <w:tcPr>
            <w:tcW w:w="416" w:type="pct"/>
            <w:vAlign w:val="center"/>
          </w:tcPr>
          <w:p w14:paraId="03C5A6B6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21</w:t>
            </w:r>
          </w:p>
        </w:tc>
        <w:tc>
          <w:tcPr>
            <w:tcW w:w="416" w:type="pct"/>
            <w:vAlign w:val="center"/>
          </w:tcPr>
          <w:p w14:paraId="509945DE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22</w:t>
            </w:r>
          </w:p>
        </w:tc>
        <w:tc>
          <w:tcPr>
            <w:tcW w:w="416" w:type="pct"/>
            <w:vAlign w:val="center"/>
          </w:tcPr>
          <w:p w14:paraId="231A46DE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23</w:t>
            </w:r>
          </w:p>
        </w:tc>
        <w:tc>
          <w:tcPr>
            <w:tcW w:w="416" w:type="pct"/>
          </w:tcPr>
          <w:p w14:paraId="421D77BC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24</w:t>
            </w:r>
          </w:p>
        </w:tc>
        <w:tc>
          <w:tcPr>
            <w:tcW w:w="416" w:type="pct"/>
          </w:tcPr>
          <w:p w14:paraId="7F872CE7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25</w:t>
            </w:r>
          </w:p>
        </w:tc>
        <w:tc>
          <w:tcPr>
            <w:tcW w:w="416" w:type="pct"/>
          </w:tcPr>
          <w:p w14:paraId="7FD2904D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26</w:t>
            </w:r>
          </w:p>
        </w:tc>
        <w:tc>
          <w:tcPr>
            <w:tcW w:w="416" w:type="pct"/>
          </w:tcPr>
          <w:p w14:paraId="4BF6D9E0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27</w:t>
            </w:r>
          </w:p>
        </w:tc>
        <w:tc>
          <w:tcPr>
            <w:tcW w:w="416" w:type="pct"/>
          </w:tcPr>
          <w:p w14:paraId="5811429C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28</w:t>
            </w:r>
          </w:p>
        </w:tc>
        <w:tc>
          <w:tcPr>
            <w:tcW w:w="416" w:type="pct"/>
          </w:tcPr>
          <w:p w14:paraId="29354B84" w14:textId="77777777" w:rsidR="00226189" w:rsidRPr="00B524A3" w:rsidRDefault="00226189" w:rsidP="006A198D">
            <w:pPr>
              <w:keepNext/>
              <w:keepLines/>
              <w:spacing w:before="40" w:after="40" w:line="240" w:lineRule="auto"/>
              <w:jc w:val="center"/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color w:val="000000" w:themeColor="dark1"/>
                <w:kern w:val="24"/>
                <w:sz w:val="18"/>
                <w:szCs w:val="18"/>
              </w:rPr>
              <w:t>Item 29</w:t>
            </w:r>
          </w:p>
        </w:tc>
      </w:tr>
      <w:tr w:rsidR="00226189" w:rsidRPr="00B524A3" w14:paraId="3788E863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38D7B29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21: increased facial </w:t>
            </w:r>
            <w:r w:rsidRPr="00B524A3">
              <w:rPr>
                <w:kern w:val="24"/>
                <w:sz w:val="18"/>
                <w:szCs w:val="18"/>
              </w:rPr>
              <w:tab/>
              <w:t>hair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5BAC86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b/>
                <w:bCs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9A7290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0.641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CDCE26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0.519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20E7725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0.370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A1A98B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0.434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1962BE1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0.345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C24397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0.373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4BEAA9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0.309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1A3E4A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0.352</w:t>
            </w:r>
          </w:p>
        </w:tc>
      </w:tr>
      <w:tr w:rsidR="00226189" w:rsidRPr="00B524A3" w14:paraId="445527B4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A47FD80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22: changes in </w:t>
            </w:r>
            <w:r w:rsidRPr="00B524A3">
              <w:rPr>
                <w:kern w:val="24"/>
                <w:sz w:val="18"/>
                <w:szCs w:val="18"/>
              </w:rPr>
              <w:tab/>
              <w:t xml:space="preserve">appear/texture/tone </w:t>
            </w:r>
            <w:r>
              <w:rPr>
                <w:kern w:val="24"/>
                <w:sz w:val="18"/>
                <w:szCs w:val="18"/>
              </w:rPr>
              <w:t xml:space="preserve">  </w:t>
            </w:r>
            <w:r w:rsidRPr="00B524A3">
              <w:rPr>
                <w:kern w:val="24"/>
                <w:sz w:val="18"/>
                <w:szCs w:val="18"/>
              </w:rPr>
              <w:t>of skin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6D4E1A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FE2A34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49FD20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0.568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32496FE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0.361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465783A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0.369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266386F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0.311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33DD35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0.474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5E1F5D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0.393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8A02FC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0.435</w:t>
            </w:r>
          </w:p>
        </w:tc>
      </w:tr>
      <w:tr w:rsidR="00226189" w:rsidRPr="00B524A3" w14:paraId="7CA466FD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1E0F265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23: feeling bloated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DBFC38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0BD5D7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BB7CAC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4EB8D7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0.486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B9DC44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0.455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5E8083C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0.360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34D5AC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0.464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99FDE6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0.305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5230C8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0.431</w:t>
            </w:r>
          </w:p>
        </w:tc>
      </w:tr>
      <w:tr w:rsidR="00226189" w:rsidRPr="00B524A3" w14:paraId="5F2E7516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4A0FF0D8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24: low backache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0976EE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C8664F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ADD2C4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51F88EF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79248A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0.435</w:t>
            </w:r>
          </w:p>
        </w:tc>
        <w:tc>
          <w:tcPr>
            <w:tcW w:w="416" w:type="pct"/>
            <w:shd w:val="clear" w:color="auto" w:fill="BFBFBF" w:themeFill="background1" w:themeFillShade="BF"/>
            <w:vAlign w:val="center"/>
          </w:tcPr>
          <w:p w14:paraId="51FA89E8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0.355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38975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0.354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B6F8E1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0.260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1AC045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0.375</w:t>
            </w:r>
          </w:p>
        </w:tc>
      </w:tr>
      <w:tr w:rsidR="00226189" w:rsidRPr="00B524A3" w14:paraId="0A5AF295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144EA8C8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25: frequent urination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8ADC7B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DD28C4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15C0B0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320153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0D99FC4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7D2F28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0.500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2AEF41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0.336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CD7087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0.306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06CD60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0.331</w:t>
            </w:r>
          </w:p>
        </w:tc>
      </w:tr>
      <w:tr w:rsidR="00226189" w:rsidRPr="00B524A3" w14:paraId="73D2E85F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5E18E82A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26: involuntary </w:t>
            </w:r>
            <w:r w:rsidRPr="00B524A3">
              <w:rPr>
                <w:kern w:val="24"/>
                <w:sz w:val="18"/>
                <w:szCs w:val="18"/>
              </w:rPr>
              <w:tab/>
              <w:t xml:space="preserve">urination when </w:t>
            </w:r>
            <w:r w:rsidRPr="00B524A3">
              <w:rPr>
                <w:kern w:val="24"/>
                <w:sz w:val="18"/>
                <w:szCs w:val="18"/>
              </w:rPr>
              <w:tab/>
              <w:t>laugh/cough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C8F694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4C6905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09C922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19FCA9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A2CF15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19330CD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68162F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0.322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CBE47B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0.302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AD12059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0.320</w:t>
            </w:r>
          </w:p>
        </w:tc>
      </w:tr>
      <w:tr w:rsidR="00226189" w:rsidRPr="00B524A3" w14:paraId="28558BA8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D297008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 xml:space="preserve">Item 27: decrease in </w:t>
            </w:r>
            <w:r w:rsidRPr="00B524A3">
              <w:rPr>
                <w:kern w:val="24"/>
                <w:sz w:val="18"/>
                <w:szCs w:val="18"/>
              </w:rPr>
              <w:tab/>
              <w:t>sexual desire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9BBD5E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60A91A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E839CF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A29D18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156FB8E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0FD718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5F9BE1B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MS Mincho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8FEFF22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0.712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98E6F6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>0.839</w:t>
            </w:r>
          </w:p>
        </w:tc>
      </w:tr>
      <w:tr w:rsidR="00226189" w:rsidRPr="00B524A3" w14:paraId="1FA9875D" w14:textId="77777777" w:rsidTr="006A198D">
        <w:trPr>
          <w:trHeight w:val="240"/>
        </w:trPr>
        <w:tc>
          <w:tcPr>
            <w:tcW w:w="5000" w:type="pct"/>
            <w:gridSpan w:val="10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4DB6473" w14:textId="77777777" w:rsidR="00226189" w:rsidRPr="00B524A3" w:rsidRDefault="00226189" w:rsidP="006A198D">
            <w:pPr>
              <w:spacing w:before="40" w:after="40" w:line="240" w:lineRule="auto"/>
              <w:rPr>
                <w:rFonts w:eastAsia="Times New Roman"/>
                <w:b/>
                <w:bCs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b/>
                <w:bCs/>
                <w:kern w:val="24"/>
                <w:sz w:val="18"/>
                <w:szCs w:val="18"/>
              </w:rPr>
              <w:t xml:space="preserve">MENQOL </w:t>
            </w:r>
            <w:r>
              <w:rPr>
                <w:rFonts w:eastAsia="Times New Roman"/>
                <w:b/>
                <w:bCs/>
                <w:kern w:val="24"/>
                <w:sz w:val="18"/>
                <w:szCs w:val="18"/>
              </w:rPr>
              <w:t>S</w:t>
            </w:r>
            <w:r w:rsidRPr="00B524A3">
              <w:rPr>
                <w:rFonts w:eastAsia="Times New Roman"/>
                <w:b/>
                <w:bCs/>
                <w:kern w:val="24"/>
                <w:sz w:val="18"/>
                <w:szCs w:val="18"/>
              </w:rPr>
              <w:t>exual score</w:t>
            </w:r>
          </w:p>
        </w:tc>
      </w:tr>
      <w:tr w:rsidR="00226189" w:rsidRPr="00B524A3" w14:paraId="76AA4C24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45BAD0BA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28: vaginal dryness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AE6568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1921C2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D50182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4BC8623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F72B5FF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EBCC3D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6AB1DE87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4B2CF9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kern w:val="24"/>
                <w:sz w:val="18"/>
                <w:szCs w:val="18"/>
              </w:rPr>
              <w:t>–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AD19E1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Theme="minorEastAsia"/>
                <w:kern w:val="24"/>
                <w:sz w:val="18"/>
                <w:szCs w:val="18"/>
              </w:rPr>
              <w:t>0.666</w:t>
            </w:r>
          </w:p>
        </w:tc>
      </w:tr>
      <w:tr w:rsidR="00226189" w:rsidRPr="00B524A3" w14:paraId="46F53129" w14:textId="77777777" w:rsidTr="006A198D">
        <w:trPr>
          <w:trHeight w:val="240"/>
        </w:trPr>
        <w:tc>
          <w:tcPr>
            <w:tcW w:w="1256" w:type="pct"/>
            <w:shd w:val="clear" w:color="auto" w:fill="auto"/>
            <w:tcMar>
              <w:top w:w="17" w:type="dxa"/>
              <w:left w:w="108" w:type="dxa"/>
              <w:bottom w:w="17" w:type="dxa"/>
              <w:right w:w="108" w:type="dxa"/>
            </w:tcMar>
            <w:vAlign w:val="center"/>
          </w:tcPr>
          <w:p w14:paraId="7E37E9F9" w14:textId="77777777" w:rsidR="00226189" w:rsidRPr="00B524A3" w:rsidRDefault="00226189" w:rsidP="006A198D">
            <w:pPr>
              <w:tabs>
                <w:tab w:val="left" w:pos="285"/>
              </w:tabs>
              <w:spacing w:before="40" w:after="40" w:line="240" w:lineRule="auto"/>
              <w:rPr>
                <w:rFonts w:eastAsia="Times New Roman"/>
                <w:bCs/>
                <w:kern w:val="24"/>
                <w:sz w:val="18"/>
                <w:szCs w:val="18"/>
              </w:rPr>
            </w:pPr>
            <w:r w:rsidRPr="00B524A3">
              <w:rPr>
                <w:kern w:val="24"/>
                <w:sz w:val="18"/>
                <w:szCs w:val="18"/>
              </w:rPr>
              <w:tab/>
              <w:t>Item 29: avoiding intimacy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218010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DED127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AEAF2D0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272189D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E270D0A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0B2BEF7C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2F8F1A06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1FE637F1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5DFCD145" w14:textId="77777777" w:rsidR="00226189" w:rsidRPr="00B524A3" w:rsidRDefault="00226189" w:rsidP="006A198D">
            <w:pPr>
              <w:spacing w:before="40" w:after="40" w:line="240" w:lineRule="auto"/>
              <w:jc w:val="center"/>
              <w:rPr>
                <w:rFonts w:eastAsia="Times New Roman"/>
                <w:kern w:val="24"/>
                <w:sz w:val="18"/>
                <w:szCs w:val="18"/>
              </w:rPr>
            </w:pPr>
            <w:r w:rsidRPr="00B524A3">
              <w:rPr>
                <w:rFonts w:eastAsia="Times New Roman"/>
                <w:kern w:val="24"/>
                <w:sz w:val="18"/>
                <w:szCs w:val="18"/>
              </w:rPr>
              <w:t>–</w:t>
            </w:r>
          </w:p>
        </w:tc>
      </w:tr>
    </w:tbl>
    <w:p w14:paraId="476BDDB7" w14:textId="77777777" w:rsidR="00226189" w:rsidRPr="00B524A3" w:rsidRDefault="00226189" w:rsidP="00226189">
      <w:pPr>
        <w:spacing w:line="240" w:lineRule="auto"/>
        <w:rPr>
          <w:sz w:val="16"/>
          <w:szCs w:val="16"/>
        </w:rPr>
      </w:pPr>
      <w:proofErr w:type="spellStart"/>
      <w:r w:rsidRPr="00B524A3">
        <w:rPr>
          <w:sz w:val="16"/>
          <w:szCs w:val="16"/>
        </w:rPr>
        <w:t>Polychoric</w:t>
      </w:r>
      <w:proofErr w:type="spellEnd"/>
      <w:r w:rsidRPr="00B524A3">
        <w:rPr>
          <w:sz w:val="16"/>
          <w:szCs w:val="16"/>
        </w:rPr>
        <w:t xml:space="preserve"> correlation coefficients are shown. Shaded cells indicate item-to-item correlations &lt;</w:t>
      </w:r>
      <w:r>
        <w:rPr>
          <w:sz w:val="16"/>
          <w:szCs w:val="16"/>
        </w:rPr>
        <w:t xml:space="preserve"> </w:t>
      </w:r>
      <w:r w:rsidRPr="00B524A3">
        <w:rPr>
          <w:sz w:val="16"/>
          <w:szCs w:val="16"/>
        </w:rPr>
        <w:t>0.40 within the MENQOL domain</w:t>
      </w:r>
    </w:p>
    <w:p w14:paraId="10259DEF" w14:textId="77777777" w:rsidR="00226189" w:rsidRPr="00B524A3" w:rsidRDefault="00226189" w:rsidP="00226189">
      <w:pPr>
        <w:spacing w:line="240" w:lineRule="auto"/>
        <w:rPr>
          <w:sz w:val="16"/>
          <w:szCs w:val="16"/>
        </w:rPr>
      </w:pPr>
      <w:r w:rsidRPr="00EE6491">
        <w:rPr>
          <w:i/>
          <w:iCs/>
          <w:sz w:val="16"/>
          <w:szCs w:val="16"/>
        </w:rPr>
        <w:t>MENQOL</w:t>
      </w:r>
      <w:r w:rsidRPr="00B524A3">
        <w:rPr>
          <w:sz w:val="16"/>
          <w:szCs w:val="16"/>
        </w:rPr>
        <w:t xml:space="preserve"> Menopause-Specific Quality of Life questionnaire</w:t>
      </w:r>
    </w:p>
    <w:p w14:paraId="0E28953F" w14:textId="77777777" w:rsidR="00226189" w:rsidRPr="00B524A3" w:rsidRDefault="00226189" w:rsidP="00226189">
      <w:pPr>
        <w:spacing w:before="0" w:after="0" w:line="240" w:lineRule="auto"/>
      </w:pPr>
    </w:p>
    <w:p w14:paraId="320BE3A7" w14:textId="77777777" w:rsidR="002510D4" w:rsidRPr="00226189" w:rsidRDefault="002510D4" w:rsidP="00226189"/>
    <w:sectPr w:rsidR="002510D4" w:rsidRPr="00226189" w:rsidSect="002261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4A"/>
    <w:rsid w:val="00226189"/>
    <w:rsid w:val="002510D4"/>
    <w:rsid w:val="006A594A"/>
    <w:rsid w:val="009F553E"/>
    <w:rsid w:val="00C6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5C01"/>
  <w15:chartTrackingRefBased/>
  <w15:docId w15:val="{8CEB4B91-9631-4A3F-80D9-8E356F4F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94A"/>
    <w:pPr>
      <w:spacing w:before="60" w:after="120" w:line="480" w:lineRule="auto"/>
    </w:pPr>
    <w:rPr>
      <w:rFonts w:ascii="Arial" w:eastAsia="Calibri" w:hAnsi="Arial" w:cs="Arial"/>
      <w:lang w:val="en-US"/>
    </w:rPr>
  </w:style>
  <w:style w:type="paragraph" w:styleId="Heading3">
    <w:name w:val="heading 3"/>
    <w:basedOn w:val="Normal"/>
    <w:next w:val="Normal"/>
    <w:link w:val="Heading3Char1"/>
    <w:autoRedefine/>
    <w:qFormat/>
    <w:rsid w:val="006A594A"/>
    <w:pPr>
      <w:keepNext/>
      <w:keepLines/>
      <w:spacing w:before="0" w:after="0" w:line="360" w:lineRule="auto"/>
      <w:outlineLvl w:val="2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594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3Char1">
    <w:name w:val="Heading 3 Char1"/>
    <w:basedOn w:val="DefaultParagraphFont"/>
    <w:link w:val="Heading3"/>
    <w:rsid w:val="006A594A"/>
    <w:rPr>
      <w:rFonts w:ascii="Arial" w:eastAsia="Calibri" w:hAnsi="Arial" w:cs="Arial"/>
      <w:b/>
      <w:bCs/>
    </w:rPr>
  </w:style>
  <w:style w:type="table" w:styleId="TableGrid">
    <w:name w:val="Table Grid"/>
    <w:basedOn w:val="TableNormal"/>
    <w:uiPriority w:val="39"/>
    <w:rsid w:val="00C6260E"/>
    <w:pPr>
      <w:spacing w:after="0" w:line="240" w:lineRule="auto"/>
    </w:pPr>
    <w:rPr>
      <w:rFonts w:ascii="Arial" w:eastAsia="Calibri" w:hAnsi="Arial" w:cs="Arial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2023-05-18T14:02:00Z</dcterms:created>
  <dcterms:modified xsi:type="dcterms:W3CDTF">2023-05-18T14:02:00Z</dcterms:modified>
</cp:coreProperties>
</file>