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0C26" w14:textId="77777777" w:rsidR="007B2733" w:rsidRPr="005D1792" w:rsidRDefault="007B2733" w:rsidP="007B2733">
      <w:pPr>
        <w:rPr>
          <w:rFonts w:ascii="Arial" w:hAnsi="Arial" w:cs="Arial"/>
          <w:color w:val="000000" w:themeColor="text1"/>
        </w:rPr>
      </w:pPr>
    </w:p>
    <w:p w14:paraId="1705E74C" w14:textId="2231FCB1" w:rsidR="007B2733" w:rsidRDefault="007B2733" w:rsidP="00D55AA4">
      <w:pPr>
        <w:jc w:val="both"/>
        <w:rPr>
          <w:rFonts w:ascii="Arial" w:hAnsi="Arial" w:cs="Arial"/>
          <w:color w:val="000000" w:themeColor="text1"/>
        </w:rPr>
      </w:pPr>
      <w:r w:rsidRPr="005D1792">
        <w:rPr>
          <w:rFonts w:ascii="Arial" w:hAnsi="Arial" w:cs="Arial"/>
          <w:color w:val="000000" w:themeColor="text1"/>
        </w:rPr>
        <w:t xml:space="preserve">Supplementary </w:t>
      </w:r>
      <w:r w:rsidRPr="005D1792">
        <w:rPr>
          <w:rFonts w:ascii="Arial" w:hAnsi="Arial" w:cs="Arial" w:hint="eastAsia"/>
          <w:color w:val="000000" w:themeColor="text1"/>
        </w:rPr>
        <w:t>Table</w:t>
      </w:r>
      <w:r w:rsidRPr="005D1792">
        <w:rPr>
          <w:rFonts w:ascii="Arial" w:hAnsi="Arial" w:cs="Arial"/>
          <w:color w:val="000000" w:themeColor="text1"/>
        </w:rPr>
        <w:t xml:space="preserve"> S</w:t>
      </w:r>
      <w:r w:rsidRPr="005D1792">
        <w:rPr>
          <w:rFonts w:ascii="Arial" w:hAnsi="Arial" w:cs="Arial" w:hint="eastAsia"/>
          <w:color w:val="000000" w:themeColor="text1"/>
        </w:rPr>
        <w:t>1</w:t>
      </w:r>
      <w:r w:rsidRPr="005D1792">
        <w:rPr>
          <w:rFonts w:ascii="Arial" w:hAnsi="Arial" w:cs="Arial"/>
          <w:color w:val="000000" w:themeColor="text1"/>
        </w:rPr>
        <w:t>. Basic clinical and pathological data of hepatocellular carcinoma patients using single-cell RNA sequencing.</w:t>
      </w:r>
    </w:p>
    <w:tbl>
      <w:tblPr>
        <w:tblW w:w="87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46"/>
        <w:gridCol w:w="445"/>
        <w:gridCol w:w="771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</w:tblGrid>
      <w:tr w:rsidR="0060506C" w:rsidRPr="009554EF" w14:paraId="788910F2" w14:textId="77777777" w:rsidTr="0013448C">
        <w:trPr>
          <w:cantSplit/>
          <w:trHeight w:val="3368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2CF5C127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Patients (ID)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6AFFBCF2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Gender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70009090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Age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60B6DFDE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Tumor type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2B735B7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BCLC stage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994A72A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CNLC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6DDCF7F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Child-Pugh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66E21CA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Size(cm)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A131662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Vascular tumor thrombus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94E5278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Edmondson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CBE8727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MVI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453E0E5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CK19 protein expression rate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0E7A99B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HBV antigens detection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2624ED0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AFP (ng/ml)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076618D" w14:textId="77777777" w:rsidR="0060506C" w:rsidRPr="009554EF" w:rsidRDefault="0060506C" w:rsidP="0013448C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Time to relapse (M)</w:t>
            </w:r>
          </w:p>
        </w:tc>
      </w:tr>
      <w:tr w:rsidR="0060506C" w:rsidRPr="009554EF" w14:paraId="438C3259" w14:textId="77777777" w:rsidTr="0013448C">
        <w:trPr>
          <w:cantSplit/>
          <w:trHeight w:val="1549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3D5C12F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CA1020-2, CP1020-2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10517683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203C4A1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63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43F25D2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3EC2EA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6C6B12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Ia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F881CD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3C7F40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4.5x4.3x3.5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8E9445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7EEFC31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64DCE0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1E691E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5791CB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24EAC3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28.75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F315B6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NA</w:t>
            </w:r>
          </w:p>
        </w:tc>
      </w:tr>
      <w:tr w:rsidR="0060506C" w:rsidRPr="009554EF" w14:paraId="38433984" w14:textId="77777777" w:rsidTr="0013448C">
        <w:trPr>
          <w:cantSplit/>
          <w:trHeight w:val="1542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74744616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CA1230-13, CP1230-13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2BB1BE51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5CDEFAD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52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714B27DB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B44FD8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0BE554B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Ia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0DAFBD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BFBEF3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1.5×1×1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B1442A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34EEE2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613C343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F369A70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CCF94E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28FD40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2.01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2C7062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</w:t>
            </w:r>
          </w:p>
        </w:tc>
      </w:tr>
      <w:tr w:rsidR="0060506C" w:rsidRPr="009554EF" w14:paraId="29887071" w14:textId="77777777" w:rsidTr="0013448C">
        <w:trPr>
          <w:cantSplit/>
          <w:trHeight w:val="1565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06025DC4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CA0127-21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23D3CF6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0FC8091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48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0811A86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87714B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B63B13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A93406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E1BC30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17*12*7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A16DD0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A2A59C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III-VI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5C38B1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M2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9BB38E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E840B5B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AB4766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&gt;120000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83021AB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</w:t>
            </w:r>
          </w:p>
        </w:tc>
      </w:tr>
      <w:tr w:rsidR="0060506C" w:rsidRPr="009554EF" w14:paraId="79DF3CFF" w14:textId="77777777" w:rsidTr="0013448C">
        <w:trPr>
          <w:cantSplit/>
          <w:trHeight w:val="1531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724E784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CA0201-22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47699589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389A7CE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36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19B6F62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B0ED5A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327D93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AC5C403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FFD928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10x6.5x4.5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DEB7DB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E43B20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6124FE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M2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79006B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B5E8481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40E2386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&gt;200000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D75C3A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</w:tr>
      <w:tr w:rsidR="0060506C" w:rsidRPr="009554EF" w14:paraId="0F6FD659" w14:textId="77777777" w:rsidTr="0013448C">
        <w:trPr>
          <w:cantSplit/>
          <w:trHeight w:val="1412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0433FB5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CA1124-3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593E50C9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46AE057D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39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1D15576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6C7508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7692EC6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93432B4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289F5E3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14x9.7x7.7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1AADEC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33165E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91F91E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M2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B2C56B4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8%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F071BCC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EC223DF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7159.4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8E6F5C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NA</w:t>
            </w:r>
          </w:p>
        </w:tc>
      </w:tr>
      <w:tr w:rsidR="0060506C" w:rsidRPr="009554EF" w14:paraId="0E63E767" w14:textId="77777777" w:rsidTr="0013448C">
        <w:trPr>
          <w:cantSplit/>
          <w:trHeight w:val="1550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507EBBE5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CA0120-18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28FB1670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43987CC9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41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4BF80A6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5B3F40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3A56584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B3462E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3C30B9E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6×5×5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CA15BC0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549CD2A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II-III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B5073D6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M2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878BFB1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8%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B5ED952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0C3E778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140.3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693C7C7" w14:textId="77777777" w:rsidR="0060506C" w:rsidRPr="009554EF" w:rsidRDefault="0060506C" w:rsidP="0013448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</w:t>
            </w:r>
          </w:p>
        </w:tc>
      </w:tr>
      <w:tr w:rsidR="0060506C" w:rsidRPr="009554EF" w14:paraId="715E796F" w14:textId="77777777" w:rsidTr="0060506C">
        <w:trPr>
          <w:cantSplit/>
          <w:trHeight w:val="2967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1DD33702" w14:textId="1D682E58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lastRenderedPageBreak/>
              <w:t>Patients (ID)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4AF20F95" w14:textId="40C6AC7A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Gender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434CA863" w14:textId="20D39B3D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Age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6EE4AEF6" w14:textId="70F7419B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Tumor type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618FAC4" w14:textId="589CDE54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BCLC stage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7592485" w14:textId="150A22A5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CNLC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1DACAB2" w14:textId="40DFDD85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Child-Pugh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19EFA56" w14:textId="67421F64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Size(cm)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AF68FC1" w14:textId="6EBB24A1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Vascular tumor thrombus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FF5C923" w14:textId="1C792482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Edmondson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3321E61" w14:textId="6E7A57FB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MVI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4C440D6" w14:textId="668E2055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CK19 protein expression rate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7F8242A" w14:textId="757B494C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HBV antigens detection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590319B" w14:textId="15B7E272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AFP (ng/ml)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7CBD2B0" w14:textId="4A76F060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b/>
                <w:bCs/>
                <w:color w:val="000000" w:themeColor="text1"/>
              </w:rPr>
              <w:t>Time to relapse (M)</w:t>
            </w:r>
          </w:p>
        </w:tc>
      </w:tr>
      <w:tr w:rsidR="0060506C" w:rsidRPr="009554EF" w14:paraId="07ACB5C6" w14:textId="77777777" w:rsidTr="0013448C">
        <w:trPr>
          <w:cantSplit/>
          <w:trHeight w:val="1685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29B1002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CA1215-10, CP1215-10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0660D389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Female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4B9FD4A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37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4DAF13F7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09DD52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B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2062A2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IIa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18B175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00B5F43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15x14.5x9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F52747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949EA7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3B5BCA3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E12A36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10%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C12F5A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E6664E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58620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939C0F9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6</w:t>
            </w:r>
          </w:p>
        </w:tc>
      </w:tr>
      <w:tr w:rsidR="0060506C" w:rsidRPr="009554EF" w14:paraId="1338E914" w14:textId="77777777" w:rsidTr="0013448C">
        <w:trPr>
          <w:cantSplit/>
          <w:trHeight w:val="1553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07C631F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CP1229-12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5976A93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Female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384590F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33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5FD66D1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02377F3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BBD7D65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Ib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F80568C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984FDF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10×9×7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E0EF286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E7ACEB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858A8E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C558E9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10%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94D53A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68E60F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115937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F29D76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NA</w:t>
            </w:r>
          </w:p>
        </w:tc>
      </w:tr>
      <w:tr w:rsidR="0060506C" w:rsidRPr="009554EF" w14:paraId="7128DCB3" w14:textId="77777777" w:rsidTr="0013448C">
        <w:trPr>
          <w:cantSplit/>
          <w:trHeight w:val="1546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09525E4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CA0120-19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37F6FA7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18F2B38B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47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31DEA3F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54493EB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2EB74C3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DEB473D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618C64D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5.5x4.8x4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F7C5B55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0C879D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5F5E14E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4D11E6B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20%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588A16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5A3A3A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222.59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1CB592E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4</w:t>
            </w:r>
          </w:p>
        </w:tc>
      </w:tr>
      <w:tr w:rsidR="0060506C" w:rsidRPr="009554EF" w14:paraId="1B9A278B" w14:textId="77777777" w:rsidTr="0013448C">
        <w:trPr>
          <w:cantSplit/>
          <w:trHeight w:val="1554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47A7B89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CA1020-1, CP1020-1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08604EB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71B7C91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30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32AA940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4FDC98D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72A0D7A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Ib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353C057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F0673DE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11.5x6x5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0597D036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C1B62D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1AA8C1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M2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6CC657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65%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1A5D07F5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E06FC5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&gt;120000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6D0CB574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</w:t>
            </w:r>
          </w:p>
        </w:tc>
      </w:tr>
      <w:tr w:rsidR="0060506C" w:rsidRPr="009554EF" w14:paraId="028C655B" w14:textId="77777777" w:rsidTr="0013448C">
        <w:trPr>
          <w:cantSplit/>
          <w:trHeight w:val="1549"/>
        </w:trPr>
        <w:tc>
          <w:tcPr>
            <w:tcW w:w="794" w:type="dxa"/>
            <w:shd w:val="clear" w:color="auto" w:fill="auto"/>
            <w:textDirection w:val="tbRlV"/>
            <w:vAlign w:val="center"/>
          </w:tcPr>
          <w:p w14:paraId="03EBB17A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CA0203-23</w:t>
            </w:r>
          </w:p>
        </w:tc>
        <w:tc>
          <w:tcPr>
            <w:tcW w:w="746" w:type="dxa"/>
            <w:shd w:val="clear" w:color="auto" w:fill="auto"/>
            <w:textDirection w:val="tbRlV"/>
            <w:vAlign w:val="center"/>
          </w:tcPr>
          <w:p w14:paraId="04044EB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Male</w:t>
            </w:r>
          </w:p>
        </w:tc>
        <w:tc>
          <w:tcPr>
            <w:tcW w:w="445" w:type="dxa"/>
            <w:shd w:val="clear" w:color="auto" w:fill="auto"/>
            <w:textDirection w:val="tbRlV"/>
            <w:vAlign w:val="center"/>
          </w:tcPr>
          <w:p w14:paraId="344CA191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50</w:t>
            </w:r>
          </w:p>
        </w:tc>
        <w:tc>
          <w:tcPr>
            <w:tcW w:w="771" w:type="dxa"/>
            <w:shd w:val="clear" w:color="auto" w:fill="auto"/>
            <w:textDirection w:val="tbRlV"/>
            <w:vAlign w:val="center"/>
          </w:tcPr>
          <w:p w14:paraId="7ADEFE6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Primary HCC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7D2C79A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C40477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proofErr w:type="spellStart"/>
            <w:r w:rsidRPr="009554EF">
              <w:rPr>
                <w:color w:val="000000" w:themeColor="text1"/>
              </w:rPr>
              <w:t>Ia</w:t>
            </w:r>
            <w:proofErr w:type="spellEnd"/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902AF58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A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570D9A4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2*1.8*1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FE3C745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0606E1F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II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2E6D5CC0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M0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348C0226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100%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7A3B41D2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1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E590335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384.8</w:t>
            </w:r>
          </w:p>
        </w:tc>
        <w:tc>
          <w:tcPr>
            <w:tcW w:w="548" w:type="dxa"/>
            <w:shd w:val="clear" w:color="auto" w:fill="auto"/>
            <w:textDirection w:val="tbRlV"/>
            <w:vAlign w:val="center"/>
          </w:tcPr>
          <w:p w14:paraId="47DCF413" w14:textId="77777777" w:rsidR="0060506C" w:rsidRPr="009554EF" w:rsidRDefault="0060506C" w:rsidP="0060506C">
            <w:pPr>
              <w:ind w:left="113" w:right="113"/>
              <w:jc w:val="center"/>
              <w:rPr>
                <w:color w:val="000000" w:themeColor="text1"/>
              </w:rPr>
            </w:pPr>
            <w:r w:rsidRPr="009554EF">
              <w:rPr>
                <w:color w:val="000000" w:themeColor="text1"/>
              </w:rPr>
              <w:t>NA</w:t>
            </w:r>
          </w:p>
        </w:tc>
      </w:tr>
    </w:tbl>
    <w:p w14:paraId="72B7C89F" w14:textId="77777777" w:rsidR="00417792" w:rsidRPr="00D55AA4" w:rsidRDefault="00417792" w:rsidP="00D55AA4">
      <w:pPr>
        <w:jc w:val="both"/>
        <w:rPr>
          <w:rFonts w:ascii="Arial" w:hAnsi="Arial" w:cs="Arial"/>
          <w:color w:val="000000" w:themeColor="text1"/>
        </w:rPr>
      </w:pPr>
    </w:p>
    <w:p w14:paraId="342C1424" w14:textId="77777777" w:rsidR="00B46AEB" w:rsidRPr="0060506C" w:rsidRDefault="00B46AEB"/>
    <w:sectPr w:rsidR="00B46AEB" w:rsidRPr="0060506C" w:rsidSect="00183E3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33"/>
    <w:rsid w:val="000732B9"/>
    <w:rsid w:val="00075E6B"/>
    <w:rsid w:val="0009335D"/>
    <w:rsid w:val="000A7661"/>
    <w:rsid w:val="000D34C4"/>
    <w:rsid w:val="00104B82"/>
    <w:rsid w:val="00183E3D"/>
    <w:rsid w:val="001C682F"/>
    <w:rsid w:val="001F2B89"/>
    <w:rsid w:val="001F4429"/>
    <w:rsid w:val="00226492"/>
    <w:rsid w:val="002A0D84"/>
    <w:rsid w:val="002A701D"/>
    <w:rsid w:val="002D0A7E"/>
    <w:rsid w:val="00305DE8"/>
    <w:rsid w:val="00340777"/>
    <w:rsid w:val="00341E96"/>
    <w:rsid w:val="003566D9"/>
    <w:rsid w:val="003758A1"/>
    <w:rsid w:val="00376B3A"/>
    <w:rsid w:val="003D233A"/>
    <w:rsid w:val="003D59E4"/>
    <w:rsid w:val="003F2328"/>
    <w:rsid w:val="00417792"/>
    <w:rsid w:val="00417C3F"/>
    <w:rsid w:val="00463D5A"/>
    <w:rsid w:val="004B75C5"/>
    <w:rsid w:val="004F0B59"/>
    <w:rsid w:val="004F479B"/>
    <w:rsid w:val="005002BC"/>
    <w:rsid w:val="00522F3E"/>
    <w:rsid w:val="005307E3"/>
    <w:rsid w:val="00564B07"/>
    <w:rsid w:val="0056601B"/>
    <w:rsid w:val="005A0F69"/>
    <w:rsid w:val="005D2175"/>
    <w:rsid w:val="0060506C"/>
    <w:rsid w:val="006060B1"/>
    <w:rsid w:val="006158EA"/>
    <w:rsid w:val="006477DE"/>
    <w:rsid w:val="00660C46"/>
    <w:rsid w:val="00677556"/>
    <w:rsid w:val="00691713"/>
    <w:rsid w:val="00694C22"/>
    <w:rsid w:val="006A15C8"/>
    <w:rsid w:val="006B4A12"/>
    <w:rsid w:val="007122B3"/>
    <w:rsid w:val="007129D7"/>
    <w:rsid w:val="00717F1E"/>
    <w:rsid w:val="00734FB6"/>
    <w:rsid w:val="00782505"/>
    <w:rsid w:val="00784340"/>
    <w:rsid w:val="0079141F"/>
    <w:rsid w:val="00795581"/>
    <w:rsid w:val="007A2703"/>
    <w:rsid w:val="007B2733"/>
    <w:rsid w:val="007E3336"/>
    <w:rsid w:val="007E63F4"/>
    <w:rsid w:val="007F1496"/>
    <w:rsid w:val="007F170B"/>
    <w:rsid w:val="007F39AB"/>
    <w:rsid w:val="008006C3"/>
    <w:rsid w:val="0080553F"/>
    <w:rsid w:val="00826307"/>
    <w:rsid w:val="00847F1E"/>
    <w:rsid w:val="00857561"/>
    <w:rsid w:val="00887DE9"/>
    <w:rsid w:val="008A32DF"/>
    <w:rsid w:val="008C111D"/>
    <w:rsid w:val="008C7B60"/>
    <w:rsid w:val="008D171F"/>
    <w:rsid w:val="00900BBA"/>
    <w:rsid w:val="00901E34"/>
    <w:rsid w:val="00901F6E"/>
    <w:rsid w:val="009051CE"/>
    <w:rsid w:val="00914542"/>
    <w:rsid w:val="00932601"/>
    <w:rsid w:val="00957272"/>
    <w:rsid w:val="00973CF5"/>
    <w:rsid w:val="009A7FB7"/>
    <w:rsid w:val="009C3836"/>
    <w:rsid w:val="00A171C0"/>
    <w:rsid w:val="00A8041B"/>
    <w:rsid w:val="00A96B4E"/>
    <w:rsid w:val="00B043E0"/>
    <w:rsid w:val="00B17E51"/>
    <w:rsid w:val="00B463D3"/>
    <w:rsid w:val="00B46AEB"/>
    <w:rsid w:val="00B5636F"/>
    <w:rsid w:val="00B63DDA"/>
    <w:rsid w:val="00B868B9"/>
    <w:rsid w:val="00B95BBA"/>
    <w:rsid w:val="00BB71BB"/>
    <w:rsid w:val="00BC3861"/>
    <w:rsid w:val="00BD0AA5"/>
    <w:rsid w:val="00BF598E"/>
    <w:rsid w:val="00C018EA"/>
    <w:rsid w:val="00C1504C"/>
    <w:rsid w:val="00C42263"/>
    <w:rsid w:val="00C456FD"/>
    <w:rsid w:val="00C6472A"/>
    <w:rsid w:val="00C94A58"/>
    <w:rsid w:val="00CB096F"/>
    <w:rsid w:val="00CB6491"/>
    <w:rsid w:val="00CE4FBC"/>
    <w:rsid w:val="00D06D82"/>
    <w:rsid w:val="00D55AA4"/>
    <w:rsid w:val="00DA2D75"/>
    <w:rsid w:val="00DB0580"/>
    <w:rsid w:val="00DB405A"/>
    <w:rsid w:val="00E12C17"/>
    <w:rsid w:val="00ED745F"/>
    <w:rsid w:val="00F03136"/>
    <w:rsid w:val="00F0442C"/>
    <w:rsid w:val="00F25DBE"/>
    <w:rsid w:val="00F32A12"/>
    <w:rsid w:val="00F53B7F"/>
    <w:rsid w:val="00F54F5D"/>
    <w:rsid w:val="00F5711A"/>
    <w:rsid w:val="00F657D6"/>
    <w:rsid w:val="00F72FEE"/>
    <w:rsid w:val="00F85921"/>
    <w:rsid w:val="00F90FE1"/>
    <w:rsid w:val="00FB3F2F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2A84"/>
  <w15:chartTrackingRefBased/>
  <w15:docId w15:val="{8BB195C9-E830-FB4A-BD12-5A1B099F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733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B2733"/>
    <w:pPr>
      <w:spacing w:after="120"/>
    </w:pPr>
  </w:style>
  <w:style w:type="character" w:customStyle="1" w:styleId="a4">
    <w:name w:val="正文文本 字符"/>
    <w:basedOn w:val="a0"/>
    <w:link w:val="a3"/>
    <w:qFormat/>
    <w:rsid w:val="007B2733"/>
    <w:rPr>
      <w:rFonts w:ascii="宋体" w:eastAsia="宋体" w:hAnsi="宋体" w:cs="宋体"/>
      <w:kern w:val="0"/>
      <w:sz w:val="24"/>
    </w:rPr>
  </w:style>
  <w:style w:type="character" w:styleId="a5">
    <w:name w:val="line number"/>
    <w:basedOn w:val="a0"/>
    <w:uiPriority w:val="99"/>
    <w:semiHidden/>
    <w:unhideWhenUsed/>
    <w:rsid w:val="00183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DB9F35-D0BE-0043-85D5-A5563426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Mayo</dc:creator>
  <cp:keywords/>
  <dc:description/>
  <cp:lastModifiedBy>Mayo Yang</cp:lastModifiedBy>
  <cp:revision>4</cp:revision>
  <cp:lastPrinted>2023-02-17T08:22:00Z</cp:lastPrinted>
  <dcterms:created xsi:type="dcterms:W3CDTF">2023-02-17T08:22:00Z</dcterms:created>
  <dcterms:modified xsi:type="dcterms:W3CDTF">2023-03-04T03:48:00Z</dcterms:modified>
</cp:coreProperties>
</file>