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A66602" w14:textId="522B8A1C" w:rsidR="00E9418B" w:rsidRPr="0024757C" w:rsidRDefault="005C5237" w:rsidP="007C7E68">
      <w:pPr>
        <w:jc w:val="both"/>
        <w:rPr>
          <w:rFonts w:ascii="Arial" w:hAnsi="Arial" w:cs="Arial"/>
          <w:b/>
          <w:lang w:val="en-US"/>
        </w:rPr>
      </w:pPr>
      <w:r w:rsidRPr="0024757C">
        <w:rPr>
          <w:rFonts w:ascii="Arial" w:hAnsi="Arial" w:cs="Arial"/>
          <w:b/>
          <w:lang w:val="en-US"/>
        </w:rPr>
        <w:t>Supplementary</w:t>
      </w:r>
      <w:r w:rsidR="008B76B1" w:rsidRPr="0024757C">
        <w:rPr>
          <w:rFonts w:ascii="Arial" w:hAnsi="Arial" w:cs="Arial"/>
          <w:b/>
          <w:lang w:val="en-US"/>
        </w:rPr>
        <w:t xml:space="preserve"> Material to</w:t>
      </w:r>
      <w:r w:rsidR="00225CBF" w:rsidRPr="0024757C">
        <w:rPr>
          <w:rFonts w:ascii="Arial" w:hAnsi="Arial" w:cs="Arial"/>
          <w:b/>
          <w:lang w:val="en-US"/>
        </w:rPr>
        <w:t xml:space="preserve"> the paper </w:t>
      </w:r>
      <w:r w:rsidR="00F51D45" w:rsidRPr="0024757C">
        <w:rPr>
          <w:rFonts w:ascii="Arial" w:hAnsi="Arial" w:cs="Arial"/>
          <w:b/>
          <w:i/>
          <w:lang w:val="en-US"/>
        </w:rPr>
        <w:t>Assessment of the superior photocatalytic properties of Sn</w:t>
      </w:r>
      <w:r w:rsidR="00F51D45" w:rsidRPr="0024757C">
        <w:rPr>
          <w:rFonts w:ascii="Arial" w:hAnsi="Arial" w:cs="Arial"/>
          <w:b/>
          <w:i/>
          <w:vertAlign w:val="superscript"/>
          <w:lang w:val="en-US"/>
        </w:rPr>
        <w:t>2+</w:t>
      </w:r>
      <w:r w:rsidR="00F51D45" w:rsidRPr="0024757C">
        <w:rPr>
          <w:rFonts w:ascii="Arial" w:hAnsi="Arial" w:cs="Arial"/>
          <w:b/>
          <w:i/>
          <w:lang w:val="en-US"/>
        </w:rPr>
        <w:t>-containing SnO</w:t>
      </w:r>
      <w:r w:rsidR="00F51D45" w:rsidRPr="0024757C">
        <w:rPr>
          <w:rFonts w:ascii="Arial" w:hAnsi="Arial" w:cs="Arial"/>
          <w:b/>
          <w:i/>
          <w:vertAlign w:val="subscript"/>
          <w:lang w:val="en-US"/>
        </w:rPr>
        <w:t>2</w:t>
      </w:r>
      <w:r w:rsidR="00F51D45" w:rsidRPr="0024757C">
        <w:rPr>
          <w:rFonts w:ascii="Arial" w:hAnsi="Arial" w:cs="Arial"/>
          <w:b/>
          <w:i/>
          <w:lang w:val="en-US"/>
        </w:rPr>
        <w:t xml:space="preserve"> </w:t>
      </w:r>
      <w:proofErr w:type="spellStart"/>
      <w:r w:rsidR="00F51D45" w:rsidRPr="0024757C">
        <w:rPr>
          <w:rFonts w:ascii="Arial" w:hAnsi="Arial" w:cs="Arial"/>
          <w:b/>
          <w:i/>
          <w:lang w:val="en-US"/>
        </w:rPr>
        <w:t>microrods</w:t>
      </w:r>
      <w:proofErr w:type="spellEnd"/>
      <w:r w:rsidR="00F51D45" w:rsidRPr="0024757C">
        <w:rPr>
          <w:rFonts w:ascii="Arial" w:hAnsi="Arial" w:cs="Arial"/>
          <w:b/>
          <w:i/>
          <w:lang w:val="en-US"/>
        </w:rPr>
        <w:t xml:space="preserve"> on the </w:t>
      </w:r>
      <w:proofErr w:type="spellStart"/>
      <w:r w:rsidR="00F51D45" w:rsidRPr="0024757C">
        <w:rPr>
          <w:rFonts w:ascii="Arial" w:hAnsi="Arial" w:cs="Arial"/>
          <w:b/>
          <w:i/>
          <w:lang w:val="en-US"/>
        </w:rPr>
        <w:t>photodegradation</w:t>
      </w:r>
      <w:proofErr w:type="spellEnd"/>
      <w:r w:rsidR="00F51D45" w:rsidRPr="0024757C">
        <w:rPr>
          <w:rFonts w:ascii="Arial" w:hAnsi="Arial" w:cs="Arial"/>
          <w:b/>
          <w:i/>
          <w:lang w:val="en-US"/>
        </w:rPr>
        <w:t xml:space="preserve"> of methyl orange</w:t>
      </w:r>
    </w:p>
    <w:p w14:paraId="4EA4128C" w14:textId="77777777" w:rsidR="00225CBF" w:rsidRPr="0024757C" w:rsidRDefault="00225CBF" w:rsidP="007C7E68">
      <w:pPr>
        <w:jc w:val="both"/>
        <w:rPr>
          <w:rFonts w:ascii="Arial" w:hAnsi="Arial" w:cs="Arial"/>
          <w:lang w:val="en-US"/>
        </w:rPr>
      </w:pPr>
    </w:p>
    <w:p w14:paraId="57077497" w14:textId="77777777" w:rsidR="00F51D45" w:rsidRPr="0024757C" w:rsidRDefault="00F51D45" w:rsidP="00F51D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757C">
        <w:rPr>
          <w:rFonts w:ascii="Times New Roman" w:hAnsi="Times New Roman" w:cs="Times New Roman"/>
          <w:sz w:val="24"/>
          <w:szCs w:val="24"/>
        </w:rPr>
        <w:t>Alexandre de Oliveira Jorgetto</w:t>
      </w:r>
      <w:r w:rsidRPr="002475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757C">
        <w:rPr>
          <w:rFonts w:ascii="Times New Roman" w:hAnsi="Times New Roman" w:cs="Times New Roman"/>
          <w:sz w:val="24"/>
          <w:szCs w:val="24"/>
        </w:rPr>
        <w:t xml:space="preserve">*, Maria </w:t>
      </w:r>
      <w:proofErr w:type="spellStart"/>
      <w:r w:rsidRPr="0024757C">
        <w:rPr>
          <w:rFonts w:ascii="Times New Roman" w:hAnsi="Times New Roman" w:cs="Times New Roman"/>
          <w:sz w:val="24"/>
          <w:szCs w:val="24"/>
        </w:rPr>
        <w:t>Valnice</w:t>
      </w:r>
      <w:proofErr w:type="spellEnd"/>
      <w:r w:rsidRPr="0024757C">
        <w:rPr>
          <w:rFonts w:ascii="Times New Roman" w:hAnsi="Times New Roman" w:cs="Times New Roman"/>
          <w:sz w:val="24"/>
          <w:szCs w:val="24"/>
        </w:rPr>
        <w:t xml:space="preserve"> Boldrin Zanoni</w:t>
      </w:r>
      <w:r w:rsidRPr="0024757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4757C">
        <w:rPr>
          <w:rFonts w:ascii="Times New Roman" w:hAnsi="Times New Roman" w:cs="Times New Roman"/>
          <w:sz w:val="24"/>
          <w:szCs w:val="24"/>
        </w:rPr>
        <w:t xml:space="preserve">, Marcelo </w:t>
      </w:r>
      <w:proofErr w:type="spellStart"/>
      <w:r w:rsidRPr="0024757C">
        <w:rPr>
          <w:rFonts w:ascii="Times New Roman" w:hAnsi="Times New Roman" w:cs="Times New Roman"/>
          <w:sz w:val="24"/>
          <w:szCs w:val="24"/>
        </w:rPr>
        <w:t>Ornaghi</w:t>
      </w:r>
      <w:proofErr w:type="spellEnd"/>
      <w:r w:rsidRPr="0024757C">
        <w:rPr>
          <w:rFonts w:ascii="Times New Roman" w:hAnsi="Times New Roman" w:cs="Times New Roman"/>
          <w:sz w:val="24"/>
          <w:szCs w:val="24"/>
        </w:rPr>
        <w:t xml:space="preserve"> Orlandi</w:t>
      </w:r>
      <w:r w:rsidRPr="0024757C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54109E78" w14:textId="77777777" w:rsidR="00F51D45" w:rsidRPr="0024757C" w:rsidRDefault="00F51D45" w:rsidP="00F51D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9C44BA" w14:textId="77777777" w:rsidR="00F51D45" w:rsidRPr="0024757C" w:rsidRDefault="00F51D45" w:rsidP="00F51D4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4757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proofErr w:type="gramEnd"/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 Department of Engineering, Physics and Mathematics, São Paulo State University (UNESP), </w:t>
      </w:r>
      <w:proofErr w:type="spellStart"/>
      <w:r w:rsidRPr="0024757C">
        <w:rPr>
          <w:rFonts w:ascii="Times New Roman" w:hAnsi="Times New Roman" w:cs="Times New Roman"/>
          <w:sz w:val="24"/>
          <w:szCs w:val="24"/>
          <w:lang w:val="en-US"/>
        </w:rPr>
        <w:t>Araraquara</w:t>
      </w:r>
      <w:proofErr w:type="spellEnd"/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, SP 14800-060, Brazil. </w:t>
      </w:r>
    </w:p>
    <w:p w14:paraId="320552F6" w14:textId="4A2B982B" w:rsidR="00F51D45" w:rsidRPr="0024757C" w:rsidRDefault="00F51D45" w:rsidP="00F51D4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4757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4757C">
        <w:rPr>
          <w:rFonts w:ascii="Times New Roman" w:hAnsi="Times New Roman" w:cs="Times New Roman"/>
          <w:sz w:val="24"/>
          <w:szCs w:val="24"/>
          <w:lang w:val="en-US"/>
        </w:rPr>
        <w:t>Unesp</w:t>
      </w:r>
      <w:proofErr w:type="spellEnd"/>
      <w:r w:rsidRPr="0024757C">
        <w:rPr>
          <w:rFonts w:ascii="Times New Roman" w:hAnsi="Times New Roman" w:cs="Times New Roman"/>
          <w:sz w:val="24"/>
          <w:szCs w:val="24"/>
          <w:lang w:val="en-US"/>
        </w:rPr>
        <w:t>, National Institute for Alternative Technologies of Detection, Toxicological Evaluation and Removal of </w:t>
      </w:r>
      <w:proofErr w:type="spellStart"/>
      <w:r w:rsidRPr="0024757C">
        <w:rPr>
          <w:rFonts w:ascii="Times New Roman" w:hAnsi="Times New Roman" w:cs="Times New Roman"/>
          <w:sz w:val="24"/>
          <w:szCs w:val="24"/>
          <w:lang w:val="en-US"/>
        </w:rPr>
        <w:t>Micropollutants</w:t>
      </w:r>
      <w:proofErr w:type="spellEnd"/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 and </w:t>
      </w:r>
      <w:proofErr w:type="spellStart"/>
      <w:r w:rsidRPr="0024757C">
        <w:rPr>
          <w:rFonts w:ascii="Times New Roman" w:hAnsi="Times New Roman" w:cs="Times New Roman"/>
          <w:sz w:val="24"/>
          <w:szCs w:val="24"/>
          <w:lang w:val="en-US"/>
        </w:rPr>
        <w:t>Radioactives</w:t>
      </w:r>
      <w:proofErr w:type="spellEnd"/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 (INCT-DATREM), Institute of Chemistry, </w:t>
      </w:r>
      <w:r w:rsidR="00D637F4" w:rsidRPr="0024757C">
        <w:rPr>
          <w:rFonts w:ascii="Times New Roman" w:hAnsi="Times New Roman" w:cs="Times New Roman"/>
          <w:sz w:val="24"/>
          <w:szCs w:val="24"/>
          <w:lang w:val="en-US"/>
        </w:rPr>
        <w:t>São Paulo State University (</w:t>
      </w:r>
      <w:r w:rsidRPr="0024757C">
        <w:rPr>
          <w:rFonts w:ascii="Times New Roman" w:hAnsi="Times New Roman" w:cs="Times New Roman"/>
          <w:sz w:val="24"/>
          <w:szCs w:val="24"/>
          <w:lang w:val="en-US"/>
        </w:rPr>
        <w:t>UNESP</w:t>
      </w:r>
      <w:r w:rsidR="00D637F4" w:rsidRPr="0024757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, P.O. Box 355, </w:t>
      </w:r>
      <w:proofErr w:type="spellStart"/>
      <w:r w:rsidRPr="0024757C">
        <w:rPr>
          <w:rFonts w:ascii="Times New Roman" w:hAnsi="Times New Roman" w:cs="Times New Roman"/>
          <w:sz w:val="24"/>
          <w:szCs w:val="24"/>
          <w:lang w:val="en-US"/>
        </w:rPr>
        <w:t>Araraquara</w:t>
      </w:r>
      <w:proofErr w:type="spellEnd"/>
      <w:r w:rsidRPr="0024757C">
        <w:rPr>
          <w:rFonts w:ascii="Times New Roman" w:hAnsi="Times New Roman" w:cs="Times New Roman"/>
          <w:sz w:val="24"/>
          <w:szCs w:val="24"/>
          <w:lang w:val="en-US"/>
        </w:rPr>
        <w:t>, SP 14800-900, Brazil.</w:t>
      </w:r>
    </w:p>
    <w:p w14:paraId="3D1CF5E9" w14:textId="77777777" w:rsidR="00F51D45" w:rsidRPr="0024757C" w:rsidRDefault="00F51D45" w:rsidP="00F51D45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* </w:t>
      </w:r>
      <w:proofErr w:type="gramStart"/>
      <w:r w:rsidRPr="0024757C">
        <w:rPr>
          <w:rFonts w:ascii="Times New Roman" w:hAnsi="Times New Roman" w:cs="Times New Roman"/>
          <w:sz w:val="24"/>
          <w:szCs w:val="24"/>
          <w:lang w:val="en-US"/>
        </w:rPr>
        <w:t>corresponding</w:t>
      </w:r>
      <w:proofErr w:type="gramEnd"/>
      <w:r w:rsidRPr="0024757C">
        <w:rPr>
          <w:rFonts w:ascii="Times New Roman" w:hAnsi="Times New Roman" w:cs="Times New Roman"/>
          <w:sz w:val="24"/>
          <w:szCs w:val="24"/>
          <w:lang w:val="en-US"/>
        </w:rPr>
        <w:t xml:space="preserve"> author: alexandre.jorgetto@unesp.br</w:t>
      </w:r>
    </w:p>
    <w:p w14:paraId="204FFC26" w14:textId="2C50554E" w:rsidR="00383353" w:rsidRPr="0024757C" w:rsidRDefault="0079315D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drawing>
          <wp:inline distT="0" distB="0" distL="0" distR="0" wp14:anchorId="20E56555" wp14:editId="273A0BAA">
            <wp:extent cx="5400040" cy="385000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9031D" w14:textId="0AE84E5D" w:rsidR="00383353" w:rsidRPr="0024757C" w:rsidRDefault="00383353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 xml:space="preserve">Figure </w:t>
      </w:r>
      <w:r w:rsidR="005C2961" w:rsidRPr="0024757C">
        <w:rPr>
          <w:rFonts w:ascii="Arial" w:hAnsi="Arial" w:cs="Arial"/>
          <w:b/>
          <w:lang w:val="en-US"/>
        </w:rPr>
        <w:t>S1</w:t>
      </w:r>
      <w:r w:rsidRPr="0024757C">
        <w:rPr>
          <w:rFonts w:ascii="Arial" w:hAnsi="Arial" w:cs="Arial"/>
          <w:b/>
          <w:lang w:val="en-US"/>
        </w:rPr>
        <w:t>.</w:t>
      </w:r>
      <w:r w:rsidR="00AE3F27" w:rsidRPr="0024757C">
        <w:rPr>
          <w:rFonts w:ascii="Arial" w:hAnsi="Arial" w:cs="Arial"/>
          <w:lang w:val="en-US"/>
        </w:rPr>
        <w:t xml:space="preserve"> Lateral </w:t>
      </w:r>
      <w:r w:rsidR="00AE3F27" w:rsidRPr="0095166C">
        <w:rPr>
          <w:rFonts w:ascii="Arial" w:hAnsi="Arial" w:cs="Arial"/>
          <w:b/>
          <w:lang w:val="en-US"/>
        </w:rPr>
        <w:t>(a)</w:t>
      </w:r>
      <w:r w:rsidR="00AE3F27" w:rsidRPr="0024757C">
        <w:rPr>
          <w:rFonts w:ascii="Arial" w:hAnsi="Arial" w:cs="Arial"/>
          <w:lang w:val="en-US"/>
        </w:rPr>
        <w:t xml:space="preserve"> and top </w:t>
      </w:r>
      <w:r w:rsidR="00AE3F27" w:rsidRPr="0095166C">
        <w:rPr>
          <w:rFonts w:ascii="Arial" w:hAnsi="Arial" w:cs="Arial"/>
          <w:b/>
          <w:lang w:val="en-US"/>
        </w:rPr>
        <w:t>(b)</w:t>
      </w:r>
      <w:r w:rsidRPr="0024757C">
        <w:rPr>
          <w:rFonts w:ascii="Arial" w:hAnsi="Arial" w:cs="Arial"/>
          <w:lang w:val="en-US"/>
        </w:rPr>
        <w:t xml:space="preserve"> perspectives of the SnO</w:t>
      </w:r>
      <w:r w:rsidRPr="0024757C">
        <w:rPr>
          <w:rFonts w:ascii="Arial" w:hAnsi="Arial" w:cs="Arial"/>
          <w:vertAlign w:val="subscript"/>
          <w:lang w:val="en-US"/>
        </w:rPr>
        <w:t>2</w:t>
      </w:r>
      <w:r w:rsidRPr="0024757C">
        <w:rPr>
          <w:rFonts w:ascii="Arial" w:hAnsi="Arial" w:cs="Arial"/>
          <w:lang w:val="en-US"/>
        </w:rPr>
        <w:t>/Sn</w:t>
      </w:r>
      <w:r w:rsidRPr="0024757C">
        <w:rPr>
          <w:rFonts w:ascii="Arial" w:hAnsi="Arial" w:cs="Arial"/>
          <w:vertAlign w:val="superscript"/>
          <w:lang w:val="en-US"/>
        </w:rPr>
        <w:t>2+</w:t>
      </w:r>
      <w:r w:rsidRPr="0024757C">
        <w:rPr>
          <w:rFonts w:ascii="Arial" w:hAnsi="Arial" w:cs="Arial"/>
          <w:lang w:val="en-US"/>
        </w:rPr>
        <w:t xml:space="preserve"> microrod </w:t>
      </w:r>
      <w:proofErr w:type="gramStart"/>
      <w:r w:rsidRPr="0024757C">
        <w:rPr>
          <w:rFonts w:ascii="Arial" w:hAnsi="Arial" w:cs="Arial"/>
          <w:lang w:val="en-US"/>
        </w:rPr>
        <w:t>being thinned out</w:t>
      </w:r>
      <w:proofErr w:type="gramEnd"/>
      <w:r w:rsidRPr="0024757C">
        <w:rPr>
          <w:rFonts w:ascii="Arial" w:hAnsi="Arial" w:cs="Arial"/>
          <w:lang w:val="en-US"/>
        </w:rPr>
        <w:t xml:space="preserve"> in the FIB microscope</w:t>
      </w:r>
      <w:r w:rsidR="00E425C5" w:rsidRPr="0024757C">
        <w:rPr>
          <w:rFonts w:ascii="Arial" w:hAnsi="Arial" w:cs="Arial"/>
          <w:lang w:val="en-US"/>
        </w:rPr>
        <w:t xml:space="preserve">. It is possible to notice the protective layer of carbon and platinum at the surface of the microrod. Image </w:t>
      </w:r>
      <w:r w:rsidR="00E425C5" w:rsidRPr="0095166C">
        <w:rPr>
          <w:rFonts w:ascii="Arial" w:hAnsi="Arial" w:cs="Arial"/>
          <w:b/>
          <w:lang w:val="en-US"/>
        </w:rPr>
        <w:t>(c)</w:t>
      </w:r>
      <w:r w:rsidR="00E425C5" w:rsidRPr="0024757C">
        <w:rPr>
          <w:rFonts w:ascii="Arial" w:hAnsi="Arial" w:cs="Arial"/>
          <w:lang w:val="en-US"/>
        </w:rPr>
        <w:t xml:space="preserve"> shows the section of the microrod welded on a FIB lift-out sample holder, which </w:t>
      </w:r>
      <w:proofErr w:type="gramStart"/>
      <w:r w:rsidR="00E425C5" w:rsidRPr="0024757C">
        <w:rPr>
          <w:rFonts w:ascii="Arial" w:hAnsi="Arial" w:cs="Arial"/>
          <w:lang w:val="en-US"/>
        </w:rPr>
        <w:t>was further thin</w:t>
      </w:r>
      <w:r w:rsidR="00AE3F27" w:rsidRPr="0024757C">
        <w:rPr>
          <w:rFonts w:ascii="Arial" w:hAnsi="Arial" w:cs="Arial"/>
          <w:lang w:val="en-US"/>
        </w:rPr>
        <w:t>ned out</w:t>
      </w:r>
      <w:proofErr w:type="gramEnd"/>
      <w:r w:rsidR="00AE3F27" w:rsidRPr="0024757C">
        <w:rPr>
          <w:rFonts w:ascii="Arial" w:hAnsi="Arial" w:cs="Arial"/>
          <w:lang w:val="en-US"/>
        </w:rPr>
        <w:t xml:space="preserve"> with the ion beam</w:t>
      </w:r>
      <w:r w:rsidR="00E425C5" w:rsidRPr="0024757C">
        <w:rPr>
          <w:rFonts w:ascii="Arial" w:hAnsi="Arial" w:cs="Arial"/>
          <w:lang w:val="en-US"/>
        </w:rPr>
        <w:t xml:space="preserve"> </w:t>
      </w:r>
      <w:bookmarkStart w:id="0" w:name="_GoBack"/>
      <w:r w:rsidR="00E425C5" w:rsidRPr="0095166C">
        <w:rPr>
          <w:rFonts w:ascii="Arial" w:hAnsi="Arial" w:cs="Arial"/>
          <w:b/>
          <w:lang w:val="en-US"/>
        </w:rPr>
        <w:t>(d)</w:t>
      </w:r>
      <w:bookmarkEnd w:id="0"/>
      <w:r w:rsidR="00121ABB" w:rsidRPr="0024757C">
        <w:rPr>
          <w:rFonts w:ascii="Arial" w:hAnsi="Arial" w:cs="Arial"/>
          <w:lang w:val="en-US"/>
        </w:rPr>
        <w:t xml:space="preserve"> prior to the HR-TEM analysis</w:t>
      </w:r>
      <w:r w:rsidR="00E425C5" w:rsidRPr="0024757C">
        <w:rPr>
          <w:rFonts w:ascii="Arial" w:hAnsi="Arial" w:cs="Arial"/>
          <w:lang w:val="en-US"/>
        </w:rPr>
        <w:t>.</w:t>
      </w:r>
    </w:p>
    <w:p w14:paraId="07686B11" w14:textId="77777777" w:rsidR="00882D39" w:rsidRPr="0024757C" w:rsidRDefault="00882D39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2BBDD601" wp14:editId="2CC7A0D5">
            <wp:extent cx="2655992" cy="4468633"/>
            <wp:effectExtent l="0" t="0" r="0" b="825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istograms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19" r="11740" b="1505"/>
                    <a:stretch/>
                  </pic:blipFill>
                  <pic:spPr bwMode="auto">
                    <a:xfrm>
                      <a:off x="0" y="0"/>
                      <a:ext cx="2690486" cy="4526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0155C" w14:textId="67B67170" w:rsidR="00882D39" w:rsidRPr="0024757C" w:rsidRDefault="00882D39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 xml:space="preserve">Figure </w:t>
      </w:r>
      <w:r w:rsidR="00657EF5" w:rsidRPr="0024757C">
        <w:rPr>
          <w:rFonts w:ascii="Arial" w:hAnsi="Arial" w:cs="Arial"/>
          <w:b/>
          <w:lang w:val="en-US"/>
        </w:rPr>
        <w:t>S</w:t>
      </w:r>
      <w:r w:rsidR="00E11CC7" w:rsidRPr="0024757C">
        <w:rPr>
          <w:rFonts w:ascii="Arial" w:hAnsi="Arial" w:cs="Arial"/>
          <w:b/>
          <w:lang w:val="en-US"/>
        </w:rPr>
        <w:t>2</w:t>
      </w:r>
      <w:r w:rsidRPr="0024757C">
        <w:rPr>
          <w:rFonts w:ascii="Arial" w:hAnsi="Arial" w:cs="Arial"/>
          <w:b/>
          <w:lang w:val="en-US"/>
        </w:rPr>
        <w:t>.</w:t>
      </w:r>
      <w:r w:rsidRPr="0024757C">
        <w:rPr>
          <w:rFonts w:ascii="Arial" w:hAnsi="Arial" w:cs="Arial"/>
          <w:lang w:val="en-US"/>
        </w:rPr>
        <w:t xml:space="preserve"> Histograms exhibiting the percent distribution of particles </w:t>
      </w:r>
      <w:r w:rsidR="001200C3" w:rsidRPr="0024757C">
        <w:rPr>
          <w:rFonts w:ascii="Arial" w:hAnsi="Arial" w:cs="Arial"/>
          <w:lang w:val="en-US"/>
        </w:rPr>
        <w:t>in terms of</w:t>
      </w:r>
      <w:r w:rsidRPr="0024757C">
        <w:rPr>
          <w:rFonts w:ascii="Arial" w:hAnsi="Arial" w:cs="Arial"/>
          <w:lang w:val="en-US"/>
        </w:rPr>
        <w:t xml:space="preserve"> the</w:t>
      </w:r>
      <w:r w:rsidR="001200C3" w:rsidRPr="0024757C">
        <w:rPr>
          <w:rFonts w:ascii="Arial" w:hAnsi="Arial" w:cs="Arial"/>
          <w:lang w:val="en-US"/>
        </w:rPr>
        <w:t>ir</w:t>
      </w:r>
      <w:r w:rsidRPr="0024757C">
        <w:rPr>
          <w:rFonts w:ascii="Arial" w:hAnsi="Arial" w:cs="Arial"/>
          <w:lang w:val="en-US"/>
        </w:rPr>
        <w:t xml:space="preserve"> length </w:t>
      </w:r>
      <w:r w:rsidRPr="0095166C">
        <w:rPr>
          <w:rFonts w:ascii="Arial" w:hAnsi="Arial" w:cs="Arial"/>
          <w:b/>
          <w:lang w:val="en-US"/>
        </w:rPr>
        <w:t>(a)</w:t>
      </w:r>
      <w:r w:rsidRPr="0024757C">
        <w:rPr>
          <w:rFonts w:ascii="Arial" w:hAnsi="Arial" w:cs="Arial"/>
          <w:lang w:val="en-US"/>
        </w:rPr>
        <w:t xml:space="preserve"> and width </w:t>
      </w:r>
      <w:r w:rsidRPr="0095166C">
        <w:rPr>
          <w:rFonts w:ascii="Arial" w:hAnsi="Arial" w:cs="Arial"/>
          <w:b/>
          <w:lang w:val="en-US"/>
        </w:rPr>
        <w:t>(b)</w:t>
      </w:r>
      <w:r w:rsidRPr="0024757C">
        <w:rPr>
          <w:rFonts w:ascii="Arial" w:hAnsi="Arial" w:cs="Arial"/>
          <w:lang w:val="en-US"/>
        </w:rPr>
        <w:t xml:space="preserve"> of the </w:t>
      </w:r>
      <w:proofErr w:type="spellStart"/>
      <w:r w:rsidRPr="0024757C">
        <w:rPr>
          <w:rFonts w:ascii="Arial" w:hAnsi="Arial" w:cs="Arial"/>
          <w:lang w:val="en-US"/>
        </w:rPr>
        <w:t>microrods</w:t>
      </w:r>
      <w:proofErr w:type="spellEnd"/>
      <w:r w:rsidRPr="0024757C">
        <w:rPr>
          <w:rFonts w:ascii="Arial" w:hAnsi="Arial" w:cs="Arial"/>
          <w:lang w:val="en-US"/>
        </w:rPr>
        <w:t xml:space="preserve">. </w:t>
      </w:r>
    </w:p>
    <w:p w14:paraId="6EA04E60" w14:textId="77777777" w:rsidR="00882D39" w:rsidRPr="0024757C" w:rsidRDefault="00882D39" w:rsidP="007C7E68">
      <w:pPr>
        <w:jc w:val="both"/>
        <w:rPr>
          <w:rFonts w:ascii="Arial" w:hAnsi="Arial" w:cs="Arial"/>
          <w:lang w:val="en-US"/>
        </w:rPr>
      </w:pPr>
    </w:p>
    <w:p w14:paraId="3CFE8F06" w14:textId="39FBD553" w:rsidR="003C2492" w:rsidRPr="0024757C" w:rsidRDefault="0079315D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drawing>
          <wp:inline distT="0" distB="0" distL="0" distR="0" wp14:anchorId="0D339F3B" wp14:editId="4752D2BA">
            <wp:extent cx="5400040" cy="215773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 S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1007A" w14:textId="4AB086E3" w:rsidR="003C2492" w:rsidRPr="0024757C" w:rsidRDefault="003C2492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>Figure S</w:t>
      </w:r>
      <w:r w:rsidR="00E11CC7" w:rsidRPr="0024757C">
        <w:rPr>
          <w:rFonts w:ascii="Arial" w:hAnsi="Arial" w:cs="Arial"/>
          <w:b/>
          <w:lang w:val="en-US"/>
        </w:rPr>
        <w:t>3</w:t>
      </w:r>
      <w:r w:rsidRPr="0024757C">
        <w:rPr>
          <w:rFonts w:ascii="Arial" w:hAnsi="Arial" w:cs="Arial"/>
          <w:b/>
          <w:lang w:val="en-US"/>
        </w:rPr>
        <w:t>.</w:t>
      </w:r>
      <w:r w:rsidRPr="0024757C">
        <w:rPr>
          <w:rFonts w:ascii="Arial" w:hAnsi="Arial" w:cs="Arial"/>
          <w:lang w:val="en-US"/>
        </w:rPr>
        <w:t xml:space="preserve"> </w:t>
      </w:r>
      <w:r w:rsidR="00FF52C0" w:rsidRPr="0024757C">
        <w:rPr>
          <w:rFonts w:ascii="Arial" w:hAnsi="Arial" w:cs="Arial"/>
          <w:lang w:val="en-US"/>
        </w:rPr>
        <w:t>SEM images of a “smooth” SnO</w:t>
      </w:r>
      <w:r w:rsidR="00FF52C0" w:rsidRPr="0024757C">
        <w:rPr>
          <w:rFonts w:ascii="Arial" w:hAnsi="Arial" w:cs="Arial"/>
          <w:vertAlign w:val="subscript"/>
          <w:lang w:val="en-US"/>
        </w:rPr>
        <w:t>2</w:t>
      </w:r>
      <w:r w:rsidR="00FF52C0" w:rsidRPr="0024757C">
        <w:rPr>
          <w:rFonts w:ascii="Arial" w:hAnsi="Arial" w:cs="Arial"/>
          <w:lang w:val="en-US"/>
        </w:rPr>
        <w:t>/Sn</w:t>
      </w:r>
      <w:r w:rsidR="00FF52C0" w:rsidRPr="0024757C">
        <w:rPr>
          <w:rFonts w:ascii="Arial" w:hAnsi="Arial" w:cs="Arial"/>
          <w:vertAlign w:val="superscript"/>
          <w:lang w:val="en-US"/>
        </w:rPr>
        <w:t>2+</w:t>
      </w:r>
      <w:r w:rsidR="00FF52C0" w:rsidRPr="0024757C">
        <w:rPr>
          <w:rFonts w:ascii="Arial" w:hAnsi="Arial" w:cs="Arial"/>
          <w:lang w:val="en-US"/>
        </w:rPr>
        <w:t xml:space="preserve"> microrod amplified 100 k</w:t>
      </w:r>
      <w:r w:rsidR="00FF52C0" w:rsidRPr="0024757C">
        <w:rPr>
          <w:rFonts w:ascii="Arial" w:hAnsi="Arial" w:cs="Arial"/>
          <w:color w:val="000000"/>
          <w:lang w:val="en-US"/>
        </w:rPr>
        <w:t xml:space="preserve">× </w:t>
      </w:r>
      <w:r w:rsidR="00FF52C0" w:rsidRPr="0095166C">
        <w:rPr>
          <w:rFonts w:ascii="Arial" w:hAnsi="Arial" w:cs="Arial"/>
          <w:b/>
          <w:color w:val="000000"/>
          <w:lang w:val="en-US"/>
        </w:rPr>
        <w:t>(a)</w:t>
      </w:r>
      <w:r w:rsidR="00FF52C0" w:rsidRPr="0024757C">
        <w:rPr>
          <w:rFonts w:ascii="Arial" w:hAnsi="Arial" w:cs="Arial"/>
          <w:color w:val="000000"/>
          <w:lang w:val="en-US"/>
        </w:rPr>
        <w:t xml:space="preserve"> and 500 </w:t>
      </w:r>
      <w:r w:rsidR="00FF52C0" w:rsidRPr="0024757C">
        <w:rPr>
          <w:rFonts w:ascii="Arial" w:hAnsi="Arial" w:cs="Arial"/>
          <w:lang w:val="en-US"/>
        </w:rPr>
        <w:t>k</w:t>
      </w:r>
      <w:r w:rsidR="00FF52C0" w:rsidRPr="0024757C">
        <w:rPr>
          <w:rFonts w:ascii="Arial" w:hAnsi="Arial" w:cs="Arial"/>
          <w:color w:val="000000"/>
          <w:lang w:val="en-US"/>
        </w:rPr>
        <w:t xml:space="preserve">× </w:t>
      </w:r>
      <w:r w:rsidR="00FF52C0" w:rsidRPr="0095166C">
        <w:rPr>
          <w:rFonts w:ascii="Arial" w:hAnsi="Arial" w:cs="Arial"/>
          <w:b/>
          <w:color w:val="000000"/>
          <w:lang w:val="en-US"/>
        </w:rPr>
        <w:t>(b)</w:t>
      </w:r>
      <w:r w:rsidR="00FF52C0" w:rsidRPr="0024757C">
        <w:rPr>
          <w:rFonts w:ascii="Arial" w:hAnsi="Arial" w:cs="Arial"/>
          <w:color w:val="000000"/>
          <w:lang w:val="en-US"/>
        </w:rPr>
        <w:t>.</w:t>
      </w:r>
    </w:p>
    <w:p w14:paraId="16EB9E8E" w14:textId="77777777" w:rsidR="00225CBF" w:rsidRPr="0024757C" w:rsidRDefault="00BC20D4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26D1F3FB" wp14:editId="0ADB0E0A">
            <wp:extent cx="5650302" cy="809606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XPS spectra after sputtering with Ar+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419" cy="812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E73CB" w14:textId="73E4D287" w:rsidR="00114A7D" w:rsidRPr="0024757C" w:rsidRDefault="00BD63C2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>Figure</w:t>
      </w:r>
      <w:r w:rsidR="00114A7D" w:rsidRPr="0024757C">
        <w:rPr>
          <w:rFonts w:ascii="Arial" w:hAnsi="Arial" w:cs="Arial"/>
          <w:b/>
          <w:lang w:val="en-US"/>
        </w:rPr>
        <w:t xml:space="preserve"> S</w:t>
      </w:r>
      <w:r w:rsidR="00E11CC7" w:rsidRPr="0024757C">
        <w:rPr>
          <w:rFonts w:ascii="Arial" w:hAnsi="Arial" w:cs="Arial"/>
          <w:b/>
          <w:lang w:val="en-US"/>
        </w:rPr>
        <w:t>4</w:t>
      </w:r>
      <w:r w:rsidR="00AA39A4" w:rsidRPr="0024757C">
        <w:rPr>
          <w:rFonts w:ascii="Arial" w:hAnsi="Arial" w:cs="Arial"/>
          <w:b/>
          <w:lang w:val="en-US"/>
        </w:rPr>
        <w:t>.</w:t>
      </w:r>
      <w:r w:rsidR="00AA39A4" w:rsidRPr="0024757C">
        <w:rPr>
          <w:rFonts w:ascii="Arial" w:hAnsi="Arial" w:cs="Arial"/>
          <w:lang w:val="en-US"/>
        </w:rPr>
        <w:t xml:space="preserve"> </w:t>
      </w:r>
      <w:r w:rsidR="00831272" w:rsidRPr="0024757C">
        <w:rPr>
          <w:rFonts w:ascii="Arial" w:hAnsi="Arial" w:cs="Arial"/>
          <w:lang w:val="en-US"/>
        </w:rPr>
        <w:t xml:space="preserve">Results of the </w:t>
      </w:r>
      <w:r w:rsidR="00AA39A4" w:rsidRPr="0024757C">
        <w:rPr>
          <w:rFonts w:ascii="Arial" w:hAnsi="Arial" w:cs="Arial"/>
          <w:lang w:val="en-US"/>
        </w:rPr>
        <w:t>XPS</w:t>
      </w:r>
      <w:r w:rsidR="00831272" w:rsidRPr="0024757C">
        <w:rPr>
          <w:rFonts w:ascii="Arial" w:hAnsi="Arial" w:cs="Arial"/>
          <w:lang w:val="en-US"/>
        </w:rPr>
        <w:t xml:space="preserve"> analysis</w:t>
      </w:r>
      <w:r w:rsidR="00AA39A4" w:rsidRPr="0024757C">
        <w:rPr>
          <w:rFonts w:ascii="Arial" w:hAnsi="Arial" w:cs="Arial"/>
          <w:lang w:val="en-US"/>
        </w:rPr>
        <w:t xml:space="preserve"> </w:t>
      </w:r>
      <w:r w:rsidRPr="0024757C">
        <w:rPr>
          <w:rFonts w:ascii="Arial" w:hAnsi="Arial" w:cs="Arial"/>
          <w:lang w:val="en-US"/>
        </w:rPr>
        <w:t>exhibiting</w:t>
      </w:r>
      <w:r w:rsidR="00AA39A4" w:rsidRPr="0024757C">
        <w:rPr>
          <w:rFonts w:ascii="Arial" w:hAnsi="Arial" w:cs="Arial"/>
          <w:lang w:val="en-US"/>
        </w:rPr>
        <w:t xml:space="preserve"> the survey </w:t>
      </w:r>
      <w:r w:rsidR="00161230" w:rsidRPr="0095166C">
        <w:rPr>
          <w:rFonts w:ascii="Arial" w:hAnsi="Arial" w:cs="Arial"/>
          <w:b/>
          <w:lang w:val="en-US"/>
        </w:rPr>
        <w:t>(a)</w:t>
      </w:r>
      <w:r w:rsidR="00161230" w:rsidRPr="0024757C">
        <w:rPr>
          <w:rFonts w:ascii="Arial" w:hAnsi="Arial" w:cs="Arial"/>
          <w:lang w:val="en-US"/>
        </w:rPr>
        <w:t xml:space="preserve"> and high-resolution spectra of the peaks of O 1</w:t>
      </w:r>
      <w:r w:rsidR="00161230" w:rsidRPr="0024757C">
        <w:rPr>
          <w:rFonts w:ascii="Arial" w:hAnsi="Arial" w:cs="Arial"/>
          <w:i/>
          <w:lang w:val="en-US"/>
        </w:rPr>
        <w:t>s</w:t>
      </w:r>
      <w:r w:rsidR="00161230" w:rsidRPr="0024757C">
        <w:rPr>
          <w:rFonts w:ascii="Arial" w:hAnsi="Arial" w:cs="Arial"/>
          <w:lang w:val="en-US"/>
        </w:rPr>
        <w:t xml:space="preserve"> </w:t>
      </w:r>
      <w:r w:rsidR="00161230" w:rsidRPr="0095166C">
        <w:rPr>
          <w:rFonts w:ascii="Arial" w:hAnsi="Arial" w:cs="Arial"/>
          <w:b/>
          <w:lang w:val="en-US"/>
        </w:rPr>
        <w:t>(b)</w:t>
      </w:r>
      <w:r w:rsidR="00161230" w:rsidRPr="0024757C">
        <w:rPr>
          <w:rFonts w:ascii="Arial" w:hAnsi="Arial" w:cs="Arial"/>
          <w:lang w:val="en-US"/>
        </w:rPr>
        <w:t xml:space="preserve"> and C 1</w:t>
      </w:r>
      <w:r w:rsidR="00161230" w:rsidRPr="0024757C">
        <w:rPr>
          <w:rFonts w:ascii="Arial" w:hAnsi="Arial" w:cs="Arial"/>
          <w:i/>
          <w:lang w:val="en-US"/>
        </w:rPr>
        <w:t>s</w:t>
      </w:r>
      <w:r w:rsidR="00161230" w:rsidRPr="0024757C">
        <w:rPr>
          <w:rFonts w:ascii="Arial" w:hAnsi="Arial" w:cs="Arial"/>
          <w:lang w:val="en-US"/>
        </w:rPr>
        <w:t xml:space="preserve"> </w:t>
      </w:r>
      <w:r w:rsidR="00161230" w:rsidRPr="0095166C">
        <w:rPr>
          <w:rFonts w:ascii="Arial" w:hAnsi="Arial" w:cs="Arial"/>
          <w:b/>
          <w:lang w:val="en-US"/>
        </w:rPr>
        <w:t>(c)</w:t>
      </w:r>
      <w:r w:rsidR="00161230" w:rsidRPr="0024757C">
        <w:rPr>
          <w:rFonts w:ascii="Arial" w:hAnsi="Arial" w:cs="Arial"/>
          <w:lang w:val="en-US"/>
        </w:rPr>
        <w:t xml:space="preserve"> of the sputtered SnO</w:t>
      </w:r>
      <w:r w:rsidR="00161230" w:rsidRPr="0024757C">
        <w:rPr>
          <w:rFonts w:ascii="Arial" w:hAnsi="Arial" w:cs="Arial"/>
          <w:vertAlign w:val="subscript"/>
          <w:lang w:val="en-US"/>
        </w:rPr>
        <w:t>2</w:t>
      </w:r>
      <w:r w:rsidR="00161230" w:rsidRPr="0024757C">
        <w:rPr>
          <w:rFonts w:ascii="Arial" w:hAnsi="Arial" w:cs="Arial"/>
          <w:lang w:val="en-US"/>
        </w:rPr>
        <w:t>/Sn</w:t>
      </w:r>
      <w:r w:rsidR="00161230" w:rsidRPr="0024757C">
        <w:rPr>
          <w:rFonts w:ascii="Arial" w:hAnsi="Arial" w:cs="Arial"/>
          <w:vertAlign w:val="superscript"/>
          <w:lang w:val="en-US"/>
        </w:rPr>
        <w:t>2+</w:t>
      </w:r>
      <w:r w:rsidR="00161230" w:rsidRPr="0024757C">
        <w:rPr>
          <w:rFonts w:ascii="Arial" w:hAnsi="Arial" w:cs="Arial"/>
          <w:lang w:val="en-US"/>
        </w:rPr>
        <w:t xml:space="preserve"> material, and the survey </w:t>
      </w:r>
      <w:r w:rsidR="00161230" w:rsidRPr="0095166C">
        <w:rPr>
          <w:rFonts w:ascii="Arial" w:hAnsi="Arial" w:cs="Arial"/>
          <w:b/>
          <w:lang w:val="en-US"/>
        </w:rPr>
        <w:t>(d)</w:t>
      </w:r>
      <w:r w:rsidR="00161230" w:rsidRPr="0024757C">
        <w:rPr>
          <w:rFonts w:ascii="Arial" w:hAnsi="Arial" w:cs="Arial"/>
          <w:lang w:val="en-US"/>
        </w:rPr>
        <w:t xml:space="preserve"> and high-resolution spectra of the peaks of Sn 3</w:t>
      </w:r>
      <w:r w:rsidR="00161230" w:rsidRPr="0024757C">
        <w:rPr>
          <w:rFonts w:ascii="Arial" w:hAnsi="Arial" w:cs="Arial"/>
          <w:i/>
          <w:lang w:val="en-US"/>
        </w:rPr>
        <w:t>d</w:t>
      </w:r>
      <w:r w:rsidR="00161230" w:rsidRPr="0024757C">
        <w:rPr>
          <w:rFonts w:ascii="Arial" w:hAnsi="Arial" w:cs="Arial"/>
          <w:lang w:val="en-US"/>
        </w:rPr>
        <w:t xml:space="preserve"> </w:t>
      </w:r>
      <w:r w:rsidR="00161230" w:rsidRPr="0095166C">
        <w:rPr>
          <w:rFonts w:ascii="Arial" w:hAnsi="Arial" w:cs="Arial"/>
          <w:b/>
          <w:lang w:val="en-US"/>
        </w:rPr>
        <w:t>(e)</w:t>
      </w:r>
      <w:r w:rsidR="00161230" w:rsidRPr="0024757C">
        <w:rPr>
          <w:rFonts w:ascii="Arial" w:hAnsi="Arial" w:cs="Arial"/>
          <w:lang w:val="en-US"/>
        </w:rPr>
        <w:t>, O 1</w:t>
      </w:r>
      <w:r w:rsidR="00161230" w:rsidRPr="0024757C">
        <w:rPr>
          <w:rFonts w:ascii="Arial" w:hAnsi="Arial" w:cs="Arial"/>
          <w:i/>
          <w:lang w:val="en-US"/>
        </w:rPr>
        <w:t>s</w:t>
      </w:r>
      <w:r w:rsidR="00161230" w:rsidRPr="0024757C">
        <w:rPr>
          <w:rFonts w:ascii="Arial" w:hAnsi="Arial" w:cs="Arial"/>
          <w:lang w:val="en-US"/>
        </w:rPr>
        <w:t xml:space="preserve"> </w:t>
      </w:r>
      <w:r w:rsidR="00161230" w:rsidRPr="0095166C">
        <w:rPr>
          <w:rFonts w:ascii="Arial" w:hAnsi="Arial" w:cs="Arial"/>
          <w:b/>
          <w:lang w:val="en-US"/>
        </w:rPr>
        <w:t>(f)</w:t>
      </w:r>
      <w:r w:rsidR="00161230" w:rsidRPr="0024757C">
        <w:rPr>
          <w:rFonts w:ascii="Arial" w:hAnsi="Arial" w:cs="Arial"/>
          <w:lang w:val="en-US"/>
        </w:rPr>
        <w:t xml:space="preserve"> and C 1</w:t>
      </w:r>
      <w:r w:rsidR="00161230" w:rsidRPr="0024757C">
        <w:rPr>
          <w:rFonts w:ascii="Arial" w:hAnsi="Arial" w:cs="Arial"/>
          <w:i/>
          <w:lang w:val="en-US"/>
        </w:rPr>
        <w:t>s</w:t>
      </w:r>
      <w:r w:rsidR="00161230" w:rsidRPr="0024757C">
        <w:rPr>
          <w:rFonts w:ascii="Arial" w:hAnsi="Arial" w:cs="Arial"/>
          <w:lang w:val="en-US"/>
        </w:rPr>
        <w:t xml:space="preserve"> </w:t>
      </w:r>
      <w:r w:rsidR="00161230" w:rsidRPr="0095166C">
        <w:rPr>
          <w:rFonts w:ascii="Arial" w:hAnsi="Arial" w:cs="Arial"/>
          <w:b/>
          <w:lang w:val="en-US"/>
        </w:rPr>
        <w:t>(g)</w:t>
      </w:r>
      <w:r w:rsidR="00161230" w:rsidRPr="0024757C">
        <w:rPr>
          <w:rFonts w:ascii="Arial" w:hAnsi="Arial" w:cs="Arial"/>
          <w:lang w:val="en-US"/>
        </w:rPr>
        <w:t xml:space="preserve"> of the sputtered SnO</w:t>
      </w:r>
      <w:r w:rsidR="00161230" w:rsidRPr="0024757C">
        <w:rPr>
          <w:rFonts w:ascii="Arial" w:hAnsi="Arial" w:cs="Arial"/>
          <w:vertAlign w:val="subscript"/>
          <w:lang w:val="en-US"/>
        </w:rPr>
        <w:t>2</w:t>
      </w:r>
      <w:r w:rsidR="00161230" w:rsidRPr="0024757C">
        <w:rPr>
          <w:rFonts w:ascii="Arial" w:hAnsi="Arial" w:cs="Arial"/>
          <w:lang w:val="en-US"/>
        </w:rPr>
        <w:t>/Sn</w:t>
      </w:r>
      <w:r w:rsidR="00161230" w:rsidRPr="0024757C">
        <w:rPr>
          <w:rFonts w:ascii="Arial" w:hAnsi="Arial" w:cs="Arial"/>
          <w:vertAlign w:val="superscript"/>
          <w:lang w:val="en-US"/>
        </w:rPr>
        <w:t>2+</w:t>
      </w:r>
      <w:r w:rsidR="00161230" w:rsidRPr="0024757C">
        <w:rPr>
          <w:rFonts w:ascii="Arial" w:hAnsi="Arial" w:cs="Arial"/>
          <w:lang w:val="en-US"/>
        </w:rPr>
        <w:t xml:space="preserve"> material.</w:t>
      </w:r>
    </w:p>
    <w:p w14:paraId="49011485" w14:textId="77777777" w:rsidR="00D71C56" w:rsidRPr="0024757C" w:rsidRDefault="00D71C56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5DCC6641" wp14:editId="14B72BC1">
            <wp:extent cx="2832413" cy="8439150"/>
            <wp:effectExtent l="0" t="0" r="635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EM (novo - Material Suplementar)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49"/>
                    <a:stretch/>
                  </pic:blipFill>
                  <pic:spPr bwMode="auto">
                    <a:xfrm>
                      <a:off x="0" y="0"/>
                      <a:ext cx="2843342" cy="8471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7D0F9A" w14:textId="7986D890" w:rsidR="00D71C56" w:rsidRPr="0024757C" w:rsidRDefault="00D71C56" w:rsidP="007C7E68">
      <w:pPr>
        <w:jc w:val="both"/>
        <w:rPr>
          <w:rFonts w:ascii="Arial" w:hAnsi="Arial" w:cs="Arial"/>
          <w:b/>
          <w:lang w:val="en-US"/>
        </w:rPr>
      </w:pPr>
      <w:r w:rsidRPr="0024757C">
        <w:rPr>
          <w:rFonts w:ascii="Arial" w:hAnsi="Arial" w:cs="Arial"/>
          <w:b/>
          <w:lang w:val="en-US"/>
        </w:rPr>
        <w:t>Figure S</w:t>
      </w:r>
      <w:r w:rsidR="00AD2358" w:rsidRPr="0024757C">
        <w:rPr>
          <w:rFonts w:ascii="Arial" w:hAnsi="Arial" w:cs="Arial"/>
          <w:b/>
          <w:lang w:val="en-US"/>
        </w:rPr>
        <w:t>5</w:t>
      </w:r>
      <w:r w:rsidRPr="0024757C">
        <w:rPr>
          <w:rFonts w:ascii="Arial" w:hAnsi="Arial" w:cs="Arial"/>
          <w:b/>
          <w:lang w:val="en-US"/>
        </w:rPr>
        <w:t xml:space="preserve">. </w:t>
      </w:r>
      <w:r w:rsidR="00F055C1" w:rsidRPr="0024757C">
        <w:rPr>
          <w:rFonts w:ascii="Arial" w:hAnsi="Arial" w:cs="Arial"/>
          <w:lang w:val="en-US"/>
        </w:rPr>
        <w:t xml:space="preserve">Dark field TEM </w:t>
      </w:r>
      <w:r w:rsidR="00F055C1" w:rsidRPr="0095166C">
        <w:rPr>
          <w:rFonts w:ascii="Arial" w:hAnsi="Arial" w:cs="Arial"/>
          <w:b/>
          <w:lang w:val="en-US"/>
        </w:rPr>
        <w:t>(a)</w:t>
      </w:r>
      <w:r w:rsidR="00F055C1" w:rsidRPr="0024757C">
        <w:rPr>
          <w:rFonts w:ascii="Arial" w:hAnsi="Arial" w:cs="Arial"/>
          <w:lang w:val="en-US"/>
        </w:rPr>
        <w:t xml:space="preserve"> and HR-TEM </w:t>
      </w:r>
      <w:r w:rsidR="00F055C1" w:rsidRPr="0095166C">
        <w:rPr>
          <w:rFonts w:ascii="Arial" w:hAnsi="Arial" w:cs="Arial"/>
          <w:b/>
          <w:lang w:val="en-US"/>
        </w:rPr>
        <w:t>(b)</w:t>
      </w:r>
      <w:r w:rsidR="00F055C1" w:rsidRPr="0024757C">
        <w:rPr>
          <w:rFonts w:ascii="Arial" w:hAnsi="Arial" w:cs="Arial"/>
          <w:lang w:val="en-US"/>
        </w:rPr>
        <w:t xml:space="preserve"> images along with the SAED analysis </w:t>
      </w:r>
      <w:r w:rsidR="00F055C1" w:rsidRPr="0095166C">
        <w:rPr>
          <w:rFonts w:ascii="Arial" w:hAnsi="Arial" w:cs="Arial"/>
          <w:b/>
          <w:lang w:val="en-US"/>
        </w:rPr>
        <w:t>(c)</w:t>
      </w:r>
      <w:r w:rsidR="00F055C1" w:rsidRPr="0024757C">
        <w:rPr>
          <w:rFonts w:ascii="Arial" w:hAnsi="Arial" w:cs="Arial"/>
          <w:lang w:val="en-US"/>
        </w:rPr>
        <w:t xml:space="preserve"> of the internal structure of a SnO</w:t>
      </w:r>
      <w:r w:rsidR="00F055C1" w:rsidRPr="0024757C">
        <w:rPr>
          <w:rFonts w:ascii="Arial" w:hAnsi="Arial" w:cs="Arial"/>
          <w:vertAlign w:val="subscript"/>
          <w:lang w:val="en-US"/>
        </w:rPr>
        <w:t>2</w:t>
      </w:r>
      <w:r w:rsidR="00F055C1" w:rsidRPr="0024757C">
        <w:rPr>
          <w:rFonts w:ascii="Arial" w:hAnsi="Arial" w:cs="Arial"/>
          <w:lang w:val="en-US"/>
        </w:rPr>
        <w:t>/Sn</w:t>
      </w:r>
      <w:r w:rsidR="00F055C1" w:rsidRPr="0024757C">
        <w:rPr>
          <w:rFonts w:ascii="Arial" w:hAnsi="Arial" w:cs="Arial"/>
          <w:vertAlign w:val="superscript"/>
          <w:lang w:val="en-US"/>
        </w:rPr>
        <w:t>2+</w:t>
      </w:r>
      <w:r w:rsidR="00F055C1" w:rsidRPr="0024757C">
        <w:rPr>
          <w:rFonts w:ascii="Arial" w:hAnsi="Arial" w:cs="Arial"/>
          <w:lang w:val="en-US"/>
        </w:rPr>
        <w:t xml:space="preserve"> </w:t>
      </w:r>
      <w:proofErr w:type="spellStart"/>
      <w:r w:rsidR="00F055C1" w:rsidRPr="0024757C">
        <w:rPr>
          <w:rFonts w:ascii="Arial" w:hAnsi="Arial" w:cs="Arial"/>
          <w:lang w:val="en-US"/>
        </w:rPr>
        <w:t>microrod</w:t>
      </w:r>
      <w:proofErr w:type="spellEnd"/>
      <w:r w:rsidR="00F055C1" w:rsidRPr="0024757C">
        <w:rPr>
          <w:rFonts w:ascii="Arial" w:hAnsi="Arial" w:cs="Arial"/>
          <w:lang w:val="en-US"/>
        </w:rPr>
        <w:t xml:space="preserve"> </w:t>
      </w:r>
      <w:r w:rsidR="00114D4B" w:rsidRPr="0024757C">
        <w:rPr>
          <w:rFonts w:ascii="Arial" w:hAnsi="Arial" w:cs="Arial"/>
          <w:lang w:val="en-US"/>
        </w:rPr>
        <w:t>collected</w:t>
      </w:r>
      <w:r w:rsidR="00F055C1" w:rsidRPr="0024757C">
        <w:rPr>
          <w:rFonts w:ascii="Arial" w:hAnsi="Arial" w:cs="Arial"/>
          <w:lang w:val="en-US"/>
        </w:rPr>
        <w:t xml:space="preserve"> at its subsurface.</w:t>
      </w:r>
    </w:p>
    <w:p w14:paraId="758D4E48" w14:textId="77777777" w:rsidR="00D71C56" w:rsidRPr="0024757C" w:rsidRDefault="00D71C56" w:rsidP="007C7E68">
      <w:pPr>
        <w:jc w:val="both"/>
        <w:rPr>
          <w:rFonts w:ascii="Arial" w:hAnsi="Arial" w:cs="Arial"/>
          <w:lang w:val="en-US"/>
        </w:rPr>
      </w:pPr>
    </w:p>
    <w:p w14:paraId="4B9AFB1A" w14:textId="77777777" w:rsidR="00C55692" w:rsidRPr="0024757C" w:rsidRDefault="00C55692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drawing>
          <wp:inline distT="0" distB="0" distL="0" distR="0" wp14:anchorId="4206C0F5" wp14:editId="18254036">
            <wp:extent cx="5400040" cy="3598624"/>
            <wp:effectExtent l="0" t="0" r="0" b="1905"/>
            <wp:docPr id="3" name="Imagem 3" descr="C:\Users\Alexandre Jorgetto\Dropbox\Pós-doc\Experimentos e análises\TEM\Sn3O4\Sn3O4_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xandre Jorgetto\Dropbox\Pós-doc\Experimentos e análises\TEM\Sn3O4\Sn3O4_1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FF39B" w14:textId="071F632F" w:rsidR="00C55692" w:rsidRPr="0024757C" w:rsidRDefault="00C55692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>Figure S</w:t>
      </w:r>
      <w:r w:rsidR="00AD2358" w:rsidRPr="0024757C">
        <w:rPr>
          <w:rFonts w:ascii="Arial" w:hAnsi="Arial" w:cs="Arial"/>
          <w:b/>
          <w:lang w:val="en-US"/>
        </w:rPr>
        <w:t>6</w:t>
      </w:r>
      <w:r w:rsidRPr="0024757C">
        <w:rPr>
          <w:rFonts w:ascii="Arial" w:hAnsi="Arial" w:cs="Arial"/>
          <w:lang w:val="en-US"/>
        </w:rPr>
        <w:t xml:space="preserve">. </w:t>
      </w:r>
      <w:r w:rsidR="00ED1B55" w:rsidRPr="0024757C">
        <w:rPr>
          <w:rFonts w:ascii="Arial" w:hAnsi="Arial" w:cs="Arial"/>
          <w:lang w:val="en-US"/>
        </w:rPr>
        <w:t xml:space="preserve">SAED analysis of a single </w:t>
      </w:r>
      <w:proofErr w:type="spellStart"/>
      <w:r w:rsidR="00ED1B55" w:rsidRPr="0024757C">
        <w:rPr>
          <w:rFonts w:ascii="Arial" w:hAnsi="Arial" w:cs="Arial"/>
          <w:lang w:val="en-US"/>
        </w:rPr>
        <w:t>nanosphere</w:t>
      </w:r>
      <w:proofErr w:type="spellEnd"/>
      <w:r w:rsidR="00ED1B55" w:rsidRPr="0024757C">
        <w:rPr>
          <w:rFonts w:ascii="Arial" w:hAnsi="Arial" w:cs="Arial"/>
          <w:lang w:val="en-US"/>
        </w:rPr>
        <w:t xml:space="preserve"> attached </w:t>
      </w:r>
      <w:r w:rsidR="00261798" w:rsidRPr="0024757C">
        <w:rPr>
          <w:rFonts w:ascii="Arial" w:hAnsi="Arial" w:cs="Arial"/>
          <w:lang w:val="en-US"/>
        </w:rPr>
        <w:t>to</w:t>
      </w:r>
      <w:r w:rsidR="00ED1B55" w:rsidRPr="0024757C">
        <w:rPr>
          <w:rFonts w:ascii="Arial" w:hAnsi="Arial" w:cs="Arial"/>
          <w:lang w:val="en-US"/>
        </w:rPr>
        <w:t xml:space="preserve"> the surface of a SnO</w:t>
      </w:r>
      <w:r w:rsidR="00ED1B55" w:rsidRPr="0024757C">
        <w:rPr>
          <w:rFonts w:ascii="Arial" w:hAnsi="Arial" w:cs="Arial"/>
          <w:vertAlign w:val="subscript"/>
          <w:lang w:val="en-US"/>
        </w:rPr>
        <w:t>2</w:t>
      </w:r>
      <w:r w:rsidR="00ED1B55" w:rsidRPr="0024757C">
        <w:rPr>
          <w:rFonts w:ascii="Arial" w:hAnsi="Arial" w:cs="Arial"/>
          <w:lang w:val="en-US"/>
        </w:rPr>
        <w:t>/Sn</w:t>
      </w:r>
      <w:r w:rsidR="00ED1B55" w:rsidRPr="0024757C">
        <w:rPr>
          <w:rFonts w:ascii="Arial" w:hAnsi="Arial" w:cs="Arial"/>
          <w:vertAlign w:val="superscript"/>
          <w:lang w:val="en-US"/>
        </w:rPr>
        <w:t>2+</w:t>
      </w:r>
      <w:r w:rsidR="00ED1B55" w:rsidRPr="0024757C">
        <w:rPr>
          <w:rFonts w:ascii="Arial" w:hAnsi="Arial" w:cs="Arial"/>
          <w:lang w:val="en-US"/>
        </w:rPr>
        <w:t xml:space="preserve"> </w:t>
      </w:r>
      <w:proofErr w:type="spellStart"/>
      <w:r w:rsidR="00ED1B55" w:rsidRPr="0024757C">
        <w:rPr>
          <w:rFonts w:ascii="Arial" w:hAnsi="Arial" w:cs="Arial"/>
          <w:lang w:val="en-US"/>
        </w:rPr>
        <w:t>microrod</w:t>
      </w:r>
      <w:proofErr w:type="spellEnd"/>
    </w:p>
    <w:p w14:paraId="7A514F02" w14:textId="77777777" w:rsidR="004F636E" w:rsidRPr="0024757C" w:rsidRDefault="004F636E" w:rsidP="007C7E68">
      <w:pPr>
        <w:jc w:val="both"/>
        <w:rPr>
          <w:rFonts w:ascii="Arial" w:hAnsi="Arial" w:cs="Arial"/>
          <w:lang w:val="en-US"/>
        </w:rPr>
      </w:pPr>
    </w:p>
    <w:p w14:paraId="1C50E76E" w14:textId="77777777" w:rsidR="008B6BE3" w:rsidRPr="0024757C" w:rsidRDefault="008B6BE3" w:rsidP="007C7E68">
      <w:pPr>
        <w:jc w:val="both"/>
        <w:rPr>
          <w:rFonts w:ascii="Arial" w:hAnsi="Arial" w:cs="Arial"/>
          <w:lang w:val="en-US"/>
        </w:rPr>
      </w:pPr>
    </w:p>
    <w:p w14:paraId="66CB296C" w14:textId="55E11277" w:rsidR="00C87229" w:rsidRPr="0024757C" w:rsidRDefault="00C87229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5B6E1C34" wp14:editId="7AC4403B">
            <wp:extent cx="4298053" cy="5998984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S SnO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053" cy="5998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E42F6" w14:textId="668AE1FF" w:rsidR="008B6BE3" w:rsidRPr="0024757C" w:rsidRDefault="00C87229" w:rsidP="007C7E68">
      <w:pPr>
        <w:tabs>
          <w:tab w:val="left" w:pos="5828"/>
        </w:tabs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 xml:space="preserve">Figure </w:t>
      </w:r>
      <w:r w:rsidR="00643F91" w:rsidRPr="0024757C">
        <w:rPr>
          <w:rFonts w:ascii="Arial" w:hAnsi="Arial" w:cs="Arial"/>
          <w:b/>
          <w:lang w:val="en-US"/>
        </w:rPr>
        <w:t>S</w:t>
      </w:r>
      <w:r w:rsidR="00AD2358" w:rsidRPr="0024757C">
        <w:rPr>
          <w:rFonts w:ascii="Arial" w:hAnsi="Arial" w:cs="Arial"/>
          <w:b/>
          <w:lang w:val="en-US"/>
        </w:rPr>
        <w:t>7</w:t>
      </w:r>
      <w:r w:rsidR="00643F91" w:rsidRPr="0024757C">
        <w:rPr>
          <w:rFonts w:ascii="Arial" w:hAnsi="Arial" w:cs="Arial"/>
          <w:b/>
          <w:lang w:val="en-US"/>
        </w:rPr>
        <w:t>.</w:t>
      </w:r>
      <w:r w:rsidR="00643F91" w:rsidRPr="0024757C">
        <w:rPr>
          <w:rFonts w:ascii="Arial" w:hAnsi="Arial" w:cs="Arial"/>
          <w:lang w:val="en-US"/>
        </w:rPr>
        <w:t xml:space="preserve"> Results of the UV-Vis DRS analysis carried out for SnO</w:t>
      </w:r>
      <w:r w:rsidR="00643F91" w:rsidRPr="0024757C">
        <w:rPr>
          <w:rFonts w:ascii="Arial" w:hAnsi="Arial" w:cs="Arial"/>
          <w:vertAlign w:val="subscript"/>
          <w:lang w:val="en-US"/>
        </w:rPr>
        <w:t>2</w:t>
      </w:r>
      <w:r w:rsidR="00643F91" w:rsidRPr="0024757C">
        <w:rPr>
          <w:rFonts w:ascii="Arial" w:hAnsi="Arial" w:cs="Arial"/>
          <w:lang w:val="en-US"/>
        </w:rPr>
        <w:t xml:space="preserve"> annealed at 1000</w:t>
      </w:r>
      <w:r w:rsidR="00EE39E6" w:rsidRPr="0024757C">
        <w:rPr>
          <w:rFonts w:ascii="Arial" w:hAnsi="Arial" w:cs="Arial"/>
          <w:lang w:val="en-US"/>
        </w:rPr>
        <w:t> </w:t>
      </w:r>
      <w:r w:rsidR="00643F91" w:rsidRPr="0024757C">
        <w:rPr>
          <w:rFonts w:ascii="Arial" w:hAnsi="Arial" w:cs="Arial"/>
          <w:lang w:val="en-US"/>
        </w:rPr>
        <w:t xml:space="preserve">°C in air for 2 h, exhibiting its </w:t>
      </w:r>
      <w:proofErr w:type="spellStart"/>
      <w:r w:rsidR="00643F91" w:rsidRPr="0024757C">
        <w:rPr>
          <w:rFonts w:ascii="Arial" w:hAnsi="Arial" w:cs="Arial"/>
          <w:lang w:val="en-US"/>
        </w:rPr>
        <w:t>Kubelka-Munk</w:t>
      </w:r>
      <w:proofErr w:type="spellEnd"/>
      <w:r w:rsidR="00643F91" w:rsidRPr="0024757C">
        <w:rPr>
          <w:rFonts w:ascii="Arial" w:hAnsi="Arial" w:cs="Arial"/>
          <w:lang w:val="en-US"/>
        </w:rPr>
        <w:t xml:space="preserve"> </w:t>
      </w:r>
      <w:r w:rsidR="00643F91" w:rsidRPr="0095166C">
        <w:rPr>
          <w:rFonts w:ascii="Arial" w:hAnsi="Arial" w:cs="Arial"/>
          <w:b/>
          <w:lang w:val="en-US"/>
        </w:rPr>
        <w:t>(a)</w:t>
      </w:r>
      <w:r w:rsidR="00643F91" w:rsidRPr="0024757C">
        <w:rPr>
          <w:rFonts w:ascii="Arial" w:hAnsi="Arial" w:cs="Arial"/>
          <w:lang w:val="en-US"/>
        </w:rPr>
        <w:t xml:space="preserve"> and </w:t>
      </w:r>
      <w:proofErr w:type="spellStart"/>
      <w:r w:rsidR="00643F91" w:rsidRPr="0024757C">
        <w:rPr>
          <w:rFonts w:ascii="Arial" w:hAnsi="Arial" w:cs="Arial"/>
          <w:lang w:val="en-US"/>
        </w:rPr>
        <w:t>Tauc</w:t>
      </w:r>
      <w:proofErr w:type="spellEnd"/>
      <w:r w:rsidR="00643F91" w:rsidRPr="0024757C">
        <w:rPr>
          <w:rFonts w:ascii="Arial" w:hAnsi="Arial" w:cs="Arial"/>
          <w:lang w:val="en-US"/>
        </w:rPr>
        <w:t xml:space="preserve"> </w:t>
      </w:r>
      <w:r w:rsidR="00643F91" w:rsidRPr="0095166C">
        <w:rPr>
          <w:rFonts w:ascii="Arial" w:hAnsi="Arial" w:cs="Arial"/>
          <w:b/>
          <w:lang w:val="en-US"/>
        </w:rPr>
        <w:t>(b)</w:t>
      </w:r>
      <w:r w:rsidR="00643F91" w:rsidRPr="0024757C">
        <w:rPr>
          <w:rFonts w:ascii="Arial" w:hAnsi="Arial" w:cs="Arial"/>
          <w:lang w:val="en-US"/>
        </w:rPr>
        <w:t xml:space="preserve"> plots.</w:t>
      </w:r>
    </w:p>
    <w:p w14:paraId="1B00F27F" w14:textId="38B989FF" w:rsidR="004F636E" w:rsidRPr="004044D0" w:rsidRDefault="004044D0" w:rsidP="007C7E68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43BF04A7" wp14:editId="550B9755">
            <wp:extent cx="5398770" cy="4150360"/>
            <wp:effectExtent l="0" t="0" r="0" b="254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415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3B8F3" w14:textId="54354926" w:rsidR="004F636E" w:rsidRDefault="004F636E" w:rsidP="007C7E68">
      <w:pPr>
        <w:jc w:val="both"/>
        <w:rPr>
          <w:rFonts w:ascii="Arial" w:hAnsi="Arial" w:cs="Arial"/>
          <w:lang w:val="en-US"/>
        </w:rPr>
      </w:pPr>
      <w:r w:rsidRPr="0024757C">
        <w:rPr>
          <w:rFonts w:ascii="Arial" w:hAnsi="Arial" w:cs="Arial"/>
          <w:b/>
          <w:lang w:val="en-US"/>
        </w:rPr>
        <w:t>Figure S</w:t>
      </w:r>
      <w:r w:rsidR="003E0613" w:rsidRPr="0024757C">
        <w:rPr>
          <w:rFonts w:ascii="Arial" w:hAnsi="Arial" w:cs="Arial"/>
          <w:b/>
          <w:lang w:val="en-US"/>
        </w:rPr>
        <w:t>8</w:t>
      </w:r>
      <w:r w:rsidRPr="0024757C">
        <w:rPr>
          <w:rFonts w:ascii="Arial" w:hAnsi="Arial" w:cs="Arial"/>
          <w:b/>
          <w:lang w:val="en-US"/>
        </w:rPr>
        <w:t>.</w:t>
      </w:r>
      <w:r w:rsidR="00056B5A" w:rsidRPr="0024757C">
        <w:rPr>
          <w:rFonts w:ascii="Arial" w:hAnsi="Arial" w:cs="Arial"/>
          <w:lang w:val="en-US"/>
        </w:rPr>
        <w:t xml:space="preserve"> </w:t>
      </w:r>
      <w:r w:rsidR="003037DA">
        <w:rPr>
          <w:rFonts w:ascii="Arial" w:hAnsi="Arial" w:cs="Arial"/>
          <w:lang w:val="en-US"/>
        </w:rPr>
        <w:t>Adsorption test</w:t>
      </w:r>
      <w:r w:rsidR="004044D0">
        <w:rPr>
          <w:rFonts w:ascii="Arial" w:hAnsi="Arial" w:cs="Arial"/>
          <w:lang w:val="en-US"/>
        </w:rPr>
        <w:t xml:space="preserve"> </w:t>
      </w:r>
      <w:r w:rsidR="003037DA">
        <w:rPr>
          <w:rFonts w:ascii="Arial" w:hAnsi="Arial" w:cs="Arial"/>
          <w:lang w:val="en-US"/>
        </w:rPr>
        <w:t>(</w:t>
      </w:r>
      <w:r w:rsidR="004044D0">
        <w:rPr>
          <w:rFonts w:ascii="Arial" w:hAnsi="Arial" w:cs="Arial"/>
          <w:lang w:val="en-US"/>
        </w:rPr>
        <w:t>dark regime</w:t>
      </w:r>
      <w:r w:rsidR="003037DA">
        <w:rPr>
          <w:rFonts w:ascii="Arial" w:hAnsi="Arial" w:cs="Arial"/>
          <w:lang w:val="en-US"/>
        </w:rPr>
        <w:t>)</w:t>
      </w:r>
      <w:r w:rsidR="004044D0">
        <w:rPr>
          <w:rFonts w:ascii="Arial" w:hAnsi="Arial" w:cs="Arial"/>
          <w:lang w:val="en-US"/>
        </w:rPr>
        <w:t xml:space="preserve"> </w:t>
      </w:r>
      <w:r w:rsidR="004044D0" w:rsidRPr="0095166C">
        <w:rPr>
          <w:rFonts w:ascii="Arial" w:hAnsi="Arial" w:cs="Arial"/>
          <w:b/>
          <w:lang w:val="en-US"/>
        </w:rPr>
        <w:t>(a)</w:t>
      </w:r>
      <w:r w:rsidR="004044D0">
        <w:rPr>
          <w:rFonts w:ascii="Arial" w:hAnsi="Arial" w:cs="Arial"/>
          <w:lang w:val="en-US"/>
        </w:rPr>
        <w:t>,</w:t>
      </w:r>
      <w:r w:rsidR="00056B5A" w:rsidRPr="0024757C">
        <w:rPr>
          <w:rFonts w:ascii="Arial" w:hAnsi="Arial" w:cs="Arial"/>
          <w:lang w:val="en-US"/>
        </w:rPr>
        <w:t xml:space="preserve"> photolysis test without material </w:t>
      </w:r>
      <w:r w:rsidR="00056B5A" w:rsidRPr="0095166C">
        <w:rPr>
          <w:rFonts w:ascii="Arial" w:hAnsi="Arial" w:cs="Arial"/>
          <w:b/>
          <w:lang w:val="en-US"/>
        </w:rPr>
        <w:t>(b)</w:t>
      </w:r>
      <w:r w:rsidR="004044D0">
        <w:rPr>
          <w:rFonts w:ascii="Arial" w:hAnsi="Arial" w:cs="Arial"/>
          <w:lang w:val="en-US"/>
        </w:rPr>
        <w:t xml:space="preserve"> and </w:t>
      </w:r>
      <w:proofErr w:type="spellStart"/>
      <w:r w:rsidR="004044D0">
        <w:rPr>
          <w:rFonts w:ascii="Arial" w:hAnsi="Arial" w:cs="Arial"/>
          <w:lang w:val="en-US"/>
        </w:rPr>
        <w:t>photodegradation</w:t>
      </w:r>
      <w:proofErr w:type="spellEnd"/>
      <w:r w:rsidR="004044D0">
        <w:rPr>
          <w:rFonts w:ascii="Arial" w:hAnsi="Arial" w:cs="Arial"/>
          <w:lang w:val="en-US"/>
        </w:rPr>
        <w:t xml:space="preserve"> of MO at a </w:t>
      </w:r>
      <w:proofErr w:type="spellStart"/>
      <w:r w:rsidR="004044D0">
        <w:rPr>
          <w:rFonts w:ascii="Arial" w:hAnsi="Arial" w:cs="Arial"/>
          <w:lang w:val="en-US"/>
        </w:rPr>
        <w:t>photocatalyst</w:t>
      </w:r>
      <w:proofErr w:type="spellEnd"/>
      <w:r w:rsidR="004044D0">
        <w:rPr>
          <w:rFonts w:ascii="Arial" w:hAnsi="Arial" w:cs="Arial"/>
          <w:lang w:val="en-US"/>
        </w:rPr>
        <w:t xml:space="preserve"> dose of 5.33 g L</w:t>
      </w:r>
      <w:r w:rsidR="004044D0">
        <w:rPr>
          <w:rFonts w:ascii="Arial" w:hAnsi="Arial" w:cs="Arial"/>
          <w:vertAlign w:val="superscript"/>
          <w:lang w:val="en-US"/>
        </w:rPr>
        <w:t>-1</w:t>
      </w:r>
      <w:r w:rsidR="003037DA">
        <w:rPr>
          <w:rFonts w:ascii="Arial" w:hAnsi="Arial" w:cs="Arial"/>
          <w:lang w:val="en-US"/>
        </w:rPr>
        <w:t xml:space="preserve"> </w:t>
      </w:r>
      <w:r w:rsidR="003037DA" w:rsidRPr="0095166C">
        <w:rPr>
          <w:rFonts w:ascii="Arial" w:hAnsi="Arial" w:cs="Arial"/>
          <w:b/>
          <w:lang w:val="en-US"/>
        </w:rPr>
        <w:t>(c)</w:t>
      </w:r>
      <w:r w:rsidR="00056B5A" w:rsidRPr="0024757C">
        <w:rPr>
          <w:rFonts w:ascii="Arial" w:hAnsi="Arial" w:cs="Arial"/>
          <w:lang w:val="en-US"/>
        </w:rPr>
        <w:t>.</w:t>
      </w:r>
    </w:p>
    <w:p w14:paraId="7D12450B" w14:textId="77777777" w:rsidR="00EA0445" w:rsidRDefault="00EA0445" w:rsidP="007C7E68">
      <w:pPr>
        <w:jc w:val="both"/>
        <w:rPr>
          <w:rFonts w:ascii="Arial" w:hAnsi="Arial" w:cs="Arial"/>
          <w:lang w:val="en-US"/>
        </w:rPr>
      </w:pPr>
    </w:p>
    <w:p w14:paraId="40EFBEEB" w14:textId="5911EAE5" w:rsidR="00EA0445" w:rsidRPr="00390444" w:rsidRDefault="00390444" w:rsidP="007C7E68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46D1DF28" wp14:editId="51843C80">
            <wp:extent cx="5394960" cy="50292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D0B24" w14:textId="411E5811" w:rsidR="00EA0445" w:rsidRDefault="00EA0445" w:rsidP="007C7E68">
      <w:pPr>
        <w:jc w:val="both"/>
        <w:rPr>
          <w:rFonts w:ascii="Arial" w:hAnsi="Arial" w:cs="Arial"/>
          <w:lang w:val="en-US"/>
        </w:rPr>
      </w:pPr>
      <w:r w:rsidRPr="00EA0445">
        <w:rPr>
          <w:rFonts w:ascii="Arial" w:hAnsi="Arial" w:cs="Arial"/>
          <w:b/>
          <w:lang w:val="en-US"/>
        </w:rPr>
        <w:t>Figure S9.</w:t>
      </w:r>
      <w:r>
        <w:rPr>
          <w:rFonts w:ascii="Arial" w:hAnsi="Arial" w:cs="Arial"/>
          <w:lang w:val="en-US"/>
        </w:rPr>
        <w:t xml:space="preserve"> Chromatograms of samples collected at time 0 min</w:t>
      </w:r>
      <w:r w:rsidR="00390444">
        <w:rPr>
          <w:rFonts w:ascii="Arial" w:hAnsi="Arial" w:cs="Arial"/>
          <w:lang w:val="en-US"/>
        </w:rPr>
        <w:t xml:space="preserve"> </w:t>
      </w:r>
      <w:r w:rsidR="00390444" w:rsidRPr="00164A50">
        <w:rPr>
          <w:rFonts w:ascii="Arial" w:hAnsi="Arial" w:cs="Arial"/>
          <w:b/>
          <w:lang w:val="en-US"/>
        </w:rPr>
        <w:t>(a)</w:t>
      </w:r>
      <w:r>
        <w:rPr>
          <w:rFonts w:ascii="Arial" w:hAnsi="Arial" w:cs="Arial"/>
          <w:lang w:val="en-US"/>
        </w:rPr>
        <w:t xml:space="preserve"> and after 50 min</w:t>
      </w:r>
      <w:r w:rsidR="00390444">
        <w:rPr>
          <w:rFonts w:ascii="Arial" w:hAnsi="Arial" w:cs="Arial"/>
          <w:lang w:val="en-US"/>
        </w:rPr>
        <w:t xml:space="preserve"> </w:t>
      </w:r>
      <w:r w:rsidR="00390444" w:rsidRPr="00164A50">
        <w:rPr>
          <w:rFonts w:ascii="Arial" w:hAnsi="Arial" w:cs="Arial"/>
          <w:b/>
          <w:lang w:val="en-US"/>
        </w:rPr>
        <w:t>(b)</w:t>
      </w:r>
      <w:r>
        <w:rPr>
          <w:rFonts w:ascii="Arial" w:hAnsi="Arial" w:cs="Arial"/>
          <w:lang w:val="en-US"/>
        </w:rPr>
        <w:t xml:space="preserve"> of </w:t>
      </w:r>
      <w:proofErr w:type="spellStart"/>
      <w:r>
        <w:rPr>
          <w:rFonts w:ascii="Arial" w:hAnsi="Arial" w:cs="Arial"/>
          <w:lang w:val="en-US"/>
        </w:rPr>
        <w:t>photodegradation</w:t>
      </w:r>
      <w:proofErr w:type="spellEnd"/>
      <w:r>
        <w:rPr>
          <w:rFonts w:ascii="Arial" w:hAnsi="Arial" w:cs="Arial"/>
          <w:lang w:val="en-US"/>
        </w:rPr>
        <w:t xml:space="preserve"> with the material SnO</w:t>
      </w:r>
      <w:r>
        <w:rPr>
          <w:rFonts w:ascii="Arial" w:hAnsi="Arial" w:cs="Arial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>/Sn</w:t>
      </w:r>
      <w:r>
        <w:rPr>
          <w:rFonts w:ascii="Arial" w:hAnsi="Arial" w:cs="Arial"/>
          <w:vertAlign w:val="superscript"/>
          <w:lang w:val="en-US"/>
        </w:rPr>
        <w:t>2+</w:t>
      </w:r>
      <w:r>
        <w:rPr>
          <w:rFonts w:ascii="Arial" w:hAnsi="Arial" w:cs="Arial"/>
          <w:lang w:val="en-US"/>
        </w:rPr>
        <w:t>.</w:t>
      </w:r>
      <w:r w:rsidR="00870562">
        <w:rPr>
          <w:rFonts w:ascii="Arial" w:hAnsi="Arial" w:cs="Arial"/>
          <w:lang w:val="en-US"/>
        </w:rPr>
        <w:t xml:space="preserve"> The peak at 3.42 min in the first chromatogram correspond to the fragment </w:t>
      </w:r>
      <w:r w:rsidR="00390444">
        <w:rPr>
          <w:rFonts w:ascii="Arial" w:hAnsi="Arial" w:cs="Arial"/>
          <w:i/>
          <w:lang w:val="en-US"/>
        </w:rPr>
        <w:t>m</w:t>
      </w:r>
      <w:r w:rsidR="00390444">
        <w:rPr>
          <w:rFonts w:ascii="Arial" w:hAnsi="Arial" w:cs="Arial"/>
          <w:lang w:val="en-US"/>
        </w:rPr>
        <w:t>/</w:t>
      </w:r>
      <w:r w:rsidR="00390444">
        <w:rPr>
          <w:rFonts w:ascii="Arial" w:hAnsi="Arial" w:cs="Arial"/>
          <w:i/>
          <w:lang w:val="en-US"/>
        </w:rPr>
        <w:t>z</w:t>
      </w:r>
      <w:r w:rsidR="00390444">
        <w:rPr>
          <w:rFonts w:ascii="Arial" w:hAnsi="Arial" w:cs="Arial"/>
          <w:lang w:val="en-US"/>
        </w:rPr>
        <w:t xml:space="preserve"> = 304.08 </w:t>
      </w:r>
      <w:r w:rsidR="00390444" w:rsidRPr="00164A50">
        <w:rPr>
          <w:rFonts w:ascii="Arial" w:hAnsi="Arial" w:cs="Arial"/>
          <w:b/>
          <w:lang w:val="en-US"/>
        </w:rPr>
        <w:t>(c)</w:t>
      </w:r>
      <w:r w:rsidR="00390444">
        <w:rPr>
          <w:rFonts w:ascii="Arial" w:hAnsi="Arial" w:cs="Arial"/>
          <w:lang w:val="en-US"/>
        </w:rPr>
        <w:t>, relative to the anionic structure of the MO.</w:t>
      </w:r>
    </w:p>
    <w:p w14:paraId="52E6D0FB" w14:textId="77777777" w:rsidR="00275ADB" w:rsidRDefault="00275ADB" w:rsidP="007C7E68">
      <w:pPr>
        <w:jc w:val="both"/>
        <w:rPr>
          <w:rFonts w:ascii="Arial" w:hAnsi="Arial" w:cs="Arial"/>
          <w:lang w:val="en-US"/>
        </w:rPr>
      </w:pPr>
    </w:p>
    <w:p w14:paraId="7BEC0140" w14:textId="49C3F477" w:rsidR="00275ADB" w:rsidRPr="00B06283" w:rsidRDefault="00275ADB" w:rsidP="007C7E68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In the chromatogram of Fig. S9 </w:t>
      </w:r>
      <w:r w:rsidRPr="00BA1894">
        <w:rPr>
          <w:rFonts w:ascii="Arial" w:hAnsi="Arial" w:cs="Arial"/>
          <w:b/>
          <w:lang w:val="en-US"/>
        </w:rPr>
        <w:t>(a)</w:t>
      </w:r>
      <w:r>
        <w:rPr>
          <w:rFonts w:ascii="Arial" w:hAnsi="Arial" w:cs="Arial"/>
          <w:lang w:val="en-US"/>
        </w:rPr>
        <w:t xml:space="preserve">, it is possible to notice a peak at </w:t>
      </w:r>
      <w:r w:rsidR="00A42D99">
        <w:rPr>
          <w:rFonts w:ascii="Arial" w:hAnsi="Arial" w:cs="Arial"/>
          <w:lang w:val="en-US"/>
        </w:rPr>
        <w:t xml:space="preserve">retention time of </w:t>
      </w:r>
      <w:r>
        <w:rPr>
          <w:rFonts w:ascii="Arial" w:hAnsi="Arial" w:cs="Arial"/>
          <w:lang w:val="en-US"/>
        </w:rPr>
        <w:t xml:space="preserve">3.42 min. The mass spectrum of this peak </w:t>
      </w:r>
      <w:proofErr w:type="gramStart"/>
      <w:r>
        <w:rPr>
          <w:rFonts w:ascii="Arial" w:hAnsi="Arial" w:cs="Arial"/>
          <w:lang w:val="en-US"/>
        </w:rPr>
        <w:t>is exp</w:t>
      </w:r>
      <w:r w:rsidR="00A42D99">
        <w:rPr>
          <w:rFonts w:ascii="Arial" w:hAnsi="Arial" w:cs="Arial"/>
          <w:lang w:val="en-US"/>
        </w:rPr>
        <w:t>ressed</w:t>
      </w:r>
      <w:proofErr w:type="gramEnd"/>
      <w:r w:rsidR="00A42D99">
        <w:rPr>
          <w:rFonts w:ascii="Arial" w:hAnsi="Arial" w:cs="Arial"/>
          <w:lang w:val="en-US"/>
        </w:rPr>
        <w:t xml:space="preserve"> in Fig. S9 </w:t>
      </w:r>
      <w:r w:rsidR="00A42D99" w:rsidRPr="00164A50">
        <w:rPr>
          <w:rFonts w:ascii="Arial" w:hAnsi="Arial" w:cs="Arial"/>
          <w:b/>
          <w:lang w:val="en-US"/>
        </w:rPr>
        <w:t>(c)</w:t>
      </w:r>
      <w:r w:rsidR="00A42D99">
        <w:rPr>
          <w:rFonts w:ascii="Arial" w:hAnsi="Arial" w:cs="Arial"/>
          <w:lang w:val="en-US"/>
        </w:rPr>
        <w:t xml:space="preserve">, which demonstrated that the main contributor to this peak is the fragment of </w:t>
      </w:r>
      <w:r w:rsidR="00A42D99" w:rsidRPr="00A42D99">
        <w:rPr>
          <w:rFonts w:ascii="Arial" w:hAnsi="Arial" w:cs="Arial"/>
          <w:i/>
          <w:lang w:val="en-US"/>
        </w:rPr>
        <w:t>m</w:t>
      </w:r>
      <w:r w:rsidR="00A42D99">
        <w:rPr>
          <w:rFonts w:ascii="Arial" w:hAnsi="Arial" w:cs="Arial"/>
          <w:lang w:val="en-US"/>
        </w:rPr>
        <w:t>/</w:t>
      </w:r>
      <w:r w:rsidR="00A42D99" w:rsidRPr="00A42D99">
        <w:rPr>
          <w:rFonts w:ascii="Arial" w:hAnsi="Arial" w:cs="Arial"/>
          <w:i/>
          <w:lang w:val="en-US"/>
        </w:rPr>
        <w:t>z</w:t>
      </w:r>
      <w:r w:rsidR="00A42D99">
        <w:rPr>
          <w:rFonts w:ascii="Arial" w:hAnsi="Arial" w:cs="Arial"/>
          <w:lang w:val="en-US"/>
        </w:rPr>
        <w:t xml:space="preserve"> = </w:t>
      </w:r>
      <w:r w:rsidR="00B06283">
        <w:rPr>
          <w:rFonts w:ascii="Arial" w:hAnsi="Arial" w:cs="Arial"/>
          <w:lang w:val="en-US"/>
        </w:rPr>
        <w:t xml:space="preserve">304.08, associated to the molecular ion peak of the methyl orange anion (excluding the sodium mass). As </w:t>
      </w:r>
      <w:proofErr w:type="gramStart"/>
      <w:r w:rsidR="00B06283">
        <w:rPr>
          <w:rFonts w:ascii="Arial" w:hAnsi="Arial" w:cs="Arial"/>
          <w:lang w:val="en-US"/>
        </w:rPr>
        <w:t>can be noted</w:t>
      </w:r>
      <w:proofErr w:type="gramEnd"/>
      <w:r w:rsidR="00B06283">
        <w:rPr>
          <w:rFonts w:ascii="Arial" w:hAnsi="Arial" w:cs="Arial"/>
          <w:lang w:val="en-US"/>
        </w:rPr>
        <w:t xml:space="preserve"> from Fig. S9 </w:t>
      </w:r>
      <w:r w:rsidR="00B06283" w:rsidRPr="00164A50">
        <w:rPr>
          <w:rFonts w:ascii="Arial" w:hAnsi="Arial" w:cs="Arial"/>
          <w:b/>
          <w:lang w:val="en-US"/>
        </w:rPr>
        <w:t>(b)</w:t>
      </w:r>
      <w:r w:rsidR="00B06283">
        <w:rPr>
          <w:rFonts w:ascii="Arial" w:hAnsi="Arial" w:cs="Arial"/>
          <w:lang w:val="en-US"/>
        </w:rPr>
        <w:t xml:space="preserve">, the peak associated to MO disappeared completely for the sample illuminated for 50 min, and no other peak appeared, indicating that no by-products were generated after the </w:t>
      </w:r>
      <w:proofErr w:type="spellStart"/>
      <w:r w:rsidR="00B06283">
        <w:rPr>
          <w:rFonts w:ascii="Arial" w:hAnsi="Arial" w:cs="Arial"/>
          <w:lang w:val="en-US"/>
        </w:rPr>
        <w:t>photodegradation</w:t>
      </w:r>
      <w:proofErr w:type="spellEnd"/>
      <w:r w:rsidR="00B06283">
        <w:rPr>
          <w:rFonts w:ascii="Arial" w:hAnsi="Arial" w:cs="Arial"/>
          <w:lang w:val="en-US"/>
        </w:rPr>
        <w:t xml:space="preserve"> process using the material SnO</w:t>
      </w:r>
      <w:r w:rsidR="00B06283">
        <w:rPr>
          <w:rFonts w:ascii="Arial" w:hAnsi="Arial" w:cs="Arial"/>
          <w:vertAlign w:val="subscript"/>
          <w:lang w:val="en-US"/>
        </w:rPr>
        <w:t>2</w:t>
      </w:r>
      <w:r w:rsidR="00B06283">
        <w:rPr>
          <w:rFonts w:ascii="Arial" w:hAnsi="Arial" w:cs="Arial"/>
          <w:lang w:val="en-US"/>
        </w:rPr>
        <w:t>/Sn</w:t>
      </w:r>
      <w:r w:rsidR="00B06283">
        <w:rPr>
          <w:rFonts w:ascii="Arial" w:hAnsi="Arial" w:cs="Arial"/>
          <w:vertAlign w:val="superscript"/>
          <w:lang w:val="en-US"/>
        </w:rPr>
        <w:t>2+</w:t>
      </w:r>
      <w:r w:rsidR="00B06283">
        <w:rPr>
          <w:rFonts w:ascii="Arial" w:hAnsi="Arial" w:cs="Arial"/>
          <w:lang w:val="en-US"/>
        </w:rPr>
        <w:t xml:space="preserve"> as </w:t>
      </w:r>
      <w:proofErr w:type="spellStart"/>
      <w:r w:rsidR="00B06283">
        <w:rPr>
          <w:rFonts w:ascii="Arial" w:hAnsi="Arial" w:cs="Arial"/>
          <w:lang w:val="en-US"/>
        </w:rPr>
        <w:t>photocatalyst</w:t>
      </w:r>
      <w:proofErr w:type="spellEnd"/>
      <w:r w:rsidR="00B06283">
        <w:rPr>
          <w:rFonts w:ascii="Arial" w:hAnsi="Arial" w:cs="Arial"/>
          <w:lang w:val="en-US"/>
        </w:rPr>
        <w:t>.</w:t>
      </w:r>
    </w:p>
    <w:sectPr w:rsidR="00275ADB" w:rsidRPr="00B062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CBF"/>
    <w:rsid w:val="00056B5A"/>
    <w:rsid w:val="000671CA"/>
    <w:rsid w:val="00080554"/>
    <w:rsid w:val="00114A7D"/>
    <w:rsid w:val="00114D4B"/>
    <w:rsid w:val="001200C3"/>
    <w:rsid w:val="00121ABB"/>
    <w:rsid w:val="00161230"/>
    <w:rsid w:val="00164A50"/>
    <w:rsid w:val="001B0696"/>
    <w:rsid w:val="001D6340"/>
    <w:rsid w:val="00225CBF"/>
    <w:rsid w:val="0024757C"/>
    <w:rsid w:val="00261798"/>
    <w:rsid w:val="00275ADB"/>
    <w:rsid w:val="003037DA"/>
    <w:rsid w:val="003353C8"/>
    <w:rsid w:val="00383353"/>
    <w:rsid w:val="00390444"/>
    <w:rsid w:val="003C2492"/>
    <w:rsid w:val="003E0613"/>
    <w:rsid w:val="004044D0"/>
    <w:rsid w:val="004F636E"/>
    <w:rsid w:val="00554102"/>
    <w:rsid w:val="005C2961"/>
    <w:rsid w:val="005C5237"/>
    <w:rsid w:val="00643F91"/>
    <w:rsid w:val="00657EF5"/>
    <w:rsid w:val="006A3D15"/>
    <w:rsid w:val="006D48DA"/>
    <w:rsid w:val="006F005C"/>
    <w:rsid w:val="0079315D"/>
    <w:rsid w:val="007C7B78"/>
    <w:rsid w:val="007C7E68"/>
    <w:rsid w:val="00831272"/>
    <w:rsid w:val="00870562"/>
    <w:rsid w:val="00882D39"/>
    <w:rsid w:val="008B5B4F"/>
    <w:rsid w:val="008B6BE3"/>
    <w:rsid w:val="008B76B1"/>
    <w:rsid w:val="00911C33"/>
    <w:rsid w:val="0095166C"/>
    <w:rsid w:val="009908D0"/>
    <w:rsid w:val="00995127"/>
    <w:rsid w:val="009A708B"/>
    <w:rsid w:val="00A404D7"/>
    <w:rsid w:val="00A42D99"/>
    <w:rsid w:val="00AA39A4"/>
    <w:rsid w:val="00AD2358"/>
    <w:rsid w:val="00AE3F27"/>
    <w:rsid w:val="00B06283"/>
    <w:rsid w:val="00BA1894"/>
    <w:rsid w:val="00BC20D4"/>
    <w:rsid w:val="00BD63C2"/>
    <w:rsid w:val="00C55692"/>
    <w:rsid w:val="00C73BE9"/>
    <w:rsid w:val="00C87229"/>
    <w:rsid w:val="00D60F4D"/>
    <w:rsid w:val="00D637F4"/>
    <w:rsid w:val="00D71C56"/>
    <w:rsid w:val="00E11CC7"/>
    <w:rsid w:val="00E26E68"/>
    <w:rsid w:val="00E425C5"/>
    <w:rsid w:val="00E9418B"/>
    <w:rsid w:val="00EA0445"/>
    <w:rsid w:val="00EA6011"/>
    <w:rsid w:val="00ED1B55"/>
    <w:rsid w:val="00EE39E6"/>
    <w:rsid w:val="00F055C1"/>
    <w:rsid w:val="00F51D45"/>
    <w:rsid w:val="00F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FB911"/>
  <w15:chartTrackingRefBased/>
  <w15:docId w15:val="{F7B5A18B-21EE-4F76-A58A-7E738263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BC20D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C20D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C20D4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C20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20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ti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8</Pages>
  <Words>483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28</cp:revision>
  <dcterms:created xsi:type="dcterms:W3CDTF">2021-04-13T20:06:00Z</dcterms:created>
  <dcterms:modified xsi:type="dcterms:W3CDTF">2023-05-08T18:57:00Z</dcterms:modified>
</cp:coreProperties>
</file>