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C2A" w:rsidRDefault="00CF79E9">
      <w:r>
        <w:rPr>
          <w:rFonts w:hint="eastAsia"/>
        </w:rPr>
        <w:t>S</w:t>
      </w:r>
      <w:r>
        <w:t>upplementary material 1</w:t>
      </w:r>
    </w:p>
    <w:p w:rsidR="00CF79E9" w:rsidRDefault="00CF79E9"/>
    <w:p w:rsidR="00CF79E9" w:rsidRDefault="00CF79E9"/>
    <w:p w:rsidR="00CF79E9" w:rsidRDefault="00CF79E9">
      <w:r>
        <w:t xml:space="preserve">Table Repeated brief executive function battery test performance of two </w:t>
      </w:r>
      <w:proofErr w:type="spellStart"/>
      <w:r>
        <w:t>iNPH</w:t>
      </w:r>
      <w:proofErr w:type="spellEnd"/>
      <w:r>
        <w:t xml:space="preserve"> patients without CSF TT didn’t show learning effect.</w:t>
      </w:r>
    </w:p>
    <w:p w:rsidR="00CF79E9" w:rsidRDefault="00CF79E9"/>
    <w:tbl>
      <w:tblPr>
        <w:tblStyle w:val="a3"/>
        <w:tblpPr w:leftFromText="180" w:rightFromText="180" w:vertAnchor="text" w:horzAnchor="margin" w:tblpY="181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0"/>
        <w:gridCol w:w="630"/>
        <w:gridCol w:w="1093"/>
        <w:gridCol w:w="956"/>
        <w:gridCol w:w="746"/>
        <w:gridCol w:w="1134"/>
        <w:gridCol w:w="950"/>
        <w:gridCol w:w="984"/>
        <w:gridCol w:w="1042"/>
      </w:tblGrid>
      <w:tr w:rsidR="00CF79E9" w:rsidRPr="003B2C35" w:rsidTr="00CF79E9"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/>
              </w:rPr>
              <w:t>Patient No.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a</w:t>
            </w:r>
            <w:r w:rsidRPr="003B2C35"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/>
              </w:rPr>
              <w:t>Disease duration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M</w:t>
            </w:r>
            <w:r w:rsidRPr="003B2C35">
              <w:rPr>
                <w:rFonts w:ascii="Times New Roman" w:hAnsi="Times New Roman" w:cs="Times New Roman"/>
              </w:rPr>
              <w:t>MSE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A</w:t>
            </w:r>
            <w:r w:rsidRPr="003B2C35">
              <w:rPr>
                <w:rFonts w:ascii="Times New Roman" w:hAnsi="Times New Roman" w:cs="Times New Roman"/>
              </w:rPr>
              <w:t>DL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/>
              </w:rPr>
              <w:t>B</w:t>
            </w:r>
            <w:r w:rsidRPr="003B2C35">
              <w:rPr>
                <w:rFonts w:ascii="Times New Roman" w:hAnsi="Times New Roman" w:cs="Times New Roman"/>
              </w:rPr>
              <w:t>aseline</w:t>
            </w:r>
            <w:r>
              <w:rPr>
                <w:rFonts w:ascii="Times New Roman" w:hAnsi="Times New Roman" w:cs="Times New Roman"/>
              </w:rPr>
              <w:t xml:space="preserve"> Z score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:rsidR="00CF79E9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8</w:t>
            </w:r>
            <w:r w:rsidRPr="003B2C35">
              <w:rPr>
                <w:rFonts w:ascii="Times New Roman" w:hAnsi="Times New Roman" w:cs="Times New Roman"/>
              </w:rPr>
              <w:t>hr</w:t>
            </w:r>
            <w:r>
              <w:rPr>
                <w:rFonts w:ascii="Times New Roman" w:hAnsi="Times New Roman" w:cs="Times New Roman"/>
              </w:rPr>
              <w:t xml:space="preserve">   Z score</w:t>
            </w:r>
          </w:p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2</w:t>
            </w:r>
            <w:r w:rsidRPr="003B2C35">
              <w:rPr>
                <w:rFonts w:ascii="Times New Roman" w:hAnsi="Times New Roman" w:cs="Times New Roman"/>
              </w:rPr>
              <w:t>4hr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Z score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7</w:t>
            </w:r>
            <w:r w:rsidRPr="003B2C35">
              <w:rPr>
                <w:rFonts w:ascii="Times New Roman" w:hAnsi="Times New Roman" w:cs="Times New Roman"/>
              </w:rPr>
              <w:t>2hr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Z score</w:t>
            </w:r>
          </w:p>
        </w:tc>
      </w:tr>
      <w:tr w:rsidR="00CF79E9" w:rsidRPr="003B2C35" w:rsidTr="00CF79E9">
        <w:tc>
          <w:tcPr>
            <w:tcW w:w="970" w:type="dxa"/>
            <w:tcBorders>
              <w:top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6</w:t>
            </w:r>
            <w:r w:rsidRPr="003B2C3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93" w:type="dxa"/>
            <w:tcBorders>
              <w:top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2</w:t>
            </w:r>
            <w:r w:rsidRPr="003B2C35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2</w:t>
            </w:r>
            <w:r w:rsidRPr="003B2C3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46" w:type="dxa"/>
            <w:tcBorders>
              <w:top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2</w:t>
            </w:r>
            <w:r w:rsidRPr="003B2C3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-</w:t>
            </w:r>
            <w:r w:rsidRPr="003B2C35">
              <w:rPr>
                <w:rFonts w:ascii="Times New Roman" w:hAnsi="Times New Roman" w:cs="Times New Roman"/>
              </w:rPr>
              <w:t>7.36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-</w:t>
            </w:r>
            <w:r w:rsidRPr="003B2C35">
              <w:rPr>
                <w:rFonts w:ascii="Times New Roman" w:hAnsi="Times New Roman" w:cs="Times New Roman"/>
              </w:rPr>
              <w:t>8.41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-</w:t>
            </w:r>
            <w:r w:rsidRPr="003B2C35">
              <w:rPr>
                <w:rFonts w:ascii="Times New Roman" w:hAnsi="Times New Roman" w:cs="Times New Roman"/>
              </w:rPr>
              <w:t>8.39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-</w:t>
            </w:r>
            <w:r w:rsidRPr="003B2C35">
              <w:rPr>
                <w:rFonts w:ascii="Times New Roman" w:hAnsi="Times New Roman" w:cs="Times New Roman"/>
              </w:rPr>
              <w:t>8.37</w:t>
            </w:r>
          </w:p>
        </w:tc>
      </w:tr>
      <w:tr w:rsidR="00CF79E9" w:rsidRPr="003B2C35" w:rsidTr="00CF79E9">
        <w:tc>
          <w:tcPr>
            <w:tcW w:w="970" w:type="dxa"/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630" w:type="dxa"/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5</w:t>
            </w:r>
            <w:r w:rsidRPr="003B2C3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3" w:type="dxa"/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4</w:t>
            </w:r>
            <w:r w:rsidRPr="003B2C35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956" w:type="dxa"/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2</w:t>
            </w:r>
            <w:r w:rsidRPr="003B2C3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46" w:type="dxa"/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3</w:t>
            </w:r>
            <w:r w:rsidRPr="003B2C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-</w:t>
            </w:r>
            <w:r w:rsidRPr="003B2C35">
              <w:rPr>
                <w:rFonts w:ascii="Times New Roman" w:hAnsi="Times New Roman" w:cs="Times New Roman"/>
              </w:rPr>
              <w:t>17.09</w:t>
            </w:r>
          </w:p>
        </w:tc>
        <w:tc>
          <w:tcPr>
            <w:tcW w:w="950" w:type="dxa"/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/>
              </w:rPr>
              <w:t>-20.27</w:t>
            </w:r>
          </w:p>
        </w:tc>
        <w:tc>
          <w:tcPr>
            <w:tcW w:w="984" w:type="dxa"/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-</w:t>
            </w:r>
            <w:r w:rsidRPr="003B2C35"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1042" w:type="dxa"/>
          </w:tcPr>
          <w:p w:rsidR="00CF79E9" w:rsidRPr="003B2C35" w:rsidRDefault="00CF79E9" w:rsidP="00CF79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textAlignment w:val="baseline"/>
              <w:rPr>
                <w:rFonts w:ascii="Times New Roman" w:hAnsi="Times New Roman" w:cs="Times New Roman"/>
              </w:rPr>
            </w:pPr>
            <w:r w:rsidRPr="003B2C35">
              <w:rPr>
                <w:rFonts w:ascii="Times New Roman" w:hAnsi="Times New Roman" w:cs="Times New Roman" w:hint="eastAsia"/>
              </w:rPr>
              <w:t>-</w:t>
            </w:r>
            <w:r w:rsidRPr="003B2C35">
              <w:rPr>
                <w:rFonts w:ascii="Times New Roman" w:hAnsi="Times New Roman" w:cs="Times New Roman"/>
              </w:rPr>
              <w:t>18.05</w:t>
            </w:r>
          </w:p>
        </w:tc>
      </w:tr>
    </w:tbl>
    <w:p w:rsidR="00CF79E9" w:rsidRDefault="00CF79E9"/>
    <w:p w:rsidR="00CF79E9" w:rsidRDefault="00CF79E9">
      <w:pPr>
        <w:rPr>
          <w:rFonts w:hint="eastAsia"/>
        </w:rPr>
      </w:pPr>
      <w:bookmarkStart w:id="0" w:name="_GoBack"/>
      <w:bookmarkEnd w:id="0"/>
    </w:p>
    <w:sectPr w:rsidR="00CF79E9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9E9"/>
    <w:rsid w:val="000B6C2A"/>
    <w:rsid w:val="00CF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5EE6FF-178E-4AE6-B6D9-58564ACE9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9E9"/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79E9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Caiyan</dc:creator>
  <cp:keywords/>
  <dc:description/>
  <cp:lastModifiedBy>Liu Caiyan</cp:lastModifiedBy>
  <cp:revision>1</cp:revision>
  <dcterms:created xsi:type="dcterms:W3CDTF">2020-07-02T06:32:00Z</dcterms:created>
  <dcterms:modified xsi:type="dcterms:W3CDTF">2020-07-02T06:40:00Z</dcterms:modified>
</cp:coreProperties>
</file>