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7B47B" w14:textId="77777777" w:rsidR="008B3660" w:rsidRPr="00A1357C" w:rsidRDefault="008B3660" w:rsidP="008B3660">
      <w:pPr>
        <w:rPr>
          <w:lang w:bidi="en-US"/>
        </w:rPr>
      </w:pPr>
      <w:r w:rsidRPr="00A1357C">
        <w:rPr>
          <w:b/>
          <w:bCs/>
          <w:lang w:bidi="en-US"/>
        </w:rPr>
        <w:t>Table 1.</w:t>
      </w:r>
      <w:r w:rsidRPr="00A1357C">
        <w:rPr>
          <w:lang w:bidi="en-US"/>
        </w:rPr>
        <w:t xml:space="preserve"> Optimization of reaction conditions </w:t>
      </w:r>
      <w:r w:rsidRPr="00A1357C">
        <w:rPr>
          <w:vertAlign w:val="superscript"/>
          <w:lang w:bidi="en-US"/>
        </w:rPr>
        <w:t>a</w:t>
      </w:r>
    </w:p>
    <w:tbl>
      <w:tblPr>
        <w:tblW w:w="7857" w:type="dxa"/>
        <w:tblInd w:w="260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1"/>
        <w:gridCol w:w="1276"/>
        <w:gridCol w:w="2693"/>
        <w:gridCol w:w="1843"/>
        <w:gridCol w:w="1534"/>
      </w:tblGrid>
      <w:tr w:rsidR="008B3660" w:rsidRPr="00A1357C" w14:paraId="4C956778" w14:textId="77777777" w:rsidTr="00562333">
        <w:tc>
          <w:tcPr>
            <w:tcW w:w="7857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139705" w14:textId="77777777" w:rsidR="008B3660" w:rsidRPr="00A1357C" w:rsidRDefault="008B3660" w:rsidP="00562333">
            <w:pPr>
              <w:rPr>
                <w:b/>
                <w:lang w:bidi="en-US"/>
              </w:rPr>
            </w:pPr>
            <w:r w:rsidRPr="00A1357C">
              <w:rPr>
                <w:lang w:bidi="en-US"/>
              </w:rPr>
              <w:object w:dxaOrig="7747" w:dyaOrig="2388" w14:anchorId="5EF9589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49" type="#_x0000_t75" style="width:321.5pt;height:98.4pt" o:ole="">
                  <v:imagedata r:id="rId4" o:title=""/>
                </v:shape>
                <o:OLEObject Type="Embed" ProgID="ChemDraw.Document.6.0" ShapeID="_x0000_i1049" DrawAspect="Content" ObjectID="_1746281307" r:id="rId5"/>
              </w:object>
            </w:r>
          </w:p>
        </w:tc>
      </w:tr>
      <w:tr w:rsidR="008B3660" w:rsidRPr="00A1357C" w14:paraId="7237D177" w14:textId="77777777" w:rsidTr="00562333">
        <w:tc>
          <w:tcPr>
            <w:tcW w:w="51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AF3978" w14:textId="77777777" w:rsidR="008B3660" w:rsidRPr="00A1357C" w:rsidRDefault="008B3660" w:rsidP="00562333">
            <w:pPr>
              <w:rPr>
                <w:b/>
                <w:bCs/>
                <w:lang w:bidi="en-US"/>
              </w:rPr>
            </w:pPr>
            <w:r w:rsidRPr="00A1357C">
              <w:rPr>
                <w:b/>
                <w:bCs/>
                <w:lang w:bidi="en-US"/>
              </w:rPr>
              <w:t>Entry</w:t>
            </w:r>
          </w:p>
        </w:tc>
        <w:tc>
          <w:tcPr>
            <w:tcW w:w="127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F3C6006" w14:textId="77777777" w:rsidR="008B3660" w:rsidRPr="00A1357C" w:rsidRDefault="008B3660" w:rsidP="00562333">
            <w:pPr>
              <w:rPr>
                <w:b/>
                <w:bCs/>
                <w:lang w:bidi="en-US"/>
              </w:rPr>
            </w:pPr>
            <w:r w:rsidRPr="00A1357C">
              <w:rPr>
                <w:b/>
                <w:bCs/>
                <w:lang w:bidi="en-US"/>
              </w:rPr>
              <w:t>Solvent</w:t>
            </w:r>
          </w:p>
        </w:tc>
        <w:tc>
          <w:tcPr>
            <w:tcW w:w="269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A3C9F31" w14:textId="77777777" w:rsidR="008B3660" w:rsidRPr="00A1357C" w:rsidRDefault="008B3660" w:rsidP="00562333">
            <w:pPr>
              <w:rPr>
                <w:b/>
                <w:bCs/>
                <w:lang w:bidi="en-US"/>
              </w:rPr>
            </w:pPr>
            <w:r w:rsidRPr="00A1357C">
              <w:rPr>
                <w:b/>
                <w:bCs/>
                <w:lang w:bidi="en-US"/>
              </w:rPr>
              <w:t>Catalyst</w:t>
            </w:r>
          </w:p>
        </w:tc>
        <w:tc>
          <w:tcPr>
            <w:tcW w:w="1843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B412E9" w14:textId="77777777" w:rsidR="008B3660" w:rsidRPr="00A1357C" w:rsidRDefault="008B3660" w:rsidP="00562333">
            <w:pPr>
              <w:rPr>
                <w:b/>
                <w:bCs/>
                <w:lang w:bidi="en-US"/>
              </w:rPr>
            </w:pPr>
            <w:r w:rsidRPr="00A1357C">
              <w:rPr>
                <w:b/>
                <w:bCs/>
                <w:lang w:bidi="en-US"/>
              </w:rPr>
              <w:t>Time (h)</w:t>
            </w:r>
          </w:p>
        </w:tc>
        <w:tc>
          <w:tcPr>
            <w:tcW w:w="153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1465501" w14:textId="77777777" w:rsidR="008B3660" w:rsidRPr="00A1357C" w:rsidRDefault="008B3660" w:rsidP="00562333">
            <w:pPr>
              <w:rPr>
                <w:b/>
                <w:bCs/>
                <w:lang w:bidi="en-US"/>
              </w:rPr>
            </w:pPr>
            <w:r w:rsidRPr="00A1357C">
              <w:rPr>
                <w:b/>
                <w:bCs/>
                <w:lang w:bidi="en-US"/>
              </w:rPr>
              <w:t>Yield (%)</w:t>
            </w:r>
            <w:r w:rsidRPr="00A1357C">
              <w:rPr>
                <w:b/>
                <w:bCs/>
                <w:vertAlign w:val="superscript"/>
                <w:lang w:bidi="en-US"/>
              </w:rPr>
              <w:t>b</w:t>
            </w:r>
          </w:p>
        </w:tc>
      </w:tr>
      <w:tr w:rsidR="008B3660" w:rsidRPr="00A1357C" w14:paraId="3340A5E4" w14:textId="77777777" w:rsidTr="00562333"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BB4B8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1</w:t>
            </w:r>
          </w:p>
        </w:tc>
        <w:tc>
          <w:tcPr>
            <w:tcW w:w="1276" w:type="dxa"/>
          </w:tcPr>
          <w:p w14:paraId="5900E5A9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EtOH </w:t>
            </w:r>
          </w:p>
        </w:tc>
        <w:tc>
          <w:tcPr>
            <w:tcW w:w="2693" w:type="dxa"/>
          </w:tcPr>
          <w:p w14:paraId="1277770A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Pyridine </w:t>
            </w:r>
          </w:p>
        </w:tc>
        <w:tc>
          <w:tcPr>
            <w:tcW w:w="1843" w:type="dxa"/>
          </w:tcPr>
          <w:p w14:paraId="0C1E6AAA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50 </w:t>
            </w:r>
          </w:p>
        </w:tc>
        <w:tc>
          <w:tcPr>
            <w:tcW w:w="1534" w:type="dxa"/>
          </w:tcPr>
          <w:p w14:paraId="05EEBFCC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NR</w:t>
            </w:r>
            <w:r w:rsidRPr="00A1357C">
              <w:rPr>
                <w:vertAlign w:val="superscript"/>
                <w:lang w:bidi="en-US"/>
              </w:rPr>
              <w:t>c</w:t>
            </w:r>
          </w:p>
        </w:tc>
      </w:tr>
      <w:tr w:rsidR="008B3660" w:rsidRPr="00A1357C" w14:paraId="0520597D" w14:textId="77777777" w:rsidTr="00562333"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8D8D2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2</w:t>
            </w:r>
          </w:p>
        </w:tc>
        <w:tc>
          <w:tcPr>
            <w:tcW w:w="1276" w:type="dxa"/>
          </w:tcPr>
          <w:p w14:paraId="0412C496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EtOH </w:t>
            </w:r>
          </w:p>
        </w:tc>
        <w:tc>
          <w:tcPr>
            <w:tcW w:w="2693" w:type="dxa"/>
          </w:tcPr>
          <w:p w14:paraId="5F0C6F3B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EDDA</w:t>
            </w:r>
            <w:r w:rsidRPr="00A1357C">
              <w:rPr>
                <w:vertAlign w:val="superscript"/>
                <w:lang w:bidi="en-US"/>
              </w:rPr>
              <w:t>d</w:t>
            </w:r>
            <w:r w:rsidRPr="00A1357C">
              <w:rPr>
                <w:lang w:bidi="en-US"/>
              </w:rPr>
              <w:t xml:space="preserve"> </w:t>
            </w:r>
          </w:p>
        </w:tc>
        <w:tc>
          <w:tcPr>
            <w:tcW w:w="1843" w:type="dxa"/>
          </w:tcPr>
          <w:p w14:paraId="7B1401DF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50</w:t>
            </w:r>
          </w:p>
        </w:tc>
        <w:tc>
          <w:tcPr>
            <w:tcW w:w="1534" w:type="dxa"/>
          </w:tcPr>
          <w:p w14:paraId="4998C73D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NR</w:t>
            </w:r>
          </w:p>
        </w:tc>
      </w:tr>
      <w:tr w:rsidR="008B3660" w:rsidRPr="00A1357C" w14:paraId="1A1F4B3B" w14:textId="77777777" w:rsidTr="00562333"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5BA38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3</w:t>
            </w:r>
          </w:p>
        </w:tc>
        <w:tc>
          <w:tcPr>
            <w:tcW w:w="1276" w:type="dxa"/>
          </w:tcPr>
          <w:p w14:paraId="6D95DDD1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Toluene </w:t>
            </w:r>
          </w:p>
        </w:tc>
        <w:tc>
          <w:tcPr>
            <w:tcW w:w="2693" w:type="dxa"/>
          </w:tcPr>
          <w:p w14:paraId="296B9536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EDDA </w:t>
            </w:r>
          </w:p>
        </w:tc>
        <w:tc>
          <w:tcPr>
            <w:tcW w:w="1843" w:type="dxa"/>
          </w:tcPr>
          <w:p w14:paraId="1F47FCE1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36</w:t>
            </w:r>
          </w:p>
        </w:tc>
        <w:tc>
          <w:tcPr>
            <w:tcW w:w="1534" w:type="dxa"/>
          </w:tcPr>
          <w:p w14:paraId="27BD096C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68</w:t>
            </w:r>
          </w:p>
        </w:tc>
      </w:tr>
      <w:tr w:rsidR="008B3660" w:rsidRPr="00A1357C" w14:paraId="171B923C" w14:textId="77777777" w:rsidTr="00562333"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95C57D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4</w:t>
            </w:r>
          </w:p>
        </w:tc>
        <w:tc>
          <w:tcPr>
            <w:tcW w:w="1276" w:type="dxa"/>
          </w:tcPr>
          <w:p w14:paraId="35C628F3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Xylene </w:t>
            </w:r>
          </w:p>
        </w:tc>
        <w:tc>
          <w:tcPr>
            <w:tcW w:w="2693" w:type="dxa"/>
          </w:tcPr>
          <w:p w14:paraId="0E1DB245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EDDA </w:t>
            </w:r>
          </w:p>
        </w:tc>
        <w:tc>
          <w:tcPr>
            <w:tcW w:w="1843" w:type="dxa"/>
          </w:tcPr>
          <w:p w14:paraId="244CB931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32</w:t>
            </w:r>
          </w:p>
        </w:tc>
        <w:tc>
          <w:tcPr>
            <w:tcW w:w="1534" w:type="dxa"/>
          </w:tcPr>
          <w:p w14:paraId="2E694227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68</w:t>
            </w:r>
          </w:p>
        </w:tc>
      </w:tr>
      <w:tr w:rsidR="008B3660" w:rsidRPr="00A1357C" w14:paraId="7A703F4E" w14:textId="77777777" w:rsidTr="00562333"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5C6E4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5</w:t>
            </w:r>
          </w:p>
        </w:tc>
        <w:tc>
          <w:tcPr>
            <w:tcW w:w="1276" w:type="dxa"/>
          </w:tcPr>
          <w:p w14:paraId="196BCA0F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Acetonitrile </w:t>
            </w:r>
          </w:p>
        </w:tc>
        <w:tc>
          <w:tcPr>
            <w:tcW w:w="2693" w:type="dxa"/>
          </w:tcPr>
          <w:p w14:paraId="573361E3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EDDA </w:t>
            </w:r>
          </w:p>
        </w:tc>
        <w:tc>
          <w:tcPr>
            <w:tcW w:w="1843" w:type="dxa"/>
          </w:tcPr>
          <w:p w14:paraId="693F2365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46</w:t>
            </w:r>
          </w:p>
        </w:tc>
        <w:tc>
          <w:tcPr>
            <w:tcW w:w="1534" w:type="dxa"/>
          </w:tcPr>
          <w:p w14:paraId="363DC30B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72</w:t>
            </w:r>
          </w:p>
        </w:tc>
      </w:tr>
      <w:tr w:rsidR="008B3660" w:rsidRPr="00A1357C" w14:paraId="1513B2A6" w14:textId="77777777" w:rsidTr="00562333"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98A06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6</w:t>
            </w:r>
          </w:p>
        </w:tc>
        <w:tc>
          <w:tcPr>
            <w:tcW w:w="1276" w:type="dxa"/>
          </w:tcPr>
          <w:p w14:paraId="1D70D73B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Acetonitrile </w:t>
            </w:r>
          </w:p>
        </w:tc>
        <w:tc>
          <w:tcPr>
            <w:tcW w:w="2693" w:type="dxa"/>
          </w:tcPr>
          <w:p w14:paraId="0CFDBE1D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i/>
                <w:iCs/>
                <w:lang w:bidi="en-US"/>
              </w:rPr>
              <w:t>S</w:t>
            </w:r>
            <w:r w:rsidRPr="00A1357C">
              <w:rPr>
                <w:lang w:bidi="en-US"/>
              </w:rPr>
              <w:t xml:space="preserve">-Proline </w:t>
            </w:r>
          </w:p>
        </w:tc>
        <w:tc>
          <w:tcPr>
            <w:tcW w:w="1843" w:type="dxa"/>
          </w:tcPr>
          <w:p w14:paraId="7D73238A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48</w:t>
            </w:r>
          </w:p>
        </w:tc>
        <w:tc>
          <w:tcPr>
            <w:tcW w:w="1534" w:type="dxa"/>
          </w:tcPr>
          <w:p w14:paraId="45277080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69</w:t>
            </w:r>
          </w:p>
        </w:tc>
      </w:tr>
      <w:tr w:rsidR="008B3660" w:rsidRPr="00A1357C" w14:paraId="4F90AD01" w14:textId="77777777" w:rsidTr="00562333"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93D1B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7</w:t>
            </w:r>
          </w:p>
        </w:tc>
        <w:tc>
          <w:tcPr>
            <w:tcW w:w="1276" w:type="dxa"/>
          </w:tcPr>
          <w:p w14:paraId="706A147D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H</w:t>
            </w:r>
            <w:r w:rsidRPr="00A1357C">
              <w:rPr>
                <w:vertAlign w:val="subscript"/>
                <w:lang w:bidi="en-US"/>
              </w:rPr>
              <w:t>2</w:t>
            </w:r>
            <w:r w:rsidRPr="00A1357C">
              <w:rPr>
                <w:lang w:bidi="en-US"/>
              </w:rPr>
              <w:t xml:space="preserve">O </w:t>
            </w:r>
          </w:p>
        </w:tc>
        <w:tc>
          <w:tcPr>
            <w:tcW w:w="2693" w:type="dxa"/>
          </w:tcPr>
          <w:p w14:paraId="30A0FDE4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Pyridine </w:t>
            </w:r>
          </w:p>
        </w:tc>
        <w:tc>
          <w:tcPr>
            <w:tcW w:w="1843" w:type="dxa"/>
          </w:tcPr>
          <w:p w14:paraId="2B38DEAF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35</w:t>
            </w:r>
          </w:p>
        </w:tc>
        <w:tc>
          <w:tcPr>
            <w:tcW w:w="1534" w:type="dxa"/>
          </w:tcPr>
          <w:p w14:paraId="3FC3A4A9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70</w:t>
            </w:r>
          </w:p>
        </w:tc>
      </w:tr>
      <w:tr w:rsidR="008B3660" w:rsidRPr="00A1357C" w14:paraId="758C4D9A" w14:textId="77777777" w:rsidTr="00562333"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9CF62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8</w:t>
            </w:r>
          </w:p>
        </w:tc>
        <w:tc>
          <w:tcPr>
            <w:tcW w:w="1276" w:type="dxa"/>
          </w:tcPr>
          <w:p w14:paraId="36A5E281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H</w:t>
            </w:r>
            <w:r w:rsidRPr="00A1357C">
              <w:rPr>
                <w:vertAlign w:val="subscript"/>
                <w:lang w:bidi="en-US"/>
              </w:rPr>
              <w:t>2</w:t>
            </w:r>
            <w:r w:rsidRPr="00A1357C">
              <w:rPr>
                <w:lang w:bidi="en-US"/>
              </w:rPr>
              <w:t>O</w:t>
            </w:r>
          </w:p>
        </w:tc>
        <w:tc>
          <w:tcPr>
            <w:tcW w:w="2693" w:type="dxa"/>
          </w:tcPr>
          <w:p w14:paraId="14EF4B1A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EDDA </w:t>
            </w:r>
          </w:p>
        </w:tc>
        <w:tc>
          <w:tcPr>
            <w:tcW w:w="1843" w:type="dxa"/>
          </w:tcPr>
          <w:p w14:paraId="3B20EEED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32</w:t>
            </w:r>
          </w:p>
        </w:tc>
        <w:tc>
          <w:tcPr>
            <w:tcW w:w="1534" w:type="dxa"/>
          </w:tcPr>
          <w:p w14:paraId="797AC2B3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85</w:t>
            </w:r>
          </w:p>
        </w:tc>
      </w:tr>
      <w:tr w:rsidR="008B3660" w:rsidRPr="00A1357C" w14:paraId="36F61B26" w14:textId="77777777" w:rsidTr="00562333">
        <w:tc>
          <w:tcPr>
            <w:tcW w:w="511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28A0176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9</w:t>
            </w:r>
          </w:p>
        </w:tc>
        <w:tc>
          <w:tcPr>
            <w:tcW w:w="1276" w:type="dxa"/>
          </w:tcPr>
          <w:p w14:paraId="2366D0BA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Benzene </w:t>
            </w:r>
          </w:p>
        </w:tc>
        <w:tc>
          <w:tcPr>
            <w:tcW w:w="2693" w:type="dxa"/>
          </w:tcPr>
          <w:p w14:paraId="3A6246A3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 xml:space="preserve">EDDA </w:t>
            </w:r>
          </w:p>
        </w:tc>
        <w:tc>
          <w:tcPr>
            <w:tcW w:w="1843" w:type="dxa"/>
          </w:tcPr>
          <w:p w14:paraId="673CB799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30</w:t>
            </w:r>
          </w:p>
        </w:tc>
        <w:tc>
          <w:tcPr>
            <w:tcW w:w="1534" w:type="dxa"/>
          </w:tcPr>
          <w:p w14:paraId="1F5C675D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87</w:t>
            </w:r>
          </w:p>
        </w:tc>
      </w:tr>
    </w:tbl>
    <w:p w14:paraId="1A7C5BC5" w14:textId="77777777" w:rsidR="008B3660" w:rsidRPr="00A1357C" w:rsidRDefault="008B3660" w:rsidP="008B3660">
      <w:pPr>
        <w:rPr>
          <w:lang w:bidi="en-US"/>
        </w:rPr>
      </w:pPr>
      <w:r w:rsidRPr="00A1357C">
        <w:rPr>
          <w:vertAlign w:val="superscript"/>
          <w:lang w:bidi="en-US"/>
        </w:rPr>
        <w:t>a</w:t>
      </w:r>
      <w:r w:rsidRPr="00A1357C">
        <w:rPr>
          <w:lang w:bidi="en-US"/>
        </w:rPr>
        <w:t xml:space="preserve"> Reaction conditions: </w:t>
      </w:r>
      <w:r w:rsidRPr="00A1357C">
        <w:rPr>
          <w:b/>
          <w:bCs/>
          <w:lang w:bidi="en-US"/>
        </w:rPr>
        <w:t>3b</w:t>
      </w:r>
      <w:r w:rsidRPr="00A1357C">
        <w:rPr>
          <w:lang w:bidi="en-US"/>
        </w:rPr>
        <w:t xml:space="preserve"> (1 mmol), </w:t>
      </w:r>
      <w:r w:rsidRPr="00A1357C">
        <w:rPr>
          <w:i/>
          <w:iCs/>
          <w:lang w:bidi="en-US"/>
        </w:rPr>
        <w:t>N</w:t>
      </w:r>
      <w:r w:rsidRPr="00A1357C">
        <w:rPr>
          <w:lang w:bidi="en-US"/>
        </w:rPr>
        <w:t>,</w:t>
      </w:r>
      <w:r w:rsidRPr="00A1357C">
        <w:rPr>
          <w:i/>
          <w:iCs/>
          <w:lang w:bidi="en-US"/>
        </w:rPr>
        <w:t>N</w:t>
      </w:r>
      <w:r w:rsidRPr="00A1357C">
        <w:rPr>
          <w:lang w:bidi="en-US"/>
        </w:rPr>
        <w:t xml:space="preserve">-dimethylbarbituric acid (1 mmol), catalyst (20 mol%) in solvent (5 ml) heated at reflux; </w:t>
      </w:r>
      <w:r w:rsidRPr="00A1357C">
        <w:rPr>
          <w:vertAlign w:val="superscript"/>
          <w:lang w:bidi="en-US"/>
        </w:rPr>
        <w:t>b</w:t>
      </w:r>
      <w:r w:rsidRPr="00A1357C">
        <w:rPr>
          <w:lang w:bidi="en-US"/>
        </w:rPr>
        <w:t xml:space="preserve"> isolated yields; </w:t>
      </w:r>
      <w:r w:rsidRPr="00A1357C">
        <w:rPr>
          <w:vertAlign w:val="superscript"/>
          <w:lang w:bidi="en-US"/>
        </w:rPr>
        <w:t>c</w:t>
      </w:r>
      <w:r w:rsidRPr="00A1357C">
        <w:rPr>
          <w:lang w:bidi="en-US"/>
        </w:rPr>
        <w:t xml:space="preserve"> no reaction; </w:t>
      </w:r>
      <w:r w:rsidRPr="00A1357C">
        <w:rPr>
          <w:vertAlign w:val="superscript"/>
          <w:lang w:bidi="en-US"/>
        </w:rPr>
        <w:t>d</w:t>
      </w:r>
      <w:r w:rsidRPr="00A1357C">
        <w:rPr>
          <w:lang w:bidi="en-US"/>
        </w:rPr>
        <w:t xml:space="preserve"> ethylenediaminediacetic acid.</w:t>
      </w:r>
    </w:p>
    <w:p w14:paraId="2FD95BAD" w14:textId="77777777" w:rsidR="008B3660" w:rsidRPr="00A1357C" w:rsidRDefault="008B3660" w:rsidP="008B3660">
      <w:pPr>
        <w:rPr>
          <w:lang w:bidi="en-US"/>
        </w:rPr>
      </w:pPr>
    </w:p>
    <w:p w14:paraId="24E39BDE" w14:textId="77777777" w:rsidR="008B3660" w:rsidRPr="00A1357C" w:rsidRDefault="008B3660" w:rsidP="008B3660">
      <w:pPr>
        <w:rPr>
          <w:lang w:bidi="en-US"/>
        </w:rPr>
      </w:pPr>
    </w:p>
    <w:p w14:paraId="158E34AE" w14:textId="77777777" w:rsidR="008B3660" w:rsidRPr="00A1357C" w:rsidRDefault="008B3660" w:rsidP="008B3660"/>
    <w:p w14:paraId="0B87A9CB" w14:textId="77777777" w:rsidR="008B3660" w:rsidRPr="00A1357C" w:rsidRDefault="008B3660" w:rsidP="008B3660"/>
    <w:p w14:paraId="6E897529" w14:textId="77777777" w:rsidR="008B3660" w:rsidRPr="00A1357C" w:rsidRDefault="008B3660" w:rsidP="008B3660">
      <w:pPr>
        <w:rPr>
          <w:lang w:bidi="en-US"/>
        </w:rPr>
      </w:pPr>
      <w:r w:rsidRPr="00A1357C">
        <w:rPr>
          <w:b/>
          <w:bCs/>
          <w:lang w:bidi="en-US"/>
        </w:rPr>
        <w:t>Table 2.</w:t>
      </w:r>
      <w:r w:rsidRPr="00A1357C">
        <w:rPr>
          <w:lang w:bidi="en-US"/>
        </w:rPr>
        <w:t xml:space="preserve"> Synthesis of pyranofused-δ-sultam-annulated coumarin derivatives </w:t>
      </w:r>
      <w:r w:rsidRPr="00A1357C">
        <w:rPr>
          <w:b/>
          <w:bCs/>
          <w:lang w:bidi="en-US"/>
        </w:rPr>
        <w:t>4a-d</w:t>
      </w:r>
      <w:r w:rsidRPr="00A1357C">
        <w:rPr>
          <w:lang w:bidi="en-US"/>
        </w:rPr>
        <w:t>.</w:t>
      </w:r>
    </w:p>
    <w:tbl>
      <w:tblPr>
        <w:tblW w:w="7930" w:type="dxa"/>
        <w:tblInd w:w="260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5"/>
        <w:gridCol w:w="3965"/>
      </w:tblGrid>
      <w:tr w:rsidR="008B3660" w:rsidRPr="00A1357C" w14:paraId="54A94EAE" w14:textId="77777777" w:rsidTr="00562333">
        <w:trPr>
          <w:trHeight w:val="250"/>
        </w:trPr>
        <w:tc>
          <w:tcPr>
            <w:tcW w:w="793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A608A60" w14:textId="77777777" w:rsidR="008B3660" w:rsidRPr="00A1357C" w:rsidRDefault="008B3660" w:rsidP="00562333">
            <w:pPr>
              <w:rPr>
                <w:b/>
                <w:lang w:bidi="en-US"/>
              </w:rPr>
            </w:pPr>
            <w:r w:rsidRPr="00A1357C">
              <w:rPr>
                <w:lang w:bidi="en-US"/>
              </w:rPr>
              <w:object w:dxaOrig="7502" w:dyaOrig="2254" w14:anchorId="1EC9AB4C">
                <v:shape id="_x0000_i1047" type="#_x0000_t75" style="width:374.95pt;height:112.65pt" o:ole="">
                  <v:imagedata r:id="rId6" o:title=""/>
                </v:shape>
                <o:OLEObject Type="Embed" ProgID="ChemDraw.Document.6.0" ShapeID="_x0000_i1047" DrawAspect="Content" ObjectID="_1746281308" r:id="rId7"/>
              </w:object>
            </w:r>
          </w:p>
        </w:tc>
      </w:tr>
      <w:tr w:rsidR="008B3660" w:rsidRPr="00A1357C" w14:paraId="328501DC" w14:textId="77777777" w:rsidTr="00562333">
        <w:trPr>
          <w:trHeight w:val="250"/>
        </w:trPr>
        <w:tc>
          <w:tcPr>
            <w:tcW w:w="3965" w:type="dxa"/>
          </w:tcPr>
          <w:p w14:paraId="7E3C3FD3" w14:textId="77777777" w:rsidR="008B3660" w:rsidRPr="00A1357C" w:rsidRDefault="008B3660" w:rsidP="00562333">
            <w:pPr>
              <w:rPr>
                <w:b/>
                <w:lang w:bidi="en-US"/>
              </w:rPr>
            </w:pPr>
            <w:r w:rsidRPr="00A1357C">
              <w:rPr>
                <w:b/>
                <w:lang w:bidi="en-US"/>
              </w:rPr>
              <w:lastRenderedPageBreak/>
              <w:t>R1</w:t>
            </w:r>
          </w:p>
        </w:tc>
        <w:tc>
          <w:tcPr>
            <w:tcW w:w="3965" w:type="dxa"/>
          </w:tcPr>
          <w:p w14:paraId="686980F4" w14:textId="77777777" w:rsidR="008B3660" w:rsidRPr="00A1357C" w:rsidRDefault="008B3660" w:rsidP="00562333">
            <w:pPr>
              <w:rPr>
                <w:b/>
                <w:lang w:bidi="en-US"/>
              </w:rPr>
            </w:pPr>
            <w:r w:rsidRPr="00A1357C">
              <w:rPr>
                <w:b/>
                <w:lang w:bidi="en-US"/>
              </w:rPr>
              <w:t>Product (yield, %)</w:t>
            </w:r>
          </w:p>
        </w:tc>
      </w:tr>
      <w:tr w:rsidR="008B3660" w:rsidRPr="00A1357C" w14:paraId="3658A744" w14:textId="77777777" w:rsidTr="00562333">
        <w:trPr>
          <w:trHeight w:val="250"/>
        </w:trPr>
        <w:tc>
          <w:tcPr>
            <w:tcW w:w="3965" w:type="dxa"/>
          </w:tcPr>
          <w:p w14:paraId="33A51A02" w14:textId="77777777" w:rsidR="008B3660" w:rsidRPr="00A1357C" w:rsidRDefault="008B3660" w:rsidP="00562333">
            <w:pPr>
              <w:rPr>
                <w:bCs/>
                <w:lang w:bidi="en-US"/>
              </w:rPr>
            </w:pPr>
            <w:r w:rsidRPr="00A1357C">
              <w:rPr>
                <w:bCs/>
                <w:lang w:bidi="en-US"/>
              </w:rPr>
              <w:t>Propyl (</w:t>
            </w:r>
            <w:r w:rsidRPr="00A1357C">
              <w:rPr>
                <w:b/>
                <w:lang w:bidi="en-US"/>
              </w:rPr>
              <w:t>3a</w:t>
            </w:r>
            <w:r w:rsidRPr="00A1357C">
              <w:rPr>
                <w:bCs/>
                <w:lang w:bidi="en-US"/>
              </w:rPr>
              <w:t>)</w:t>
            </w:r>
          </w:p>
        </w:tc>
        <w:tc>
          <w:tcPr>
            <w:tcW w:w="3965" w:type="dxa"/>
          </w:tcPr>
          <w:p w14:paraId="5FE38455" w14:textId="77777777" w:rsidR="008B3660" w:rsidRPr="00A1357C" w:rsidRDefault="008B3660" w:rsidP="00562333">
            <w:pPr>
              <w:rPr>
                <w:bCs/>
                <w:lang w:bidi="en-US"/>
              </w:rPr>
            </w:pPr>
            <w:r w:rsidRPr="00A1357C">
              <w:rPr>
                <w:bCs/>
                <w:lang w:bidi="en-US"/>
              </w:rPr>
              <w:t>-</w:t>
            </w:r>
          </w:p>
        </w:tc>
      </w:tr>
      <w:tr w:rsidR="008B3660" w:rsidRPr="00A1357C" w14:paraId="70830E73" w14:textId="77777777" w:rsidTr="00562333">
        <w:trPr>
          <w:trHeight w:val="250"/>
        </w:trPr>
        <w:tc>
          <w:tcPr>
            <w:tcW w:w="3965" w:type="dxa"/>
          </w:tcPr>
          <w:p w14:paraId="0215B53F" w14:textId="77777777" w:rsidR="008B3660" w:rsidRPr="00A1357C" w:rsidRDefault="008B3660" w:rsidP="00562333">
            <w:pPr>
              <w:rPr>
                <w:bCs/>
                <w:lang w:bidi="en-US"/>
              </w:rPr>
            </w:pPr>
            <w:r w:rsidRPr="00A1357C">
              <w:rPr>
                <w:bCs/>
                <w:lang w:bidi="en-US"/>
              </w:rPr>
              <w:t>Butyl (</w:t>
            </w:r>
            <w:r w:rsidRPr="00A1357C">
              <w:rPr>
                <w:b/>
                <w:lang w:bidi="en-US"/>
              </w:rPr>
              <w:t>3b</w:t>
            </w:r>
            <w:r w:rsidRPr="00A1357C">
              <w:rPr>
                <w:bCs/>
                <w:lang w:bidi="en-US"/>
              </w:rPr>
              <w:t>)</w:t>
            </w:r>
          </w:p>
        </w:tc>
        <w:tc>
          <w:tcPr>
            <w:tcW w:w="3965" w:type="dxa"/>
          </w:tcPr>
          <w:p w14:paraId="15D6E7B0" w14:textId="77777777" w:rsidR="008B3660" w:rsidRPr="00A1357C" w:rsidRDefault="008B3660" w:rsidP="00562333">
            <w:pPr>
              <w:rPr>
                <w:b/>
                <w:lang w:bidi="en-US"/>
              </w:rPr>
            </w:pPr>
            <w:r w:rsidRPr="00A1357C">
              <w:rPr>
                <w:b/>
                <w:lang w:bidi="en-US"/>
              </w:rPr>
              <w:t xml:space="preserve">4a </w:t>
            </w:r>
            <w:r w:rsidRPr="00A1357C">
              <w:rPr>
                <w:bCs/>
                <w:lang w:bidi="en-US"/>
              </w:rPr>
              <w:t>(70)</w:t>
            </w:r>
          </w:p>
        </w:tc>
      </w:tr>
      <w:tr w:rsidR="008B3660" w:rsidRPr="00A1357C" w14:paraId="091BEB72" w14:textId="77777777" w:rsidTr="00562333">
        <w:trPr>
          <w:trHeight w:val="250"/>
        </w:trPr>
        <w:tc>
          <w:tcPr>
            <w:tcW w:w="3965" w:type="dxa"/>
          </w:tcPr>
          <w:p w14:paraId="6ECE3581" w14:textId="77777777" w:rsidR="008B3660" w:rsidRPr="00A1357C" w:rsidRDefault="008B3660" w:rsidP="00562333">
            <w:pPr>
              <w:rPr>
                <w:bCs/>
                <w:lang w:bidi="en-US"/>
              </w:rPr>
            </w:pPr>
            <w:r w:rsidRPr="00A1357C">
              <w:rPr>
                <w:bCs/>
                <w:lang w:bidi="en-US"/>
              </w:rPr>
              <w:t>Benzyl (</w:t>
            </w:r>
            <w:r w:rsidRPr="00A1357C">
              <w:rPr>
                <w:b/>
                <w:lang w:bidi="en-US"/>
              </w:rPr>
              <w:t>3c</w:t>
            </w:r>
            <w:r w:rsidRPr="00A1357C">
              <w:rPr>
                <w:bCs/>
                <w:lang w:bidi="en-US"/>
              </w:rPr>
              <w:t>)</w:t>
            </w:r>
          </w:p>
        </w:tc>
        <w:tc>
          <w:tcPr>
            <w:tcW w:w="3965" w:type="dxa"/>
          </w:tcPr>
          <w:p w14:paraId="77E78D12" w14:textId="77777777" w:rsidR="008B3660" w:rsidRPr="00A1357C" w:rsidRDefault="008B3660" w:rsidP="00562333">
            <w:pPr>
              <w:rPr>
                <w:b/>
                <w:lang w:bidi="en-US"/>
              </w:rPr>
            </w:pPr>
            <w:r w:rsidRPr="00A1357C">
              <w:rPr>
                <w:b/>
                <w:lang w:bidi="en-US"/>
              </w:rPr>
              <w:t xml:space="preserve">4b </w:t>
            </w:r>
            <w:r w:rsidRPr="00A1357C">
              <w:rPr>
                <w:bCs/>
                <w:lang w:bidi="en-US"/>
              </w:rPr>
              <w:t>(85)</w:t>
            </w:r>
          </w:p>
        </w:tc>
      </w:tr>
      <w:tr w:rsidR="008B3660" w:rsidRPr="00A1357C" w14:paraId="6A946F63" w14:textId="77777777" w:rsidTr="00562333">
        <w:trPr>
          <w:trHeight w:val="250"/>
        </w:trPr>
        <w:tc>
          <w:tcPr>
            <w:tcW w:w="3965" w:type="dxa"/>
          </w:tcPr>
          <w:p w14:paraId="0F242A4A" w14:textId="77777777" w:rsidR="008B3660" w:rsidRPr="00A1357C" w:rsidRDefault="008B3660" w:rsidP="00562333">
            <w:pPr>
              <w:rPr>
                <w:bCs/>
                <w:lang w:bidi="en-US"/>
              </w:rPr>
            </w:pPr>
            <w:r w:rsidRPr="00A1357C">
              <w:rPr>
                <w:bCs/>
                <w:i/>
                <w:iCs/>
                <w:lang w:bidi="en-US"/>
              </w:rPr>
              <w:t>p</w:t>
            </w:r>
            <w:r w:rsidRPr="00A1357C">
              <w:rPr>
                <w:bCs/>
                <w:lang w:bidi="en-US"/>
              </w:rPr>
              <w:t>-Methylbenzyl (</w:t>
            </w:r>
            <w:r w:rsidRPr="00A1357C">
              <w:rPr>
                <w:b/>
                <w:lang w:bidi="en-US"/>
              </w:rPr>
              <w:t>3d</w:t>
            </w:r>
            <w:r w:rsidRPr="00A1357C">
              <w:rPr>
                <w:bCs/>
                <w:lang w:bidi="en-US"/>
              </w:rPr>
              <w:t>)</w:t>
            </w:r>
          </w:p>
        </w:tc>
        <w:tc>
          <w:tcPr>
            <w:tcW w:w="3965" w:type="dxa"/>
          </w:tcPr>
          <w:p w14:paraId="7977235C" w14:textId="77777777" w:rsidR="008B3660" w:rsidRPr="00A1357C" w:rsidRDefault="008B3660" w:rsidP="00562333">
            <w:pPr>
              <w:rPr>
                <w:b/>
                <w:lang w:bidi="en-US"/>
              </w:rPr>
            </w:pPr>
            <w:r w:rsidRPr="00A1357C">
              <w:rPr>
                <w:b/>
                <w:lang w:bidi="en-US"/>
              </w:rPr>
              <w:t xml:space="preserve">4d </w:t>
            </w:r>
            <w:r w:rsidRPr="00A1357C">
              <w:rPr>
                <w:bCs/>
                <w:lang w:bidi="en-US"/>
              </w:rPr>
              <w:t>(87)</w:t>
            </w:r>
          </w:p>
        </w:tc>
      </w:tr>
    </w:tbl>
    <w:p w14:paraId="5B82299E" w14:textId="77777777" w:rsidR="008B3660" w:rsidRPr="00A1357C" w:rsidRDefault="008B3660" w:rsidP="008B3660">
      <w:pPr>
        <w:rPr>
          <w:lang w:bidi="en-US"/>
        </w:rPr>
      </w:pPr>
    </w:p>
    <w:p w14:paraId="2B836785" w14:textId="77777777" w:rsidR="008B3660" w:rsidRPr="00A1357C" w:rsidRDefault="008B3660" w:rsidP="008B3660">
      <w:pPr>
        <w:rPr>
          <w:lang w:bidi="en-US"/>
        </w:rPr>
      </w:pPr>
      <w:r w:rsidRPr="00A1357C">
        <w:rPr>
          <w:b/>
          <w:bCs/>
          <w:lang w:bidi="en-US"/>
        </w:rPr>
        <w:t>Table 3.</w:t>
      </w:r>
      <w:r w:rsidRPr="00A1357C">
        <w:rPr>
          <w:lang w:bidi="en-US"/>
        </w:rPr>
        <w:t xml:space="preserve"> Synthesis of chromenocoumarin derivatives 5a-c</w:t>
      </w:r>
    </w:p>
    <w:tbl>
      <w:tblPr>
        <w:tblW w:w="7930" w:type="dxa"/>
        <w:tblInd w:w="2608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965"/>
        <w:gridCol w:w="3965"/>
      </w:tblGrid>
      <w:tr w:rsidR="008B3660" w:rsidRPr="00A1357C" w14:paraId="561C82A8" w14:textId="77777777" w:rsidTr="00562333">
        <w:trPr>
          <w:trHeight w:val="250"/>
        </w:trPr>
        <w:tc>
          <w:tcPr>
            <w:tcW w:w="793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2719FA" w14:textId="77777777" w:rsidR="008B3660" w:rsidRPr="00A1357C" w:rsidRDefault="008B3660" w:rsidP="00562333">
            <w:pPr>
              <w:rPr>
                <w:b/>
                <w:lang w:bidi="en-US"/>
              </w:rPr>
            </w:pPr>
            <w:r w:rsidRPr="00A1357C">
              <w:rPr>
                <w:lang w:bidi="en-US"/>
              </w:rPr>
              <w:object w:dxaOrig="7454" w:dyaOrig="2875" w14:anchorId="39BD4CCA">
                <v:shape id="_x0000_i1048" type="#_x0000_t75" style="width:372.85pt;height:2in" o:ole="">
                  <v:imagedata r:id="rId8" o:title=""/>
                </v:shape>
                <o:OLEObject Type="Embed" ProgID="ChemDraw.Document.6.0" ShapeID="_x0000_i1048" DrawAspect="Content" ObjectID="_1746281309" r:id="rId9"/>
              </w:object>
            </w:r>
          </w:p>
        </w:tc>
      </w:tr>
      <w:tr w:rsidR="008B3660" w:rsidRPr="00A1357C" w14:paraId="435C5227" w14:textId="77777777" w:rsidTr="00562333">
        <w:trPr>
          <w:trHeight w:val="250"/>
        </w:trPr>
        <w:tc>
          <w:tcPr>
            <w:tcW w:w="3965" w:type="dxa"/>
          </w:tcPr>
          <w:p w14:paraId="1ECD442B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R1</w:t>
            </w:r>
          </w:p>
        </w:tc>
        <w:tc>
          <w:tcPr>
            <w:tcW w:w="3965" w:type="dxa"/>
          </w:tcPr>
          <w:p w14:paraId="43BCF6FE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Product (yield, %)</w:t>
            </w:r>
          </w:p>
        </w:tc>
      </w:tr>
      <w:tr w:rsidR="008B3660" w:rsidRPr="00A1357C" w14:paraId="452A4756" w14:textId="77777777" w:rsidTr="00562333">
        <w:trPr>
          <w:trHeight w:val="250"/>
        </w:trPr>
        <w:tc>
          <w:tcPr>
            <w:tcW w:w="3965" w:type="dxa"/>
          </w:tcPr>
          <w:p w14:paraId="47C880E1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Propyl (</w:t>
            </w:r>
            <w:r w:rsidRPr="00A1357C">
              <w:rPr>
                <w:b/>
                <w:bCs/>
                <w:lang w:bidi="en-US"/>
              </w:rPr>
              <w:t>3a</w:t>
            </w:r>
            <w:r w:rsidRPr="00A1357C">
              <w:rPr>
                <w:lang w:bidi="en-US"/>
              </w:rPr>
              <w:t xml:space="preserve">) </w:t>
            </w:r>
          </w:p>
        </w:tc>
        <w:tc>
          <w:tcPr>
            <w:tcW w:w="3965" w:type="dxa"/>
          </w:tcPr>
          <w:p w14:paraId="720501FD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b/>
                <w:bCs/>
                <w:lang w:bidi="en-US"/>
              </w:rPr>
              <w:t>5a</w:t>
            </w:r>
            <w:r w:rsidRPr="00A1357C">
              <w:rPr>
                <w:lang w:bidi="en-US"/>
              </w:rPr>
              <w:t xml:space="preserve"> (80)</w:t>
            </w:r>
          </w:p>
        </w:tc>
      </w:tr>
      <w:tr w:rsidR="008B3660" w:rsidRPr="00A1357C" w14:paraId="16E80B90" w14:textId="77777777" w:rsidTr="00562333">
        <w:trPr>
          <w:trHeight w:val="250"/>
        </w:trPr>
        <w:tc>
          <w:tcPr>
            <w:tcW w:w="3965" w:type="dxa"/>
          </w:tcPr>
          <w:p w14:paraId="01FF94F9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Butyl (</w:t>
            </w:r>
            <w:r w:rsidRPr="00A1357C">
              <w:rPr>
                <w:b/>
                <w:bCs/>
                <w:lang w:bidi="en-US"/>
              </w:rPr>
              <w:t>3b</w:t>
            </w:r>
            <w:r w:rsidRPr="00A1357C">
              <w:rPr>
                <w:lang w:bidi="en-US"/>
              </w:rPr>
              <w:t xml:space="preserve">) </w:t>
            </w:r>
          </w:p>
        </w:tc>
        <w:tc>
          <w:tcPr>
            <w:tcW w:w="3965" w:type="dxa"/>
          </w:tcPr>
          <w:p w14:paraId="4502C90F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b/>
                <w:bCs/>
                <w:lang w:bidi="en-US"/>
              </w:rPr>
              <w:t>5b</w:t>
            </w:r>
            <w:r w:rsidRPr="00A1357C">
              <w:rPr>
                <w:lang w:bidi="en-US"/>
              </w:rPr>
              <w:t xml:space="preserve"> (59)</w:t>
            </w:r>
          </w:p>
        </w:tc>
      </w:tr>
      <w:tr w:rsidR="008B3660" w:rsidRPr="00A1357C" w14:paraId="15484CCA" w14:textId="77777777" w:rsidTr="00562333">
        <w:trPr>
          <w:trHeight w:val="250"/>
        </w:trPr>
        <w:tc>
          <w:tcPr>
            <w:tcW w:w="3965" w:type="dxa"/>
          </w:tcPr>
          <w:p w14:paraId="5F1045E3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Benzyl (</w:t>
            </w:r>
            <w:r w:rsidRPr="00A1357C">
              <w:rPr>
                <w:b/>
                <w:bCs/>
                <w:lang w:bidi="en-US"/>
              </w:rPr>
              <w:t>3c</w:t>
            </w:r>
            <w:r w:rsidRPr="00A1357C">
              <w:rPr>
                <w:lang w:bidi="en-US"/>
              </w:rPr>
              <w:t xml:space="preserve">) </w:t>
            </w:r>
          </w:p>
        </w:tc>
        <w:tc>
          <w:tcPr>
            <w:tcW w:w="3965" w:type="dxa"/>
          </w:tcPr>
          <w:p w14:paraId="0E56069C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b/>
                <w:bCs/>
                <w:lang w:bidi="en-US"/>
              </w:rPr>
              <w:t>5c</w:t>
            </w:r>
            <w:r w:rsidRPr="00A1357C">
              <w:rPr>
                <w:lang w:bidi="en-US"/>
              </w:rPr>
              <w:t xml:space="preserve"> (78)</w:t>
            </w:r>
          </w:p>
        </w:tc>
      </w:tr>
      <w:tr w:rsidR="008B3660" w:rsidRPr="00A1357C" w14:paraId="55EAB322" w14:textId="77777777" w:rsidTr="00562333">
        <w:trPr>
          <w:trHeight w:val="250"/>
        </w:trPr>
        <w:tc>
          <w:tcPr>
            <w:tcW w:w="3965" w:type="dxa"/>
          </w:tcPr>
          <w:p w14:paraId="11B6AB1E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i/>
                <w:iCs/>
                <w:lang w:bidi="en-US"/>
              </w:rPr>
              <w:t>p</w:t>
            </w:r>
            <w:r w:rsidRPr="00A1357C">
              <w:rPr>
                <w:lang w:bidi="en-US"/>
              </w:rPr>
              <w:t>-Methylbenzyl (</w:t>
            </w:r>
            <w:r w:rsidRPr="00A1357C">
              <w:rPr>
                <w:b/>
                <w:bCs/>
                <w:lang w:bidi="en-US"/>
              </w:rPr>
              <w:t>3d</w:t>
            </w:r>
            <w:r w:rsidRPr="00A1357C">
              <w:rPr>
                <w:lang w:bidi="en-US"/>
              </w:rPr>
              <w:t>)</w:t>
            </w:r>
          </w:p>
        </w:tc>
        <w:tc>
          <w:tcPr>
            <w:tcW w:w="3965" w:type="dxa"/>
          </w:tcPr>
          <w:p w14:paraId="27CF4730" w14:textId="77777777" w:rsidR="008B3660" w:rsidRPr="00A1357C" w:rsidRDefault="008B3660" w:rsidP="00562333">
            <w:pPr>
              <w:rPr>
                <w:lang w:bidi="en-US"/>
              </w:rPr>
            </w:pPr>
            <w:r w:rsidRPr="00A1357C">
              <w:rPr>
                <w:lang w:bidi="en-US"/>
              </w:rPr>
              <w:t>-</w:t>
            </w:r>
          </w:p>
        </w:tc>
      </w:tr>
    </w:tbl>
    <w:p w14:paraId="27E7101F" w14:textId="77777777" w:rsidR="008B3660" w:rsidRPr="00A1357C" w:rsidRDefault="008B3660" w:rsidP="008B3660">
      <w:pPr>
        <w:rPr>
          <w:lang w:bidi="en-US"/>
        </w:rPr>
      </w:pPr>
    </w:p>
    <w:p w14:paraId="34D205BF" w14:textId="42586B65" w:rsidR="000D4074" w:rsidRDefault="000D4074">
      <w:bookmarkStart w:id="0" w:name="page2"/>
      <w:bookmarkEnd w:id="0"/>
    </w:p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660"/>
    <w:rsid w:val="000D4074"/>
    <w:rsid w:val="001E4B73"/>
    <w:rsid w:val="005314AC"/>
    <w:rsid w:val="008B3660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17DA1"/>
  <w15:chartTrackingRefBased/>
  <w15:docId w15:val="{EA5BF7CD-87F4-4A66-8D4E-2945581B0C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146</Words>
  <Characters>833</Characters>
  <Application>Microsoft Office Word</Application>
  <DocSecurity>0</DocSecurity>
  <Lines>6</Lines>
  <Paragraphs>1</Paragraphs>
  <ScaleCrop>false</ScaleCrop>
  <Company>Springer Nature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2023-05-22T11:50:00Z</dcterms:created>
  <dcterms:modified xsi:type="dcterms:W3CDTF">2023-05-22T11:52:00Z</dcterms:modified>
</cp:coreProperties>
</file>