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60C" w:rsidRDefault="0055560C" w:rsidP="0055560C">
      <w:pPr>
        <w:spacing w:line="257" w:lineRule="auto"/>
        <w:rPr>
          <w:rFonts w:eastAsia="Times New Roman" w:cstheme="minorHAnsi"/>
          <w:lang w:val="en-US"/>
        </w:rPr>
      </w:pPr>
      <w:bookmarkStart w:id="0" w:name="_Hlk134520320"/>
    </w:p>
    <w:p w:rsidR="0055560C" w:rsidRDefault="0055560C" w:rsidP="0055560C">
      <w:pPr>
        <w:spacing w:line="257" w:lineRule="auto"/>
        <w:rPr>
          <w:rFonts w:eastAsia="Times New Roman" w:cstheme="minorHAnsi"/>
          <w:lang w:val="en-US"/>
        </w:rPr>
      </w:pPr>
      <w:r w:rsidRPr="00D90D79">
        <w:rPr>
          <w:rFonts w:eastAsia="Times New Roman" w:cstheme="minorHAnsi"/>
          <w:lang w:val="en-US"/>
        </w:rPr>
        <w:t xml:space="preserve">Supplementary Table S1: Histological characteristics of FFT samples included in the analysis of </w:t>
      </w:r>
      <w:r w:rsidRPr="00D90D79">
        <w:rPr>
          <w:rFonts w:eastAsia="Times New Roman" w:cstheme="minorHAnsi"/>
          <w:lang w:val="en-US"/>
        </w:rPr>
        <w:t>d</w:t>
      </w:r>
      <w:r w:rsidRPr="00D90D79">
        <w:rPr>
          <w:rFonts w:eastAsia="Times New Roman" w:cstheme="minorHAnsi"/>
          <w:lang w:val="en-US"/>
        </w:rPr>
        <w:t>ifferentially expressed miRNA</w:t>
      </w:r>
      <w:r>
        <w:rPr>
          <w:rFonts w:ascii="Calibri" w:eastAsia="Times New Roman" w:hAnsi="Calibri" w:cs="Calibri"/>
          <w:lang w:val="en-US"/>
        </w:rPr>
        <w:t>s</w:t>
      </w:r>
      <w:r>
        <w:rPr>
          <w:rFonts w:ascii="Calibri" w:eastAsia="Times New Roman" w:hAnsi="Calibri" w:cs="Calibri"/>
          <w:lang w:val="en-US"/>
        </w:rPr>
        <w:t xml:space="preserve"> in fresh frozen tissue Wilms tumor samples.</w:t>
      </w:r>
    </w:p>
    <w:tbl>
      <w:tblPr>
        <w:tblStyle w:val="Navadnatabela2"/>
        <w:tblW w:w="8920" w:type="dxa"/>
        <w:tblLayout w:type="fixed"/>
        <w:tblLook w:val="04A0" w:firstRow="1" w:lastRow="0" w:firstColumn="1" w:lastColumn="0" w:noHBand="0" w:noVBand="1"/>
      </w:tblPr>
      <w:tblGrid>
        <w:gridCol w:w="1035"/>
        <w:gridCol w:w="1538"/>
        <w:gridCol w:w="1412"/>
        <w:gridCol w:w="4935"/>
      </w:tblGrid>
      <w:tr w:rsidR="00E1662B" w:rsidRPr="00D46CB8" w:rsidTr="00E166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bookmarkEnd w:id="0"/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 xml:space="preserve">Patient </w:t>
            </w:r>
          </w:p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No.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Borders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 xml:space="preserve">Healthy </w:t>
            </w:r>
          </w:p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Tissue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No.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412" w:type="dxa"/>
            <w:tcBorders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Tumor</w:t>
            </w:r>
          </w:p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Tissue No.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4935" w:type="dxa"/>
            <w:tcBorders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FFT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tumor</w:t>
            </w:r>
          </w:p>
          <w:p w:rsidR="00E1662B" w:rsidRPr="00D46CB8" w:rsidRDefault="00E1662B" w:rsidP="00E1662B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histology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</w:tr>
      <w:tr w:rsidR="00E1662B" w:rsidRPr="00D46CB8" w:rsidTr="00E16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1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1N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1T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50% B, 35% E, 10% S, 5% R</w:t>
            </w:r>
          </w:p>
        </w:tc>
      </w:tr>
      <w:tr w:rsidR="00E1662B" w:rsidRPr="00D46CB8" w:rsidTr="00E166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2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2N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2T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60% E, 25% B, 5% R, 5% S, 5% A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3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3N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3T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95% B, 5% E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4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4N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4T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45%S, 45% E, 10% HK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5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5N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5T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75% E, 25% S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6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6N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6T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 xml:space="preserve">75% </w:t>
            </w:r>
            <w:proofErr w:type="spellStart"/>
            <w:r w:rsidRPr="00D46CB8">
              <w:rPr>
                <w:rFonts w:eastAsia="Times New Roman" w:cstheme="minorHAnsi"/>
                <w:lang w:val="en-US"/>
              </w:rPr>
              <w:t>TNe</w:t>
            </w:r>
            <w:proofErr w:type="spellEnd"/>
            <w:r w:rsidRPr="00D46CB8">
              <w:rPr>
                <w:rFonts w:eastAsia="Times New Roman" w:cstheme="minorHAnsi"/>
                <w:lang w:val="en-US"/>
              </w:rPr>
              <w:t>, 10% S, 10% R, 3-5% E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7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7N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7T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100 % B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8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8N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8T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60% B, 40% S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  <w:b w:val="0"/>
                <w:bCs w:val="0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9</w:t>
            </w:r>
          </w:p>
        </w:tc>
        <w:tc>
          <w:tcPr>
            <w:tcW w:w="1538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9N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9T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40% R, 30% B, 30% E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</w:tr>
      <w:tr w:rsidR="00E1662B" w:rsidRPr="00D46CB8" w:rsidTr="00E1662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b w:val="0"/>
                <w:bCs w:val="0"/>
                <w:lang w:val="en-US"/>
              </w:rPr>
              <w:t>10</w:t>
            </w:r>
            <w:r w:rsidRPr="00D46CB8">
              <w:rPr>
                <w:rFonts w:eastAsia="Times New Roman" w:cstheme="minorHAnsi"/>
                <w:b w:val="0"/>
                <w:bCs w:val="0"/>
              </w:rPr>
              <w:t xml:space="preserve"> </w:t>
            </w:r>
          </w:p>
        </w:tc>
        <w:tc>
          <w:tcPr>
            <w:tcW w:w="1538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10N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2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10T</w:t>
            </w:r>
            <w:r w:rsidRPr="00D46CB8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4935" w:type="dxa"/>
            <w:tcMar>
              <w:left w:w="75" w:type="dxa"/>
              <w:right w:w="75" w:type="dxa"/>
            </w:tcMar>
            <w:vAlign w:val="center"/>
          </w:tcPr>
          <w:p w:rsidR="00E1662B" w:rsidRPr="00D46CB8" w:rsidRDefault="00E1662B" w:rsidP="00E1662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D46CB8">
              <w:rPr>
                <w:rFonts w:eastAsia="Times New Roman" w:cstheme="minorHAnsi"/>
                <w:lang w:val="en-US"/>
              </w:rPr>
              <w:t>90% B, 10%E</w:t>
            </w:r>
          </w:p>
        </w:tc>
      </w:tr>
    </w:tbl>
    <w:p w:rsidR="0055560C" w:rsidRDefault="0055560C" w:rsidP="00E1662B">
      <w:pPr>
        <w:spacing w:line="360" w:lineRule="auto"/>
        <w:jc w:val="both"/>
        <w:rPr>
          <w:rFonts w:eastAsia="Times New Roman" w:cstheme="minorHAnsi"/>
          <w:lang w:val="en-US"/>
        </w:rPr>
      </w:pPr>
    </w:p>
    <w:p w:rsidR="00E1662B" w:rsidRPr="00D46CB8" w:rsidRDefault="00E1662B" w:rsidP="00E1662B">
      <w:pPr>
        <w:spacing w:line="360" w:lineRule="auto"/>
        <w:jc w:val="both"/>
        <w:rPr>
          <w:rFonts w:eastAsia="Times New Roman" w:cstheme="minorHAnsi"/>
          <w:lang w:val="en-US"/>
        </w:rPr>
      </w:pPr>
      <w:r w:rsidRPr="00D46CB8">
        <w:rPr>
          <w:rFonts w:eastAsia="Times New Roman" w:cstheme="minorHAnsi"/>
          <w:lang w:val="en-US"/>
        </w:rPr>
        <w:t xml:space="preserve">N, healthy kidney tissue; T, Wilms tumor; FFT, fresh frozen tissue; %, the percentage of each histology component; S, stromal; R, regressive; B, blastemal; E, epithelial; A, anaplasia; </w:t>
      </w:r>
      <w:proofErr w:type="spellStart"/>
      <w:r w:rsidRPr="00D46CB8">
        <w:rPr>
          <w:rFonts w:eastAsia="Times New Roman" w:cstheme="minorHAnsi"/>
          <w:lang w:val="en-US"/>
        </w:rPr>
        <w:t>TNe</w:t>
      </w:r>
      <w:proofErr w:type="spellEnd"/>
      <w:r w:rsidRPr="00D46CB8">
        <w:rPr>
          <w:rFonts w:eastAsia="Times New Roman" w:cstheme="minorHAnsi"/>
          <w:lang w:val="en-US"/>
        </w:rPr>
        <w:t>, tumor necrosis; HK, healthy kidney tissue. Sample 6 – necrosis, not included in further analysis.</w:t>
      </w:r>
      <w:r w:rsidRPr="00D46CB8">
        <w:t xml:space="preserve"> </w:t>
      </w:r>
      <w:r w:rsidRPr="00D46CB8">
        <w:rPr>
          <w:rFonts w:eastAsia="Times New Roman" w:cstheme="minorHAnsi"/>
          <w:lang w:val="en-US"/>
        </w:rPr>
        <w:t>No malignant changes were detected in healthy tissue samples.</w:t>
      </w:r>
    </w:p>
    <w:p w:rsidR="00E1662B" w:rsidRDefault="00E1662B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</w:p>
    <w:p w:rsidR="00E1662B" w:rsidRDefault="00E1662B">
      <w:pPr>
        <w:rPr>
          <w:rStyle w:val="normaltextrun"/>
          <w:rFonts w:cstheme="minorHAnsi"/>
          <w:color w:val="000000"/>
          <w:shd w:val="clear" w:color="auto" w:fill="FFFFFF"/>
          <w:lang w:val="en-US"/>
        </w:rPr>
      </w:pPr>
      <w:r>
        <w:rPr>
          <w:rStyle w:val="normaltextrun"/>
          <w:rFonts w:cstheme="minorHAnsi"/>
          <w:color w:val="000000"/>
          <w:shd w:val="clear" w:color="auto" w:fill="FFFFFF"/>
          <w:lang w:val="en-US"/>
        </w:rPr>
        <w:br w:type="page"/>
      </w:r>
    </w:p>
    <w:p w:rsidR="0055560C" w:rsidRPr="00D46CB8" w:rsidRDefault="0055560C" w:rsidP="0055560C">
      <w:pPr>
        <w:spacing w:line="257" w:lineRule="auto"/>
        <w:jc w:val="both"/>
        <w:rPr>
          <w:rFonts w:eastAsia="Times New Roman" w:cstheme="minorHAnsi"/>
          <w:lang w:val="en-US"/>
        </w:rPr>
      </w:pPr>
      <w:r w:rsidRPr="00D46CB8">
        <w:rPr>
          <w:rFonts w:eastAsia="Times New Roman" w:cstheme="minorHAnsi"/>
          <w:lang w:val="en-US"/>
        </w:rPr>
        <w:lastRenderedPageBreak/>
        <w:t>Supplementary Table S</w:t>
      </w:r>
      <w:r>
        <w:rPr>
          <w:rFonts w:eastAsia="Times New Roman" w:cstheme="minorHAnsi"/>
          <w:lang w:val="en-US"/>
        </w:rPr>
        <w:t>2</w:t>
      </w:r>
      <w:r w:rsidRPr="00D46CB8">
        <w:rPr>
          <w:rFonts w:eastAsia="Times New Roman" w:cstheme="minorHAnsi"/>
          <w:lang w:val="en-US"/>
        </w:rPr>
        <w:t xml:space="preserve">: Differentially expressed miRNAs in FFT samples of WT identified </w:t>
      </w:r>
      <w:r w:rsidRPr="00D46CB8">
        <w:rPr>
          <w:rFonts w:eastAsia="Times New Roman" w:cstheme="minorHAnsi"/>
          <w:lang w:val="en-US"/>
        </w:rPr>
        <w:t>using</w:t>
      </w:r>
      <w:r w:rsidRPr="00D46CB8">
        <w:rPr>
          <w:rFonts w:eastAsia="Times New Roman" w:cstheme="minorHAnsi"/>
          <w:lang w:val="en-US"/>
        </w:rPr>
        <w:t xml:space="preserve"> at least three differential expression tools (</w:t>
      </w:r>
      <w:proofErr w:type="spellStart"/>
      <w:r w:rsidRPr="00D46CB8">
        <w:rPr>
          <w:rFonts w:eastAsia="Times New Roman" w:cstheme="minorHAnsi"/>
          <w:lang w:val="en-US"/>
        </w:rPr>
        <w:t>sRNAde</w:t>
      </w:r>
      <w:proofErr w:type="spellEnd"/>
      <w:r w:rsidRPr="00D46CB8">
        <w:rPr>
          <w:rFonts w:eastAsia="Times New Roman" w:cstheme="minorHAnsi"/>
          <w:lang w:val="en-US"/>
        </w:rPr>
        <w:t xml:space="preserve"> tool). Table S1a) shows decreased miRNA expression in WT</w:t>
      </w:r>
      <w:r>
        <w:rPr>
          <w:rFonts w:ascii="Calibri" w:eastAsia="Times New Roman" w:hAnsi="Calibri" w:cs="Calibri"/>
          <w:lang w:val="en-US"/>
        </w:rPr>
        <w:t>,</w:t>
      </w:r>
      <w:r>
        <w:rPr>
          <w:rFonts w:ascii="Calibri" w:eastAsia="Times New Roman" w:hAnsi="Calibri" w:cs="Calibri"/>
          <w:lang w:val="en-US"/>
        </w:rPr>
        <w:t xml:space="preserve"> and Table S1b) shows increased miRNA expression in WT compared to normal renal tissue.</w:t>
      </w:r>
    </w:p>
    <w:tbl>
      <w:tblPr>
        <w:tblW w:w="6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976"/>
        <w:gridCol w:w="2931"/>
      </w:tblGrid>
      <w:tr w:rsidR="004B0AE4" w:rsidRPr="00A4177B" w:rsidTr="00892135">
        <w:trPr>
          <w:trHeight w:val="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C0003B" w:rsidP="002149E8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>S1</w:t>
            </w:r>
            <w:r w:rsidR="00F8075E">
              <w:rPr>
                <w:rFonts w:cstheme="minorHAnsi"/>
                <w:i/>
                <w:sz w:val="14"/>
                <w:szCs w:val="14"/>
                <w:lang w:val="en-US"/>
              </w:rPr>
              <w:t>a</w:t>
            </w:r>
            <w:r w:rsidR="002149E8" w:rsidRPr="00AF1FD1">
              <w:rPr>
                <w:rFonts w:cstheme="minorHAnsi"/>
                <w:i/>
                <w:sz w:val="14"/>
                <w:szCs w:val="14"/>
                <w:lang w:val="en-US"/>
              </w:rPr>
              <w:t>)</w:t>
            </w:r>
            <w:r w:rsidR="00CB1845" w:rsidRPr="00AF1FD1">
              <w:rPr>
                <w:rFonts w:cstheme="minorHAnsi"/>
                <w:i/>
                <w:sz w:val="14"/>
                <w:szCs w:val="14"/>
                <w:lang w:val="en-US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 xml:space="preserve">Decreased expression of </w:t>
            </w:r>
            <w:r w:rsidR="004B0AE4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FFT miRNA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4B0AE4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No. DE Tools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4B0AE4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DE tools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hsa-miR-514a-5p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hsa-miR-514a-3p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hsa-miR-509-5p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hsa-miR-509-3p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hsa-miR-509-3-5p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hsa-miR-508-3p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hsa-miR-506-3p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hsa-miR-30c-2-3p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hsa-miR-217-5p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hsa-miR-216b-5p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hsa-miR-215-5p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hsa-miR-204-5p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hsa-miR-203a-3p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hsa-miR-200b-3p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hsa-miR-194-5p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hsa-miR-194-3p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hsa-miR-192-5p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hsa-miR-190a-5p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hsa-miR-187-3p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hsa-miR-141-3p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hsa-miR-139-5p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hsa-miR-139-3p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hsa-miR-12135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hsa-miR-891a-5p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hsa-miR-6500-3p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hsa-miR-5588-5p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hsa-miR-514b-5p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hsa-miR-514b-3p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hsa-miR-513a-5p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hsa-miR-510-5p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hsa-miR-508-5p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hsa-miR-362-5p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hsa-miR-30b-5p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hsa-miR-23a-5p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hsa-miR-22-3p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hsa-miR-216a-5p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hsa-miR-216a-3p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hsa-miR-200c-3p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hsa-miR-192-3p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hsa-miR-141-5p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hsa-miR-138-5p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hsa-miR-660-3p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hsa-miR-532-5p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hsa-miR-532-3p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hsa-miR-502-5p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hsa-miR-500b-5p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hsa-miR-497-5p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hsa-miR-4802-3p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hsa-miR-455-5p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hsa-miR-422a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hsa-miR-378h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hsa-miR-378g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hsa-miR-378f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hsa-miR-378c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hsa-miR-3664-3p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hsa-miR-365b-3p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hsa-miR-365a-3p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hsa-miR-30d-5p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lastRenderedPageBreak/>
              <w:t>hsa-miR-30d-3p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hsa-miR-30c-5p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hsa-miR-29c-5p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hsa-miR-29c-3p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hsa-miR-29b-3p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hsa-miR-29b-1-5p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hsa-miR-29a-5p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hsa-miR-29a-3p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hsa-miR-22-5p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hsa-miR-211-5p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hsa-miR-204-3p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hsa-miR-203b-3p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hsa-miR-200b-5p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hsa-miR-145-5p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hsa-miR-126-5p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hsa-miR-126-3p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1"/>
        </w:trPr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hsa-miR-12136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</w:tbl>
    <w:p w:rsidR="004B0AE4" w:rsidRPr="00A4177B" w:rsidRDefault="004B0AE4">
      <w:pPr>
        <w:rPr>
          <w:rFonts w:cstheme="minorHAnsi"/>
          <w:sz w:val="14"/>
          <w:szCs w:val="14"/>
          <w:lang w:val="en-US"/>
        </w:rPr>
      </w:pPr>
    </w:p>
    <w:tbl>
      <w:tblPr>
        <w:tblW w:w="65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2984"/>
      </w:tblGrid>
      <w:tr w:rsidR="004B0AE4" w:rsidRPr="00AF1FD1" w:rsidTr="00892135">
        <w:trPr>
          <w:trHeight w:val="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C0003B" w:rsidP="004B0AE4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>S1</w:t>
            </w:r>
            <w:r w:rsidR="00F8075E">
              <w:rPr>
                <w:rFonts w:cstheme="minorHAnsi"/>
                <w:i/>
                <w:sz w:val="14"/>
                <w:szCs w:val="14"/>
                <w:lang w:val="en-US"/>
              </w:rPr>
              <w:t>b</w:t>
            </w:r>
            <w:r w:rsidR="002149E8" w:rsidRPr="00AF1FD1">
              <w:rPr>
                <w:rFonts w:cstheme="minorHAnsi"/>
                <w:i/>
                <w:sz w:val="14"/>
                <w:szCs w:val="14"/>
                <w:lang w:val="en-US"/>
              </w:rPr>
              <w:t>)</w:t>
            </w:r>
            <w:r w:rsidR="00CB1845" w:rsidRPr="00AF1FD1">
              <w:rPr>
                <w:rFonts w:cstheme="minorHAnsi"/>
                <w:i/>
                <w:sz w:val="14"/>
                <w:szCs w:val="14"/>
                <w:lang w:val="en-US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Increased</w:t>
            </w:r>
            <w:r w:rsidR="00D227B6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 xml:space="preserve">expression of </w:t>
            </w:r>
            <w:r w:rsidR="004B0AE4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FFT miRNA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4B0AE4" w:rsidP="004B0AE4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No. DE Tools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F1FD1" w:rsidRDefault="004B0AE4" w:rsidP="004B0AE4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DE tools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hsa-miR-135a-3p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hsa-miR-199b-5p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hsa-miR-106b-3p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hsa-miR-1269a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hsa-miR-130b-3p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hsa-miR-130b-5p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hsa-miR-181b-2-3p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hsa-miR-301b-3p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hsa-miR-6818-5p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hsa-miR-873-3p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hsa-miR-873-5p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hsa-let-7d-5p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hsa-let-7e-3p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hsa-miR-1304-5p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hsa-miR-17-5p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hsa-miR-181a-2-3p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hsa-miR-182-5p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hsa-miR-196a-5p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hsa-miR-301a-3p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hsa-miR-323a-3p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hsa-miR-335-3p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hsa-miR-335-5p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hsa-miR-34a-5p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hsa-miR-374b-3p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hsa-miR-412-5p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hsa-miR-433-3p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hsa-miR-4738-3p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hsa-miR-483-3p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hsa-miR-887-5p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4B0AE4" w:rsidRPr="00A4177B" w:rsidTr="00892135">
        <w:trPr>
          <w:trHeight w:val="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hsa-miR-96-5p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AE4" w:rsidRPr="00A4177B" w:rsidRDefault="004B0AE4" w:rsidP="004B0AE4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</w:tbl>
    <w:p w:rsidR="004B0AE4" w:rsidRPr="00A4177B" w:rsidRDefault="004B0AE4">
      <w:pPr>
        <w:rPr>
          <w:rFonts w:cstheme="minorHAnsi"/>
          <w:sz w:val="14"/>
          <w:szCs w:val="14"/>
          <w:lang w:val="en-US"/>
        </w:rPr>
      </w:pPr>
    </w:p>
    <w:p w:rsidR="00303B76" w:rsidRPr="00A4177B" w:rsidRDefault="00303B76">
      <w:pPr>
        <w:rPr>
          <w:rFonts w:cstheme="minorHAnsi"/>
          <w:sz w:val="14"/>
          <w:szCs w:val="14"/>
          <w:lang w:val="en-US"/>
        </w:rPr>
      </w:pPr>
      <w:r w:rsidRPr="00A4177B">
        <w:rPr>
          <w:rFonts w:cstheme="minorHAnsi"/>
          <w:sz w:val="14"/>
          <w:szCs w:val="14"/>
          <w:lang w:val="en-US"/>
        </w:rPr>
        <w:br w:type="page"/>
      </w:r>
    </w:p>
    <w:p w:rsidR="0055560C" w:rsidRDefault="0055560C" w:rsidP="0055560C">
      <w:pPr>
        <w:jc w:val="both"/>
        <w:rPr>
          <w:rFonts w:eastAsia="Times New Roman" w:cstheme="minorHAnsi"/>
          <w:lang w:val="en-US"/>
        </w:rPr>
      </w:pPr>
    </w:p>
    <w:p w:rsidR="0055560C" w:rsidRPr="00D46CB8" w:rsidRDefault="0055560C" w:rsidP="0055560C">
      <w:pPr>
        <w:jc w:val="both"/>
        <w:rPr>
          <w:rFonts w:eastAsia="Times New Roman" w:cstheme="minorHAnsi"/>
          <w:lang w:val="en-US"/>
        </w:rPr>
      </w:pPr>
      <w:r w:rsidRPr="00D46CB8">
        <w:rPr>
          <w:rFonts w:eastAsia="Times New Roman" w:cstheme="minorHAnsi"/>
          <w:lang w:val="en-US"/>
        </w:rPr>
        <w:t>Supplementary Table S</w:t>
      </w:r>
      <w:r>
        <w:rPr>
          <w:rFonts w:eastAsia="Times New Roman" w:cstheme="minorHAnsi"/>
          <w:lang w:val="en-US"/>
        </w:rPr>
        <w:t>3</w:t>
      </w:r>
      <w:r w:rsidRPr="00D46CB8">
        <w:rPr>
          <w:rFonts w:eastAsia="Times New Roman" w:cstheme="minorHAnsi"/>
          <w:lang w:val="en-US"/>
        </w:rPr>
        <w:t>: Histological characteristics of FFPE samples included in the analysis of differentially expressed miRNA</w:t>
      </w:r>
      <w:r>
        <w:rPr>
          <w:rFonts w:ascii="Calibri" w:eastAsia="Times New Roman" w:hAnsi="Calibri" w:cs="Calibri"/>
          <w:lang w:val="en-US"/>
        </w:rPr>
        <w:t>s</w:t>
      </w:r>
      <w:r>
        <w:rPr>
          <w:rFonts w:ascii="Calibri" w:eastAsia="Times New Roman" w:hAnsi="Calibri" w:cs="Calibri"/>
          <w:lang w:val="en-US"/>
        </w:rPr>
        <w:t xml:space="preserve"> in formaldehyde-fixed paraffin-embedded tissue Wilms tumor samples.</w:t>
      </w:r>
    </w:p>
    <w:p w:rsidR="003D1501" w:rsidRPr="009E78C8" w:rsidRDefault="009708F6" w:rsidP="009708F6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en-US" w:eastAsia="sl-SI"/>
        </w:rPr>
      </w:pPr>
      <w:r w:rsidRPr="00A4177B">
        <w:rPr>
          <w:rFonts w:eastAsia="Times New Roman" w:cstheme="minorHAnsi"/>
          <w:color w:val="000000"/>
          <w:sz w:val="24"/>
          <w:szCs w:val="24"/>
          <w:lang w:val="en-US" w:eastAsia="sl-SI"/>
        </w:rPr>
        <w:t>  </w:t>
      </w:r>
    </w:p>
    <w:tbl>
      <w:tblPr>
        <w:tblW w:w="9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366"/>
        <w:gridCol w:w="2126"/>
        <w:gridCol w:w="3402"/>
      </w:tblGrid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Patient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No.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 xml:space="preserve"> 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 xml:space="preserve">Healthy 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> 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  <w:p w:rsidR="003D1501" w:rsidRPr="00AF1FD1" w:rsidRDefault="003D1501" w:rsidP="00AF1FD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Tissue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  <w:r w:rsidRPr="00AF1FD1">
              <w:rPr>
                <w:rFonts w:eastAsia="Times New Roman" w:cstheme="minorHAnsi"/>
                <w:i/>
                <w:lang w:val="en-US" w:eastAsia="sl-SI"/>
              </w:rPr>
              <w:t>No.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 xml:space="preserve"> 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Tumor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  <w:p w:rsidR="003D1501" w:rsidRPr="00AF1FD1" w:rsidRDefault="003D1501" w:rsidP="00AF1FD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Tissue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  <w:r w:rsidRPr="00AF1FD1">
              <w:rPr>
                <w:rFonts w:eastAsia="Times New Roman" w:cstheme="minorHAnsi"/>
                <w:i/>
                <w:lang w:val="en-US" w:eastAsia="sl-SI"/>
              </w:rPr>
              <w:t>No.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 xml:space="preserve"> 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FFPE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 xml:space="preserve"> </w:t>
            </w:r>
            <w:r w:rsidRPr="00AF1FD1">
              <w:rPr>
                <w:rFonts w:eastAsia="Times New Roman" w:cstheme="minorHAnsi"/>
                <w:i/>
                <w:lang w:eastAsia="sl-SI"/>
              </w:rPr>
              <w:t>tumor </w:t>
            </w:r>
          </w:p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i/>
                <w:lang w:eastAsia="sl-SI"/>
              </w:rPr>
            </w:pPr>
            <w:r w:rsidRPr="00AF1FD1">
              <w:rPr>
                <w:rFonts w:eastAsia="Times New Roman" w:cstheme="minorHAnsi"/>
                <w:i/>
                <w:lang w:val="en-US" w:eastAsia="sl-SI"/>
              </w:rPr>
              <w:t>histology</w:t>
            </w:r>
            <w:r w:rsidRPr="00AF1FD1">
              <w:rPr>
                <w:rFonts w:eastAsia="Times New Roman" w:cstheme="minorHAnsi"/>
                <w:b/>
                <w:bCs/>
                <w:i/>
                <w:lang w:eastAsia="sl-SI"/>
              </w:rPr>
              <w:t xml:space="preserve"> </w:t>
            </w:r>
            <w:r w:rsidRPr="00AF1FD1">
              <w:rPr>
                <w:rFonts w:eastAsia="Times New Roman" w:cstheme="minorHAnsi"/>
                <w:i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1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1278/00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1278/00 T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100% B  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2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2093/01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2093/01 T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50% B, 50% E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3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2401/01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2401/01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50% S, 45% E, 5% B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4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4955/01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4955/01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70% S, 30%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4378/02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4378/02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95% B, 5% R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6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5165/02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5165/02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95% B, 5% R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7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5970/02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5970/02 T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50% S, 45% E, 5%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8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2975/03 N          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2975/03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90% S, 10% R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9  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4171/03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4171/03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70% B, 20% S, 10%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10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 xml:space="preserve">1141/04 N 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1141/04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90% E, 10% R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11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1911/04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1911/04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70% S, 25% E, 5%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12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6341/05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6341/05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100%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13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4174/06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4174/06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80% E, 20% S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14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5458/06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5458/06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80% S, 15% B, 5%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15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397/07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397/07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70% E, 30% S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16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2755/07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2755/07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45% B, 45% E, 10% S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17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5677/07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5677/07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100%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18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5485/08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5485/08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75% E, 15% S, 10%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19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6119/08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6119/08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100%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20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7251/08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7251/08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60% S, 40%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21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2370/09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2370/09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80% E, 15% S, 5%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22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3730/09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3730/09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80% B, 20% E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23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5743/09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5743/09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95% E, 5% S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24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1889/10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1889/10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75% E, 25% R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25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5618/11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5618/11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50% E, 50% S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26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7672/13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7672/13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60% S, 40%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  <w:tr w:rsidR="003D1501" w:rsidRPr="003D1501" w:rsidTr="00AF1FD1">
        <w:trPr>
          <w:trHeight w:val="340"/>
        </w:trPr>
        <w:tc>
          <w:tcPr>
            <w:tcW w:w="13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27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36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3491/14 N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2126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3491/14 T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vAlign w:val="center"/>
            <w:hideMark/>
          </w:tcPr>
          <w:p w:rsidR="003D1501" w:rsidRPr="00AF1FD1" w:rsidRDefault="003D1501" w:rsidP="003D1501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sl-SI"/>
              </w:rPr>
            </w:pPr>
            <w:r w:rsidRPr="00AF1FD1">
              <w:rPr>
                <w:rFonts w:eastAsia="Times New Roman" w:cstheme="minorHAnsi"/>
                <w:lang w:val="en-US" w:eastAsia="sl-SI"/>
              </w:rPr>
              <w:t>80%S,10% R, 5% E, 5% B</w:t>
            </w:r>
            <w:r w:rsidRPr="00AF1FD1">
              <w:rPr>
                <w:rFonts w:eastAsia="Times New Roman" w:cstheme="minorHAnsi"/>
                <w:lang w:eastAsia="sl-SI"/>
              </w:rPr>
              <w:t> </w:t>
            </w:r>
          </w:p>
        </w:tc>
      </w:tr>
    </w:tbl>
    <w:p w:rsidR="009708F6" w:rsidRPr="003D1501" w:rsidRDefault="009708F6" w:rsidP="009708F6">
      <w:pPr>
        <w:spacing w:after="0" w:line="240" w:lineRule="auto"/>
        <w:jc w:val="both"/>
        <w:textAlignment w:val="baseline"/>
        <w:rPr>
          <w:rFonts w:eastAsia="Times New Roman" w:cstheme="minorHAnsi"/>
          <w:sz w:val="12"/>
          <w:szCs w:val="18"/>
          <w:lang w:val="en-US" w:eastAsia="sl-SI"/>
        </w:rPr>
      </w:pPr>
    </w:p>
    <w:p w:rsidR="00A976A9" w:rsidRPr="003D1501" w:rsidRDefault="009E78C8">
      <w:pPr>
        <w:rPr>
          <w:rFonts w:cstheme="minorHAnsi"/>
          <w:sz w:val="16"/>
          <w:szCs w:val="14"/>
          <w:lang w:val="en-US"/>
        </w:rPr>
      </w:pPr>
      <w:r w:rsidRPr="003D1501">
        <w:rPr>
          <w:rFonts w:eastAsia="Times New Roman" w:cstheme="minorHAnsi"/>
          <w:szCs w:val="20"/>
          <w:lang w:val="en-US" w:eastAsia="sl-SI"/>
        </w:rPr>
        <w:t>N-healthy kidney tissue, T-WT, %-percentage of each histology component, S-stromal, R-regressive, B-blastemal, E-epithelial</w:t>
      </w:r>
      <w:r w:rsidR="00943FCB">
        <w:rPr>
          <w:rFonts w:eastAsia="Times New Roman" w:cstheme="minorHAnsi"/>
          <w:szCs w:val="20"/>
          <w:lang w:val="en-US" w:eastAsia="sl-SI"/>
        </w:rPr>
        <w:t>.</w:t>
      </w:r>
      <w:r w:rsidRPr="003D1501">
        <w:rPr>
          <w:rFonts w:eastAsia="Times New Roman" w:cstheme="minorHAnsi"/>
          <w:szCs w:val="20"/>
          <w:lang w:val="en-US" w:eastAsia="sl-SI"/>
        </w:rPr>
        <w:t> </w:t>
      </w:r>
      <w:r w:rsidR="00A976A9" w:rsidRPr="003D1501">
        <w:rPr>
          <w:rFonts w:cstheme="minorHAnsi"/>
          <w:sz w:val="16"/>
          <w:szCs w:val="14"/>
          <w:lang w:val="en-US"/>
        </w:rPr>
        <w:br w:type="page"/>
      </w:r>
    </w:p>
    <w:p w:rsidR="0055560C" w:rsidRPr="00D46CB8" w:rsidRDefault="0055560C" w:rsidP="0055560C">
      <w:pPr>
        <w:spacing w:line="257" w:lineRule="auto"/>
        <w:rPr>
          <w:rFonts w:eastAsia="Times New Roman" w:cstheme="minorHAnsi"/>
          <w:lang w:val="en-US"/>
        </w:rPr>
      </w:pPr>
      <w:r w:rsidRPr="00D46CB8">
        <w:rPr>
          <w:rFonts w:eastAsia="Times New Roman" w:cstheme="minorHAnsi"/>
          <w:lang w:val="en-US"/>
        </w:rPr>
        <w:lastRenderedPageBreak/>
        <w:t>Supplementary Table S</w:t>
      </w:r>
      <w:r>
        <w:rPr>
          <w:rFonts w:eastAsia="Times New Roman" w:cstheme="minorHAnsi"/>
          <w:lang w:val="en-US"/>
        </w:rPr>
        <w:t>4</w:t>
      </w:r>
      <w:r w:rsidRPr="00D46CB8">
        <w:rPr>
          <w:rFonts w:eastAsia="Times New Roman" w:cstheme="minorHAnsi"/>
          <w:lang w:val="en-US"/>
        </w:rPr>
        <w:t xml:space="preserve"> A, B: Differentially expressed miRNAs in FFPE samples of WT identified by at least three differential expression tools (</w:t>
      </w:r>
      <w:proofErr w:type="spellStart"/>
      <w:r w:rsidRPr="00D46CB8">
        <w:rPr>
          <w:rFonts w:eastAsia="Times New Roman" w:cstheme="minorHAnsi"/>
          <w:lang w:val="en-US"/>
        </w:rPr>
        <w:t>sRNAde</w:t>
      </w:r>
      <w:proofErr w:type="spellEnd"/>
      <w:r w:rsidRPr="00D46CB8">
        <w:rPr>
          <w:rFonts w:eastAsia="Times New Roman" w:cstheme="minorHAnsi"/>
          <w:lang w:val="en-US"/>
        </w:rPr>
        <w:t xml:space="preserve"> tool). Table 3S A) shows decreased miRNA expression in WT</w:t>
      </w:r>
      <w:r>
        <w:rPr>
          <w:rFonts w:ascii="Calibri" w:eastAsia="Times New Roman" w:hAnsi="Calibri" w:cs="Calibri"/>
          <w:lang w:val="en-US"/>
        </w:rPr>
        <w:t>,</w:t>
      </w:r>
      <w:r>
        <w:rPr>
          <w:rFonts w:ascii="Calibri" w:eastAsia="Times New Roman" w:hAnsi="Calibri" w:cs="Calibri"/>
          <w:lang w:val="en-US"/>
        </w:rPr>
        <w:t xml:space="preserve"> and Table 3S B) shows increased miRNA expression in WT compared to normal renal tissue.</w:t>
      </w:r>
    </w:p>
    <w:tbl>
      <w:tblPr>
        <w:tblW w:w="64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051"/>
        <w:gridCol w:w="2883"/>
      </w:tblGrid>
      <w:tr w:rsidR="003858B3" w:rsidRPr="00A4177B" w:rsidTr="00611A20">
        <w:trPr>
          <w:trHeight w:val="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C0003B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>S3</w:t>
            </w:r>
            <w:r w:rsidR="00F8075E">
              <w:rPr>
                <w:rFonts w:cstheme="minorHAnsi"/>
                <w:i/>
                <w:sz w:val="14"/>
                <w:szCs w:val="14"/>
                <w:lang w:val="en-US"/>
              </w:rPr>
              <w:t>a</w:t>
            </w:r>
            <w:r w:rsidR="003D3BD6" w:rsidRPr="00AF1FD1">
              <w:rPr>
                <w:rFonts w:cstheme="minorHAnsi"/>
                <w:i/>
                <w:sz w:val="14"/>
                <w:szCs w:val="14"/>
                <w:lang w:val="en-US"/>
              </w:rPr>
              <w:t>)</w:t>
            </w:r>
            <w:r w:rsidR="00CB1845" w:rsidRPr="00AF1FD1">
              <w:rPr>
                <w:rFonts w:cstheme="minorHAnsi"/>
                <w:i/>
                <w:sz w:val="14"/>
                <w:szCs w:val="14"/>
                <w:lang w:val="en-US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Decreased expression of FFPE miRNA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3858B3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No. DE Tools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3858B3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DE tools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hsa-miR-12135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hsa-miR-192-5p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hsa-miR-194-5p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hsa-miR-215-5p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hsa-miR-12136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hsa-miR-141-3p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hsa-miR-190a-5p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hsa-miR-200a-3p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hsa-miR-204-5p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hsa-miR-30a-5p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hsa-miR-509-3-5p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hsa-miR-514a-3p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hsa-miR-101-3p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hsa-miR-129-5p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hsa-miR-138-5p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hsa-miR-139-5p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hsa-miR-140-5p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hsa-miR-144-3p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hsa-miR-144-5p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hsa-miR-200a-5p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hsa-miR-200b-3p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hsa-miR-200c-3p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hsa-miR-20b-5p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hsa-miR-24-1-5p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hsa-miR-27b-3p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hsa-miR-29a-3p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hsa-miR-29b-2-5p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hsa-miR-29b-3p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hsa-miR-29c-3p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hsa-miR-29c-5p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hsa-miR-30a-3p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hsa-miR-30b-5p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hsa-miR-30c-2-3p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hsa-miR-30c-5p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hsa-miR-30d-3p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t-test,DESeq2,edgeR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hsa-miR-30e-5p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hsa-miR-338-3p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hsa-miR-363-3p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hsa-miR-378a-3p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hsa-miR-378c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hsa-miR-378f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hsa-miR-422a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hsa-miR-455-5p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hsa-miR-653-5p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hsa-miR-9-5p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611A20">
        <w:trPr>
          <w:trHeight w:val="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hsa-miR-9985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</w:tbl>
    <w:p w:rsidR="003858B3" w:rsidRPr="00A4177B" w:rsidRDefault="003858B3">
      <w:pPr>
        <w:rPr>
          <w:rFonts w:cstheme="minorHAnsi"/>
          <w:sz w:val="14"/>
          <w:szCs w:val="14"/>
          <w:lang w:val="en-US"/>
        </w:rPr>
      </w:pPr>
    </w:p>
    <w:tbl>
      <w:tblPr>
        <w:tblW w:w="65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2977"/>
      </w:tblGrid>
      <w:tr w:rsidR="003858B3" w:rsidRPr="00A4177B" w:rsidTr="00892135">
        <w:trPr>
          <w:trHeight w:val="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C0003B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>
              <w:rPr>
                <w:rFonts w:cstheme="minorHAnsi"/>
                <w:i/>
                <w:sz w:val="14"/>
                <w:szCs w:val="14"/>
                <w:lang w:val="en-US"/>
              </w:rPr>
              <w:t>3</w:t>
            </w:r>
            <w:r w:rsidR="00F8075E">
              <w:rPr>
                <w:rFonts w:cstheme="minorHAnsi"/>
                <w:i/>
                <w:sz w:val="14"/>
                <w:szCs w:val="14"/>
                <w:lang w:val="en-US"/>
              </w:rPr>
              <w:t>b</w:t>
            </w:r>
            <w:r w:rsidR="003D3BD6" w:rsidRPr="00AF1FD1">
              <w:rPr>
                <w:rFonts w:cstheme="minorHAnsi"/>
                <w:i/>
                <w:sz w:val="14"/>
                <w:szCs w:val="14"/>
                <w:lang w:val="en-US"/>
              </w:rPr>
              <w:t>)</w:t>
            </w:r>
            <w:r w:rsidR="00CB1845" w:rsidRPr="00AF1FD1">
              <w:rPr>
                <w:rFonts w:cstheme="minorHAnsi"/>
                <w:i/>
                <w:sz w:val="14"/>
                <w:szCs w:val="14"/>
                <w:lang w:val="en-US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Increased</w:t>
            </w:r>
            <w:r w:rsidR="00D227B6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 xml:space="preserve"> </w:t>
            </w:r>
            <w:r w:rsidR="003858B3"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expression of FFPE miRNA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3858B3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No. DE Tools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F1FD1" w:rsidRDefault="003858B3" w:rsidP="003858B3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</w:pPr>
            <w:r w:rsidRPr="00AF1FD1">
              <w:rPr>
                <w:rFonts w:eastAsia="Times New Roman" w:cstheme="minorHAnsi"/>
                <w:i/>
                <w:color w:val="000000"/>
                <w:sz w:val="14"/>
                <w:szCs w:val="14"/>
                <w:lang w:val="en-US" w:eastAsia="sl-SI"/>
              </w:rPr>
              <w:t>DE tools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hsa-miR-1269a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hsa-miR-483-3p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hsa-miR-873-5p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DESeq,NOISeq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,Students</w:t>
            </w:r>
            <w:proofErr w:type="spell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hsa-miR-130b-5p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hsa-miR-323a-3p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spellStart"/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DESeq,Students</w:t>
            </w:r>
            <w:proofErr w:type="spellEnd"/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 xml:space="preserve"> t-test,DESeq2,edgeR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hsa-let-7c-5p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hsa-miR-100-5p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hsa-miR-106b-3p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hsa-miR-125b-1-3p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hsa-miR-125b-2-3p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hsa-miR-125b-5p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hsa-miR-127-3p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hsa-miR-127-5p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lastRenderedPageBreak/>
              <w:t>hsa-miR-1287-5p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hsa-miR-130b-3p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hsa-miR-133a-3p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hsa-miR-133b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hsa-miR-134-5p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hsa-miR-136-3p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hsa-miR-152-3p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hsa-miR-155-5p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hsa-miR-181a-2-3p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hsa-miR-181c-3p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hsa-miR-181c-5p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hsa-miR-181d-5p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hsa-miR-196b-5p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hsa-miR-199a-3p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hsa-miR-199a-5p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hsa-miR-199b-3p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hsa-miR-199b-5p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hsa-miR-214-3p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hsa-miR-214-5p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hsa-miR-218-5p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hsa-miR-25-3p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hsa-miR-331-5p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hsa-miR-335-3p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hsa-miR-335-5p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hsa-miR-340-3p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hsa-miR-340-5p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hsa-miR-34a-5p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hsa-miR-369-5p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hsa-miR-370-3p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hsa-miR-376c-3p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hsa-miR-379-5p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hsa-miR-381-3p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NOISeq,DESeq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hsa-miR-382-3p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hsa-miR-382-5p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hsa-miR-3913-5p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hsa-miR-409-3p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hsa-miR-409-5p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hsa-miR-411-5p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hsa-miR-432-5p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hsa-miR-485-5p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hsa-miR-493-3p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hsa-miR-493-5p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hsa-miR-494-3p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hsa-miR-495-3p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hsa-miR-503-5p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hsa-miR-574-5p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hsa-miR-654-3p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hsa-miR-654-5p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hsa-miR-671-5p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hsa-miR-708-3p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hsa-miR-708-5p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hsa-miR-758-3p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hsa-miR-887-3p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hsa-miR-889-3p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hsa-miR-99a-5p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  <w:tr w:rsidR="003858B3" w:rsidRPr="00A4177B" w:rsidTr="00892135">
        <w:trPr>
          <w:trHeight w:val="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hsa-miR-99b-3p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8B3" w:rsidRPr="00A4177B" w:rsidRDefault="003858B3" w:rsidP="003858B3">
            <w:pPr>
              <w:spacing w:after="0" w:line="240" w:lineRule="auto"/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</w:pPr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Students t-</w:t>
            </w:r>
            <w:proofErr w:type="gramStart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test,DESeq</w:t>
            </w:r>
            <w:proofErr w:type="gramEnd"/>
            <w:r w:rsidRPr="00A4177B">
              <w:rPr>
                <w:rFonts w:eastAsia="Times New Roman" w:cstheme="minorHAnsi"/>
                <w:color w:val="000000"/>
                <w:sz w:val="14"/>
                <w:szCs w:val="14"/>
                <w:lang w:val="en-US" w:eastAsia="sl-SI"/>
              </w:rPr>
              <w:t>2,edgeR</w:t>
            </w:r>
          </w:p>
        </w:tc>
      </w:tr>
    </w:tbl>
    <w:p w:rsidR="004C4F6A" w:rsidRDefault="004C4F6A">
      <w:pPr>
        <w:rPr>
          <w:rFonts w:cstheme="minorHAnsi"/>
          <w:sz w:val="14"/>
          <w:szCs w:val="14"/>
          <w:lang w:val="en-US"/>
        </w:rPr>
      </w:pPr>
    </w:p>
    <w:p w:rsidR="004C4F6A" w:rsidRDefault="004C4F6A">
      <w:pPr>
        <w:rPr>
          <w:rFonts w:cstheme="minorHAnsi"/>
          <w:sz w:val="14"/>
          <w:szCs w:val="14"/>
          <w:lang w:val="en-US"/>
        </w:rPr>
      </w:pPr>
      <w:r>
        <w:rPr>
          <w:rFonts w:cstheme="minorHAnsi"/>
          <w:sz w:val="14"/>
          <w:szCs w:val="14"/>
          <w:lang w:val="en-US"/>
        </w:rPr>
        <w:br w:type="page"/>
      </w:r>
    </w:p>
    <w:p w:rsidR="0055560C" w:rsidRPr="00D46CB8" w:rsidRDefault="0055560C" w:rsidP="0055560C">
      <w:pPr>
        <w:rPr>
          <w:rFonts w:eastAsia="Times New Roman" w:cstheme="minorHAnsi"/>
          <w:lang w:val="en-US"/>
        </w:rPr>
      </w:pPr>
      <w:r w:rsidRPr="00D46CB8">
        <w:rPr>
          <w:rFonts w:eastAsia="Times New Roman" w:cstheme="minorHAnsi"/>
          <w:lang w:val="en-US"/>
        </w:rPr>
        <w:lastRenderedPageBreak/>
        <w:t>Supplementary Table S</w:t>
      </w:r>
      <w:r>
        <w:rPr>
          <w:rFonts w:eastAsia="Times New Roman" w:cstheme="minorHAnsi"/>
          <w:lang w:val="en-US"/>
        </w:rPr>
        <w:t>6</w:t>
      </w:r>
      <w:r w:rsidRPr="00D46CB8">
        <w:rPr>
          <w:rFonts w:eastAsia="Times New Roman" w:cstheme="minorHAnsi"/>
          <w:lang w:val="en-US"/>
        </w:rPr>
        <w:t xml:space="preserve">: Predicted mRNAs regulated by differentially expressed miRNAs identified by </w:t>
      </w:r>
      <w:proofErr w:type="spellStart"/>
      <w:r w:rsidRPr="00D46CB8">
        <w:rPr>
          <w:rFonts w:eastAsia="Times New Roman" w:cstheme="minorHAnsi"/>
          <w:lang w:val="en-US"/>
        </w:rPr>
        <w:t>miRnet</w:t>
      </w:r>
      <w:proofErr w:type="spellEnd"/>
      <w:r w:rsidRPr="00D46CB8">
        <w:rPr>
          <w:rFonts w:eastAsia="Times New Roman" w:cstheme="minorHAnsi"/>
          <w:lang w:val="en-US"/>
        </w:rPr>
        <w:t xml:space="preserve"> in silico minimal network pathway analysis. Highlighted mRNA transcripts in red represent differentially expressed transcripts in </w:t>
      </w:r>
      <w:r>
        <w:rPr>
          <w:rFonts w:ascii="Calibri" w:eastAsia="Times New Roman" w:hAnsi="Calibri" w:cs="Calibri"/>
          <w:lang w:val="en-US"/>
        </w:rPr>
        <w:t xml:space="preserve">the </w:t>
      </w:r>
      <w:r>
        <w:rPr>
          <w:rFonts w:ascii="Calibri" w:eastAsia="Times New Roman" w:hAnsi="Calibri" w:cs="Calibri"/>
          <w:lang w:val="en-US"/>
        </w:rPr>
        <w:t>WT</w:t>
      </w:r>
      <w:r>
        <w:rPr>
          <w:rFonts w:ascii="Calibri" w:eastAsia="Times New Roman" w:hAnsi="Calibri" w:cs="Calibri"/>
          <w:lang w:val="en-US"/>
        </w:rPr>
        <w:t>, as</w:t>
      </w:r>
      <w:r>
        <w:rPr>
          <w:rFonts w:ascii="Calibri" w:eastAsia="Times New Roman" w:hAnsi="Calibri" w:cs="Calibri"/>
          <w:lang w:val="en-US"/>
        </w:rPr>
        <w:t xml:space="preserve"> confirmed by mRNA sequencing analysis.</w:t>
      </w:r>
    </w:p>
    <w:tbl>
      <w:tblPr>
        <w:tblW w:w="87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794"/>
        <w:gridCol w:w="844"/>
        <w:gridCol w:w="794"/>
        <w:gridCol w:w="794"/>
        <w:gridCol w:w="794"/>
        <w:gridCol w:w="911"/>
        <w:gridCol w:w="794"/>
        <w:gridCol w:w="794"/>
        <w:gridCol w:w="862"/>
        <w:gridCol w:w="794"/>
      </w:tblGrid>
      <w:tr w:rsidR="004C4F6A" w:rsidRPr="004C4F6A" w:rsidTr="004C4F6A">
        <w:trPr>
          <w:trHeight w:val="48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bookmarkStart w:id="1" w:name="_GoBack"/>
            <w:bookmarkEnd w:id="1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Prostate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cancer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Focal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adhesion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Pathways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in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cancer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Bladder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cancer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Glioma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p53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signaling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pathway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Melanoma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Chronic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myeloid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leukemia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Small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cell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lung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cancer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Apoptosis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1"/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Epstein-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Barr</w:t>
            </w:r>
            <w:proofErr w:type="spellEnd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 xml:space="preserve"> virus </w:t>
            </w:r>
            <w:proofErr w:type="spellStart"/>
            <w:r w:rsidRPr="004C4F6A">
              <w:rPr>
                <w:rFonts w:eastAsia="Times New Roman" w:cstheme="minorHAnsi"/>
                <w:b/>
                <w:bCs/>
                <w:color w:val="000000"/>
                <w:sz w:val="14"/>
                <w:szCs w:val="16"/>
                <w:lang w:eastAsia="sl-SI"/>
              </w:rPr>
              <w:t>infection</w:t>
            </w:r>
            <w:proofErr w:type="spellEnd"/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FAS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FAS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FAS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RBPJ</w:t>
            </w: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BCL2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BCL2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ERBB2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ATM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ATM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DIAPH1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BCL2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IGF1R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CCND1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IGF1R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CDKN1B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CDKN1B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BCL2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CDKN1B</w:t>
            </w: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CDKN1B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HIF1A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ITGA3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IGF1R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CAV1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AKT1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ERBB2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IGF1R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CDKN1B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ITGA3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IGF1R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ERBB2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ITGA3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VAV3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  <w:t>ERBB2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9C0006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  <w:tr w:rsidR="004C4F6A" w:rsidRPr="004C4F6A" w:rsidTr="004C4F6A">
        <w:trPr>
          <w:trHeight w:val="290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  <w:r w:rsidRPr="004C4F6A"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  <w:t>MDM2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ind w:firstLineChars="100" w:firstLine="140"/>
              <w:rPr>
                <w:rFonts w:eastAsia="Times New Roman" w:cstheme="minorHAnsi"/>
                <w:i/>
                <w:color w:val="000000"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F6A" w:rsidRPr="004C4F6A" w:rsidRDefault="004C4F6A" w:rsidP="004C4F6A">
            <w:pPr>
              <w:spacing w:after="0" w:line="240" w:lineRule="auto"/>
              <w:rPr>
                <w:rFonts w:eastAsia="Times New Roman" w:cstheme="minorHAnsi"/>
                <w:i/>
                <w:sz w:val="14"/>
                <w:szCs w:val="16"/>
                <w:lang w:eastAsia="sl-SI"/>
              </w:rPr>
            </w:pPr>
          </w:p>
        </w:tc>
      </w:tr>
    </w:tbl>
    <w:p w:rsidR="004C4F6A" w:rsidRPr="00A4177B" w:rsidRDefault="004C4F6A">
      <w:pPr>
        <w:rPr>
          <w:rFonts w:cstheme="minorHAnsi"/>
          <w:sz w:val="14"/>
          <w:szCs w:val="14"/>
          <w:lang w:val="en-US"/>
        </w:rPr>
      </w:pPr>
    </w:p>
    <w:sectPr w:rsidR="004C4F6A" w:rsidRPr="00A4177B" w:rsidSect="004E7F74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997" w:rsidRDefault="00171997" w:rsidP="003F4940">
      <w:pPr>
        <w:spacing w:after="0" w:line="240" w:lineRule="auto"/>
      </w:pPr>
      <w:r>
        <w:separator/>
      </w:r>
    </w:p>
  </w:endnote>
  <w:endnote w:type="continuationSeparator" w:id="0">
    <w:p w:rsidR="00171997" w:rsidRDefault="00171997" w:rsidP="003F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997" w:rsidRDefault="00171997" w:rsidP="003F4940">
      <w:pPr>
        <w:spacing w:after="0" w:line="240" w:lineRule="auto"/>
      </w:pPr>
      <w:r>
        <w:separator/>
      </w:r>
    </w:p>
  </w:footnote>
  <w:footnote w:type="continuationSeparator" w:id="0">
    <w:p w:rsidR="00171997" w:rsidRDefault="00171997" w:rsidP="003F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62B" w:rsidRPr="00C0003B" w:rsidRDefault="00E1662B" w:rsidP="00C0003B">
    <w:pPr>
      <w:pStyle w:val="Glava"/>
    </w:pPr>
    <w:r>
      <w:rPr>
        <w:rStyle w:val="normaltextrun"/>
        <w:b/>
        <w:bCs/>
        <w:color w:val="000000"/>
        <w:lang w:val="en-US"/>
      </w:rPr>
      <w:t>Supplementary:</w:t>
    </w:r>
    <w:r>
      <w:rPr>
        <w:rStyle w:val="normaltextrun"/>
        <w:b/>
        <w:bCs/>
        <w:color w:val="000000"/>
        <w:lang w:val="en-US"/>
      </w:rPr>
      <w:br/>
    </w:r>
    <w:r w:rsidRPr="006A13B9">
      <w:rPr>
        <w:rStyle w:val="normaltextrun"/>
        <w:b/>
        <w:bCs/>
        <w:color w:val="000000"/>
        <w:lang w:val="en-US"/>
      </w:rPr>
      <w:t>INTEGRATIVE TRANSCRIPTOMIC PROFILING REVEALS NOVEL BIOMARKERS IN WILMS TUMOR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4BF0"/>
    <w:multiLevelType w:val="hybridMultilevel"/>
    <w:tmpl w:val="E86C3368"/>
    <w:lvl w:ilvl="0" w:tplc="53B81E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40"/>
    <w:rsid w:val="0003564B"/>
    <w:rsid w:val="00047277"/>
    <w:rsid w:val="000813F9"/>
    <w:rsid w:val="000A2C60"/>
    <w:rsid w:val="000B11E7"/>
    <w:rsid w:val="000B6F99"/>
    <w:rsid w:val="000D7243"/>
    <w:rsid w:val="00171997"/>
    <w:rsid w:val="00174418"/>
    <w:rsid w:val="00181ACA"/>
    <w:rsid w:val="002149E8"/>
    <w:rsid w:val="00247B9E"/>
    <w:rsid w:val="00303B76"/>
    <w:rsid w:val="003858B3"/>
    <w:rsid w:val="003D1501"/>
    <w:rsid w:val="003D3BD6"/>
    <w:rsid w:val="003F4940"/>
    <w:rsid w:val="0043564E"/>
    <w:rsid w:val="00443B14"/>
    <w:rsid w:val="00465BDB"/>
    <w:rsid w:val="004924F5"/>
    <w:rsid w:val="004B0AE4"/>
    <w:rsid w:val="004C4F6A"/>
    <w:rsid w:val="004D35DC"/>
    <w:rsid w:val="004E7F74"/>
    <w:rsid w:val="0055560C"/>
    <w:rsid w:val="00611A20"/>
    <w:rsid w:val="006A13B9"/>
    <w:rsid w:val="00892135"/>
    <w:rsid w:val="008A1E73"/>
    <w:rsid w:val="0094253E"/>
    <w:rsid w:val="00943FCB"/>
    <w:rsid w:val="00965EAC"/>
    <w:rsid w:val="009708F6"/>
    <w:rsid w:val="00991D16"/>
    <w:rsid w:val="009E78C8"/>
    <w:rsid w:val="00A4177B"/>
    <w:rsid w:val="00A67D23"/>
    <w:rsid w:val="00A976A9"/>
    <w:rsid w:val="00AF1FD1"/>
    <w:rsid w:val="00B06B75"/>
    <w:rsid w:val="00B14456"/>
    <w:rsid w:val="00B43057"/>
    <w:rsid w:val="00B73D22"/>
    <w:rsid w:val="00BA07AE"/>
    <w:rsid w:val="00BD21F8"/>
    <w:rsid w:val="00C0003B"/>
    <w:rsid w:val="00C024E5"/>
    <w:rsid w:val="00C8655B"/>
    <w:rsid w:val="00CA76C2"/>
    <w:rsid w:val="00CB1845"/>
    <w:rsid w:val="00D227B6"/>
    <w:rsid w:val="00D5012F"/>
    <w:rsid w:val="00D65883"/>
    <w:rsid w:val="00E1662B"/>
    <w:rsid w:val="00EE2C58"/>
    <w:rsid w:val="00F05602"/>
    <w:rsid w:val="00F148A9"/>
    <w:rsid w:val="00F8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57FBE"/>
  <w15:chartTrackingRefBased/>
  <w15:docId w15:val="{9CFCEA99-A17B-467D-B5F2-D4D12AB8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C4F6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4940"/>
  </w:style>
  <w:style w:type="paragraph" w:styleId="Noga">
    <w:name w:val="footer"/>
    <w:basedOn w:val="Navaden"/>
    <w:link w:val="NogaZnak"/>
    <w:uiPriority w:val="99"/>
    <w:unhideWhenUsed/>
    <w:rsid w:val="003F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4940"/>
  </w:style>
  <w:style w:type="character" w:customStyle="1" w:styleId="normaltextrun">
    <w:name w:val="normaltextrun"/>
    <w:basedOn w:val="Privzetapisavaodstavka"/>
    <w:rsid w:val="002149E8"/>
  </w:style>
  <w:style w:type="character" w:customStyle="1" w:styleId="contextualspellingandgrammarerror">
    <w:name w:val="contextualspellingandgrammarerror"/>
    <w:basedOn w:val="Privzetapisavaodstavka"/>
    <w:rsid w:val="002149E8"/>
  </w:style>
  <w:style w:type="paragraph" w:styleId="Odstavekseznama">
    <w:name w:val="List Paragraph"/>
    <w:basedOn w:val="Navaden"/>
    <w:uiPriority w:val="34"/>
    <w:qFormat/>
    <w:rsid w:val="002149E8"/>
    <w:pPr>
      <w:ind w:left="720"/>
      <w:contextualSpacing/>
    </w:pPr>
  </w:style>
  <w:style w:type="paragraph" w:customStyle="1" w:styleId="paragraph">
    <w:name w:val="paragraph"/>
    <w:basedOn w:val="Navaden"/>
    <w:rsid w:val="0097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eop">
    <w:name w:val="eop"/>
    <w:basedOn w:val="Privzetapisavaodstavka"/>
    <w:rsid w:val="009708F6"/>
  </w:style>
  <w:style w:type="character" w:customStyle="1" w:styleId="spellingerror">
    <w:name w:val="spellingerror"/>
    <w:basedOn w:val="Privzetapisavaodstavka"/>
    <w:rsid w:val="009708F6"/>
  </w:style>
  <w:style w:type="table" w:styleId="Navadnatabela2">
    <w:name w:val="Plain Table 2"/>
    <w:basedOn w:val="Navadnatabela"/>
    <w:uiPriority w:val="42"/>
    <w:rsid w:val="00E166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4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27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4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7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2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8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8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1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0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5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6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2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1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1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2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2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1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Tesovnik</dc:creator>
  <cp:keywords/>
  <dc:description/>
  <cp:lastModifiedBy>Tine Tesovnik</cp:lastModifiedBy>
  <cp:revision>35</cp:revision>
  <dcterms:created xsi:type="dcterms:W3CDTF">2023-03-27T11:31:00Z</dcterms:created>
  <dcterms:modified xsi:type="dcterms:W3CDTF">2023-05-10T07:00:00Z</dcterms:modified>
</cp:coreProperties>
</file>