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E8936" w14:textId="0EEF1BEA" w:rsidR="00E92B0A" w:rsidRPr="005C1B48" w:rsidRDefault="00E92B0A" w:rsidP="00E92B0A">
      <w:pPr>
        <w:tabs>
          <w:tab w:val="left" w:pos="3276"/>
        </w:tabs>
        <w:rPr>
          <w:rFonts w:ascii="Times New Roman" w:hAnsi="Times New Roman" w:cs="Times New Roman"/>
        </w:rPr>
      </w:pPr>
      <w:r w:rsidRPr="005C1B48">
        <w:rPr>
          <w:rFonts w:ascii="Times New Roman" w:hAnsi="Times New Roman" w:cs="Times New Roman"/>
          <w:b/>
          <w:bCs/>
          <w:sz w:val="24"/>
          <w:szCs w:val="24"/>
        </w:rPr>
        <w:t>Supplemental Table 1</w:t>
      </w:r>
    </w:p>
    <w:p w14:paraId="46E29ACF" w14:textId="77777777" w:rsidR="00E92B0A" w:rsidRPr="005C1B48" w:rsidRDefault="00E92B0A" w:rsidP="00E92B0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56076909"/>
      <w:r w:rsidRPr="005C1B48">
        <w:rPr>
          <w:rFonts w:ascii="Times New Roman" w:eastAsia="Calibri" w:hAnsi="Times New Roman" w:cs="Times New Roman"/>
          <w:sz w:val="24"/>
          <w:szCs w:val="24"/>
        </w:rPr>
        <w:t xml:space="preserve">Comparison of segmental anterior corneal surface area, posterior corneal surface area, and corneal volume between all healthy and </w:t>
      </w:r>
      <w:r w:rsidRPr="005C1B48">
        <w:rPr>
          <w:rFonts w:ascii="Times New Roman" w:hAnsi="Times New Roman" w:cs="Times New Roman"/>
          <w:sz w:val="24"/>
          <w:szCs w:val="24"/>
        </w:rPr>
        <w:t>corneas with keratoconus</w:t>
      </w:r>
      <w:r w:rsidRPr="005C1B48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tbl>
      <w:tblPr>
        <w:tblStyle w:val="TableGridLight"/>
        <w:tblpPr w:leftFromText="180" w:rightFromText="180" w:vertAnchor="text" w:horzAnchor="margin" w:tblpY="409"/>
        <w:tblW w:w="9805" w:type="dxa"/>
        <w:tblLook w:val="04A0" w:firstRow="1" w:lastRow="0" w:firstColumn="1" w:lastColumn="0" w:noHBand="0" w:noVBand="1"/>
      </w:tblPr>
      <w:tblGrid>
        <w:gridCol w:w="4495"/>
        <w:gridCol w:w="360"/>
        <w:gridCol w:w="1710"/>
        <w:gridCol w:w="2160"/>
        <w:gridCol w:w="1080"/>
      </w:tblGrid>
      <w:tr w:rsidR="00E92B0A" w:rsidRPr="005C1B48" w14:paraId="6A1BB06A" w14:textId="77777777" w:rsidTr="00246716">
        <w:trPr>
          <w:trHeight w:val="1253"/>
        </w:trPr>
        <w:tc>
          <w:tcPr>
            <w:tcW w:w="4495" w:type="dxa"/>
          </w:tcPr>
          <w:p w14:paraId="7E59C7E5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55568E15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eyes</w:t>
            </w:r>
          </w:p>
          <w:p w14:paraId="74959910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33)</w:t>
            </w:r>
          </w:p>
        </w:tc>
        <w:tc>
          <w:tcPr>
            <w:tcW w:w="2160" w:type="dxa"/>
          </w:tcPr>
          <w:p w14:paraId="2A1DE80F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Corneas with keratoconus 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33)</w:t>
            </w:r>
          </w:p>
        </w:tc>
        <w:tc>
          <w:tcPr>
            <w:tcW w:w="1080" w:type="dxa"/>
          </w:tcPr>
          <w:p w14:paraId="585C5AFE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E92B0A" w:rsidRPr="005C1B48" w14:paraId="79654F52" w14:textId="77777777" w:rsidTr="00246716">
        <w:trPr>
          <w:trHeight w:val="257"/>
        </w:trPr>
        <w:tc>
          <w:tcPr>
            <w:tcW w:w="4495" w:type="dxa"/>
            <w:vMerge w:val="restart"/>
          </w:tcPr>
          <w:p w14:paraId="434BD329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Posterior Corneal Surface Area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per segment</w:t>
            </w:r>
          </w:p>
        </w:tc>
        <w:tc>
          <w:tcPr>
            <w:tcW w:w="360" w:type="dxa"/>
          </w:tcPr>
          <w:p w14:paraId="4EF0A103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005DD71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2.432 +/- 0.022</w:t>
            </w:r>
          </w:p>
        </w:tc>
        <w:tc>
          <w:tcPr>
            <w:tcW w:w="2160" w:type="dxa"/>
          </w:tcPr>
          <w:p w14:paraId="2B126A5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2.489 +/- 0.095</w:t>
            </w:r>
          </w:p>
        </w:tc>
        <w:tc>
          <w:tcPr>
            <w:tcW w:w="1080" w:type="dxa"/>
          </w:tcPr>
          <w:p w14:paraId="7C879B7F" w14:textId="77777777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0.002*</w:t>
            </w:r>
          </w:p>
        </w:tc>
      </w:tr>
      <w:tr w:rsidR="00E92B0A" w:rsidRPr="005C1B48" w14:paraId="26D6C696" w14:textId="77777777" w:rsidTr="00246716">
        <w:trPr>
          <w:trHeight w:val="122"/>
        </w:trPr>
        <w:tc>
          <w:tcPr>
            <w:tcW w:w="4495" w:type="dxa"/>
            <w:vMerge/>
          </w:tcPr>
          <w:p w14:paraId="3EA0E41E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3D5C18F5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1136427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2.315 +/- 0.010</w:t>
            </w:r>
          </w:p>
        </w:tc>
        <w:tc>
          <w:tcPr>
            <w:tcW w:w="2160" w:type="dxa"/>
          </w:tcPr>
          <w:p w14:paraId="69A1032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2.341 +/- 0.033</w:t>
            </w:r>
          </w:p>
        </w:tc>
        <w:tc>
          <w:tcPr>
            <w:tcW w:w="1080" w:type="dxa"/>
          </w:tcPr>
          <w:p w14:paraId="61020DC2" w14:textId="77777777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&lt;0.001*</w:t>
            </w:r>
          </w:p>
        </w:tc>
      </w:tr>
      <w:tr w:rsidR="00E92B0A" w:rsidRPr="005C1B48" w14:paraId="442D41BC" w14:textId="77777777" w:rsidTr="00246716">
        <w:trPr>
          <w:trHeight w:val="122"/>
        </w:trPr>
        <w:tc>
          <w:tcPr>
            <w:tcW w:w="4495" w:type="dxa"/>
            <w:vMerge/>
          </w:tcPr>
          <w:p w14:paraId="188D2CAE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7AF7CDEC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0FA3D83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2.261 +/- 0.009</w:t>
            </w:r>
          </w:p>
        </w:tc>
        <w:tc>
          <w:tcPr>
            <w:tcW w:w="2160" w:type="dxa"/>
          </w:tcPr>
          <w:p w14:paraId="1BAA64A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2.265 +/- 0.015</w:t>
            </w:r>
          </w:p>
        </w:tc>
        <w:tc>
          <w:tcPr>
            <w:tcW w:w="1080" w:type="dxa"/>
          </w:tcPr>
          <w:p w14:paraId="72E48773" w14:textId="79B50026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</w:t>
            </w:r>
            <w:r w:rsidR="00154568" w:rsidRPr="005C1B48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E92B0A" w:rsidRPr="005C1B48" w14:paraId="115208BF" w14:textId="77777777" w:rsidTr="00246716">
        <w:trPr>
          <w:trHeight w:val="122"/>
        </w:trPr>
        <w:tc>
          <w:tcPr>
            <w:tcW w:w="4495" w:type="dxa"/>
            <w:vMerge/>
          </w:tcPr>
          <w:p w14:paraId="173FA5FC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7FCF8278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56CD323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2.258 +/- 0.009</w:t>
            </w:r>
          </w:p>
        </w:tc>
        <w:tc>
          <w:tcPr>
            <w:tcW w:w="2160" w:type="dxa"/>
          </w:tcPr>
          <w:p w14:paraId="190BAB11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2.273 +/- 0.025</w:t>
            </w:r>
          </w:p>
        </w:tc>
        <w:tc>
          <w:tcPr>
            <w:tcW w:w="1080" w:type="dxa"/>
          </w:tcPr>
          <w:p w14:paraId="6FAE6B29" w14:textId="3EB29B3B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0.00</w:t>
            </w:r>
            <w:r w:rsidR="00C04DB5" w:rsidRPr="005C1B48">
              <w:rPr>
                <w:rFonts w:ascii="Times New Roman" w:hAnsi="Times New Roman" w:cs="Times New Roman"/>
                <w:color w:val="000000"/>
              </w:rPr>
              <w:t>3</w:t>
            </w:r>
            <w:r w:rsidRPr="005C1B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E92B0A" w:rsidRPr="005C1B48" w14:paraId="24938B2C" w14:textId="77777777" w:rsidTr="00246716">
        <w:trPr>
          <w:trHeight w:val="122"/>
        </w:trPr>
        <w:tc>
          <w:tcPr>
            <w:tcW w:w="4495" w:type="dxa"/>
            <w:vMerge/>
          </w:tcPr>
          <w:p w14:paraId="13263CD0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3CF7BE98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0757AE8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2.318 +/- 0.013</w:t>
            </w:r>
          </w:p>
        </w:tc>
        <w:tc>
          <w:tcPr>
            <w:tcW w:w="2160" w:type="dxa"/>
          </w:tcPr>
          <w:p w14:paraId="49D02F30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2.340 +/- 0.035</w:t>
            </w:r>
          </w:p>
        </w:tc>
        <w:tc>
          <w:tcPr>
            <w:tcW w:w="1080" w:type="dxa"/>
          </w:tcPr>
          <w:p w14:paraId="52AF27B7" w14:textId="28350003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0.00</w:t>
            </w:r>
            <w:r w:rsidR="00C04DB5" w:rsidRPr="005C1B48">
              <w:rPr>
                <w:rFonts w:ascii="Times New Roman" w:hAnsi="Times New Roman" w:cs="Times New Roman"/>
                <w:color w:val="000000"/>
              </w:rPr>
              <w:t>2</w:t>
            </w:r>
            <w:r w:rsidRPr="005C1B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E92B0A" w:rsidRPr="005C1B48" w14:paraId="20DCAE8B" w14:textId="77777777" w:rsidTr="00246716">
        <w:trPr>
          <w:trHeight w:val="122"/>
        </w:trPr>
        <w:tc>
          <w:tcPr>
            <w:tcW w:w="4495" w:type="dxa"/>
            <w:vMerge/>
          </w:tcPr>
          <w:p w14:paraId="4B4EDBD8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2B54C489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6E04982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2.435 +/- 0.021</w:t>
            </w:r>
          </w:p>
        </w:tc>
        <w:tc>
          <w:tcPr>
            <w:tcW w:w="2160" w:type="dxa"/>
          </w:tcPr>
          <w:p w14:paraId="414E0EF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2.441 +/- 0.062</w:t>
            </w:r>
          </w:p>
        </w:tc>
        <w:tc>
          <w:tcPr>
            <w:tcW w:w="1080" w:type="dxa"/>
          </w:tcPr>
          <w:p w14:paraId="6AA040A3" w14:textId="15E506B6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</w:t>
            </w:r>
            <w:r w:rsidR="00C04DB5" w:rsidRPr="005C1B48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E92B0A" w:rsidRPr="005C1B48" w14:paraId="2F5B93E7" w14:textId="77777777" w:rsidTr="00246716">
        <w:trPr>
          <w:trHeight w:val="84"/>
        </w:trPr>
        <w:tc>
          <w:tcPr>
            <w:tcW w:w="4495" w:type="dxa"/>
            <w:vMerge w:val="restart"/>
          </w:tcPr>
          <w:p w14:paraId="4D20D19A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Anterior Corneal Surface Area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per segment</w:t>
            </w:r>
          </w:p>
        </w:tc>
        <w:tc>
          <w:tcPr>
            <w:tcW w:w="360" w:type="dxa"/>
          </w:tcPr>
          <w:p w14:paraId="7F15E93E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06A1E9B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2.392 +/- 0.016</w:t>
            </w:r>
          </w:p>
        </w:tc>
        <w:tc>
          <w:tcPr>
            <w:tcW w:w="2160" w:type="dxa"/>
          </w:tcPr>
          <w:p w14:paraId="0C908EAB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2.424 +/- 0.059</w:t>
            </w:r>
          </w:p>
        </w:tc>
        <w:tc>
          <w:tcPr>
            <w:tcW w:w="1080" w:type="dxa"/>
          </w:tcPr>
          <w:p w14:paraId="20BDE088" w14:textId="74058628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0.00</w:t>
            </w:r>
            <w:r w:rsidR="007A5BF8" w:rsidRPr="005C1B48">
              <w:rPr>
                <w:rFonts w:ascii="Times New Roman" w:hAnsi="Times New Roman" w:cs="Times New Roman"/>
                <w:color w:val="000000"/>
              </w:rPr>
              <w:t>5</w:t>
            </w:r>
            <w:r w:rsidRPr="005C1B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E92B0A" w:rsidRPr="005C1B48" w14:paraId="544185EA" w14:textId="77777777" w:rsidTr="00246716">
        <w:trPr>
          <w:trHeight w:val="81"/>
        </w:trPr>
        <w:tc>
          <w:tcPr>
            <w:tcW w:w="4495" w:type="dxa"/>
            <w:vMerge/>
          </w:tcPr>
          <w:p w14:paraId="6745DE3B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7E6B6B0D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79F6C7F5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2.301 +/- 0.009</w:t>
            </w:r>
          </w:p>
        </w:tc>
        <w:tc>
          <w:tcPr>
            <w:tcW w:w="2160" w:type="dxa"/>
          </w:tcPr>
          <w:p w14:paraId="0B61F420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2.314 +/- 0.022</w:t>
            </w:r>
          </w:p>
        </w:tc>
        <w:tc>
          <w:tcPr>
            <w:tcW w:w="1080" w:type="dxa"/>
          </w:tcPr>
          <w:p w14:paraId="47DF1550" w14:textId="6860C18B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0.0</w:t>
            </w:r>
            <w:r w:rsidR="00AE7E1C" w:rsidRPr="005C1B48">
              <w:rPr>
                <w:rFonts w:ascii="Times New Roman" w:hAnsi="Times New Roman" w:cs="Times New Roman"/>
                <w:color w:val="000000"/>
              </w:rPr>
              <w:t>1</w:t>
            </w:r>
            <w:r w:rsidRPr="005C1B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E92B0A" w:rsidRPr="005C1B48" w14:paraId="5ECECAB0" w14:textId="77777777" w:rsidTr="00246716">
        <w:trPr>
          <w:trHeight w:val="81"/>
        </w:trPr>
        <w:tc>
          <w:tcPr>
            <w:tcW w:w="4495" w:type="dxa"/>
            <w:vMerge/>
          </w:tcPr>
          <w:p w14:paraId="70BB3267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588995CC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3144A108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2.259 +/- 0.009</w:t>
            </w:r>
          </w:p>
        </w:tc>
        <w:tc>
          <w:tcPr>
            <w:tcW w:w="2160" w:type="dxa"/>
          </w:tcPr>
          <w:p w14:paraId="30E2754B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2.261 +/- 0.011</w:t>
            </w:r>
          </w:p>
        </w:tc>
        <w:tc>
          <w:tcPr>
            <w:tcW w:w="1080" w:type="dxa"/>
          </w:tcPr>
          <w:p w14:paraId="7ABA795C" w14:textId="64F3AB08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</w:t>
            </w:r>
            <w:r w:rsidR="00827FF8" w:rsidRPr="005C1B48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E92B0A" w:rsidRPr="005C1B48" w14:paraId="5A127EBD" w14:textId="77777777" w:rsidTr="00246716">
        <w:trPr>
          <w:trHeight w:val="81"/>
        </w:trPr>
        <w:tc>
          <w:tcPr>
            <w:tcW w:w="4495" w:type="dxa"/>
            <w:vMerge/>
          </w:tcPr>
          <w:p w14:paraId="3E429CFA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1C8CF0E6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6602655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2.256 +/- 0.006</w:t>
            </w:r>
          </w:p>
        </w:tc>
        <w:tc>
          <w:tcPr>
            <w:tcW w:w="2160" w:type="dxa"/>
          </w:tcPr>
          <w:p w14:paraId="04F7C1B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2.264 +/- 0.013</w:t>
            </w:r>
          </w:p>
        </w:tc>
        <w:tc>
          <w:tcPr>
            <w:tcW w:w="1080" w:type="dxa"/>
          </w:tcPr>
          <w:p w14:paraId="2FD00311" w14:textId="2535A68F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0.00</w:t>
            </w:r>
            <w:r w:rsidR="00827FF8" w:rsidRPr="005C1B48">
              <w:rPr>
                <w:rFonts w:ascii="Times New Roman" w:hAnsi="Times New Roman" w:cs="Times New Roman"/>
                <w:color w:val="000000"/>
              </w:rPr>
              <w:t>2</w:t>
            </w:r>
            <w:r w:rsidRPr="005C1B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E92B0A" w:rsidRPr="005C1B48" w14:paraId="1D6C2B15" w14:textId="77777777" w:rsidTr="00246716">
        <w:trPr>
          <w:trHeight w:val="81"/>
        </w:trPr>
        <w:tc>
          <w:tcPr>
            <w:tcW w:w="4495" w:type="dxa"/>
            <w:vMerge/>
          </w:tcPr>
          <w:p w14:paraId="1294F127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76F42C7F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105C0158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2.299 +/- 0.014</w:t>
            </w:r>
          </w:p>
        </w:tc>
        <w:tc>
          <w:tcPr>
            <w:tcW w:w="2160" w:type="dxa"/>
          </w:tcPr>
          <w:p w14:paraId="34AC548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2.305 +/- 0.022</w:t>
            </w:r>
          </w:p>
        </w:tc>
        <w:tc>
          <w:tcPr>
            <w:tcW w:w="1080" w:type="dxa"/>
          </w:tcPr>
          <w:p w14:paraId="5233846D" w14:textId="38580795" w:rsidR="00E92B0A" w:rsidRPr="005C1B48" w:rsidRDefault="00FA0967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</w:t>
            </w:r>
            <w:r w:rsidR="00827FF8" w:rsidRPr="005C1B4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E92B0A" w:rsidRPr="005C1B48" w14:paraId="1BA20DF1" w14:textId="77777777" w:rsidTr="00246716">
        <w:trPr>
          <w:trHeight w:val="81"/>
        </w:trPr>
        <w:tc>
          <w:tcPr>
            <w:tcW w:w="4495" w:type="dxa"/>
            <w:vMerge/>
          </w:tcPr>
          <w:p w14:paraId="59BD842B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568440A8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2AB1617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2.382 +/- 0.015</w:t>
            </w:r>
          </w:p>
        </w:tc>
        <w:tc>
          <w:tcPr>
            <w:tcW w:w="2160" w:type="dxa"/>
          </w:tcPr>
          <w:p w14:paraId="71F51CC5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2.390 +/- 0.032</w:t>
            </w:r>
          </w:p>
        </w:tc>
        <w:tc>
          <w:tcPr>
            <w:tcW w:w="1080" w:type="dxa"/>
          </w:tcPr>
          <w:p w14:paraId="635DAC26" w14:textId="468297D9" w:rsidR="00E92B0A" w:rsidRPr="005C1B48" w:rsidRDefault="00FA0967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</w:t>
            </w:r>
            <w:r w:rsidR="00827FF8" w:rsidRPr="005C1B4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E92B0A" w:rsidRPr="005C1B48" w14:paraId="5C63E455" w14:textId="77777777" w:rsidTr="00246716">
        <w:trPr>
          <w:trHeight w:val="84"/>
        </w:trPr>
        <w:tc>
          <w:tcPr>
            <w:tcW w:w="4495" w:type="dxa"/>
            <w:vMerge w:val="restart"/>
          </w:tcPr>
          <w:p w14:paraId="32FD8BC0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Corneal Volume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per segment</w:t>
            </w:r>
          </w:p>
        </w:tc>
        <w:tc>
          <w:tcPr>
            <w:tcW w:w="360" w:type="dxa"/>
          </w:tcPr>
          <w:p w14:paraId="43E71D3E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14599AD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1.468 +/- 0.097</w:t>
            </w:r>
          </w:p>
        </w:tc>
        <w:tc>
          <w:tcPr>
            <w:tcW w:w="2160" w:type="dxa"/>
          </w:tcPr>
          <w:p w14:paraId="4C969A6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1.368+/- 0.150</w:t>
            </w:r>
          </w:p>
        </w:tc>
        <w:tc>
          <w:tcPr>
            <w:tcW w:w="1080" w:type="dxa"/>
          </w:tcPr>
          <w:p w14:paraId="48AE28E6" w14:textId="77777777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&lt; 0.001*</w:t>
            </w:r>
          </w:p>
        </w:tc>
      </w:tr>
      <w:tr w:rsidR="00E92B0A" w:rsidRPr="005C1B48" w14:paraId="74D5F99A" w14:textId="77777777" w:rsidTr="00246716">
        <w:trPr>
          <w:trHeight w:val="81"/>
        </w:trPr>
        <w:tc>
          <w:tcPr>
            <w:tcW w:w="4495" w:type="dxa"/>
            <w:vMerge/>
          </w:tcPr>
          <w:p w14:paraId="7F3B767A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273D3237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71BC2040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1.363 +/- 0.085</w:t>
            </w:r>
          </w:p>
        </w:tc>
        <w:tc>
          <w:tcPr>
            <w:tcW w:w="2160" w:type="dxa"/>
          </w:tcPr>
          <w:p w14:paraId="592E20E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1.225 +/- 0.166</w:t>
            </w:r>
          </w:p>
        </w:tc>
        <w:tc>
          <w:tcPr>
            <w:tcW w:w="1080" w:type="dxa"/>
          </w:tcPr>
          <w:p w14:paraId="59B0F5E3" w14:textId="2C920F44" w:rsidR="00E92B0A" w:rsidRPr="005C1B48" w:rsidRDefault="0050759C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&lt;</w:t>
            </w:r>
            <w:r w:rsidR="00E92B0A" w:rsidRPr="005C1B48">
              <w:rPr>
                <w:rFonts w:ascii="Times New Roman" w:hAnsi="Times New Roman" w:cs="Times New Roman"/>
                <w:color w:val="000000"/>
              </w:rPr>
              <w:t>0.00</w:t>
            </w:r>
            <w:r w:rsidRPr="005C1B48">
              <w:rPr>
                <w:rFonts w:ascii="Times New Roman" w:hAnsi="Times New Roman" w:cs="Times New Roman"/>
                <w:color w:val="000000"/>
              </w:rPr>
              <w:t>1</w:t>
            </w:r>
            <w:r w:rsidR="00E92B0A" w:rsidRPr="005C1B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E92B0A" w:rsidRPr="005C1B48" w14:paraId="4DC26464" w14:textId="77777777" w:rsidTr="00246716">
        <w:trPr>
          <w:trHeight w:val="81"/>
        </w:trPr>
        <w:tc>
          <w:tcPr>
            <w:tcW w:w="4495" w:type="dxa"/>
            <w:vMerge/>
          </w:tcPr>
          <w:p w14:paraId="4FD5779D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4B5AA6D0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6FBE5F2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1.328 +/- 0.082</w:t>
            </w:r>
          </w:p>
        </w:tc>
        <w:tc>
          <w:tcPr>
            <w:tcW w:w="2160" w:type="dxa"/>
          </w:tcPr>
          <w:p w14:paraId="7555B3C8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1.180 +/- 0.140</w:t>
            </w:r>
          </w:p>
        </w:tc>
        <w:tc>
          <w:tcPr>
            <w:tcW w:w="1080" w:type="dxa"/>
          </w:tcPr>
          <w:p w14:paraId="73DF04A7" w14:textId="77777777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&lt; 0.001*</w:t>
            </w:r>
          </w:p>
        </w:tc>
      </w:tr>
      <w:tr w:rsidR="00E92B0A" w:rsidRPr="005C1B48" w14:paraId="5D964C97" w14:textId="77777777" w:rsidTr="00246716">
        <w:trPr>
          <w:trHeight w:val="81"/>
        </w:trPr>
        <w:tc>
          <w:tcPr>
            <w:tcW w:w="4495" w:type="dxa"/>
            <w:vMerge/>
          </w:tcPr>
          <w:p w14:paraId="3592358F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451D71A3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159D4705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1.340 +/- 0.084</w:t>
            </w:r>
          </w:p>
        </w:tc>
        <w:tc>
          <w:tcPr>
            <w:tcW w:w="2160" w:type="dxa"/>
          </w:tcPr>
          <w:p w14:paraId="4DBA454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1.218 +/- 0.119</w:t>
            </w:r>
          </w:p>
        </w:tc>
        <w:tc>
          <w:tcPr>
            <w:tcW w:w="1080" w:type="dxa"/>
          </w:tcPr>
          <w:p w14:paraId="7DFFE8E3" w14:textId="77777777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&lt;0.001*</w:t>
            </w:r>
          </w:p>
        </w:tc>
      </w:tr>
      <w:tr w:rsidR="00E92B0A" w:rsidRPr="005C1B48" w14:paraId="1C5A3AAE" w14:textId="77777777" w:rsidTr="00246716">
        <w:trPr>
          <w:trHeight w:val="81"/>
        </w:trPr>
        <w:tc>
          <w:tcPr>
            <w:tcW w:w="4495" w:type="dxa"/>
            <w:vMerge/>
          </w:tcPr>
          <w:p w14:paraId="6A052E12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63C553FC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2433D685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 xml:space="preserve">1.397 +/- 0.089 </w:t>
            </w:r>
          </w:p>
        </w:tc>
        <w:tc>
          <w:tcPr>
            <w:tcW w:w="2160" w:type="dxa"/>
          </w:tcPr>
          <w:p w14:paraId="73B97C5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1.309 +/- 0.120</w:t>
            </w:r>
          </w:p>
        </w:tc>
        <w:tc>
          <w:tcPr>
            <w:tcW w:w="1080" w:type="dxa"/>
          </w:tcPr>
          <w:p w14:paraId="2DE3EF25" w14:textId="3C5CFBCC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0.00</w:t>
            </w:r>
            <w:r w:rsidR="001E5DA6" w:rsidRPr="005C1B48">
              <w:rPr>
                <w:rFonts w:ascii="Times New Roman" w:hAnsi="Times New Roman" w:cs="Times New Roman"/>
                <w:color w:val="000000"/>
              </w:rPr>
              <w:t>5</w:t>
            </w:r>
            <w:r w:rsidRPr="005C1B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E92B0A" w:rsidRPr="005C1B48" w14:paraId="3E5D0C38" w14:textId="77777777" w:rsidTr="00246716">
        <w:trPr>
          <w:trHeight w:val="81"/>
        </w:trPr>
        <w:tc>
          <w:tcPr>
            <w:tcW w:w="4495" w:type="dxa"/>
            <w:vMerge/>
          </w:tcPr>
          <w:p w14:paraId="4C89EFB0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62BD21E8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0CCA9B80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 xml:space="preserve">1.529 +/- 0.098 </w:t>
            </w:r>
          </w:p>
        </w:tc>
        <w:tc>
          <w:tcPr>
            <w:tcW w:w="2160" w:type="dxa"/>
          </w:tcPr>
          <w:p w14:paraId="53BC254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1.447 +/- 0.123</w:t>
            </w:r>
          </w:p>
        </w:tc>
        <w:tc>
          <w:tcPr>
            <w:tcW w:w="1080" w:type="dxa"/>
          </w:tcPr>
          <w:p w14:paraId="73EF4CAA" w14:textId="1B08AC84" w:rsidR="00E92B0A" w:rsidRPr="005C1B48" w:rsidRDefault="00E92B0A" w:rsidP="0082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</w:rPr>
              <w:t>0.0</w:t>
            </w:r>
            <w:r w:rsidR="001E5DA6" w:rsidRPr="005C1B48">
              <w:rPr>
                <w:rFonts w:ascii="Times New Roman" w:hAnsi="Times New Roman" w:cs="Times New Roman"/>
                <w:color w:val="000000"/>
              </w:rPr>
              <w:t>1</w:t>
            </w:r>
            <w:r w:rsidRPr="005C1B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</w:tbl>
    <w:p w14:paraId="12AAA0EE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EC831C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B48">
        <w:rPr>
          <w:rFonts w:ascii="Times New Roman" w:hAnsi="Times New Roman" w:cs="Times New Roman"/>
          <w:sz w:val="24"/>
          <w:szCs w:val="24"/>
        </w:rPr>
        <w:t>* Represents statistical significance.</w:t>
      </w:r>
    </w:p>
    <w:p w14:paraId="2A6E88F0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97E10" w14:textId="491B30A9" w:rsidR="00E92B0A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693B8" w14:textId="77777777" w:rsidR="00246716" w:rsidRDefault="0024671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E0D15" w14:textId="77777777" w:rsidR="00F46710" w:rsidRPr="005C1B48" w:rsidRDefault="00F46710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61FB9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BFC69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F19E4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95322" w14:textId="77777777" w:rsidR="00F46710" w:rsidRDefault="00F46710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80880" w14:textId="77777777" w:rsidR="00F46710" w:rsidRDefault="00F46710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30F87" w14:textId="77777777" w:rsidR="00F46710" w:rsidRDefault="00F46710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12030" w14:textId="77AB12F4" w:rsidR="00E92B0A" w:rsidRPr="005C1B48" w:rsidRDefault="00CC3183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1B48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2</w:t>
      </w:r>
    </w:p>
    <w:p w14:paraId="133C9B8B" w14:textId="77777777" w:rsidR="00E92B0A" w:rsidRPr="005C1B48" w:rsidRDefault="00E92B0A" w:rsidP="00E92B0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B48">
        <w:rPr>
          <w:rFonts w:ascii="Times New Roman" w:eastAsia="Calibri" w:hAnsi="Times New Roman" w:cs="Times New Roman"/>
          <w:sz w:val="24"/>
          <w:szCs w:val="24"/>
        </w:rPr>
        <w:t xml:space="preserve">Comparison of segmental anterior corneal surface area, posterior corneal surface area, and corneal volume between </w:t>
      </w:r>
      <w:bookmarkStart w:id="1" w:name="_Hlk56077583"/>
      <w:r w:rsidRPr="005C1B48">
        <w:rPr>
          <w:rFonts w:ascii="Times New Roman" w:eastAsia="Calibri" w:hAnsi="Times New Roman" w:cs="Times New Roman"/>
          <w:sz w:val="24"/>
          <w:szCs w:val="24"/>
        </w:rPr>
        <w:t xml:space="preserve">healthy </w:t>
      </w:r>
      <w:r w:rsidRPr="005C1B48">
        <w:rPr>
          <w:rFonts w:ascii="Times New Roman" w:hAnsi="Times New Roman" w:cs="Times New Roman"/>
          <w:sz w:val="24"/>
          <w:szCs w:val="24"/>
        </w:rPr>
        <w:t>eyes and both more and less advanced corneas with keratoconus</w:t>
      </w:r>
      <w:bookmarkEnd w:id="1"/>
      <w:r w:rsidRPr="005C1B4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Y="409"/>
        <w:tblW w:w="0" w:type="auto"/>
        <w:tblLook w:val="04A0" w:firstRow="1" w:lastRow="0" w:firstColumn="1" w:lastColumn="0" w:noHBand="0" w:noVBand="1"/>
      </w:tblPr>
      <w:tblGrid>
        <w:gridCol w:w="1345"/>
        <w:gridCol w:w="360"/>
        <w:gridCol w:w="1710"/>
        <w:gridCol w:w="1800"/>
        <w:gridCol w:w="1206"/>
        <w:gridCol w:w="1739"/>
        <w:gridCol w:w="1190"/>
      </w:tblGrid>
      <w:tr w:rsidR="00E92B0A" w:rsidRPr="005C1B48" w14:paraId="0CD09B4E" w14:textId="77777777" w:rsidTr="005D246F">
        <w:trPr>
          <w:trHeight w:val="1253"/>
        </w:trPr>
        <w:tc>
          <w:tcPr>
            <w:tcW w:w="1345" w:type="dxa"/>
          </w:tcPr>
          <w:p w14:paraId="1727EFA0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72209594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eyes</w:t>
            </w:r>
          </w:p>
          <w:p w14:paraId="67174167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21)</w:t>
            </w:r>
          </w:p>
        </w:tc>
        <w:tc>
          <w:tcPr>
            <w:tcW w:w="1800" w:type="dxa"/>
          </w:tcPr>
          <w:p w14:paraId="02350954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More advanced corneas with keratoconus (n = 18)</w:t>
            </w:r>
          </w:p>
        </w:tc>
        <w:tc>
          <w:tcPr>
            <w:tcW w:w="1206" w:type="dxa"/>
          </w:tcPr>
          <w:p w14:paraId="47B38720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vs more advanced eyes</w:t>
            </w:r>
          </w:p>
          <w:p w14:paraId="4D53A587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1739" w:type="dxa"/>
          </w:tcPr>
          <w:p w14:paraId="1D0200CA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Less advanced corneas with keratoconus (n = 15)</w:t>
            </w:r>
          </w:p>
        </w:tc>
        <w:tc>
          <w:tcPr>
            <w:tcW w:w="1190" w:type="dxa"/>
          </w:tcPr>
          <w:p w14:paraId="70E50991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vs less advanced eyes</w:t>
            </w:r>
          </w:p>
          <w:p w14:paraId="1DACE4C2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E92B0A" w:rsidRPr="005C1B48" w14:paraId="477D9F63" w14:textId="77777777" w:rsidTr="005D246F">
        <w:trPr>
          <w:trHeight w:val="257"/>
        </w:trPr>
        <w:tc>
          <w:tcPr>
            <w:tcW w:w="1345" w:type="dxa"/>
            <w:vMerge w:val="restart"/>
          </w:tcPr>
          <w:p w14:paraId="39E2B4FC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Posterior Corneal Surface Area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per segment</w:t>
            </w:r>
          </w:p>
        </w:tc>
        <w:tc>
          <w:tcPr>
            <w:tcW w:w="360" w:type="dxa"/>
          </w:tcPr>
          <w:p w14:paraId="4946037C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1E008105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2.433 +/- 0.024</w:t>
            </w:r>
          </w:p>
        </w:tc>
        <w:tc>
          <w:tcPr>
            <w:tcW w:w="1800" w:type="dxa"/>
          </w:tcPr>
          <w:p w14:paraId="14624F8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2.525 +/- 0.111</w:t>
            </w:r>
          </w:p>
        </w:tc>
        <w:tc>
          <w:tcPr>
            <w:tcW w:w="1206" w:type="dxa"/>
          </w:tcPr>
          <w:p w14:paraId="1A926037" w14:textId="7A7D3F2F" w:rsidR="00E92B0A" w:rsidRPr="005C1B48" w:rsidRDefault="001E6399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E92B0A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92B0A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9" w:type="dxa"/>
          </w:tcPr>
          <w:p w14:paraId="7C81D3D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2.445 +/- 0.043</w:t>
            </w:r>
          </w:p>
        </w:tc>
        <w:tc>
          <w:tcPr>
            <w:tcW w:w="1190" w:type="dxa"/>
          </w:tcPr>
          <w:p w14:paraId="1BA9430A" w14:textId="0957D0A3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D5975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E92B0A" w:rsidRPr="005C1B48" w14:paraId="3F512E9E" w14:textId="77777777" w:rsidTr="005D246F">
        <w:trPr>
          <w:trHeight w:val="122"/>
        </w:trPr>
        <w:tc>
          <w:tcPr>
            <w:tcW w:w="1345" w:type="dxa"/>
            <w:vMerge/>
          </w:tcPr>
          <w:p w14:paraId="3958811E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135E21CF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1D43C7B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2.317 +/- 0.010</w:t>
            </w:r>
          </w:p>
        </w:tc>
        <w:tc>
          <w:tcPr>
            <w:tcW w:w="1800" w:type="dxa"/>
          </w:tcPr>
          <w:p w14:paraId="4C52405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2.355 +/- 0.038</w:t>
            </w:r>
          </w:p>
        </w:tc>
        <w:tc>
          <w:tcPr>
            <w:tcW w:w="1206" w:type="dxa"/>
          </w:tcPr>
          <w:p w14:paraId="0A7B9A5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0.001*</w:t>
            </w:r>
          </w:p>
        </w:tc>
        <w:tc>
          <w:tcPr>
            <w:tcW w:w="1739" w:type="dxa"/>
          </w:tcPr>
          <w:p w14:paraId="42DD70D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2.325 +/- 0.014</w:t>
            </w:r>
          </w:p>
        </w:tc>
        <w:tc>
          <w:tcPr>
            <w:tcW w:w="1190" w:type="dxa"/>
          </w:tcPr>
          <w:p w14:paraId="443EFBDD" w14:textId="57CEC67A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CD5975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92B0A" w:rsidRPr="005C1B48" w14:paraId="6F0DE71E" w14:textId="77777777" w:rsidTr="005D246F">
        <w:trPr>
          <w:trHeight w:val="122"/>
        </w:trPr>
        <w:tc>
          <w:tcPr>
            <w:tcW w:w="1345" w:type="dxa"/>
            <w:vMerge/>
          </w:tcPr>
          <w:p w14:paraId="28763B5E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5AD04210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02835381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2.260 +/-0.090</w:t>
            </w:r>
          </w:p>
        </w:tc>
        <w:tc>
          <w:tcPr>
            <w:tcW w:w="1800" w:type="dxa"/>
          </w:tcPr>
          <w:p w14:paraId="032740B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2.265 +/- 0.019</w:t>
            </w:r>
          </w:p>
        </w:tc>
        <w:tc>
          <w:tcPr>
            <w:tcW w:w="1206" w:type="dxa"/>
          </w:tcPr>
          <w:p w14:paraId="13EAD047" w14:textId="7AF60021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469A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39" w:type="dxa"/>
          </w:tcPr>
          <w:p w14:paraId="324500D1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2.264 +/- 0.010</w:t>
            </w:r>
          </w:p>
        </w:tc>
        <w:tc>
          <w:tcPr>
            <w:tcW w:w="1190" w:type="dxa"/>
          </w:tcPr>
          <w:p w14:paraId="1C3D19A7" w14:textId="7E1435A2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D5975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92B0A" w:rsidRPr="005C1B48" w14:paraId="55A7024F" w14:textId="77777777" w:rsidTr="005D246F">
        <w:trPr>
          <w:trHeight w:val="122"/>
        </w:trPr>
        <w:tc>
          <w:tcPr>
            <w:tcW w:w="1345" w:type="dxa"/>
            <w:vMerge/>
          </w:tcPr>
          <w:p w14:paraId="036866BC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5739DF16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62302FF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2.259 +/- 0.009</w:t>
            </w:r>
          </w:p>
        </w:tc>
        <w:tc>
          <w:tcPr>
            <w:tcW w:w="1800" w:type="dxa"/>
          </w:tcPr>
          <w:p w14:paraId="6DAC58C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2.278 +/- 0.030</w:t>
            </w:r>
          </w:p>
        </w:tc>
        <w:tc>
          <w:tcPr>
            <w:tcW w:w="1206" w:type="dxa"/>
          </w:tcPr>
          <w:p w14:paraId="07D628BB" w14:textId="77BB7961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A469A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9" w:type="dxa"/>
          </w:tcPr>
          <w:p w14:paraId="3DE5330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2.266 +/- 0.017</w:t>
            </w:r>
          </w:p>
        </w:tc>
        <w:tc>
          <w:tcPr>
            <w:tcW w:w="1190" w:type="dxa"/>
          </w:tcPr>
          <w:p w14:paraId="1CE343A6" w14:textId="386A4C54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D5975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E92B0A" w:rsidRPr="005C1B48" w14:paraId="4E794F01" w14:textId="77777777" w:rsidTr="005D246F">
        <w:trPr>
          <w:trHeight w:val="122"/>
        </w:trPr>
        <w:tc>
          <w:tcPr>
            <w:tcW w:w="1345" w:type="dxa"/>
            <w:vMerge/>
          </w:tcPr>
          <w:p w14:paraId="031063B9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26CE6D93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584E712D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2.319 +/- 0.012</w:t>
            </w:r>
          </w:p>
        </w:tc>
        <w:tc>
          <w:tcPr>
            <w:tcW w:w="1800" w:type="dxa"/>
          </w:tcPr>
          <w:p w14:paraId="5458B4D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2.348 +/- 0.040</w:t>
            </w:r>
          </w:p>
        </w:tc>
        <w:tc>
          <w:tcPr>
            <w:tcW w:w="1206" w:type="dxa"/>
          </w:tcPr>
          <w:p w14:paraId="6A1EB914" w14:textId="39FBDDD1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="00A469A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9" w:type="dxa"/>
          </w:tcPr>
          <w:p w14:paraId="37AF22B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2.329 +/- 0.024</w:t>
            </w:r>
          </w:p>
        </w:tc>
        <w:tc>
          <w:tcPr>
            <w:tcW w:w="1190" w:type="dxa"/>
          </w:tcPr>
          <w:p w14:paraId="54D36FEA" w14:textId="622A5152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D5975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2B0A" w:rsidRPr="005C1B48" w14:paraId="2DA808EA" w14:textId="77777777" w:rsidTr="005D246F">
        <w:trPr>
          <w:trHeight w:val="122"/>
        </w:trPr>
        <w:tc>
          <w:tcPr>
            <w:tcW w:w="1345" w:type="dxa"/>
            <w:vMerge/>
          </w:tcPr>
          <w:p w14:paraId="1ED8C1E4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7C930A36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2FFBB74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2.438 +/- 0.022</w:t>
            </w:r>
          </w:p>
        </w:tc>
        <w:tc>
          <w:tcPr>
            <w:tcW w:w="1800" w:type="dxa"/>
          </w:tcPr>
          <w:p w14:paraId="66B2C36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2.453 +/- 0.081</w:t>
            </w:r>
          </w:p>
        </w:tc>
        <w:tc>
          <w:tcPr>
            <w:tcW w:w="1206" w:type="dxa"/>
          </w:tcPr>
          <w:p w14:paraId="73004C58" w14:textId="5E08A1D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469A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739" w:type="dxa"/>
          </w:tcPr>
          <w:p w14:paraId="6D7DAFB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2.427 +/- 0.018</w:t>
            </w:r>
          </w:p>
        </w:tc>
        <w:tc>
          <w:tcPr>
            <w:tcW w:w="1190" w:type="dxa"/>
          </w:tcPr>
          <w:p w14:paraId="09CA36E1" w14:textId="70BB486C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CD5975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92B0A" w:rsidRPr="005C1B48" w14:paraId="682A60D2" w14:textId="77777777" w:rsidTr="005D246F">
        <w:trPr>
          <w:trHeight w:val="84"/>
        </w:trPr>
        <w:tc>
          <w:tcPr>
            <w:tcW w:w="1345" w:type="dxa"/>
            <w:vMerge w:val="restart"/>
          </w:tcPr>
          <w:p w14:paraId="226AD52C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Anterior Corneal Surface Area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per segment</w:t>
            </w:r>
          </w:p>
        </w:tc>
        <w:tc>
          <w:tcPr>
            <w:tcW w:w="360" w:type="dxa"/>
          </w:tcPr>
          <w:p w14:paraId="7780BC7E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20CC20D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2.394 +/- 0.015</w:t>
            </w:r>
          </w:p>
        </w:tc>
        <w:tc>
          <w:tcPr>
            <w:tcW w:w="1800" w:type="dxa"/>
          </w:tcPr>
          <w:p w14:paraId="52159820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2.443 +/- 0.073</w:t>
            </w:r>
          </w:p>
        </w:tc>
        <w:tc>
          <w:tcPr>
            <w:tcW w:w="1206" w:type="dxa"/>
          </w:tcPr>
          <w:p w14:paraId="2179D54D" w14:textId="05BBE852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686968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9" w:type="dxa"/>
          </w:tcPr>
          <w:p w14:paraId="59F89DF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2.402 +/- 0.020</w:t>
            </w:r>
          </w:p>
        </w:tc>
        <w:tc>
          <w:tcPr>
            <w:tcW w:w="1190" w:type="dxa"/>
          </w:tcPr>
          <w:p w14:paraId="31D2343A" w14:textId="1D918FCB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22F55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92B0A" w:rsidRPr="005C1B48" w14:paraId="2363AB2C" w14:textId="77777777" w:rsidTr="005D246F">
        <w:trPr>
          <w:trHeight w:val="81"/>
        </w:trPr>
        <w:tc>
          <w:tcPr>
            <w:tcW w:w="1345" w:type="dxa"/>
            <w:vMerge/>
          </w:tcPr>
          <w:p w14:paraId="3CD14AA1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4428E35F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6FA7880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2.303 +/- 0.088</w:t>
            </w:r>
          </w:p>
        </w:tc>
        <w:tc>
          <w:tcPr>
            <w:tcW w:w="1800" w:type="dxa"/>
          </w:tcPr>
          <w:p w14:paraId="091A708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2.320 +/- 0.026</w:t>
            </w:r>
          </w:p>
        </w:tc>
        <w:tc>
          <w:tcPr>
            <w:tcW w:w="1206" w:type="dxa"/>
          </w:tcPr>
          <w:p w14:paraId="565C9C60" w14:textId="7F4142B6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686968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9" w:type="dxa"/>
          </w:tcPr>
          <w:p w14:paraId="39E7EFD5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2.307 +/- 0.013</w:t>
            </w:r>
          </w:p>
        </w:tc>
        <w:tc>
          <w:tcPr>
            <w:tcW w:w="1190" w:type="dxa"/>
          </w:tcPr>
          <w:p w14:paraId="11E899DF" w14:textId="5F9B848B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B5A9C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E92B0A" w:rsidRPr="005C1B48" w14:paraId="485D7A7A" w14:textId="77777777" w:rsidTr="005D246F">
        <w:trPr>
          <w:trHeight w:val="81"/>
        </w:trPr>
        <w:tc>
          <w:tcPr>
            <w:tcW w:w="1345" w:type="dxa"/>
            <w:vMerge/>
          </w:tcPr>
          <w:p w14:paraId="41AA8270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455AD928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49499E8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2.257 +/- 0.010</w:t>
            </w:r>
          </w:p>
        </w:tc>
        <w:tc>
          <w:tcPr>
            <w:tcW w:w="1800" w:type="dxa"/>
          </w:tcPr>
          <w:p w14:paraId="2853C0CB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2.259 +/- 0.012</w:t>
            </w:r>
          </w:p>
        </w:tc>
        <w:tc>
          <w:tcPr>
            <w:tcW w:w="1206" w:type="dxa"/>
          </w:tcPr>
          <w:p w14:paraId="3017E91D" w14:textId="1C1376B9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7332B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39" w:type="dxa"/>
          </w:tcPr>
          <w:p w14:paraId="2056CE4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2.262 +/- 0.010</w:t>
            </w:r>
          </w:p>
        </w:tc>
        <w:tc>
          <w:tcPr>
            <w:tcW w:w="1190" w:type="dxa"/>
          </w:tcPr>
          <w:p w14:paraId="3D357F32" w14:textId="1BDCAFA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B5A9C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92B0A" w:rsidRPr="005C1B48" w14:paraId="0F0D86FE" w14:textId="77777777" w:rsidTr="005D246F">
        <w:trPr>
          <w:trHeight w:val="81"/>
        </w:trPr>
        <w:tc>
          <w:tcPr>
            <w:tcW w:w="1345" w:type="dxa"/>
            <w:vMerge/>
          </w:tcPr>
          <w:p w14:paraId="453087F1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71DBF86C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1ED63934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2.256 +/- 0.006</w:t>
            </w:r>
          </w:p>
        </w:tc>
        <w:tc>
          <w:tcPr>
            <w:tcW w:w="1800" w:type="dxa"/>
          </w:tcPr>
          <w:p w14:paraId="1B5D3E0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2.267 +/- 0.016</w:t>
            </w:r>
          </w:p>
        </w:tc>
        <w:tc>
          <w:tcPr>
            <w:tcW w:w="1206" w:type="dxa"/>
          </w:tcPr>
          <w:p w14:paraId="63209C74" w14:textId="6EADF170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="00B7332B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9" w:type="dxa"/>
          </w:tcPr>
          <w:p w14:paraId="751F042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2.261 +/- 0.006</w:t>
            </w:r>
          </w:p>
        </w:tc>
        <w:tc>
          <w:tcPr>
            <w:tcW w:w="1190" w:type="dxa"/>
          </w:tcPr>
          <w:p w14:paraId="41EF293B" w14:textId="7474C726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89380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E92B0A" w:rsidRPr="005C1B48" w14:paraId="2AB317A3" w14:textId="77777777" w:rsidTr="005D246F">
        <w:trPr>
          <w:trHeight w:val="81"/>
        </w:trPr>
        <w:tc>
          <w:tcPr>
            <w:tcW w:w="1345" w:type="dxa"/>
            <w:vMerge/>
          </w:tcPr>
          <w:p w14:paraId="1500677D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4B8ED624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41B9F19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2.299 +/- 0.013</w:t>
            </w:r>
          </w:p>
        </w:tc>
        <w:tc>
          <w:tcPr>
            <w:tcW w:w="1800" w:type="dxa"/>
          </w:tcPr>
          <w:p w14:paraId="1576889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2.306 +/- 0.027</w:t>
            </w:r>
          </w:p>
        </w:tc>
        <w:tc>
          <w:tcPr>
            <w:tcW w:w="1206" w:type="dxa"/>
          </w:tcPr>
          <w:p w14:paraId="7F622AE4" w14:textId="2933CDE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7332B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39" w:type="dxa"/>
          </w:tcPr>
          <w:p w14:paraId="7414759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2.304 +/- 0.013</w:t>
            </w:r>
          </w:p>
        </w:tc>
        <w:tc>
          <w:tcPr>
            <w:tcW w:w="1190" w:type="dxa"/>
          </w:tcPr>
          <w:p w14:paraId="4FEF4EE9" w14:textId="3768CB80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9380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E92B0A" w:rsidRPr="005C1B48" w14:paraId="0258F018" w14:textId="77777777" w:rsidTr="005D246F">
        <w:trPr>
          <w:trHeight w:val="81"/>
        </w:trPr>
        <w:tc>
          <w:tcPr>
            <w:tcW w:w="1345" w:type="dxa"/>
            <w:vMerge/>
          </w:tcPr>
          <w:p w14:paraId="339E9DA2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14:paraId="67122C63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3F3DB851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2.381 +/- 0.017</w:t>
            </w:r>
          </w:p>
        </w:tc>
        <w:tc>
          <w:tcPr>
            <w:tcW w:w="1800" w:type="dxa"/>
          </w:tcPr>
          <w:p w14:paraId="3DD4D9E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2.395 +/- 0.040</w:t>
            </w:r>
          </w:p>
        </w:tc>
        <w:tc>
          <w:tcPr>
            <w:tcW w:w="1206" w:type="dxa"/>
          </w:tcPr>
          <w:p w14:paraId="29B89B5C" w14:textId="40F2FDC4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7332B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39" w:type="dxa"/>
          </w:tcPr>
          <w:p w14:paraId="2A2CD87D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2.383 +/- 0.016</w:t>
            </w:r>
          </w:p>
        </w:tc>
        <w:tc>
          <w:tcPr>
            <w:tcW w:w="1190" w:type="dxa"/>
          </w:tcPr>
          <w:p w14:paraId="1579F281" w14:textId="55C63B1C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37E39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E92B0A" w:rsidRPr="005C1B48" w14:paraId="3C169AB9" w14:textId="77777777" w:rsidTr="005D246F">
        <w:trPr>
          <w:trHeight w:val="84"/>
        </w:trPr>
        <w:tc>
          <w:tcPr>
            <w:tcW w:w="1345" w:type="dxa"/>
            <w:vMerge w:val="restart"/>
          </w:tcPr>
          <w:p w14:paraId="28FF8929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Corneal Volume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per segment</w:t>
            </w:r>
          </w:p>
        </w:tc>
        <w:tc>
          <w:tcPr>
            <w:tcW w:w="360" w:type="dxa"/>
          </w:tcPr>
          <w:p w14:paraId="6E3DA576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4E01A038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1.463 +/- 0.099</w:t>
            </w:r>
          </w:p>
        </w:tc>
        <w:tc>
          <w:tcPr>
            <w:tcW w:w="1800" w:type="dxa"/>
          </w:tcPr>
          <w:p w14:paraId="2F6C640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1.344 +/- 0.179</w:t>
            </w:r>
          </w:p>
        </w:tc>
        <w:tc>
          <w:tcPr>
            <w:tcW w:w="1206" w:type="dxa"/>
          </w:tcPr>
          <w:p w14:paraId="6C4638A8" w14:textId="3C886449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900E14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9" w:type="dxa"/>
          </w:tcPr>
          <w:p w14:paraId="5CF8763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1.396 +/- 0.104</w:t>
            </w:r>
          </w:p>
        </w:tc>
        <w:tc>
          <w:tcPr>
            <w:tcW w:w="1190" w:type="dxa"/>
          </w:tcPr>
          <w:p w14:paraId="42DD3A6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E92B0A" w:rsidRPr="005C1B48" w14:paraId="686827C4" w14:textId="77777777" w:rsidTr="005D246F">
        <w:trPr>
          <w:trHeight w:val="81"/>
        </w:trPr>
        <w:tc>
          <w:tcPr>
            <w:tcW w:w="1345" w:type="dxa"/>
            <w:vMerge/>
          </w:tcPr>
          <w:p w14:paraId="4A3A771C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3FF84716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32CBEFA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1.356 +/- 0.085</w:t>
            </w:r>
          </w:p>
        </w:tc>
        <w:tc>
          <w:tcPr>
            <w:tcW w:w="1800" w:type="dxa"/>
          </w:tcPr>
          <w:p w14:paraId="54B4EF1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1.175 +/- 0.187</w:t>
            </w:r>
          </w:p>
        </w:tc>
        <w:tc>
          <w:tcPr>
            <w:tcW w:w="1206" w:type="dxa"/>
          </w:tcPr>
          <w:p w14:paraId="3C4646DD" w14:textId="4BF42B92" w:rsidR="00E92B0A" w:rsidRPr="005C1B48" w:rsidRDefault="00DF224E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E92B0A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1739" w:type="dxa"/>
          </w:tcPr>
          <w:p w14:paraId="6F19548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1.283 +/- 0.110</w:t>
            </w:r>
          </w:p>
        </w:tc>
        <w:tc>
          <w:tcPr>
            <w:tcW w:w="1190" w:type="dxa"/>
          </w:tcPr>
          <w:p w14:paraId="39CC29B0" w14:textId="7F908CA2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0.04*</w:t>
            </w:r>
          </w:p>
        </w:tc>
      </w:tr>
      <w:tr w:rsidR="00E92B0A" w:rsidRPr="005C1B48" w14:paraId="719F0238" w14:textId="77777777" w:rsidTr="005D246F">
        <w:trPr>
          <w:trHeight w:val="81"/>
        </w:trPr>
        <w:tc>
          <w:tcPr>
            <w:tcW w:w="1345" w:type="dxa"/>
            <w:vMerge/>
          </w:tcPr>
          <w:p w14:paraId="7ECA7A71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38C84500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760BE5E4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1.320 +/- 0.080</w:t>
            </w:r>
          </w:p>
        </w:tc>
        <w:tc>
          <w:tcPr>
            <w:tcW w:w="1800" w:type="dxa"/>
          </w:tcPr>
          <w:p w14:paraId="417F5450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1.128 +/- 0.152</w:t>
            </w:r>
          </w:p>
        </w:tc>
        <w:tc>
          <w:tcPr>
            <w:tcW w:w="1206" w:type="dxa"/>
          </w:tcPr>
          <w:p w14:paraId="4CD25DE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0.001*</w:t>
            </w:r>
          </w:p>
        </w:tc>
        <w:tc>
          <w:tcPr>
            <w:tcW w:w="1739" w:type="dxa"/>
          </w:tcPr>
          <w:p w14:paraId="3D691C6B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1.244 +/- 0.095</w:t>
            </w:r>
          </w:p>
        </w:tc>
        <w:tc>
          <w:tcPr>
            <w:tcW w:w="1190" w:type="dxa"/>
          </w:tcPr>
          <w:p w14:paraId="047402E0" w14:textId="50EA1C32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2A02A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E92B0A" w:rsidRPr="005C1B48" w14:paraId="15AA637E" w14:textId="77777777" w:rsidTr="005D246F">
        <w:trPr>
          <w:trHeight w:val="81"/>
        </w:trPr>
        <w:tc>
          <w:tcPr>
            <w:tcW w:w="1345" w:type="dxa"/>
            <w:vMerge/>
          </w:tcPr>
          <w:p w14:paraId="7C251D0B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36D83532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1F7D7EE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1.333 +/- 0.085</w:t>
            </w:r>
          </w:p>
        </w:tc>
        <w:tc>
          <w:tcPr>
            <w:tcW w:w="1800" w:type="dxa"/>
          </w:tcPr>
          <w:p w14:paraId="2C7B3A0B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1.175 +/- 0.130</w:t>
            </w:r>
          </w:p>
        </w:tc>
        <w:tc>
          <w:tcPr>
            <w:tcW w:w="1206" w:type="dxa"/>
          </w:tcPr>
          <w:p w14:paraId="0E6E79B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0.001*</w:t>
            </w:r>
          </w:p>
        </w:tc>
        <w:tc>
          <w:tcPr>
            <w:tcW w:w="1739" w:type="dxa"/>
          </w:tcPr>
          <w:p w14:paraId="3F3FFA0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1.268 +/- 0.085</w:t>
            </w:r>
          </w:p>
        </w:tc>
        <w:tc>
          <w:tcPr>
            <w:tcW w:w="1190" w:type="dxa"/>
          </w:tcPr>
          <w:p w14:paraId="1468DB1B" w14:textId="790FBA0A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2A02A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E92B0A" w:rsidRPr="005C1B48" w14:paraId="2B8D0B03" w14:textId="77777777" w:rsidTr="005D246F">
        <w:trPr>
          <w:trHeight w:val="81"/>
        </w:trPr>
        <w:tc>
          <w:tcPr>
            <w:tcW w:w="1345" w:type="dxa"/>
            <w:vMerge/>
          </w:tcPr>
          <w:p w14:paraId="44B79398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51A5F83F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67317468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1.393 +/- 0.091</w:t>
            </w:r>
          </w:p>
        </w:tc>
        <w:tc>
          <w:tcPr>
            <w:tcW w:w="1800" w:type="dxa"/>
          </w:tcPr>
          <w:p w14:paraId="6F4BACB8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1.289 +/- 0.137</w:t>
            </w:r>
          </w:p>
        </w:tc>
        <w:tc>
          <w:tcPr>
            <w:tcW w:w="1206" w:type="dxa"/>
          </w:tcPr>
          <w:p w14:paraId="452E011C" w14:textId="50B3B4F0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900E14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39" w:type="dxa"/>
          </w:tcPr>
          <w:p w14:paraId="10ED692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1.344 +/- 0.100</w:t>
            </w:r>
          </w:p>
        </w:tc>
        <w:tc>
          <w:tcPr>
            <w:tcW w:w="1190" w:type="dxa"/>
          </w:tcPr>
          <w:p w14:paraId="7EE82980" w14:textId="65A87D2E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2A02A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92B0A" w:rsidRPr="005C1B48" w14:paraId="47906C5F" w14:textId="77777777" w:rsidTr="005D246F">
        <w:trPr>
          <w:trHeight w:val="81"/>
        </w:trPr>
        <w:tc>
          <w:tcPr>
            <w:tcW w:w="1345" w:type="dxa"/>
            <w:vMerge/>
          </w:tcPr>
          <w:p w14:paraId="5CEC4123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</w:tcPr>
          <w:p w14:paraId="6E8BCDC1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0461507D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1.530 +/- 0.106</w:t>
            </w:r>
          </w:p>
        </w:tc>
        <w:tc>
          <w:tcPr>
            <w:tcW w:w="1800" w:type="dxa"/>
          </w:tcPr>
          <w:p w14:paraId="24598A21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1.434 +/- 0.136</w:t>
            </w:r>
          </w:p>
        </w:tc>
        <w:tc>
          <w:tcPr>
            <w:tcW w:w="1206" w:type="dxa"/>
          </w:tcPr>
          <w:p w14:paraId="1A14C8BE" w14:textId="5C746923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7A596C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9" w:type="dxa"/>
          </w:tcPr>
          <w:p w14:paraId="2A65CFB5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1.463 +/- 0.108</w:t>
            </w:r>
          </w:p>
        </w:tc>
        <w:tc>
          <w:tcPr>
            <w:tcW w:w="1190" w:type="dxa"/>
          </w:tcPr>
          <w:p w14:paraId="1EDE0C73" w14:textId="193A2F76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2A02A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0A9A5520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07395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B48">
        <w:rPr>
          <w:rFonts w:ascii="Times New Roman" w:hAnsi="Times New Roman" w:cs="Times New Roman"/>
          <w:sz w:val="24"/>
          <w:szCs w:val="24"/>
        </w:rPr>
        <w:t>* Represents statistical significance.</w:t>
      </w:r>
    </w:p>
    <w:p w14:paraId="3B1EF57E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CBEDD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2E0D4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7F5DD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BB58B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08837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5A30D" w14:textId="77777777" w:rsidR="00F46710" w:rsidRDefault="00F46710" w:rsidP="000259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18237" w14:textId="77777777" w:rsidR="00F46710" w:rsidRDefault="00F46710" w:rsidP="000259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3BEE6" w14:textId="77777777" w:rsidR="00784EB8" w:rsidRDefault="00784EB8" w:rsidP="000259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1D966" w14:textId="10C3496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1B48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3</w:t>
      </w:r>
    </w:p>
    <w:p w14:paraId="7A9BAEFC" w14:textId="2BB0A0C5" w:rsidR="000259E6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B48">
        <w:rPr>
          <w:rFonts w:ascii="Times New Roman" w:hAnsi="Times New Roman" w:cs="Times New Roman"/>
          <w:sz w:val="24"/>
          <w:szCs w:val="24"/>
        </w:rPr>
        <w:t xml:space="preserve">Change in corneal </w:t>
      </w:r>
      <w:r w:rsidRPr="005C1B48">
        <w:rPr>
          <w:rFonts w:ascii="Times New Roman" w:eastAsia="Calibri" w:hAnsi="Times New Roman" w:cs="Times New Roman"/>
          <w:sz w:val="24"/>
          <w:szCs w:val="24"/>
        </w:rPr>
        <w:t xml:space="preserve">anterior corneal surface area, posterior corneal surface area, and corneal volume </w:t>
      </w:r>
      <w:r w:rsidRPr="005C1B48">
        <w:rPr>
          <w:rFonts w:ascii="Times New Roman" w:hAnsi="Times New Roman" w:cs="Times New Roman"/>
          <w:sz w:val="24"/>
          <w:szCs w:val="24"/>
        </w:rPr>
        <w:t>between all healthy controls and all corneas with keratoconus.</w:t>
      </w:r>
    </w:p>
    <w:p w14:paraId="32147777" w14:textId="77777777" w:rsidR="00793DDF" w:rsidRPr="005C1B48" w:rsidRDefault="00793DDF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543"/>
        <w:tblW w:w="7915" w:type="dxa"/>
        <w:tblLayout w:type="fixed"/>
        <w:tblLook w:val="04A0" w:firstRow="1" w:lastRow="0" w:firstColumn="1" w:lastColumn="0" w:noHBand="0" w:noVBand="1"/>
      </w:tblPr>
      <w:tblGrid>
        <w:gridCol w:w="2065"/>
        <w:gridCol w:w="829"/>
        <w:gridCol w:w="1871"/>
        <w:gridCol w:w="1800"/>
        <w:gridCol w:w="1350"/>
      </w:tblGrid>
      <w:tr w:rsidR="000259E6" w:rsidRPr="005C1B48" w14:paraId="0070FD6E" w14:textId="77777777" w:rsidTr="005D246F">
        <w:trPr>
          <w:trHeight w:val="894"/>
        </w:trPr>
        <w:tc>
          <w:tcPr>
            <w:tcW w:w="2065" w:type="dxa"/>
          </w:tcPr>
          <w:p w14:paraId="4194F64D" w14:textId="77777777" w:rsidR="000259E6" w:rsidRPr="005C1B48" w:rsidRDefault="000259E6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0AB9D273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eyes</w:t>
            </w:r>
          </w:p>
          <w:p w14:paraId="15CB3D87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33)</w:t>
            </w:r>
          </w:p>
        </w:tc>
        <w:tc>
          <w:tcPr>
            <w:tcW w:w="1800" w:type="dxa"/>
          </w:tcPr>
          <w:p w14:paraId="31041CEA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Corneas with keratoconus 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33)</w:t>
            </w:r>
          </w:p>
        </w:tc>
        <w:tc>
          <w:tcPr>
            <w:tcW w:w="1350" w:type="dxa"/>
          </w:tcPr>
          <w:p w14:paraId="05D611AE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0259E6" w:rsidRPr="005C1B48" w14:paraId="5AF24AB1" w14:textId="77777777" w:rsidTr="005D246F">
        <w:trPr>
          <w:trHeight w:val="124"/>
        </w:trPr>
        <w:tc>
          <w:tcPr>
            <w:tcW w:w="2065" w:type="dxa"/>
            <w:vMerge w:val="restart"/>
          </w:tcPr>
          <w:p w14:paraId="09B727CD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Posterior Corneal Surface Area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change per segment</w:t>
            </w:r>
          </w:p>
        </w:tc>
        <w:tc>
          <w:tcPr>
            <w:tcW w:w="829" w:type="dxa"/>
          </w:tcPr>
          <w:p w14:paraId="527E97D9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71" w:type="dxa"/>
          </w:tcPr>
          <w:p w14:paraId="5D9443E6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0.117 +/- 0.021</w:t>
            </w:r>
          </w:p>
        </w:tc>
        <w:tc>
          <w:tcPr>
            <w:tcW w:w="1800" w:type="dxa"/>
          </w:tcPr>
          <w:p w14:paraId="1BFDAB78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0.147 +/- 0.070</w:t>
            </w:r>
          </w:p>
        </w:tc>
        <w:tc>
          <w:tcPr>
            <w:tcW w:w="1350" w:type="dxa"/>
          </w:tcPr>
          <w:p w14:paraId="6DA7D70F" w14:textId="03F82583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F29D4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259E6" w:rsidRPr="005C1B48" w14:paraId="4C713778" w14:textId="77777777" w:rsidTr="005D246F">
        <w:trPr>
          <w:trHeight w:val="122"/>
        </w:trPr>
        <w:tc>
          <w:tcPr>
            <w:tcW w:w="2065" w:type="dxa"/>
            <w:vMerge/>
          </w:tcPr>
          <w:p w14:paraId="1C28460A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14:paraId="5013AA06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71" w:type="dxa"/>
          </w:tcPr>
          <w:p w14:paraId="1D6E9175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 +/- 0.012</w:t>
            </w:r>
          </w:p>
        </w:tc>
        <w:tc>
          <w:tcPr>
            <w:tcW w:w="1800" w:type="dxa"/>
          </w:tcPr>
          <w:p w14:paraId="35CEF0D9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0.077 +/- 0.028</w:t>
            </w:r>
          </w:p>
        </w:tc>
        <w:tc>
          <w:tcPr>
            <w:tcW w:w="1350" w:type="dxa"/>
          </w:tcPr>
          <w:p w14:paraId="5EFA8946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0.001*</w:t>
            </w:r>
          </w:p>
        </w:tc>
      </w:tr>
      <w:tr w:rsidR="000259E6" w:rsidRPr="005C1B48" w14:paraId="3C1C530D" w14:textId="77777777" w:rsidTr="005D246F">
        <w:trPr>
          <w:trHeight w:val="122"/>
        </w:trPr>
        <w:tc>
          <w:tcPr>
            <w:tcW w:w="2065" w:type="dxa"/>
            <w:vMerge/>
          </w:tcPr>
          <w:p w14:paraId="2E69C5CB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14:paraId="2AD5D65D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871" w:type="dxa"/>
          </w:tcPr>
          <w:p w14:paraId="688D6A8D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 +/- 0.008</w:t>
            </w:r>
          </w:p>
        </w:tc>
        <w:tc>
          <w:tcPr>
            <w:tcW w:w="1800" w:type="dxa"/>
          </w:tcPr>
          <w:p w14:paraId="143D88FA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 +/- 0.015</w:t>
            </w:r>
          </w:p>
        </w:tc>
        <w:tc>
          <w:tcPr>
            <w:tcW w:w="1350" w:type="dxa"/>
          </w:tcPr>
          <w:p w14:paraId="17BCABED" w14:textId="4067D0FC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="00040126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0259E6" w:rsidRPr="005C1B48" w14:paraId="167EA558" w14:textId="77777777" w:rsidTr="005D246F">
        <w:trPr>
          <w:trHeight w:val="122"/>
        </w:trPr>
        <w:tc>
          <w:tcPr>
            <w:tcW w:w="2065" w:type="dxa"/>
            <w:vMerge/>
          </w:tcPr>
          <w:p w14:paraId="25AAFD28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14:paraId="2BBE9C6F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871" w:type="dxa"/>
          </w:tcPr>
          <w:p w14:paraId="4A840AF1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0.059 +/- 0.016</w:t>
            </w:r>
          </w:p>
        </w:tc>
        <w:tc>
          <w:tcPr>
            <w:tcW w:w="1800" w:type="dxa"/>
          </w:tcPr>
          <w:p w14:paraId="46A4975E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0.071 +/- 0.028</w:t>
            </w:r>
          </w:p>
        </w:tc>
        <w:tc>
          <w:tcPr>
            <w:tcW w:w="1350" w:type="dxa"/>
          </w:tcPr>
          <w:p w14:paraId="334FC67E" w14:textId="392AD7E3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A5ABD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259E6" w:rsidRPr="005C1B48" w14:paraId="1AF35FC7" w14:textId="77777777" w:rsidTr="005D246F">
        <w:trPr>
          <w:trHeight w:val="122"/>
        </w:trPr>
        <w:tc>
          <w:tcPr>
            <w:tcW w:w="2065" w:type="dxa"/>
            <w:vMerge/>
          </w:tcPr>
          <w:p w14:paraId="1399E515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14:paraId="11F60E61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871" w:type="dxa"/>
          </w:tcPr>
          <w:p w14:paraId="2792581C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0.117 +/- 0.018</w:t>
            </w:r>
          </w:p>
        </w:tc>
        <w:tc>
          <w:tcPr>
            <w:tcW w:w="1800" w:type="dxa"/>
          </w:tcPr>
          <w:p w14:paraId="344AFED8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0.101 +/- 0.056</w:t>
            </w:r>
          </w:p>
        </w:tc>
        <w:tc>
          <w:tcPr>
            <w:tcW w:w="1350" w:type="dxa"/>
          </w:tcPr>
          <w:p w14:paraId="3C1F61B0" w14:textId="2B1FEB3D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6515BC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004*</w:t>
            </w:r>
          </w:p>
        </w:tc>
      </w:tr>
      <w:tr w:rsidR="000259E6" w:rsidRPr="005C1B48" w14:paraId="4F53AE79" w14:textId="77777777" w:rsidTr="005D246F">
        <w:trPr>
          <w:trHeight w:val="84"/>
        </w:trPr>
        <w:tc>
          <w:tcPr>
            <w:tcW w:w="2065" w:type="dxa"/>
            <w:vMerge w:val="restart"/>
          </w:tcPr>
          <w:p w14:paraId="05AE09AC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Anterior Corneal Surface Area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change per segment</w:t>
            </w:r>
          </w:p>
        </w:tc>
        <w:tc>
          <w:tcPr>
            <w:tcW w:w="829" w:type="dxa"/>
          </w:tcPr>
          <w:p w14:paraId="00B5BDB1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71" w:type="dxa"/>
          </w:tcPr>
          <w:p w14:paraId="573AD73D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 +/- 0.016</w:t>
            </w:r>
          </w:p>
        </w:tc>
        <w:tc>
          <w:tcPr>
            <w:tcW w:w="1800" w:type="dxa"/>
          </w:tcPr>
          <w:p w14:paraId="076011E3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0.110 +/- 0.044</w:t>
            </w:r>
          </w:p>
        </w:tc>
        <w:tc>
          <w:tcPr>
            <w:tcW w:w="1350" w:type="dxa"/>
          </w:tcPr>
          <w:p w14:paraId="0B9ADE6D" w14:textId="7D606596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CB58C5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259E6" w:rsidRPr="005C1B48" w14:paraId="29778FDE" w14:textId="77777777" w:rsidTr="005D246F">
        <w:trPr>
          <w:trHeight w:val="81"/>
        </w:trPr>
        <w:tc>
          <w:tcPr>
            <w:tcW w:w="2065" w:type="dxa"/>
            <w:vMerge/>
          </w:tcPr>
          <w:p w14:paraId="58593E9C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14:paraId="72C3BAAA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71" w:type="dxa"/>
          </w:tcPr>
          <w:p w14:paraId="59DCFD59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 +/- 0.012</w:t>
            </w:r>
          </w:p>
        </w:tc>
        <w:tc>
          <w:tcPr>
            <w:tcW w:w="1800" w:type="dxa"/>
          </w:tcPr>
          <w:p w14:paraId="0DF02743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 +/- 0.020</w:t>
            </w:r>
          </w:p>
        </w:tc>
        <w:tc>
          <w:tcPr>
            <w:tcW w:w="1350" w:type="dxa"/>
          </w:tcPr>
          <w:p w14:paraId="511EE658" w14:textId="41FF4C3E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FB31AA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0259E6" w:rsidRPr="005C1B48" w14:paraId="4318CB4A" w14:textId="77777777" w:rsidTr="005D246F">
        <w:trPr>
          <w:trHeight w:val="81"/>
        </w:trPr>
        <w:tc>
          <w:tcPr>
            <w:tcW w:w="2065" w:type="dxa"/>
            <w:vMerge/>
          </w:tcPr>
          <w:p w14:paraId="6AD6FF94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14:paraId="5517B8FD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871" w:type="dxa"/>
          </w:tcPr>
          <w:p w14:paraId="0A20B53A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 +/- 0.006</w:t>
            </w:r>
          </w:p>
        </w:tc>
        <w:tc>
          <w:tcPr>
            <w:tcW w:w="1800" w:type="dxa"/>
          </w:tcPr>
          <w:p w14:paraId="23D53A74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 +/- 0.010</w:t>
            </w:r>
          </w:p>
        </w:tc>
        <w:tc>
          <w:tcPr>
            <w:tcW w:w="1350" w:type="dxa"/>
          </w:tcPr>
          <w:p w14:paraId="46303973" w14:textId="12F78C9C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B31AA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0259E6" w:rsidRPr="005C1B48" w14:paraId="4BF65CF5" w14:textId="77777777" w:rsidTr="005D246F">
        <w:trPr>
          <w:trHeight w:val="81"/>
        </w:trPr>
        <w:tc>
          <w:tcPr>
            <w:tcW w:w="2065" w:type="dxa"/>
            <w:vMerge/>
          </w:tcPr>
          <w:p w14:paraId="293BBFE8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14:paraId="743E01F1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871" w:type="dxa"/>
          </w:tcPr>
          <w:p w14:paraId="09DD7284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 +/- 0.015</w:t>
            </w:r>
          </w:p>
        </w:tc>
        <w:tc>
          <w:tcPr>
            <w:tcW w:w="1800" w:type="dxa"/>
          </w:tcPr>
          <w:p w14:paraId="0F7EDE17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 +/- 0.017</w:t>
            </w:r>
          </w:p>
        </w:tc>
        <w:tc>
          <w:tcPr>
            <w:tcW w:w="1350" w:type="dxa"/>
          </w:tcPr>
          <w:p w14:paraId="111ACB4F" w14:textId="5199992C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B31AA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0259E6" w:rsidRPr="005C1B48" w14:paraId="01D52292" w14:textId="77777777" w:rsidTr="005D246F">
        <w:trPr>
          <w:trHeight w:val="81"/>
        </w:trPr>
        <w:tc>
          <w:tcPr>
            <w:tcW w:w="2065" w:type="dxa"/>
            <w:vMerge/>
          </w:tcPr>
          <w:p w14:paraId="4558F2E1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14:paraId="006A6D58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871" w:type="dxa"/>
          </w:tcPr>
          <w:p w14:paraId="0DF18703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0.083 +/- 0.014</w:t>
            </w:r>
          </w:p>
        </w:tc>
        <w:tc>
          <w:tcPr>
            <w:tcW w:w="1800" w:type="dxa"/>
          </w:tcPr>
          <w:p w14:paraId="05D540DB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0.085 +/- 0.023</w:t>
            </w:r>
          </w:p>
        </w:tc>
        <w:tc>
          <w:tcPr>
            <w:tcW w:w="1350" w:type="dxa"/>
          </w:tcPr>
          <w:p w14:paraId="6125CA77" w14:textId="3A398665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6E34B4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0259E6" w:rsidRPr="005C1B48" w14:paraId="09FEE6C6" w14:textId="77777777" w:rsidTr="005D246F">
        <w:trPr>
          <w:trHeight w:val="84"/>
        </w:trPr>
        <w:tc>
          <w:tcPr>
            <w:tcW w:w="2065" w:type="dxa"/>
            <w:vMerge w:val="restart"/>
          </w:tcPr>
          <w:p w14:paraId="689BE30C" w14:textId="77777777" w:rsidR="000259E6" w:rsidRPr="005C1B48" w:rsidRDefault="000259E6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Corneal Volume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change per segment</w:t>
            </w:r>
          </w:p>
        </w:tc>
        <w:tc>
          <w:tcPr>
            <w:tcW w:w="829" w:type="dxa"/>
          </w:tcPr>
          <w:p w14:paraId="3F62436A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71" w:type="dxa"/>
          </w:tcPr>
          <w:p w14:paraId="37C1143F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0.105 +/- 0.025</w:t>
            </w:r>
          </w:p>
        </w:tc>
        <w:tc>
          <w:tcPr>
            <w:tcW w:w="1800" w:type="dxa"/>
          </w:tcPr>
          <w:p w14:paraId="05328D75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 +/- 0.056</w:t>
            </w:r>
          </w:p>
        </w:tc>
        <w:tc>
          <w:tcPr>
            <w:tcW w:w="1350" w:type="dxa"/>
          </w:tcPr>
          <w:p w14:paraId="7F696970" w14:textId="6D9CF905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="00FF2850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0259E6" w:rsidRPr="005C1B48" w14:paraId="61C234E9" w14:textId="77777777" w:rsidTr="005D246F">
        <w:trPr>
          <w:trHeight w:val="81"/>
        </w:trPr>
        <w:tc>
          <w:tcPr>
            <w:tcW w:w="2065" w:type="dxa"/>
            <w:vMerge/>
          </w:tcPr>
          <w:p w14:paraId="12E801CA" w14:textId="77777777" w:rsidR="000259E6" w:rsidRPr="005C1B48" w:rsidRDefault="000259E6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14:paraId="69995D46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71" w:type="dxa"/>
          </w:tcPr>
          <w:p w14:paraId="3B9C3DCB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 +/- 0.019</w:t>
            </w:r>
          </w:p>
        </w:tc>
        <w:tc>
          <w:tcPr>
            <w:tcW w:w="1800" w:type="dxa"/>
          </w:tcPr>
          <w:p w14:paraId="73FB55C8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 +/- 0.042</w:t>
            </w:r>
          </w:p>
        </w:tc>
        <w:tc>
          <w:tcPr>
            <w:tcW w:w="1350" w:type="dxa"/>
          </w:tcPr>
          <w:p w14:paraId="0C16CCF9" w14:textId="38AD5B86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2AC7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0259E6" w:rsidRPr="005C1B48" w14:paraId="1EE3D20A" w14:textId="77777777" w:rsidTr="005D246F">
        <w:trPr>
          <w:trHeight w:val="81"/>
        </w:trPr>
        <w:tc>
          <w:tcPr>
            <w:tcW w:w="2065" w:type="dxa"/>
            <w:vMerge/>
          </w:tcPr>
          <w:p w14:paraId="7274C148" w14:textId="77777777" w:rsidR="000259E6" w:rsidRPr="005C1B48" w:rsidRDefault="000259E6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14:paraId="0427E3EA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871" w:type="dxa"/>
          </w:tcPr>
          <w:p w14:paraId="095F4C1F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 +/- 0.010</w:t>
            </w:r>
          </w:p>
        </w:tc>
        <w:tc>
          <w:tcPr>
            <w:tcW w:w="1800" w:type="dxa"/>
          </w:tcPr>
          <w:p w14:paraId="27F7F903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 +/-0.050</w:t>
            </w:r>
          </w:p>
        </w:tc>
        <w:tc>
          <w:tcPr>
            <w:tcW w:w="1350" w:type="dxa"/>
          </w:tcPr>
          <w:p w14:paraId="6F18A0F5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0.001*</w:t>
            </w:r>
          </w:p>
        </w:tc>
      </w:tr>
      <w:tr w:rsidR="000259E6" w:rsidRPr="005C1B48" w14:paraId="3DABD794" w14:textId="77777777" w:rsidTr="005D246F">
        <w:trPr>
          <w:trHeight w:val="81"/>
        </w:trPr>
        <w:tc>
          <w:tcPr>
            <w:tcW w:w="2065" w:type="dxa"/>
            <w:vMerge/>
          </w:tcPr>
          <w:p w14:paraId="24FD8700" w14:textId="77777777" w:rsidR="000259E6" w:rsidRPr="005C1B48" w:rsidRDefault="000259E6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14:paraId="2D30DBC6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871" w:type="dxa"/>
          </w:tcPr>
          <w:p w14:paraId="466C0D6D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 +/- 0.017</w:t>
            </w:r>
          </w:p>
        </w:tc>
        <w:tc>
          <w:tcPr>
            <w:tcW w:w="1800" w:type="dxa"/>
          </w:tcPr>
          <w:p w14:paraId="3A4BE7EA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 +/- 0.050</w:t>
            </w:r>
          </w:p>
        </w:tc>
        <w:tc>
          <w:tcPr>
            <w:tcW w:w="1350" w:type="dxa"/>
          </w:tcPr>
          <w:p w14:paraId="0D0CC345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0.001*</w:t>
            </w:r>
          </w:p>
        </w:tc>
      </w:tr>
      <w:tr w:rsidR="000259E6" w:rsidRPr="005C1B48" w14:paraId="584C2A47" w14:textId="77777777" w:rsidTr="005D246F">
        <w:trPr>
          <w:trHeight w:val="81"/>
        </w:trPr>
        <w:tc>
          <w:tcPr>
            <w:tcW w:w="2065" w:type="dxa"/>
            <w:vMerge/>
          </w:tcPr>
          <w:p w14:paraId="047A145F" w14:textId="77777777" w:rsidR="000259E6" w:rsidRPr="005C1B48" w:rsidRDefault="000259E6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14:paraId="5A6C3E8D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871" w:type="dxa"/>
          </w:tcPr>
          <w:p w14:paraId="05A8905A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0.132 +/- 0.030</w:t>
            </w:r>
          </w:p>
        </w:tc>
        <w:tc>
          <w:tcPr>
            <w:tcW w:w="1800" w:type="dxa"/>
          </w:tcPr>
          <w:p w14:paraId="2EB67A1A" w14:textId="77777777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0.139 +/- 0.058</w:t>
            </w:r>
          </w:p>
        </w:tc>
        <w:tc>
          <w:tcPr>
            <w:tcW w:w="1350" w:type="dxa"/>
          </w:tcPr>
          <w:p w14:paraId="29771422" w14:textId="291A5733" w:rsidR="000259E6" w:rsidRPr="005C1B48" w:rsidRDefault="000259E6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E917CC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</w:tbl>
    <w:p w14:paraId="7CFEBC08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8081BB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FDC279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1A3FC6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0D6207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766AE0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EF0663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D4FD45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054345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F263A4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E55F8C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0780FD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C6C83" w14:textId="77777777" w:rsidR="000259E6" w:rsidRPr="005C1B48" w:rsidRDefault="000259E6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B48">
        <w:rPr>
          <w:rFonts w:ascii="Times New Roman" w:hAnsi="Times New Roman" w:cs="Times New Roman"/>
          <w:sz w:val="24"/>
          <w:szCs w:val="24"/>
        </w:rPr>
        <w:t>* Represents statistical significance.</w:t>
      </w:r>
    </w:p>
    <w:p w14:paraId="543E6304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FD761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03D01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CA8E0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06BF9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9D696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2420D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F828B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CD36C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37201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FA212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564C6" w14:textId="77777777" w:rsidR="000259E6" w:rsidRPr="005C1B48" w:rsidRDefault="000259E6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E77F4" w14:textId="77777777" w:rsidR="00793DDF" w:rsidRDefault="00793DDF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9C919" w14:textId="66816A78" w:rsidR="00E92B0A" w:rsidRPr="005C1B48" w:rsidRDefault="00CC3183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1B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0259E6" w:rsidRPr="005C1B48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C84B29A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1B48">
        <w:rPr>
          <w:rFonts w:ascii="Times New Roman" w:hAnsi="Times New Roman" w:cs="Times New Roman"/>
          <w:sz w:val="24"/>
          <w:szCs w:val="24"/>
        </w:rPr>
        <w:t xml:space="preserve">Change in </w:t>
      </w:r>
      <w:bookmarkStart w:id="2" w:name="_Hlk56077990"/>
      <w:r w:rsidRPr="005C1B48">
        <w:rPr>
          <w:rFonts w:ascii="Times New Roman" w:eastAsia="Calibri" w:hAnsi="Times New Roman" w:cs="Times New Roman"/>
          <w:sz w:val="24"/>
          <w:szCs w:val="24"/>
        </w:rPr>
        <w:t>anterior corneal surface area, posterior corneal surface area, and corneal volume</w:t>
      </w:r>
      <w:bookmarkEnd w:id="2"/>
      <w:r w:rsidRPr="005C1B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1B48">
        <w:rPr>
          <w:rFonts w:ascii="Times New Roman" w:hAnsi="Times New Roman" w:cs="Times New Roman"/>
          <w:sz w:val="24"/>
          <w:szCs w:val="24"/>
        </w:rPr>
        <w:t>between healthy eyes and both more and less advanced corneas with keratoconus eyes.</w:t>
      </w:r>
    </w:p>
    <w:tbl>
      <w:tblPr>
        <w:tblStyle w:val="TableGrid"/>
        <w:tblpPr w:leftFromText="180" w:rightFromText="180" w:vertAnchor="page" w:horzAnchor="margin" w:tblpXSpec="center" w:tblpY="3091"/>
        <w:tblW w:w="10980" w:type="dxa"/>
        <w:tblLayout w:type="fixed"/>
        <w:tblLook w:val="04A0" w:firstRow="1" w:lastRow="0" w:firstColumn="1" w:lastColumn="0" w:noHBand="0" w:noVBand="1"/>
      </w:tblPr>
      <w:tblGrid>
        <w:gridCol w:w="1975"/>
        <w:gridCol w:w="810"/>
        <w:gridCol w:w="2070"/>
        <w:gridCol w:w="1715"/>
        <w:gridCol w:w="1260"/>
        <w:gridCol w:w="1710"/>
        <w:gridCol w:w="1440"/>
      </w:tblGrid>
      <w:tr w:rsidR="00E92B0A" w:rsidRPr="005C1B48" w14:paraId="69ACB910" w14:textId="77777777" w:rsidTr="005D246F">
        <w:trPr>
          <w:trHeight w:val="894"/>
        </w:trPr>
        <w:tc>
          <w:tcPr>
            <w:tcW w:w="1975" w:type="dxa"/>
          </w:tcPr>
          <w:p w14:paraId="19C494B7" w14:textId="77777777" w:rsidR="00E92B0A" w:rsidRPr="005C1B48" w:rsidRDefault="00E92B0A" w:rsidP="005D2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</w:tcPr>
          <w:p w14:paraId="2589F0FF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eyes</w:t>
            </w:r>
          </w:p>
          <w:p w14:paraId="37EF292D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21)</w:t>
            </w:r>
          </w:p>
        </w:tc>
        <w:tc>
          <w:tcPr>
            <w:tcW w:w="1715" w:type="dxa"/>
          </w:tcPr>
          <w:p w14:paraId="6D0B6236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More advanced corneas with keratoconus (n = 18)</w:t>
            </w:r>
          </w:p>
        </w:tc>
        <w:tc>
          <w:tcPr>
            <w:tcW w:w="1260" w:type="dxa"/>
          </w:tcPr>
          <w:p w14:paraId="68C39AAA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vs more advanced eyes</w:t>
            </w:r>
          </w:p>
          <w:p w14:paraId="33115F13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1710" w:type="dxa"/>
          </w:tcPr>
          <w:p w14:paraId="3C792449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Less advanced corneas with keratoconus (n = 15)</w:t>
            </w:r>
          </w:p>
        </w:tc>
        <w:tc>
          <w:tcPr>
            <w:tcW w:w="1440" w:type="dxa"/>
          </w:tcPr>
          <w:p w14:paraId="0E71C9D5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Healthy vs less advanced eyes</w:t>
            </w:r>
          </w:p>
          <w:p w14:paraId="3E58A488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E92B0A" w:rsidRPr="005C1B48" w14:paraId="35138EE4" w14:textId="77777777" w:rsidTr="005D246F">
        <w:trPr>
          <w:trHeight w:val="124"/>
        </w:trPr>
        <w:tc>
          <w:tcPr>
            <w:tcW w:w="1975" w:type="dxa"/>
            <w:vMerge w:val="restart"/>
          </w:tcPr>
          <w:p w14:paraId="22449BD7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Posterior Corneal Surface Area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change per segment</w:t>
            </w:r>
          </w:p>
        </w:tc>
        <w:tc>
          <w:tcPr>
            <w:tcW w:w="810" w:type="dxa"/>
          </w:tcPr>
          <w:p w14:paraId="3D1B58B4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070" w:type="dxa"/>
          </w:tcPr>
          <w:p w14:paraId="5D26C3C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0.116 +/- 0.021</w:t>
            </w:r>
          </w:p>
        </w:tc>
        <w:tc>
          <w:tcPr>
            <w:tcW w:w="1715" w:type="dxa"/>
          </w:tcPr>
          <w:p w14:paraId="3332D4E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0.170 +/- 0.082</w:t>
            </w:r>
          </w:p>
        </w:tc>
        <w:tc>
          <w:tcPr>
            <w:tcW w:w="1260" w:type="dxa"/>
          </w:tcPr>
          <w:p w14:paraId="401EBA06" w14:textId="3D60C26B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AA4493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10" w:type="dxa"/>
          </w:tcPr>
          <w:p w14:paraId="75D347AD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0.121+/- 0.040</w:t>
            </w:r>
          </w:p>
        </w:tc>
        <w:tc>
          <w:tcPr>
            <w:tcW w:w="1440" w:type="dxa"/>
          </w:tcPr>
          <w:p w14:paraId="4571AD56" w14:textId="10301660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F5E36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92B0A" w:rsidRPr="005C1B48" w14:paraId="64B0D9F8" w14:textId="77777777" w:rsidTr="005D246F">
        <w:trPr>
          <w:trHeight w:val="122"/>
        </w:trPr>
        <w:tc>
          <w:tcPr>
            <w:tcW w:w="1975" w:type="dxa"/>
            <w:vMerge/>
          </w:tcPr>
          <w:p w14:paraId="4A5D81B7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0462EDD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070" w:type="dxa"/>
          </w:tcPr>
          <w:p w14:paraId="1F807E8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 +/- 0.011</w:t>
            </w:r>
          </w:p>
        </w:tc>
        <w:tc>
          <w:tcPr>
            <w:tcW w:w="1715" w:type="dxa"/>
          </w:tcPr>
          <w:p w14:paraId="1F83856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0.090 +/- 0.030</w:t>
            </w:r>
          </w:p>
        </w:tc>
        <w:tc>
          <w:tcPr>
            <w:tcW w:w="1260" w:type="dxa"/>
          </w:tcPr>
          <w:p w14:paraId="13A249D1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0.001*</w:t>
            </w:r>
          </w:p>
        </w:tc>
        <w:tc>
          <w:tcPr>
            <w:tcW w:w="1710" w:type="dxa"/>
          </w:tcPr>
          <w:p w14:paraId="53F698A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 +/- 0.014</w:t>
            </w:r>
          </w:p>
        </w:tc>
        <w:tc>
          <w:tcPr>
            <w:tcW w:w="1440" w:type="dxa"/>
          </w:tcPr>
          <w:p w14:paraId="364A8A85" w14:textId="19B8CC6C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0F5E36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92B0A" w:rsidRPr="005C1B48" w14:paraId="076CFD87" w14:textId="77777777" w:rsidTr="005D246F">
        <w:trPr>
          <w:trHeight w:val="122"/>
        </w:trPr>
        <w:tc>
          <w:tcPr>
            <w:tcW w:w="1975" w:type="dxa"/>
            <w:vMerge/>
          </w:tcPr>
          <w:p w14:paraId="6FA6EE23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20A95E5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070" w:type="dxa"/>
          </w:tcPr>
          <w:p w14:paraId="1B2562A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0.008 +/- 0.007 </w:t>
            </w:r>
          </w:p>
        </w:tc>
        <w:tc>
          <w:tcPr>
            <w:tcW w:w="1715" w:type="dxa"/>
          </w:tcPr>
          <w:p w14:paraId="0446B99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0.023 +/- 0.019</w:t>
            </w:r>
          </w:p>
        </w:tc>
        <w:tc>
          <w:tcPr>
            <w:tcW w:w="1260" w:type="dxa"/>
          </w:tcPr>
          <w:p w14:paraId="284AF202" w14:textId="35563368" w:rsidR="00E92B0A" w:rsidRPr="005C1B48" w:rsidRDefault="00AA4493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E92B0A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92B0A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10" w:type="dxa"/>
          </w:tcPr>
          <w:p w14:paraId="5E32FEE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 +/- 0.006</w:t>
            </w:r>
          </w:p>
        </w:tc>
        <w:tc>
          <w:tcPr>
            <w:tcW w:w="1440" w:type="dxa"/>
          </w:tcPr>
          <w:p w14:paraId="6568FADE" w14:textId="132B5AB0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0F5E36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E92B0A" w:rsidRPr="005C1B48" w14:paraId="1A76EEC5" w14:textId="77777777" w:rsidTr="005D246F">
        <w:trPr>
          <w:trHeight w:val="122"/>
        </w:trPr>
        <w:tc>
          <w:tcPr>
            <w:tcW w:w="1975" w:type="dxa"/>
            <w:vMerge/>
          </w:tcPr>
          <w:p w14:paraId="7B46E693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A08A0F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70" w:type="dxa"/>
          </w:tcPr>
          <w:p w14:paraId="68151965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 +/- 0.013</w:t>
            </w:r>
          </w:p>
        </w:tc>
        <w:tc>
          <w:tcPr>
            <w:tcW w:w="1715" w:type="dxa"/>
          </w:tcPr>
          <w:p w14:paraId="0C7C31D4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0.078 +/- 0.032</w:t>
            </w:r>
          </w:p>
        </w:tc>
        <w:tc>
          <w:tcPr>
            <w:tcW w:w="1260" w:type="dxa"/>
          </w:tcPr>
          <w:p w14:paraId="1390485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0.04*</w:t>
            </w:r>
          </w:p>
        </w:tc>
        <w:tc>
          <w:tcPr>
            <w:tcW w:w="1710" w:type="dxa"/>
          </w:tcPr>
          <w:p w14:paraId="2133FF88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 +/- 0.022</w:t>
            </w:r>
          </w:p>
        </w:tc>
        <w:tc>
          <w:tcPr>
            <w:tcW w:w="1440" w:type="dxa"/>
          </w:tcPr>
          <w:p w14:paraId="62DEDAA6" w14:textId="69ADBCDD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F5E36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E92B0A" w:rsidRPr="005C1B48" w14:paraId="52A4EA9E" w14:textId="77777777" w:rsidTr="005D246F">
        <w:trPr>
          <w:trHeight w:val="122"/>
        </w:trPr>
        <w:tc>
          <w:tcPr>
            <w:tcW w:w="1975" w:type="dxa"/>
            <w:vMerge/>
          </w:tcPr>
          <w:p w14:paraId="5FB2B496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5C6C11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070" w:type="dxa"/>
          </w:tcPr>
          <w:p w14:paraId="14EAB76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0.118 +/- 0.018</w:t>
            </w:r>
          </w:p>
        </w:tc>
        <w:tc>
          <w:tcPr>
            <w:tcW w:w="1715" w:type="dxa"/>
          </w:tcPr>
          <w:p w14:paraId="0B8B6DD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 +/- 0.073</w:t>
            </w:r>
          </w:p>
        </w:tc>
        <w:tc>
          <w:tcPr>
            <w:tcW w:w="1260" w:type="dxa"/>
          </w:tcPr>
          <w:p w14:paraId="7F00E4FB" w14:textId="58786E75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5032EE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03*</w:t>
            </w:r>
          </w:p>
        </w:tc>
        <w:tc>
          <w:tcPr>
            <w:tcW w:w="1710" w:type="dxa"/>
          </w:tcPr>
          <w:p w14:paraId="605D6D4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0.098 +/- 0.026</w:t>
            </w:r>
          </w:p>
        </w:tc>
        <w:tc>
          <w:tcPr>
            <w:tcW w:w="1440" w:type="dxa"/>
          </w:tcPr>
          <w:p w14:paraId="7B359BB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</w:tr>
      <w:tr w:rsidR="00E92B0A" w:rsidRPr="005C1B48" w14:paraId="5776FFF3" w14:textId="77777777" w:rsidTr="005D246F">
        <w:trPr>
          <w:trHeight w:val="84"/>
        </w:trPr>
        <w:tc>
          <w:tcPr>
            <w:tcW w:w="1975" w:type="dxa"/>
            <w:vMerge w:val="restart"/>
          </w:tcPr>
          <w:p w14:paraId="1BC98F89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Anterior Corneal Surface Area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change per segment</w:t>
            </w:r>
          </w:p>
        </w:tc>
        <w:tc>
          <w:tcPr>
            <w:tcW w:w="810" w:type="dxa"/>
          </w:tcPr>
          <w:p w14:paraId="1E942FF9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070" w:type="dxa"/>
          </w:tcPr>
          <w:p w14:paraId="3601159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 +/- 0.017</w:t>
            </w:r>
          </w:p>
        </w:tc>
        <w:tc>
          <w:tcPr>
            <w:tcW w:w="1715" w:type="dxa"/>
          </w:tcPr>
          <w:p w14:paraId="62A5E2D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0.122 +/- 0.054</w:t>
            </w:r>
          </w:p>
        </w:tc>
        <w:tc>
          <w:tcPr>
            <w:tcW w:w="1260" w:type="dxa"/>
          </w:tcPr>
          <w:p w14:paraId="10FB8F7F" w14:textId="4034964D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0755C2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10" w:type="dxa"/>
          </w:tcPr>
          <w:p w14:paraId="1DBCC29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 +/- 0.019</w:t>
            </w:r>
          </w:p>
        </w:tc>
        <w:tc>
          <w:tcPr>
            <w:tcW w:w="1440" w:type="dxa"/>
          </w:tcPr>
          <w:p w14:paraId="6D830C2D" w14:textId="0DC9DC6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  <w:r w:rsidR="001F35F0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92B0A" w:rsidRPr="005C1B48" w14:paraId="738BC4F1" w14:textId="77777777" w:rsidTr="005D246F">
        <w:trPr>
          <w:trHeight w:val="81"/>
        </w:trPr>
        <w:tc>
          <w:tcPr>
            <w:tcW w:w="1975" w:type="dxa"/>
            <w:vMerge/>
          </w:tcPr>
          <w:p w14:paraId="0B45F2CF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580A76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070" w:type="dxa"/>
          </w:tcPr>
          <w:p w14:paraId="03A2B060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 +/- 0.011</w:t>
            </w:r>
          </w:p>
        </w:tc>
        <w:tc>
          <w:tcPr>
            <w:tcW w:w="1715" w:type="dxa"/>
          </w:tcPr>
          <w:p w14:paraId="13550ED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 +/- 0.020</w:t>
            </w:r>
          </w:p>
        </w:tc>
        <w:tc>
          <w:tcPr>
            <w:tcW w:w="1260" w:type="dxa"/>
          </w:tcPr>
          <w:p w14:paraId="41264DC1" w14:textId="572FE961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F53376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10" w:type="dxa"/>
          </w:tcPr>
          <w:p w14:paraId="7581B92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 +/- 0.016</w:t>
            </w:r>
          </w:p>
        </w:tc>
        <w:tc>
          <w:tcPr>
            <w:tcW w:w="1440" w:type="dxa"/>
          </w:tcPr>
          <w:p w14:paraId="0CAA1246" w14:textId="62C652DA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5122F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E92B0A" w:rsidRPr="005C1B48" w14:paraId="5F2907FA" w14:textId="77777777" w:rsidTr="005D246F">
        <w:trPr>
          <w:trHeight w:val="81"/>
        </w:trPr>
        <w:tc>
          <w:tcPr>
            <w:tcW w:w="1975" w:type="dxa"/>
            <w:vMerge/>
          </w:tcPr>
          <w:p w14:paraId="540F569F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B7B0260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070" w:type="dxa"/>
          </w:tcPr>
          <w:p w14:paraId="69171D4D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 +/- 0.006</w:t>
            </w:r>
          </w:p>
        </w:tc>
        <w:tc>
          <w:tcPr>
            <w:tcW w:w="1715" w:type="dxa"/>
          </w:tcPr>
          <w:p w14:paraId="36CBF9B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 +/- 0.011</w:t>
            </w:r>
          </w:p>
        </w:tc>
        <w:tc>
          <w:tcPr>
            <w:tcW w:w="1260" w:type="dxa"/>
          </w:tcPr>
          <w:p w14:paraId="4A3722FD" w14:textId="277B770D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F53376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10" w:type="dxa"/>
          </w:tcPr>
          <w:p w14:paraId="40463161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 +/- 0.007</w:t>
            </w:r>
          </w:p>
        </w:tc>
        <w:tc>
          <w:tcPr>
            <w:tcW w:w="1440" w:type="dxa"/>
          </w:tcPr>
          <w:p w14:paraId="5FE13E89" w14:textId="5AA6E0A8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5122F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92B0A" w:rsidRPr="005C1B48" w14:paraId="537C2666" w14:textId="77777777" w:rsidTr="005D246F">
        <w:trPr>
          <w:trHeight w:val="81"/>
        </w:trPr>
        <w:tc>
          <w:tcPr>
            <w:tcW w:w="1975" w:type="dxa"/>
            <w:vMerge/>
          </w:tcPr>
          <w:p w14:paraId="4423E57A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0274320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70" w:type="dxa"/>
          </w:tcPr>
          <w:p w14:paraId="6D46F93D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 +/- 0.014</w:t>
            </w:r>
          </w:p>
        </w:tc>
        <w:tc>
          <w:tcPr>
            <w:tcW w:w="1715" w:type="dxa"/>
          </w:tcPr>
          <w:p w14:paraId="56D49876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 +/- 0.020</w:t>
            </w:r>
          </w:p>
        </w:tc>
        <w:tc>
          <w:tcPr>
            <w:tcW w:w="1260" w:type="dxa"/>
          </w:tcPr>
          <w:p w14:paraId="34E9D816" w14:textId="387DF405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F35F0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10" w:type="dxa"/>
          </w:tcPr>
          <w:p w14:paraId="0A138914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 +/- 0.013</w:t>
            </w:r>
          </w:p>
        </w:tc>
        <w:tc>
          <w:tcPr>
            <w:tcW w:w="1440" w:type="dxa"/>
          </w:tcPr>
          <w:p w14:paraId="2A7E89E0" w14:textId="2D339B3B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5122F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E92B0A" w:rsidRPr="005C1B48" w14:paraId="2C68E780" w14:textId="77777777" w:rsidTr="005D246F">
        <w:trPr>
          <w:trHeight w:val="81"/>
        </w:trPr>
        <w:tc>
          <w:tcPr>
            <w:tcW w:w="1975" w:type="dxa"/>
            <w:vMerge/>
          </w:tcPr>
          <w:p w14:paraId="5CD9F098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FEFD36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070" w:type="dxa"/>
          </w:tcPr>
          <w:p w14:paraId="1E8D1A1D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0.082 +/- 0.013</w:t>
            </w:r>
          </w:p>
        </w:tc>
        <w:tc>
          <w:tcPr>
            <w:tcW w:w="1715" w:type="dxa"/>
          </w:tcPr>
          <w:p w14:paraId="262F974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0.089 +/- 0.031 </w:t>
            </w:r>
          </w:p>
        </w:tc>
        <w:tc>
          <w:tcPr>
            <w:tcW w:w="1260" w:type="dxa"/>
          </w:tcPr>
          <w:p w14:paraId="0ACABF2F" w14:textId="55DE1E56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  <w:r w:rsidR="001F35F0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1F15196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0.080 +/- 0.007</w:t>
            </w:r>
          </w:p>
        </w:tc>
        <w:tc>
          <w:tcPr>
            <w:tcW w:w="1440" w:type="dxa"/>
          </w:tcPr>
          <w:p w14:paraId="077B9DFF" w14:textId="4637FEB3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  <w:r w:rsidR="00A5122F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92B0A" w:rsidRPr="005C1B48" w14:paraId="3101FF00" w14:textId="77777777" w:rsidTr="005D246F">
        <w:trPr>
          <w:trHeight w:val="84"/>
        </w:trPr>
        <w:tc>
          <w:tcPr>
            <w:tcW w:w="1975" w:type="dxa"/>
            <w:vMerge w:val="restart"/>
          </w:tcPr>
          <w:p w14:paraId="4F85E540" w14:textId="77777777" w:rsidR="00E92B0A" w:rsidRPr="005C1B48" w:rsidRDefault="00E92B0A" w:rsidP="005D246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Corneal Volume (mm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5C1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), change per segment</w:t>
            </w:r>
          </w:p>
        </w:tc>
        <w:tc>
          <w:tcPr>
            <w:tcW w:w="810" w:type="dxa"/>
          </w:tcPr>
          <w:p w14:paraId="5EB8BA9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070" w:type="dxa"/>
          </w:tcPr>
          <w:p w14:paraId="6FDB13BC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0.107 +/- 0.026</w:t>
            </w:r>
          </w:p>
        </w:tc>
        <w:tc>
          <w:tcPr>
            <w:tcW w:w="1715" w:type="dxa"/>
          </w:tcPr>
          <w:p w14:paraId="42910E2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0.169 +/- 0.054</w:t>
            </w:r>
          </w:p>
        </w:tc>
        <w:tc>
          <w:tcPr>
            <w:tcW w:w="1260" w:type="dxa"/>
          </w:tcPr>
          <w:p w14:paraId="51D9D05A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0.001*</w:t>
            </w:r>
          </w:p>
        </w:tc>
        <w:tc>
          <w:tcPr>
            <w:tcW w:w="1710" w:type="dxa"/>
          </w:tcPr>
          <w:p w14:paraId="2C1AFE2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0.113 +/- 0.043</w:t>
            </w:r>
          </w:p>
        </w:tc>
        <w:tc>
          <w:tcPr>
            <w:tcW w:w="1440" w:type="dxa"/>
          </w:tcPr>
          <w:p w14:paraId="22945EB5" w14:textId="3B81942B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82678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E92B0A" w:rsidRPr="005C1B48" w14:paraId="090668F7" w14:textId="77777777" w:rsidTr="005D246F">
        <w:trPr>
          <w:trHeight w:val="81"/>
        </w:trPr>
        <w:tc>
          <w:tcPr>
            <w:tcW w:w="1975" w:type="dxa"/>
            <w:vMerge/>
          </w:tcPr>
          <w:p w14:paraId="34A07426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A94A4C8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070" w:type="dxa"/>
          </w:tcPr>
          <w:p w14:paraId="0382515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 +/- 0.018</w:t>
            </w:r>
          </w:p>
        </w:tc>
        <w:tc>
          <w:tcPr>
            <w:tcW w:w="1715" w:type="dxa"/>
          </w:tcPr>
          <w:p w14:paraId="39784C4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 +/- 0.048</w:t>
            </w:r>
          </w:p>
        </w:tc>
        <w:tc>
          <w:tcPr>
            <w:tcW w:w="1260" w:type="dxa"/>
          </w:tcPr>
          <w:p w14:paraId="5713246C" w14:textId="18ECEFDC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82678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10" w:type="dxa"/>
          </w:tcPr>
          <w:p w14:paraId="14691AE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 +/- 0.034</w:t>
            </w:r>
          </w:p>
        </w:tc>
        <w:tc>
          <w:tcPr>
            <w:tcW w:w="1440" w:type="dxa"/>
          </w:tcPr>
          <w:p w14:paraId="1F39D754" w14:textId="26A1A208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82678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E92B0A" w:rsidRPr="005C1B48" w14:paraId="69D02B73" w14:textId="77777777" w:rsidTr="005D246F">
        <w:trPr>
          <w:trHeight w:val="81"/>
        </w:trPr>
        <w:tc>
          <w:tcPr>
            <w:tcW w:w="1975" w:type="dxa"/>
            <w:vMerge/>
          </w:tcPr>
          <w:p w14:paraId="55F58F17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87F4A82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070" w:type="dxa"/>
          </w:tcPr>
          <w:p w14:paraId="565A3F4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 +/- 0.011</w:t>
            </w:r>
          </w:p>
        </w:tc>
        <w:tc>
          <w:tcPr>
            <w:tcW w:w="1715" w:type="dxa"/>
          </w:tcPr>
          <w:p w14:paraId="5F3B8A9F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0.065 +/- 0.055</w:t>
            </w:r>
          </w:p>
        </w:tc>
        <w:tc>
          <w:tcPr>
            <w:tcW w:w="1260" w:type="dxa"/>
          </w:tcPr>
          <w:p w14:paraId="0A41D633" w14:textId="54BA8ECE" w:rsidR="00E92B0A" w:rsidRPr="005C1B48" w:rsidRDefault="00882678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E92B0A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1710" w:type="dxa"/>
          </w:tcPr>
          <w:p w14:paraId="1AC30D3D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 +/- 0.039</w:t>
            </w:r>
          </w:p>
        </w:tc>
        <w:tc>
          <w:tcPr>
            <w:tcW w:w="1440" w:type="dxa"/>
          </w:tcPr>
          <w:p w14:paraId="47DFA52B" w14:textId="0980223D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882678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92B0A" w:rsidRPr="005C1B48" w14:paraId="72771C57" w14:textId="77777777" w:rsidTr="005D246F">
        <w:trPr>
          <w:trHeight w:val="81"/>
        </w:trPr>
        <w:tc>
          <w:tcPr>
            <w:tcW w:w="1975" w:type="dxa"/>
            <w:vMerge/>
          </w:tcPr>
          <w:p w14:paraId="721FC9E5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8913E5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70" w:type="dxa"/>
          </w:tcPr>
          <w:p w14:paraId="07117C08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 +/- 0.018</w:t>
            </w:r>
          </w:p>
        </w:tc>
        <w:tc>
          <w:tcPr>
            <w:tcW w:w="1715" w:type="dxa"/>
          </w:tcPr>
          <w:p w14:paraId="44CFEC0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0.110 +/- 0.052</w:t>
            </w:r>
          </w:p>
        </w:tc>
        <w:tc>
          <w:tcPr>
            <w:tcW w:w="1260" w:type="dxa"/>
          </w:tcPr>
          <w:p w14:paraId="779E164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0.001*</w:t>
            </w:r>
          </w:p>
        </w:tc>
        <w:tc>
          <w:tcPr>
            <w:tcW w:w="1710" w:type="dxa"/>
          </w:tcPr>
          <w:p w14:paraId="06C90D1E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 +/- 0.041</w:t>
            </w:r>
          </w:p>
        </w:tc>
        <w:tc>
          <w:tcPr>
            <w:tcW w:w="1440" w:type="dxa"/>
          </w:tcPr>
          <w:p w14:paraId="6A08E647" w14:textId="3A4DC14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82678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E92B0A" w:rsidRPr="005C1B48" w14:paraId="124DB76F" w14:textId="77777777" w:rsidTr="005D246F">
        <w:trPr>
          <w:trHeight w:val="81"/>
        </w:trPr>
        <w:tc>
          <w:tcPr>
            <w:tcW w:w="1975" w:type="dxa"/>
            <w:vMerge/>
          </w:tcPr>
          <w:p w14:paraId="5E871AAF" w14:textId="77777777" w:rsidR="00E92B0A" w:rsidRPr="005C1B48" w:rsidRDefault="00E92B0A" w:rsidP="005D2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01786C4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070" w:type="dxa"/>
          </w:tcPr>
          <w:p w14:paraId="2199C2DB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0.137 +/- 0.03</w:t>
            </w:r>
          </w:p>
        </w:tc>
        <w:tc>
          <w:tcPr>
            <w:tcW w:w="1715" w:type="dxa"/>
          </w:tcPr>
          <w:p w14:paraId="22D50123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0.155 +/- 0.070</w:t>
            </w:r>
          </w:p>
        </w:tc>
        <w:tc>
          <w:tcPr>
            <w:tcW w:w="1260" w:type="dxa"/>
          </w:tcPr>
          <w:p w14:paraId="609957F5" w14:textId="10C8C7C9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82678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10" w:type="dxa"/>
          </w:tcPr>
          <w:p w14:paraId="75D02D57" w14:textId="77777777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0.118 +/- 0.029</w:t>
            </w:r>
          </w:p>
        </w:tc>
        <w:tc>
          <w:tcPr>
            <w:tcW w:w="1440" w:type="dxa"/>
          </w:tcPr>
          <w:p w14:paraId="4E684C8E" w14:textId="5B4E1E9E" w:rsidR="00E92B0A" w:rsidRPr="005C1B48" w:rsidRDefault="00E92B0A" w:rsidP="005D2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BC5421" w:rsidRPr="005C1B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1511055A" w14:textId="77777777" w:rsidR="00FB0BAF" w:rsidRDefault="00FB0BAF" w:rsidP="00E92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09A935" w14:textId="03880ABF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B48">
        <w:rPr>
          <w:rFonts w:ascii="Times New Roman" w:hAnsi="Times New Roman" w:cs="Times New Roman"/>
          <w:sz w:val="24"/>
          <w:szCs w:val="24"/>
        </w:rPr>
        <w:t>* Represents statistical significance.</w:t>
      </w:r>
    </w:p>
    <w:p w14:paraId="22AD0683" w14:textId="77777777" w:rsidR="00E92B0A" w:rsidRPr="005C1B48" w:rsidRDefault="00E92B0A" w:rsidP="00E92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982635" w14:textId="77777777" w:rsidR="00E92B0A" w:rsidRPr="005C1B48" w:rsidRDefault="00E92B0A" w:rsidP="00DF79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47A64" w14:textId="77777777" w:rsidR="00CC3183" w:rsidRPr="005C1B48" w:rsidRDefault="00CC3183" w:rsidP="00DF79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9A5F0" w14:textId="77777777" w:rsidR="00CC3183" w:rsidRPr="005C1B48" w:rsidRDefault="00CC3183" w:rsidP="00DF79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012AC" w14:textId="77777777" w:rsidR="00CC3183" w:rsidRPr="005C1B48" w:rsidRDefault="00CC3183" w:rsidP="00DF79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8E215" w14:textId="77777777" w:rsidR="00CC3183" w:rsidRPr="005C1B48" w:rsidRDefault="00CC3183" w:rsidP="00DF79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397D8" w14:textId="77777777" w:rsidR="00CC3183" w:rsidRPr="005C1B48" w:rsidRDefault="00CC3183" w:rsidP="00DF79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459C7" w14:textId="77777777" w:rsidR="00CC3183" w:rsidRPr="005C1B48" w:rsidRDefault="00CC3183" w:rsidP="00DF79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9DE5C" w14:textId="77777777" w:rsidR="00CC3183" w:rsidRPr="005C1B48" w:rsidRDefault="00CC3183" w:rsidP="00DF79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7CED9" w14:textId="77777777" w:rsidR="00CC3183" w:rsidRPr="005C1B48" w:rsidRDefault="00CC3183" w:rsidP="00DF79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DB8B1" w14:textId="6FC760F9" w:rsidR="00DA0AEB" w:rsidRPr="005C1B48" w:rsidRDefault="00DA0AEB" w:rsidP="000259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A0AEB" w:rsidRPr="005C1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CAEEE" w14:textId="77777777" w:rsidR="00700016" w:rsidRDefault="00700016" w:rsidP="00DA0AEB">
      <w:pPr>
        <w:spacing w:after="0" w:line="240" w:lineRule="auto"/>
      </w:pPr>
      <w:r>
        <w:separator/>
      </w:r>
    </w:p>
  </w:endnote>
  <w:endnote w:type="continuationSeparator" w:id="0">
    <w:p w14:paraId="3488C011" w14:textId="77777777" w:rsidR="00700016" w:rsidRDefault="00700016" w:rsidP="00DA0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4779B" w14:textId="77777777" w:rsidR="00700016" w:rsidRDefault="00700016" w:rsidP="00DA0AEB">
      <w:pPr>
        <w:spacing w:after="0" w:line="240" w:lineRule="auto"/>
      </w:pPr>
      <w:r>
        <w:separator/>
      </w:r>
    </w:p>
  </w:footnote>
  <w:footnote w:type="continuationSeparator" w:id="0">
    <w:p w14:paraId="6C8B4710" w14:textId="77777777" w:rsidR="00700016" w:rsidRDefault="00700016" w:rsidP="00DA0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1B201D"/>
    <w:multiLevelType w:val="hybridMultilevel"/>
    <w:tmpl w:val="AACAA29A"/>
    <w:lvl w:ilvl="0" w:tplc="589E0D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AF"/>
    <w:rsid w:val="00016451"/>
    <w:rsid w:val="00017F56"/>
    <w:rsid w:val="00023C9A"/>
    <w:rsid w:val="000259E6"/>
    <w:rsid w:val="00034DAE"/>
    <w:rsid w:val="000371C3"/>
    <w:rsid w:val="00037E39"/>
    <w:rsid w:val="00040126"/>
    <w:rsid w:val="00047E1A"/>
    <w:rsid w:val="00052AC7"/>
    <w:rsid w:val="000755C2"/>
    <w:rsid w:val="00082F09"/>
    <w:rsid w:val="00091671"/>
    <w:rsid w:val="000A6BF1"/>
    <w:rsid w:val="000C2106"/>
    <w:rsid w:val="000E598C"/>
    <w:rsid w:val="000F5E36"/>
    <w:rsid w:val="0010296B"/>
    <w:rsid w:val="001151D1"/>
    <w:rsid w:val="001342DA"/>
    <w:rsid w:val="00147C08"/>
    <w:rsid w:val="00147D50"/>
    <w:rsid w:val="00154568"/>
    <w:rsid w:val="001550B9"/>
    <w:rsid w:val="00156138"/>
    <w:rsid w:val="0015789C"/>
    <w:rsid w:val="00163A09"/>
    <w:rsid w:val="0016518C"/>
    <w:rsid w:val="00173DA4"/>
    <w:rsid w:val="00195050"/>
    <w:rsid w:val="001B36E7"/>
    <w:rsid w:val="001B7EC1"/>
    <w:rsid w:val="001E5DA6"/>
    <w:rsid w:val="001E6399"/>
    <w:rsid w:val="001F35F0"/>
    <w:rsid w:val="00225895"/>
    <w:rsid w:val="00241815"/>
    <w:rsid w:val="00246716"/>
    <w:rsid w:val="00252155"/>
    <w:rsid w:val="002705E7"/>
    <w:rsid w:val="00290573"/>
    <w:rsid w:val="00290A5A"/>
    <w:rsid w:val="002A02A7"/>
    <w:rsid w:val="002A203A"/>
    <w:rsid w:val="002F30CC"/>
    <w:rsid w:val="0031542E"/>
    <w:rsid w:val="00336174"/>
    <w:rsid w:val="003363E6"/>
    <w:rsid w:val="00377A16"/>
    <w:rsid w:val="003929AE"/>
    <w:rsid w:val="00396599"/>
    <w:rsid w:val="003A7187"/>
    <w:rsid w:val="003D70B1"/>
    <w:rsid w:val="003E20C2"/>
    <w:rsid w:val="003F14CC"/>
    <w:rsid w:val="003F29D4"/>
    <w:rsid w:val="00411390"/>
    <w:rsid w:val="00435DD5"/>
    <w:rsid w:val="00470B16"/>
    <w:rsid w:val="00491CD0"/>
    <w:rsid w:val="004D3345"/>
    <w:rsid w:val="004E419A"/>
    <w:rsid w:val="00501285"/>
    <w:rsid w:val="005032EE"/>
    <w:rsid w:val="00505031"/>
    <w:rsid w:val="0050759C"/>
    <w:rsid w:val="00525886"/>
    <w:rsid w:val="0053068A"/>
    <w:rsid w:val="005339B1"/>
    <w:rsid w:val="00546392"/>
    <w:rsid w:val="005701A7"/>
    <w:rsid w:val="0057113D"/>
    <w:rsid w:val="0058453E"/>
    <w:rsid w:val="00586A0B"/>
    <w:rsid w:val="005C0A37"/>
    <w:rsid w:val="005C1B48"/>
    <w:rsid w:val="005C2281"/>
    <w:rsid w:val="005D230D"/>
    <w:rsid w:val="005D79C9"/>
    <w:rsid w:val="0060556C"/>
    <w:rsid w:val="0061528C"/>
    <w:rsid w:val="00640AF8"/>
    <w:rsid w:val="00640B31"/>
    <w:rsid w:val="006515BC"/>
    <w:rsid w:val="00652C08"/>
    <w:rsid w:val="00674F45"/>
    <w:rsid w:val="00674F7D"/>
    <w:rsid w:val="00686968"/>
    <w:rsid w:val="006B4BA5"/>
    <w:rsid w:val="006C2965"/>
    <w:rsid w:val="006E34B4"/>
    <w:rsid w:val="00700016"/>
    <w:rsid w:val="00701220"/>
    <w:rsid w:val="00722BBC"/>
    <w:rsid w:val="00746AE3"/>
    <w:rsid w:val="007553F2"/>
    <w:rsid w:val="00755897"/>
    <w:rsid w:val="00777C87"/>
    <w:rsid w:val="00780482"/>
    <w:rsid w:val="00783A86"/>
    <w:rsid w:val="00784EB8"/>
    <w:rsid w:val="00791B0A"/>
    <w:rsid w:val="00793DDF"/>
    <w:rsid w:val="007A06A2"/>
    <w:rsid w:val="007A3B3E"/>
    <w:rsid w:val="007A596C"/>
    <w:rsid w:val="007A5BF8"/>
    <w:rsid w:val="007A6CF0"/>
    <w:rsid w:val="007C03AD"/>
    <w:rsid w:val="007C254D"/>
    <w:rsid w:val="007D2512"/>
    <w:rsid w:val="0080625F"/>
    <w:rsid w:val="00827FF8"/>
    <w:rsid w:val="00857D0F"/>
    <w:rsid w:val="00866384"/>
    <w:rsid w:val="008664EE"/>
    <w:rsid w:val="008818DA"/>
    <w:rsid w:val="00882678"/>
    <w:rsid w:val="00893807"/>
    <w:rsid w:val="008D42EB"/>
    <w:rsid w:val="008D4D78"/>
    <w:rsid w:val="008F3C26"/>
    <w:rsid w:val="00900E14"/>
    <w:rsid w:val="00922C9A"/>
    <w:rsid w:val="00922F55"/>
    <w:rsid w:val="00930E7B"/>
    <w:rsid w:val="00964DE4"/>
    <w:rsid w:val="00964FFE"/>
    <w:rsid w:val="009A4FEF"/>
    <w:rsid w:val="009C00F9"/>
    <w:rsid w:val="009C3B77"/>
    <w:rsid w:val="009D2C89"/>
    <w:rsid w:val="009D5020"/>
    <w:rsid w:val="009D7E10"/>
    <w:rsid w:val="00A03653"/>
    <w:rsid w:val="00A05484"/>
    <w:rsid w:val="00A4013A"/>
    <w:rsid w:val="00A469A7"/>
    <w:rsid w:val="00A5122F"/>
    <w:rsid w:val="00A663B0"/>
    <w:rsid w:val="00A6757B"/>
    <w:rsid w:val="00AA4493"/>
    <w:rsid w:val="00AA5ABD"/>
    <w:rsid w:val="00AB3F05"/>
    <w:rsid w:val="00AB76AF"/>
    <w:rsid w:val="00AE7E1C"/>
    <w:rsid w:val="00B43127"/>
    <w:rsid w:val="00B7332B"/>
    <w:rsid w:val="00B775B2"/>
    <w:rsid w:val="00B91744"/>
    <w:rsid w:val="00BC5421"/>
    <w:rsid w:val="00BF4A5B"/>
    <w:rsid w:val="00C04DB5"/>
    <w:rsid w:val="00C25CA6"/>
    <w:rsid w:val="00C37453"/>
    <w:rsid w:val="00C774BD"/>
    <w:rsid w:val="00C87F62"/>
    <w:rsid w:val="00C928EF"/>
    <w:rsid w:val="00CB58C5"/>
    <w:rsid w:val="00CC3183"/>
    <w:rsid w:val="00CD5975"/>
    <w:rsid w:val="00CD6D48"/>
    <w:rsid w:val="00CE4DF2"/>
    <w:rsid w:val="00CF4EBE"/>
    <w:rsid w:val="00D37CE2"/>
    <w:rsid w:val="00D43CB2"/>
    <w:rsid w:val="00D5169B"/>
    <w:rsid w:val="00D71F9A"/>
    <w:rsid w:val="00D90C57"/>
    <w:rsid w:val="00D961EC"/>
    <w:rsid w:val="00D96B6E"/>
    <w:rsid w:val="00DA0AEB"/>
    <w:rsid w:val="00DC7885"/>
    <w:rsid w:val="00DE5ABF"/>
    <w:rsid w:val="00DF224E"/>
    <w:rsid w:val="00DF790D"/>
    <w:rsid w:val="00E14F9E"/>
    <w:rsid w:val="00E50E90"/>
    <w:rsid w:val="00E60406"/>
    <w:rsid w:val="00E90680"/>
    <w:rsid w:val="00E917CC"/>
    <w:rsid w:val="00E92B0A"/>
    <w:rsid w:val="00EA3400"/>
    <w:rsid w:val="00EA5FF6"/>
    <w:rsid w:val="00EC6E27"/>
    <w:rsid w:val="00ED689B"/>
    <w:rsid w:val="00EF6E9B"/>
    <w:rsid w:val="00EF6EAF"/>
    <w:rsid w:val="00F12722"/>
    <w:rsid w:val="00F1668E"/>
    <w:rsid w:val="00F214EF"/>
    <w:rsid w:val="00F34AEC"/>
    <w:rsid w:val="00F46710"/>
    <w:rsid w:val="00F505E2"/>
    <w:rsid w:val="00F511FC"/>
    <w:rsid w:val="00F53376"/>
    <w:rsid w:val="00F54626"/>
    <w:rsid w:val="00F73F97"/>
    <w:rsid w:val="00F76AB9"/>
    <w:rsid w:val="00FA0967"/>
    <w:rsid w:val="00FB0BAF"/>
    <w:rsid w:val="00FB2FEC"/>
    <w:rsid w:val="00FB31AA"/>
    <w:rsid w:val="00FB5A9C"/>
    <w:rsid w:val="00FC7340"/>
    <w:rsid w:val="00FE4FBB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A03A"/>
  <w15:chartTrackingRefBased/>
  <w15:docId w15:val="{4FCFF77D-BAB8-4B05-8B32-5DE9ABCC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6A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7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6AF"/>
    <w:rPr>
      <w:sz w:val="20"/>
      <w:szCs w:val="20"/>
    </w:rPr>
  </w:style>
  <w:style w:type="table" w:styleId="TableGrid">
    <w:name w:val="Table Grid"/>
    <w:basedOn w:val="TableNormal"/>
    <w:uiPriority w:val="59"/>
    <w:rsid w:val="00DA0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0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AEB"/>
  </w:style>
  <w:style w:type="paragraph" w:styleId="Footer">
    <w:name w:val="footer"/>
    <w:basedOn w:val="Normal"/>
    <w:link w:val="FooterChar"/>
    <w:uiPriority w:val="99"/>
    <w:unhideWhenUsed/>
    <w:rsid w:val="00DA0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AEB"/>
  </w:style>
  <w:style w:type="table" w:styleId="TableGridLight">
    <w:name w:val="Grid Table Light"/>
    <w:basedOn w:val="TableNormal"/>
    <w:uiPriority w:val="40"/>
    <w:rsid w:val="00DA0A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8818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F7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F9D74-9ECF-4A9A-8310-D7EBFA9B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Sang.Tran</dc:creator>
  <cp:keywords/>
  <dc:description/>
  <cp:lastModifiedBy>Sang</cp:lastModifiedBy>
  <cp:revision>185</cp:revision>
  <dcterms:created xsi:type="dcterms:W3CDTF">2021-06-25T18:39:00Z</dcterms:created>
  <dcterms:modified xsi:type="dcterms:W3CDTF">2021-11-21T19:51:00Z</dcterms:modified>
</cp:coreProperties>
</file>