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D9D" w:rsidRDefault="00B70D9D" w:rsidP="00115E24">
      <w:pPr>
        <w:spacing w:line="360" w:lineRule="auto"/>
        <w:jc w:val="center"/>
        <w:rPr>
          <w:rFonts w:asciiTheme="majorBidi" w:hAnsiTheme="majorBidi" w:cstheme="majorBidi"/>
          <w:b/>
          <w:bCs/>
          <w:sz w:val="24"/>
          <w:szCs w:val="24"/>
        </w:rPr>
      </w:pPr>
      <w:r w:rsidRPr="00B70D9D">
        <w:rPr>
          <w:rFonts w:asciiTheme="majorBidi" w:hAnsiTheme="majorBidi" w:cstheme="majorBidi"/>
          <w:b/>
          <w:bCs/>
          <w:sz w:val="24"/>
          <w:szCs w:val="24"/>
        </w:rPr>
        <w:t>Syn</w:t>
      </w:r>
      <w:r>
        <w:rPr>
          <w:rFonts w:asciiTheme="majorBidi" w:hAnsiTheme="majorBidi" w:cstheme="majorBidi"/>
          <w:b/>
          <w:bCs/>
          <w:sz w:val="24"/>
          <w:szCs w:val="24"/>
        </w:rPr>
        <w:t>t</w:t>
      </w:r>
      <w:r w:rsidRPr="00B70D9D">
        <w:rPr>
          <w:rFonts w:asciiTheme="majorBidi" w:hAnsiTheme="majorBidi" w:cstheme="majorBidi"/>
          <w:b/>
          <w:bCs/>
          <w:sz w:val="24"/>
          <w:szCs w:val="24"/>
        </w:rPr>
        <w:t>hesis of castor oil/PEG as textile softener</w:t>
      </w:r>
    </w:p>
    <w:p w:rsidR="007B01EF" w:rsidRPr="004E672B" w:rsidRDefault="007B01EF" w:rsidP="004E672B">
      <w:pPr>
        <w:spacing w:after="0" w:line="360" w:lineRule="auto"/>
        <w:rPr>
          <w:rFonts w:asciiTheme="majorBidi" w:hAnsiTheme="majorBidi" w:cstheme="majorBidi"/>
          <w:color w:val="000000" w:themeColor="text1"/>
          <w:sz w:val="24"/>
          <w:szCs w:val="24"/>
          <w:vertAlign w:val="superscript"/>
        </w:rPr>
      </w:pPr>
      <w:r w:rsidRPr="00816383">
        <w:rPr>
          <w:rFonts w:asciiTheme="majorBidi" w:hAnsiTheme="majorBidi" w:cstheme="majorBidi"/>
          <w:color w:val="000000" w:themeColor="text1"/>
          <w:sz w:val="24"/>
          <w:szCs w:val="24"/>
        </w:rPr>
        <w:t>H.M. Fahmy</w:t>
      </w:r>
      <w:r w:rsidR="004E672B" w:rsidRPr="001B6BD8">
        <w:rPr>
          <w:rFonts w:asciiTheme="majorBidi" w:hAnsiTheme="majorBidi" w:cstheme="majorBidi"/>
          <w:color w:val="000000" w:themeColor="text1"/>
          <w:sz w:val="24"/>
          <w:szCs w:val="24"/>
          <w:vertAlign w:val="superscript"/>
        </w:rPr>
        <w:t>1</w:t>
      </w:r>
      <w:r w:rsidRPr="00816383">
        <w:rPr>
          <w:rFonts w:asciiTheme="majorBidi" w:hAnsiTheme="majorBidi" w:cstheme="majorBidi"/>
          <w:color w:val="000000" w:themeColor="text1"/>
          <w:sz w:val="24"/>
          <w:szCs w:val="24"/>
        </w:rPr>
        <w:t xml:space="preserve"> and A. Amr</w:t>
      </w:r>
      <w:r w:rsidR="004E672B">
        <w:rPr>
          <w:rFonts w:asciiTheme="majorBidi" w:hAnsiTheme="majorBidi" w:cstheme="majorBidi"/>
          <w:color w:val="000000" w:themeColor="text1"/>
          <w:sz w:val="24"/>
          <w:szCs w:val="24"/>
          <w:vertAlign w:val="superscript"/>
        </w:rPr>
        <w:t>2⃰</w:t>
      </w:r>
    </w:p>
    <w:p w:rsidR="004E672B" w:rsidRDefault="004E672B" w:rsidP="004E672B">
      <w:pPr>
        <w:pStyle w:val="Affiliations"/>
        <w:rPr>
          <w:sz w:val="22"/>
          <w:szCs w:val="22"/>
        </w:rPr>
      </w:pPr>
      <w:r>
        <w:rPr>
          <w:sz w:val="22"/>
          <w:szCs w:val="22"/>
          <w:lang w:val="en-US"/>
        </w:rPr>
        <w:t>1,</w:t>
      </w:r>
      <w:r w:rsidR="0070070E">
        <w:rPr>
          <w:sz w:val="22"/>
          <w:szCs w:val="22"/>
          <w:lang w:val="en-US"/>
        </w:rPr>
        <w:t>2⃰</w:t>
      </w:r>
      <w:r>
        <w:rPr>
          <w:sz w:val="22"/>
          <w:szCs w:val="22"/>
          <w:lang w:val="en-US"/>
        </w:rPr>
        <w:t xml:space="preserve"> </w:t>
      </w:r>
      <w:r w:rsidR="00BD44B2" w:rsidRPr="0040538F">
        <w:rPr>
          <w:rFonts w:asciiTheme="majorBidi" w:hAnsiTheme="majorBidi" w:cstheme="majorBidi"/>
          <w:sz w:val="24"/>
          <w:szCs w:val="24"/>
        </w:rPr>
        <w:t>Textile Research and Technology Institute</w:t>
      </w:r>
      <w:r w:rsidR="00BD44B2">
        <w:rPr>
          <w:sz w:val="22"/>
          <w:szCs w:val="22"/>
          <w:lang w:val="en-US"/>
        </w:rPr>
        <w:t>,</w:t>
      </w:r>
      <w:r>
        <w:rPr>
          <w:sz w:val="22"/>
          <w:szCs w:val="22"/>
        </w:rPr>
        <w:t xml:space="preserve"> Pre-treatment and Finishing of Cellulosic Fibers Department, National Research Centre, 33 EL Buhouth St., Dokki, Giza, 12622, Egypt</w:t>
      </w:r>
    </w:p>
    <w:p w:rsidR="007B01EF" w:rsidRPr="007B01EF" w:rsidRDefault="007B01EF" w:rsidP="007B01EF">
      <w:pPr>
        <w:spacing w:after="0" w:line="360" w:lineRule="auto"/>
        <w:rPr>
          <w:rFonts w:asciiTheme="majorBidi" w:hAnsiTheme="majorBidi" w:cstheme="majorBidi"/>
          <w:b/>
          <w:bCs/>
          <w:color w:val="000000" w:themeColor="text1"/>
          <w:sz w:val="24"/>
          <w:szCs w:val="24"/>
        </w:rPr>
      </w:pPr>
      <w:r w:rsidRPr="007B01EF">
        <w:rPr>
          <w:rFonts w:asciiTheme="majorBidi" w:hAnsiTheme="majorBidi" w:cstheme="majorBidi"/>
          <w:b/>
          <w:bCs/>
          <w:color w:val="000000" w:themeColor="text1"/>
          <w:sz w:val="24"/>
          <w:szCs w:val="24"/>
        </w:rPr>
        <w:t>Abstract</w:t>
      </w:r>
    </w:p>
    <w:p w:rsidR="0020619E" w:rsidRPr="0020619E" w:rsidRDefault="007B01EF" w:rsidP="0020619E">
      <w:pPr>
        <w:spacing w:after="0" w:line="360" w:lineRule="auto"/>
        <w:jc w:val="both"/>
        <w:rPr>
          <w:rFonts w:asciiTheme="majorBidi" w:hAnsiTheme="majorBidi" w:cstheme="majorBidi"/>
          <w:sz w:val="24"/>
          <w:szCs w:val="24"/>
        </w:rPr>
      </w:pPr>
      <w:r w:rsidRPr="0020619E">
        <w:rPr>
          <w:rFonts w:asciiTheme="majorBidi" w:hAnsiTheme="majorBidi" w:cstheme="majorBidi"/>
          <w:sz w:val="24"/>
          <w:szCs w:val="24"/>
        </w:rPr>
        <w:t>New CAO/PEG hybrids were synthesized by reacting castor oil (CAO) with different polyethylene</w:t>
      </w:r>
      <w:r w:rsidR="00365E82" w:rsidRPr="0020619E">
        <w:rPr>
          <w:rFonts w:asciiTheme="majorBidi" w:hAnsiTheme="majorBidi" w:cstheme="majorBidi"/>
          <w:sz w:val="24"/>
          <w:szCs w:val="24"/>
        </w:rPr>
        <w:t xml:space="preserve"> </w:t>
      </w:r>
      <w:r w:rsidRPr="0020619E">
        <w:rPr>
          <w:rFonts w:asciiTheme="majorBidi" w:hAnsiTheme="majorBidi" w:cstheme="majorBidi"/>
          <w:sz w:val="24"/>
          <w:szCs w:val="24"/>
        </w:rPr>
        <w:t xml:space="preserve">glycol </w:t>
      </w:r>
      <w:r w:rsidR="00365E82" w:rsidRPr="0020619E">
        <w:rPr>
          <w:rFonts w:asciiTheme="majorBidi" w:hAnsiTheme="majorBidi" w:cstheme="majorBidi"/>
          <w:sz w:val="24"/>
          <w:szCs w:val="24"/>
        </w:rPr>
        <w:t xml:space="preserve">(PEG) </w:t>
      </w:r>
      <w:r w:rsidRPr="0020619E">
        <w:rPr>
          <w:rFonts w:asciiTheme="majorBidi" w:hAnsiTheme="majorBidi" w:cstheme="majorBidi"/>
          <w:sz w:val="24"/>
          <w:szCs w:val="24"/>
        </w:rPr>
        <w:t xml:space="preserve">molecular weights, 300, </w:t>
      </w:r>
      <w:r w:rsidR="00365E82" w:rsidRPr="0020619E">
        <w:rPr>
          <w:rFonts w:asciiTheme="majorBidi" w:hAnsiTheme="majorBidi" w:cstheme="majorBidi"/>
          <w:sz w:val="24"/>
          <w:szCs w:val="24"/>
        </w:rPr>
        <w:t xml:space="preserve">600, </w:t>
      </w:r>
      <w:r w:rsidRPr="0020619E">
        <w:rPr>
          <w:rFonts w:asciiTheme="majorBidi" w:hAnsiTheme="majorBidi" w:cstheme="majorBidi"/>
          <w:sz w:val="24"/>
          <w:szCs w:val="24"/>
        </w:rPr>
        <w:t xml:space="preserve">1000, 2000 and 4000 Da, in presence of ammonium </w:t>
      </w:r>
      <w:proofErr w:type="spellStart"/>
      <w:r w:rsidRPr="0020619E">
        <w:rPr>
          <w:rFonts w:asciiTheme="majorBidi" w:hAnsiTheme="majorBidi" w:cstheme="majorBidi"/>
          <w:sz w:val="24"/>
          <w:szCs w:val="24"/>
        </w:rPr>
        <w:t>persufate</w:t>
      </w:r>
      <w:proofErr w:type="spellEnd"/>
      <w:r w:rsidRPr="0020619E">
        <w:rPr>
          <w:rFonts w:asciiTheme="majorBidi" w:hAnsiTheme="majorBidi" w:cstheme="majorBidi"/>
          <w:sz w:val="24"/>
          <w:szCs w:val="24"/>
        </w:rPr>
        <w:t xml:space="preserve"> (APS) as an </w:t>
      </w:r>
      <w:r w:rsidR="00274ADF" w:rsidRPr="0020619E">
        <w:rPr>
          <w:rFonts w:asciiTheme="majorBidi" w:hAnsiTheme="majorBidi" w:cstheme="majorBidi"/>
          <w:sz w:val="24"/>
          <w:szCs w:val="24"/>
        </w:rPr>
        <w:t>initiator</w:t>
      </w:r>
      <w:r w:rsidRPr="0020619E">
        <w:rPr>
          <w:rFonts w:asciiTheme="majorBidi" w:hAnsiTheme="majorBidi" w:cstheme="majorBidi"/>
          <w:sz w:val="24"/>
          <w:szCs w:val="24"/>
        </w:rPr>
        <w:t xml:space="preserve">. The optimum conditions to synthesis such hybrids are: </w:t>
      </w:r>
      <w:r w:rsidR="00365E82" w:rsidRPr="0020619E">
        <w:rPr>
          <w:rFonts w:asciiTheme="majorBidi" w:hAnsiTheme="majorBidi" w:cstheme="majorBidi"/>
          <w:sz w:val="24"/>
          <w:szCs w:val="24"/>
        </w:rPr>
        <w:t xml:space="preserve">PEG/CAO weight ratio, 35%; APS/PEG weight ratio, 15%; reaction temperature, 80 </w:t>
      </w:r>
      <w:r w:rsidR="00365E82" w:rsidRPr="0020619E">
        <w:rPr>
          <w:rFonts w:asciiTheme="majorBidi" w:hAnsiTheme="majorBidi" w:cstheme="majorBidi"/>
          <w:sz w:val="24"/>
          <w:szCs w:val="24"/>
          <w:vertAlign w:val="superscript"/>
        </w:rPr>
        <w:t>O</w:t>
      </w:r>
      <w:r w:rsidR="00365E82" w:rsidRPr="0020619E">
        <w:rPr>
          <w:rFonts w:asciiTheme="majorBidi" w:hAnsiTheme="majorBidi" w:cstheme="majorBidi"/>
          <w:sz w:val="24"/>
          <w:szCs w:val="24"/>
        </w:rPr>
        <w:t xml:space="preserve">C; and reaction time, 60 min. Only the hybrids based on PEGs of the </w:t>
      </w:r>
      <w:r w:rsidR="00274ADF" w:rsidRPr="0020619E">
        <w:rPr>
          <w:rFonts w:asciiTheme="majorBidi" w:hAnsiTheme="majorBidi" w:cstheme="majorBidi"/>
          <w:sz w:val="24"/>
          <w:szCs w:val="24"/>
        </w:rPr>
        <w:t>molecular</w:t>
      </w:r>
      <w:r w:rsidR="00365E82" w:rsidRPr="0020619E">
        <w:rPr>
          <w:rFonts w:asciiTheme="majorBidi" w:hAnsiTheme="majorBidi" w:cstheme="majorBidi"/>
          <w:sz w:val="24"/>
          <w:szCs w:val="24"/>
        </w:rPr>
        <w:t xml:space="preserve"> weight 1000 and 2000 Da form oil in water good emulsions. Such</w:t>
      </w:r>
      <w:r w:rsidRPr="0020619E">
        <w:rPr>
          <w:rFonts w:asciiTheme="majorBidi" w:hAnsiTheme="majorBidi" w:cstheme="majorBidi"/>
          <w:sz w:val="24"/>
          <w:szCs w:val="24"/>
        </w:rPr>
        <w:t xml:space="preserve"> hybrids emulsions were applied as </w:t>
      </w:r>
      <w:r w:rsidR="00365E82" w:rsidRPr="0020619E">
        <w:rPr>
          <w:rFonts w:asciiTheme="majorBidi" w:hAnsiTheme="majorBidi" w:cstheme="majorBidi"/>
          <w:sz w:val="24"/>
          <w:szCs w:val="24"/>
        </w:rPr>
        <w:t xml:space="preserve">textile softeners </w:t>
      </w:r>
      <w:r w:rsidRPr="0020619E">
        <w:rPr>
          <w:rFonts w:asciiTheme="majorBidi" w:hAnsiTheme="majorBidi" w:cstheme="majorBidi"/>
          <w:sz w:val="24"/>
          <w:szCs w:val="24"/>
        </w:rPr>
        <w:t xml:space="preserve">with a concentration </w:t>
      </w:r>
      <w:r w:rsidR="00365E82" w:rsidRPr="0020619E">
        <w:rPr>
          <w:rFonts w:asciiTheme="majorBidi" w:hAnsiTheme="majorBidi" w:cstheme="majorBidi"/>
          <w:sz w:val="24"/>
          <w:szCs w:val="24"/>
        </w:rPr>
        <w:t>4</w:t>
      </w:r>
      <w:r w:rsidRPr="0020619E">
        <w:rPr>
          <w:rFonts w:asciiTheme="majorBidi" w:hAnsiTheme="majorBidi" w:cstheme="majorBidi"/>
          <w:sz w:val="24"/>
          <w:szCs w:val="24"/>
        </w:rPr>
        <w:t xml:space="preserve">0 g/L during easy care finishing of cotton fabric. The results obtained </w:t>
      </w:r>
      <w:r w:rsidR="00365E82" w:rsidRPr="0020619E">
        <w:rPr>
          <w:rFonts w:asciiTheme="majorBidi" w:hAnsiTheme="majorBidi" w:cstheme="majorBidi"/>
          <w:sz w:val="24"/>
          <w:szCs w:val="24"/>
        </w:rPr>
        <w:t>illustrated</w:t>
      </w:r>
      <w:r w:rsidRPr="0020619E">
        <w:rPr>
          <w:rFonts w:asciiTheme="majorBidi" w:hAnsiTheme="majorBidi" w:cstheme="majorBidi"/>
          <w:sz w:val="24"/>
          <w:szCs w:val="24"/>
        </w:rPr>
        <w:t xml:space="preserve"> an enhancement in </w:t>
      </w:r>
      <w:r w:rsidR="00365E82" w:rsidRPr="0020619E">
        <w:rPr>
          <w:rFonts w:asciiTheme="majorBidi" w:hAnsiTheme="majorBidi" w:cstheme="majorBidi"/>
          <w:sz w:val="24"/>
          <w:szCs w:val="24"/>
        </w:rPr>
        <w:t xml:space="preserve">nitrogen content, wrinkle recovery angle, tensile strength, </w:t>
      </w:r>
      <w:r w:rsidR="00274ADF" w:rsidRPr="0020619E">
        <w:rPr>
          <w:rFonts w:asciiTheme="majorBidi" w:hAnsiTheme="majorBidi" w:cstheme="majorBidi"/>
          <w:sz w:val="24"/>
          <w:szCs w:val="24"/>
        </w:rPr>
        <w:t>stiffness</w:t>
      </w:r>
      <w:r w:rsidR="00365E82" w:rsidRPr="0020619E">
        <w:rPr>
          <w:rFonts w:asciiTheme="majorBidi" w:hAnsiTheme="majorBidi" w:cstheme="majorBidi"/>
          <w:sz w:val="24"/>
          <w:szCs w:val="24"/>
        </w:rPr>
        <w:t>, and softness along with a reduction in wettability and whiteness index properties of treated fabric</w:t>
      </w:r>
      <w:r w:rsidRPr="0020619E">
        <w:rPr>
          <w:rFonts w:asciiTheme="majorBidi" w:hAnsiTheme="majorBidi" w:cstheme="majorBidi"/>
          <w:sz w:val="24"/>
          <w:szCs w:val="24"/>
        </w:rPr>
        <w:t xml:space="preserve">, compared to the untreated fabric. </w:t>
      </w:r>
      <w:r w:rsidR="00365E82" w:rsidRPr="0020619E">
        <w:rPr>
          <w:rFonts w:asciiTheme="majorBidi" w:hAnsiTheme="majorBidi" w:cstheme="majorBidi"/>
          <w:sz w:val="24"/>
          <w:szCs w:val="24"/>
        </w:rPr>
        <w:t>Increasing the</w:t>
      </w:r>
      <w:r w:rsidRPr="0020619E">
        <w:rPr>
          <w:rFonts w:asciiTheme="majorBidi" w:hAnsiTheme="majorBidi" w:cstheme="majorBidi"/>
          <w:sz w:val="24"/>
          <w:szCs w:val="24"/>
        </w:rPr>
        <w:t xml:space="preserve"> PEG molecular weight</w:t>
      </w:r>
      <w:r w:rsidR="00365E82" w:rsidRPr="0020619E">
        <w:rPr>
          <w:rFonts w:asciiTheme="majorBidi" w:hAnsiTheme="majorBidi" w:cstheme="majorBidi"/>
          <w:sz w:val="24"/>
          <w:szCs w:val="24"/>
        </w:rPr>
        <w:t xml:space="preserve"> gives rise to a reduction in extents of the nitrogen content, wrinkle recovery angle, wettability and softness along with an enhancement in tensile strength, whiteness index, and </w:t>
      </w:r>
      <w:r w:rsidR="00274ADF" w:rsidRPr="0020619E">
        <w:rPr>
          <w:rFonts w:asciiTheme="majorBidi" w:hAnsiTheme="majorBidi" w:cstheme="majorBidi"/>
          <w:sz w:val="24"/>
          <w:szCs w:val="24"/>
        </w:rPr>
        <w:t>stiffness</w:t>
      </w:r>
      <w:r w:rsidR="00365E82" w:rsidRPr="0020619E">
        <w:rPr>
          <w:rFonts w:asciiTheme="majorBidi" w:hAnsiTheme="majorBidi" w:cstheme="majorBidi"/>
          <w:sz w:val="24"/>
          <w:szCs w:val="24"/>
        </w:rPr>
        <w:t xml:space="preserve"> properties of treated fabric. The chemical structure of the synthesized CAO/PEG1000 hybrid was confirmed by the </w:t>
      </w:r>
      <w:r w:rsidRPr="0020619E">
        <w:rPr>
          <w:rFonts w:asciiTheme="majorBidi" w:hAnsiTheme="majorBidi" w:cstheme="majorBidi"/>
          <w:sz w:val="24"/>
          <w:szCs w:val="24"/>
        </w:rPr>
        <w:t xml:space="preserve">FTIR analysis whereas the TEM </w:t>
      </w:r>
      <w:r w:rsidR="00365E82" w:rsidRPr="0020619E">
        <w:rPr>
          <w:rFonts w:asciiTheme="majorBidi" w:hAnsiTheme="majorBidi" w:cstheme="majorBidi"/>
          <w:sz w:val="24"/>
          <w:szCs w:val="24"/>
        </w:rPr>
        <w:t>analysis</w:t>
      </w:r>
      <w:r w:rsidRPr="0020619E">
        <w:rPr>
          <w:rFonts w:asciiTheme="majorBidi" w:hAnsiTheme="majorBidi" w:cstheme="majorBidi"/>
          <w:sz w:val="24"/>
          <w:szCs w:val="24"/>
        </w:rPr>
        <w:t xml:space="preserve"> </w:t>
      </w:r>
      <w:r w:rsidR="00365E82" w:rsidRPr="0020619E">
        <w:rPr>
          <w:rFonts w:asciiTheme="majorBidi" w:hAnsiTheme="majorBidi" w:cstheme="majorBidi"/>
          <w:sz w:val="24"/>
          <w:szCs w:val="24"/>
        </w:rPr>
        <w:t xml:space="preserve">showed </w:t>
      </w:r>
      <w:r w:rsidRPr="0020619E">
        <w:rPr>
          <w:rFonts w:asciiTheme="majorBidi" w:hAnsiTheme="majorBidi" w:cstheme="majorBidi"/>
          <w:sz w:val="24"/>
          <w:szCs w:val="24"/>
        </w:rPr>
        <w:t xml:space="preserve">that the particle size of </w:t>
      </w:r>
      <w:r w:rsidR="00365E82" w:rsidRPr="0020619E">
        <w:rPr>
          <w:rFonts w:asciiTheme="majorBidi" w:hAnsiTheme="majorBidi" w:cstheme="majorBidi"/>
          <w:sz w:val="24"/>
          <w:szCs w:val="24"/>
        </w:rPr>
        <w:t>that</w:t>
      </w:r>
      <w:r w:rsidRPr="0020619E">
        <w:rPr>
          <w:rFonts w:asciiTheme="majorBidi" w:hAnsiTheme="majorBidi" w:cstheme="majorBidi"/>
          <w:sz w:val="24"/>
          <w:szCs w:val="24"/>
        </w:rPr>
        <w:t xml:space="preserve"> hybrid emulsion in the range of </w:t>
      </w:r>
      <w:r w:rsidR="003A4BFC" w:rsidRPr="0020619E">
        <w:rPr>
          <w:rFonts w:asciiTheme="majorBidi" w:hAnsiTheme="majorBidi" w:cstheme="majorBidi"/>
          <w:sz w:val="24"/>
          <w:szCs w:val="24"/>
        </w:rPr>
        <w:t>27</w:t>
      </w:r>
      <w:r w:rsidRPr="0020619E">
        <w:rPr>
          <w:rFonts w:asciiTheme="majorBidi" w:hAnsiTheme="majorBidi" w:cstheme="majorBidi"/>
          <w:sz w:val="24"/>
          <w:szCs w:val="24"/>
        </w:rPr>
        <w:t xml:space="preserve"> - </w:t>
      </w:r>
      <w:r w:rsidR="003A4BFC" w:rsidRPr="0020619E">
        <w:rPr>
          <w:rFonts w:asciiTheme="majorBidi" w:hAnsiTheme="majorBidi" w:cstheme="majorBidi"/>
          <w:sz w:val="24"/>
          <w:szCs w:val="24"/>
        </w:rPr>
        <w:t>56</w:t>
      </w:r>
      <w:r w:rsidRPr="0020619E">
        <w:rPr>
          <w:rFonts w:asciiTheme="majorBidi" w:hAnsiTheme="majorBidi" w:cstheme="majorBidi"/>
          <w:sz w:val="24"/>
          <w:szCs w:val="24"/>
        </w:rPr>
        <w:t xml:space="preserve"> nm. The </w:t>
      </w:r>
      <w:r w:rsidR="00365E82" w:rsidRPr="0020619E">
        <w:rPr>
          <w:rFonts w:asciiTheme="majorBidi" w:hAnsiTheme="majorBidi" w:cstheme="majorBidi"/>
          <w:sz w:val="24"/>
          <w:szCs w:val="24"/>
        </w:rPr>
        <w:t>CAO</w:t>
      </w:r>
      <w:r w:rsidRPr="0020619E">
        <w:rPr>
          <w:rFonts w:asciiTheme="majorBidi" w:hAnsiTheme="majorBidi" w:cstheme="majorBidi"/>
          <w:sz w:val="24"/>
          <w:szCs w:val="24"/>
        </w:rPr>
        <w:t xml:space="preserve">/PEG1000 hybrid emulsion treated fabric </w:t>
      </w:r>
      <w:r w:rsidR="00365E82" w:rsidRPr="0020619E">
        <w:rPr>
          <w:rFonts w:asciiTheme="majorBidi" w:hAnsiTheme="majorBidi" w:cstheme="majorBidi"/>
          <w:sz w:val="24"/>
          <w:szCs w:val="24"/>
        </w:rPr>
        <w:t xml:space="preserve">surface </w:t>
      </w:r>
      <w:r w:rsidRPr="0020619E">
        <w:rPr>
          <w:rFonts w:asciiTheme="majorBidi" w:hAnsiTheme="majorBidi" w:cstheme="majorBidi"/>
          <w:sz w:val="24"/>
          <w:szCs w:val="24"/>
        </w:rPr>
        <w:t xml:space="preserve">was characterized </w:t>
      </w:r>
      <w:r w:rsidR="00365E82" w:rsidRPr="0020619E">
        <w:rPr>
          <w:rFonts w:asciiTheme="majorBidi" w:hAnsiTheme="majorBidi" w:cstheme="majorBidi"/>
          <w:sz w:val="24"/>
          <w:szCs w:val="24"/>
        </w:rPr>
        <w:t>using</w:t>
      </w:r>
      <w:r w:rsidRPr="0020619E">
        <w:rPr>
          <w:rFonts w:asciiTheme="majorBidi" w:hAnsiTheme="majorBidi" w:cstheme="majorBidi"/>
          <w:sz w:val="24"/>
          <w:szCs w:val="24"/>
        </w:rPr>
        <w:t xml:space="preserve"> </w:t>
      </w:r>
      <w:r w:rsidR="0020619E" w:rsidRPr="0020619E">
        <w:rPr>
          <w:rFonts w:asciiTheme="majorBidi" w:hAnsiTheme="majorBidi" w:cstheme="majorBidi"/>
          <w:sz w:val="24"/>
          <w:szCs w:val="24"/>
        </w:rPr>
        <w:t xml:space="preserve">SEM and EDX analysis.  </w:t>
      </w:r>
    </w:p>
    <w:p w:rsidR="007B01EF" w:rsidRPr="007B01EF" w:rsidRDefault="007B01EF" w:rsidP="007B01EF">
      <w:pPr>
        <w:spacing w:after="0" w:line="360" w:lineRule="auto"/>
        <w:jc w:val="both"/>
        <w:rPr>
          <w:rFonts w:asciiTheme="majorBidi" w:hAnsiTheme="majorBidi" w:cstheme="majorBidi"/>
          <w:color w:val="000000" w:themeColor="text1"/>
          <w:sz w:val="24"/>
          <w:szCs w:val="24"/>
        </w:rPr>
      </w:pPr>
    </w:p>
    <w:p w:rsidR="007B01EF" w:rsidRDefault="007B01EF" w:rsidP="001A4518">
      <w:pPr>
        <w:spacing w:after="0" w:line="360" w:lineRule="auto"/>
        <w:jc w:val="both"/>
        <w:rPr>
          <w:rFonts w:asciiTheme="majorBidi" w:hAnsiTheme="majorBidi" w:cstheme="majorBidi"/>
          <w:color w:val="000000" w:themeColor="text1"/>
          <w:sz w:val="24"/>
          <w:szCs w:val="24"/>
        </w:rPr>
      </w:pPr>
      <w:r w:rsidRPr="007B01EF">
        <w:rPr>
          <w:rFonts w:asciiTheme="majorBidi" w:hAnsiTheme="majorBidi" w:cstheme="majorBidi"/>
          <w:b/>
          <w:bCs/>
          <w:color w:val="000000" w:themeColor="text1"/>
          <w:sz w:val="24"/>
          <w:szCs w:val="24"/>
        </w:rPr>
        <w:t>Key wards:</w:t>
      </w:r>
      <w:r w:rsidRPr="007B01EF">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Castor oil</w:t>
      </w:r>
      <w:r w:rsidRPr="007B01EF">
        <w:rPr>
          <w:rFonts w:asciiTheme="majorBidi" w:hAnsiTheme="majorBidi" w:cstheme="majorBidi"/>
          <w:color w:val="000000" w:themeColor="text1"/>
          <w:sz w:val="24"/>
          <w:szCs w:val="24"/>
        </w:rPr>
        <w:t>; Polyethylene glycol;</w:t>
      </w:r>
      <w:r w:rsidRPr="007B01EF">
        <w:rPr>
          <w:rFonts w:asciiTheme="majorBidi" w:hAnsiTheme="majorBidi" w:cstheme="majorBidi"/>
          <w:b/>
          <w:bCs/>
          <w:color w:val="000000" w:themeColor="text1"/>
          <w:sz w:val="24"/>
          <w:szCs w:val="24"/>
        </w:rPr>
        <w:t xml:space="preserve"> </w:t>
      </w:r>
      <w:r w:rsidRPr="007B01EF">
        <w:rPr>
          <w:rFonts w:asciiTheme="majorBidi" w:hAnsiTheme="majorBidi" w:cstheme="majorBidi"/>
          <w:color w:val="000000" w:themeColor="text1"/>
          <w:sz w:val="24"/>
          <w:szCs w:val="24"/>
        </w:rPr>
        <w:t>Hybrid emulsion; Cotton fabric;</w:t>
      </w:r>
      <w:r w:rsidR="001A4518">
        <w:rPr>
          <w:rFonts w:asciiTheme="majorBidi" w:hAnsiTheme="majorBidi" w:cstheme="majorBidi"/>
          <w:sz w:val="24"/>
          <w:szCs w:val="24"/>
        </w:rPr>
        <w:t xml:space="preserve"> Textile softener</w:t>
      </w:r>
      <w:r w:rsidRPr="007B01EF">
        <w:rPr>
          <w:rFonts w:asciiTheme="majorBidi" w:hAnsiTheme="majorBidi" w:cstheme="majorBidi"/>
          <w:color w:val="000000" w:themeColor="text1"/>
          <w:sz w:val="24"/>
          <w:szCs w:val="24"/>
        </w:rPr>
        <w:t>.</w:t>
      </w:r>
    </w:p>
    <w:p w:rsidR="007B01EF" w:rsidRPr="007B01EF" w:rsidRDefault="002E318B" w:rsidP="007B01EF">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Corresponding author:</w:t>
      </w:r>
      <w:r w:rsidRPr="002E318B">
        <w:rPr>
          <w:rFonts w:asciiTheme="majorBidi" w:hAnsiTheme="majorBidi" w:cstheme="majorBidi"/>
          <w:color w:val="000000" w:themeColor="text1"/>
          <w:sz w:val="24"/>
          <w:szCs w:val="24"/>
        </w:rPr>
        <w:t xml:space="preserve"> </w:t>
      </w:r>
      <w:r w:rsidRPr="00816383">
        <w:rPr>
          <w:rFonts w:asciiTheme="majorBidi" w:hAnsiTheme="majorBidi" w:cstheme="majorBidi"/>
          <w:color w:val="000000" w:themeColor="text1"/>
          <w:sz w:val="24"/>
          <w:szCs w:val="24"/>
        </w:rPr>
        <w:t>A. Amr</w:t>
      </w:r>
      <w:r>
        <w:rPr>
          <w:rFonts w:asciiTheme="majorBidi" w:hAnsiTheme="majorBidi" w:cstheme="majorBidi"/>
          <w:color w:val="000000" w:themeColor="text1"/>
          <w:sz w:val="24"/>
          <w:szCs w:val="24"/>
          <w:vertAlign w:val="superscript"/>
        </w:rPr>
        <w:t>2</w:t>
      </w:r>
      <w:r>
        <w:rPr>
          <w:rFonts w:asciiTheme="majorBidi" w:hAnsiTheme="majorBidi" w:cstheme="majorBidi"/>
          <w:color w:val="000000" w:themeColor="text1"/>
          <w:sz w:val="24"/>
          <w:szCs w:val="24"/>
        </w:rPr>
        <w:t>⃰, Email:amr1631970@gmail.com</w:t>
      </w:r>
    </w:p>
    <w:p w:rsidR="00B70D9D" w:rsidRPr="00B60FEE" w:rsidRDefault="00B70D9D" w:rsidP="007B01EF">
      <w:pPr>
        <w:pStyle w:val="ListParagraph"/>
        <w:numPr>
          <w:ilvl w:val="0"/>
          <w:numId w:val="6"/>
        </w:numPr>
        <w:tabs>
          <w:tab w:val="left" w:pos="270"/>
        </w:tabs>
        <w:spacing w:line="360" w:lineRule="auto"/>
        <w:ind w:left="0" w:firstLine="0"/>
        <w:jc w:val="both"/>
        <w:rPr>
          <w:rFonts w:asciiTheme="majorBidi" w:hAnsiTheme="majorBidi" w:cstheme="majorBidi"/>
          <w:b/>
          <w:bCs/>
          <w:sz w:val="24"/>
          <w:szCs w:val="24"/>
        </w:rPr>
      </w:pPr>
      <w:r w:rsidRPr="00B60FEE">
        <w:rPr>
          <w:rFonts w:asciiTheme="majorBidi" w:hAnsiTheme="majorBidi" w:cstheme="majorBidi"/>
          <w:b/>
          <w:bCs/>
          <w:sz w:val="24"/>
          <w:szCs w:val="24"/>
        </w:rPr>
        <w:t>Introduction</w:t>
      </w:r>
    </w:p>
    <w:p w:rsidR="00731C0B" w:rsidRDefault="00731C0B" w:rsidP="00115E24">
      <w:pPr>
        <w:autoSpaceDE w:val="0"/>
        <w:autoSpaceDN w:val="0"/>
        <w:adjustRightInd w:val="0"/>
        <w:spacing w:after="0" w:line="360" w:lineRule="auto"/>
        <w:ind w:firstLine="720"/>
        <w:jc w:val="both"/>
        <w:rPr>
          <w:rFonts w:asciiTheme="majorBidi" w:hAnsiTheme="majorBidi" w:cstheme="majorBidi"/>
          <w:sz w:val="24"/>
          <w:szCs w:val="24"/>
        </w:rPr>
      </w:pPr>
      <w:r w:rsidRPr="00731C0B">
        <w:rPr>
          <w:rFonts w:asciiTheme="majorBidi" w:hAnsiTheme="majorBidi" w:cstheme="majorBidi"/>
          <w:sz w:val="24"/>
          <w:szCs w:val="24"/>
        </w:rPr>
        <w:t xml:space="preserve">Recently, </w:t>
      </w:r>
      <w:r>
        <w:rPr>
          <w:rFonts w:asciiTheme="majorBidi" w:hAnsiTheme="majorBidi" w:cstheme="majorBidi"/>
          <w:sz w:val="24"/>
          <w:szCs w:val="24"/>
        </w:rPr>
        <w:t xml:space="preserve">extensive research </w:t>
      </w:r>
      <w:r w:rsidRPr="00731C0B">
        <w:rPr>
          <w:rFonts w:asciiTheme="majorBidi" w:hAnsiTheme="majorBidi" w:cstheme="majorBidi"/>
          <w:sz w:val="24"/>
          <w:szCs w:val="24"/>
        </w:rPr>
        <w:t>ha</w:t>
      </w:r>
      <w:r>
        <w:rPr>
          <w:rFonts w:asciiTheme="majorBidi" w:hAnsiTheme="majorBidi" w:cstheme="majorBidi"/>
          <w:sz w:val="24"/>
          <w:szCs w:val="24"/>
        </w:rPr>
        <w:t>s</w:t>
      </w:r>
      <w:r w:rsidRPr="00731C0B">
        <w:rPr>
          <w:rFonts w:asciiTheme="majorBidi" w:hAnsiTheme="majorBidi" w:cstheme="majorBidi"/>
          <w:sz w:val="24"/>
          <w:szCs w:val="24"/>
        </w:rPr>
        <w:t xml:space="preserve"> been made to enhance </w:t>
      </w:r>
      <w:r>
        <w:rPr>
          <w:rFonts w:asciiTheme="majorBidi" w:hAnsiTheme="majorBidi" w:cstheme="majorBidi"/>
          <w:sz w:val="24"/>
          <w:szCs w:val="24"/>
        </w:rPr>
        <w:t xml:space="preserve">the textile </w:t>
      </w:r>
      <w:proofErr w:type="spellStart"/>
      <w:r w:rsidRPr="00731C0B">
        <w:rPr>
          <w:rFonts w:asciiTheme="majorBidi" w:hAnsiTheme="majorBidi" w:cstheme="majorBidi"/>
          <w:sz w:val="24"/>
          <w:szCs w:val="24"/>
        </w:rPr>
        <w:t>comfortability</w:t>
      </w:r>
      <w:proofErr w:type="spellEnd"/>
      <w:r>
        <w:rPr>
          <w:rFonts w:asciiTheme="majorBidi" w:hAnsiTheme="majorBidi" w:cstheme="majorBidi"/>
          <w:sz w:val="24"/>
          <w:szCs w:val="24"/>
        </w:rPr>
        <w:t xml:space="preserve"> and functionality such as the </w:t>
      </w:r>
      <w:r w:rsidRPr="00731C0B">
        <w:rPr>
          <w:rFonts w:asciiTheme="majorBidi" w:hAnsiTheme="majorBidi" w:cstheme="majorBidi"/>
          <w:sz w:val="24"/>
          <w:szCs w:val="24"/>
        </w:rPr>
        <w:t>anti-bacterial protection, UV</w:t>
      </w:r>
      <w:r w:rsidR="00626736">
        <w:rPr>
          <w:rFonts w:asciiTheme="majorBidi" w:hAnsiTheme="majorBidi" w:cstheme="majorBidi"/>
          <w:sz w:val="24"/>
          <w:szCs w:val="24"/>
        </w:rPr>
        <w:t xml:space="preserve"> </w:t>
      </w:r>
      <w:r w:rsidRPr="00731C0B">
        <w:rPr>
          <w:rFonts w:asciiTheme="majorBidi" w:hAnsiTheme="majorBidi" w:cstheme="majorBidi"/>
          <w:sz w:val="24"/>
          <w:szCs w:val="24"/>
        </w:rPr>
        <w:t>blocking,</w:t>
      </w:r>
      <w:r>
        <w:rPr>
          <w:rFonts w:asciiTheme="majorBidi" w:hAnsiTheme="majorBidi" w:cstheme="majorBidi"/>
          <w:sz w:val="24"/>
          <w:szCs w:val="24"/>
        </w:rPr>
        <w:t xml:space="preserve"> </w:t>
      </w:r>
      <w:r w:rsidRPr="00731C0B">
        <w:rPr>
          <w:rFonts w:asciiTheme="majorBidi" w:hAnsiTheme="majorBidi" w:cstheme="majorBidi"/>
          <w:sz w:val="24"/>
          <w:szCs w:val="24"/>
        </w:rPr>
        <w:t xml:space="preserve">self-cleaning, easy care, </w:t>
      </w:r>
      <w:r w:rsidR="00E1378C">
        <w:rPr>
          <w:rFonts w:asciiTheme="majorBidi" w:hAnsiTheme="majorBidi" w:cstheme="majorBidi"/>
          <w:sz w:val="24"/>
          <w:szCs w:val="24"/>
        </w:rPr>
        <w:t xml:space="preserve">water repellency </w:t>
      </w:r>
      <w:r>
        <w:rPr>
          <w:rFonts w:asciiTheme="majorBidi" w:hAnsiTheme="majorBidi" w:cstheme="majorBidi"/>
          <w:sz w:val="24"/>
          <w:szCs w:val="24"/>
        </w:rPr>
        <w:t xml:space="preserve">and </w:t>
      </w:r>
      <w:r w:rsidRPr="00731C0B">
        <w:rPr>
          <w:rFonts w:asciiTheme="majorBidi" w:hAnsiTheme="majorBidi" w:cstheme="majorBidi"/>
          <w:sz w:val="24"/>
          <w:szCs w:val="24"/>
        </w:rPr>
        <w:t>softness</w:t>
      </w:r>
      <w:r>
        <w:rPr>
          <w:rFonts w:asciiTheme="majorBidi" w:hAnsiTheme="majorBidi" w:cstheme="majorBidi"/>
          <w:sz w:val="24"/>
          <w:szCs w:val="24"/>
        </w:rPr>
        <w:t xml:space="preserve"> taking in consideration </w:t>
      </w:r>
      <w:r w:rsidRPr="00731C0B">
        <w:rPr>
          <w:rFonts w:asciiTheme="majorBidi" w:hAnsiTheme="majorBidi" w:cstheme="majorBidi"/>
          <w:sz w:val="24"/>
          <w:szCs w:val="24"/>
        </w:rPr>
        <w:t xml:space="preserve">both the environment </w:t>
      </w:r>
      <w:r>
        <w:rPr>
          <w:rFonts w:asciiTheme="majorBidi" w:hAnsiTheme="majorBidi" w:cstheme="majorBidi"/>
          <w:sz w:val="24"/>
          <w:szCs w:val="24"/>
        </w:rPr>
        <w:t xml:space="preserve">and </w:t>
      </w:r>
      <w:r w:rsidRPr="00731C0B">
        <w:rPr>
          <w:rFonts w:asciiTheme="majorBidi" w:hAnsiTheme="majorBidi" w:cstheme="majorBidi"/>
          <w:sz w:val="24"/>
          <w:szCs w:val="24"/>
        </w:rPr>
        <w:t>consumer concerns</w:t>
      </w:r>
      <w:r>
        <w:rPr>
          <w:rFonts w:asciiTheme="majorBidi" w:hAnsiTheme="majorBidi" w:cstheme="majorBidi"/>
          <w:sz w:val="24"/>
          <w:szCs w:val="24"/>
        </w:rPr>
        <w:t xml:space="preserve"> </w:t>
      </w:r>
      <w:r w:rsidRPr="00731C0B">
        <w:rPr>
          <w:rFonts w:asciiTheme="majorBidi" w:hAnsiTheme="majorBidi" w:cstheme="majorBidi"/>
          <w:color w:val="FF0000"/>
          <w:sz w:val="24"/>
          <w:szCs w:val="24"/>
        </w:rPr>
        <w:t>[</w:t>
      </w:r>
      <w:r w:rsidR="00E1378C">
        <w:rPr>
          <w:rFonts w:asciiTheme="majorBidi" w:hAnsiTheme="majorBidi" w:cstheme="majorBidi"/>
          <w:color w:val="FF0000"/>
          <w:sz w:val="24"/>
          <w:szCs w:val="24"/>
        </w:rPr>
        <w:t>1-10</w:t>
      </w:r>
      <w:r w:rsidRPr="00731C0B">
        <w:rPr>
          <w:rFonts w:asciiTheme="majorBidi" w:hAnsiTheme="majorBidi" w:cstheme="majorBidi"/>
          <w:color w:val="FF0000"/>
          <w:sz w:val="24"/>
          <w:szCs w:val="24"/>
        </w:rPr>
        <w:t>]</w:t>
      </w:r>
      <w:r>
        <w:rPr>
          <w:rFonts w:asciiTheme="majorBidi" w:hAnsiTheme="majorBidi" w:cstheme="majorBidi"/>
          <w:sz w:val="24"/>
          <w:szCs w:val="24"/>
        </w:rPr>
        <w:t>.</w:t>
      </w:r>
      <w:r w:rsidR="00AC1EB6">
        <w:rPr>
          <w:rFonts w:asciiTheme="majorBidi" w:hAnsiTheme="majorBidi" w:cstheme="majorBidi"/>
          <w:sz w:val="24"/>
          <w:szCs w:val="24"/>
        </w:rPr>
        <w:t xml:space="preserve"> D</w:t>
      </w:r>
      <w:r w:rsidR="00AC1EB6" w:rsidRPr="00AC1EB6">
        <w:rPr>
          <w:rFonts w:asciiTheme="majorBidi" w:hAnsiTheme="majorBidi" w:cstheme="majorBidi"/>
          <w:sz w:val="24"/>
          <w:szCs w:val="24"/>
        </w:rPr>
        <w:t>evelop</w:t>
      </w:r>
      <w:r w:rsidR="00AC1EB6">
        <w:rPr>
          <w:rFonts w:asciiTheme="majorBidi" w:hAnsiTheme="majorBidi" w:cstheme="majorBidi"/>
          <w:sz w:val="24"/>
          <w:szCs w:val="24"/>
        </w:rPr>
        <w:t xml:space="preserve">ing of </w:t>
      </w:r>
      <w:r w:rsidR="00AC1EB6" w:rsidRPr="00AC1EB6">
        <w:rPr>
          <w:rFonts w:asciiTheme="majorBidi" w:hAnsiTheme="majorBidi" w:cstheme="majorBidi"/>
          <w:sz w:val="24"/>
          <w:szCs w:val="24"/>
        </w:rPr>
        <w:t>multifunctional</w:t>
      </w:r>
      <w:r w:rsidR="00AC1EB6">
        <w:rPr>
          <w:rFonts w:asciiTheme="majorBidi" w:hAnsiTheme="majorBidi" w:cstheme="majorBidi"/>
          <w:sz w:val="24"/>
          <w:szCs w:val="24"/>
        </w:rPr>
        <w:t xml:space="preserve"> </w:t>
      </w:r>
      <w:r w:rsidR="00AC1EB6" w:rsidRPr="00AC1EB6">
        <w:rPr>
          <w:rFonts w:asciiTheme="majorBidi" w:hAnsiTheme="majorBidi" w:cstheme="majorBidi"/>
          <w:sz w:val="24"/>
          <w:szCs w:val="24"/>
        </w:rPr>
        <w:t xml:space="preserve">textile products </w:t>
      </w:r>
      <w:r w:rsidR="00AC1EB6">
        <w:rPr>
          <w:rFonts w:asciiTheme="majorBidi" w:hAnsiTheme="majorBidi" w:cstheme="majorBidi"/>
          <w:sz w:val="24"/>
          <w:szCs w:val="24"/>
        </w:rPr>
        <w:t xml:space="preserve">can be achieved </w:t>
      </w:r>
      <w:r w:rsidR="00AC1EB6" w:rsidRPr="00AC1EB6">
        <w:rPr>
          <w:rFonts w:asciiTheme="majorBidi" w:hAnsiTheme="majorBidi" w:cstheme="majorBidi"/>
          <w:sz w:val="24"/>
          <w:szCs w:val="24"/>
        </w:rPr>
        <w:t xml:space="preserve">by </w:t>
      </w:r>
      <w:r w:rsidR="00AC1EB6">
        <w:rPr>
          <w:rFonts w:asciiTheme="majorBidi" w:hAnsiTheme="majorBidi" w:cstheme="majorBidi"/>
          <w:sz w:val="24"/>
          <w:szCs w:val="24"/>
        </w:rPr>
        <w:t xml:space="preserve">innovating new functional finishes as well as </w:t>
      </w:r>
      <w:r w:rsidR="00AC1EB6" w:rsidRPr="00AC1EB6">
        <w:rPr>
          <w:rFonts w:asciiTheme="majorBidi" w:hAnsiTheme="majorBidi" w:cstheme="majorBidi"/>
          <w:sz w:val="24"/>
          <w:szCs w:val="24"/>
        </w:rPr>
        <w:t>replac</w:t>
      </w:r>
      <w:r w:rsidR="00AC1EB6">
        <w:rPr>
          <w:rFonts w:asciiTheme="majorBidi" w:hAnsiTheme="majorBidi" w:cstheme="majorBidi"/>
          <w:sz w:val="24"/>
          <w:szCs w:val="24"/>
        </w:rPr>
        <w:t xml:space="preserve">ing the </w:t>
      </w:r>
      <w:r w:rsidR="00AC1EB6" w:rsidRPr="00AC1EB6">
        <w:rPr>
          <w:rFonts w:asciiTheme="majorBidi" w:hAnsiTheme="majorBidi" w:cstheme="majorBidi"/>
          <w:sz w:val="24"/>
          <w:szCs w:val="24"/>
        </w:rPr>
        <w:t>harsh chemical processes</w:t>
      </w:r>
      <w:r w:rsidR="00AC1EB6">
        <w:rPr>
          <w:rFonts w:asciiTheme="majorBidi" w:hAnsiTheme="majorBidi" w:cstheme="majorBidi"/>
          <w:sz w:val="24"/>
          <w:szCs w:val="24"/>
        </w:rPr>
        <w:t xml:space="preserve"> </w:t>
      </w:r>
      <w:r w:rsidR="00AC1EB6" w:rsidRPr="00AC1EB6">
        <w:rPr>
          <w:rFonts w:asciiTheme="majorBidi" w:hAnsiTheme="majorBidi" w:cstheme="majorBidi"/>
          <w:sz w:val="24"/>
          <w:szCs w:val="24"/>
        </w:rPr>
        <w:t xml:space="preserve">with promising </w:t>
      </w:r>
      <w:proofErr w:type="spellStart"/>
      <w:r w:rsidR="00AC1EB6" w:rsidRPr="00AC1EB6">
        <w:rPr>
          <w:rFonts w:asciiTheme="majorBidi" w:hAnsiTheme="majorBidi" w:cstheme="majorBidi"/>
          <w:sz w:val="24"/>
          <w:szCs w:val="24"/>
        </w:rPr>
        <w:t>nano</w:t>
      </w:r>
      <w:proofErr w:type="spellEnd"/>
      <w:r w:rsidR="00AC1EB6" w:rsidRPr="00AC1EB6">
        <w:rPr>
          <w:rFonts w:asciiTheme="majorBidi" w:hAnsiTheme="majorBidi" w:cstheme="majorBidi"/>
          <w:sz w:val="24"/>
          <w:szCs w:val="24"/>
        </w:rPr>
        <w:t>-, bio-</w:t>
      </w:r>
      <w:r w:rsidR="00AC1EB6" w:rsidRPr="00AC1EB6">
        <w:rPr>
          <w:rFonts w:asciiTheme="majorBidi" w:hAnsiTheme="majorBidi" w:cstheme="majorBidi"/>
          <w:sz w:val="24"/>
          <w:szCs w:val="24"/>
        </w:rPr>
        <w:lastRenderedPageBreak/>
        <w:t>and/or plasma technological processes</w:t>
      </w:r>
      <w:r w:rsidR="00AC1EB6">
        <w:rPr>
          <w:rFonts w:asciiTheme="majorBidi" w:hAnsiTheme="majorBidi" w:cstheme="majorBidi"/>
          <w:sz w:val="24"/>
          <w:szCs w:val="24"/>
        </w:rPr>
        <w:t xml:space="preserve"> to </w:t>
      </w:r>
      <w:r w:rsidR="001769ED">
        <w:rPr>
          <w:rFonts w:asciiTheme="majorBidi" w:hAnsiTheme="majorBidi" w:cstheme="majorBidi"/>
          <w:sz w:val="24"/>
          <w:szCs w:val="24"/>
        </w:rPr>
        <w:t>widen</w:t>
      </w:r>
      <w:r w:rsidR="00AC1EB6" w:rsidRPr="00AC1EB6">
        <w:rPr>
          <w:rFonts w:asciiTheme="majorBidi" w:hAnsiTheme="majorBidi" w:cstheme="majorBidi"/>
          <w:sz w:val="24"/>
          <w:szCs w:val="24"/>
        </w:rPr>
        <w:t xml:space="preserve"> the potential applicability, enhanc</w:t>
      </w:r>
      <w:r w:rsidR="00AC1EB6">
        <w:rPr>
          <w:rFonts w:asciiTheme="majorBidi" w:hAnsiTheme="majorBidi" w:cstheme="majorBidi"/>
          <w:sz w:val="24"/>
          <w:szCs w:val="24"/>
        </w:rPr>
        <w:t>e</w:t>
      </w:r>
      <w:r w:rsidR="00AC1EB6" w:rsidRPr="00AC1EB6">
        <w:rPr>
          <w:rFonts w:asciiTheme="majorBidi" w:hAnsiTheme="majorBidi" w:cstheme="majorBidi"/>
          <w:sz w:val="24"/>
          <w:szCs w:val="24"/>
        </w:rPr>
        <w:t xml:space="preserve"> competitiveness</w:t>
      </w:r>
      <w:r w:rsidR="00AC1EB6">
        <w:rPr>
          <w:rFonts w:asciiTheme="majorBidi" w:hAnsiTheme="majorBidi" w:cstheme="majorBidi"/>
          <w:sz w:val="24"/>
          <w:szCs w:val="24"/>
        </w:rPr>
        <w:t xml:space="preserve">, as well as </w:t>
      </w:r>
      <w:r w:rsidR="00AC1EB6" w:rsidRPr="00AC1EB6">
        <w:rPr>
          <w:rFonts w:asciiTheme="majorBidi" w:hAnsiTheme="majorBidi" w:cstheme="majorBidi"/>
          <w:sz w:val="24"/>
          <w:szCs w:val="24"/>
        </w:rPr>
        <w:t>minimiz</w:t>
      </w:r>
      <w:r w:rsidR="00AC1EB6">
        <w:rPr>
          <w:rFonts w:asciiTheme="majorBidi" w:hAnsiTheme="majorBidi" w:cstheme="majorBidi"/>
          <w:sz w:val="24"/>
          <w:szCs w:val="24"/>
        </w:rPr>
        <w:t>e</w:t>
      </w:r>
      <w:r w:rsidR="00AC1EB6" w:rsidRPr="00AC1EB6">
        <w:rPr>
          <w:rFonts w:asciiTheme="majorBidi" w:hAnsiTheme="majorBidi" w:cstheme="majorBidi"/>
          <w:sz w:val="24"/>
          <w:szCs w:val="24"/>
        </w:rPr>
        <w:t xml:space="preserve"> energy</w:t>
      </w:r>
      <w:r w:rsidR="00AC1EB6">
        <w:rPr>
          <w:rFonts w:asciiTheme="majorBidi" w:hAnsiTheme="majorBidi" w:cstheme="majorBidi"/>
          <w:sz w:val="24"/>
          <w:szCs w:val="24"/>
        </w:rPr>
        <w:t xml:space="preserve">, </w:t>
      </w:r>
      <w:r w:rsidR="00AC1EB6" w:rsidRPr="00AC1EB6">
        <w:rPr>
          <w:rFonts w:asciiTheme="majorBidi" w:hAnsiTheme="majorBidi" w:cstheme="majorBidi"/>
          <w:sz w:val="24"/>
          <w:szCs w:val="24"/>
        </w:rPr>
        <w:t>water</w:t>
      </w:r>
      <w:r w:rsidR="00AC1EB6">
        <w:rPr>
          <w:rFonts w:asciiTheme="majorBidi" w:hAnsiTheme="majorBidi" w:cstheme="majorBidi"/>
          <w:sz w:val="24"/>
          <w:szCs w:val="24"/>
        </w:rPr>
        <w:t xml:space="preserve">, and </w:t>
      </w:r>
      <w:r w:rsidR="00AC1EB6" w:rsidRPr="00AC1EB6">
        <w:rPr>
          <w:rFonts w:asciiTheme="majorBidi" w:hAnsiTheme="majorBidi" w:cstheme="majorBidi"/>
          <w:sz w:val="24"/>
          <w:szCs w:val="24"/>
        </w:rPr>
        <w:t>chemicals consumption</w:t>
      </w:r>
      <w:r w:rsidR="00AC1EB6">
        <w:rPr>
          <w:rFonts w:asciiTheme="majorBidi" w:hAnsiTheme="majorBidi" w:cstheme="majorBidi"/>
          <w:sz w:val="24"/>
          <w:szCs w:val="24"/>
        </w:rPr>
        <w:t xml:space="preserve"> </w:t>
      </w:r>
      <w:r w:rsidR="00AC1EB6" w:rsidRPr="00AC1EB6">
        <w:rPr>
          <w:rFonts w:asciiTheme="majorBidi" w:hAnsiTheme="majorBidi" w:cstheme="majorBidi"/>
          <w:color w:val="FF0000"/>
          <w:sz w:val="24"/>
          <w:szCs w:val="24"/>
        </w:rPr>
        <w:t>[</w:t>
      </w:r>
      <w:r w:rsidR="00E1378C">
        <w:rPr>
          <w:rFonts w:asciiTheme="majorBidi" w:hAnsiTheme="majorBidi" w:cstheme="majorBidi"/>
          <w:color w:val="FF0000"/>
          <w:sz w:val="24"/>
          <w:szCs w:val="24"/>
        </w:rPr>
        <w:t>11-15</w:t>
      </w:r>
      <w:r w:rsidR="00AC1EB6" w:rsidRPr="00AC1EB6">
        <w:rPr>
          <w:rFonts w:asciiTheme="majorBidi" w:hAnsiTheme="majorBidi" w:cstheme="majorBidi"/>
          <w:color w:val="FF0000"/>
          <w:sz w:val="24"/>
          <w:szCs w:val="24"/>
        </w:rPr>
        <w:t>]</w:t>
      </w:r>
      <w:r w:rsidR="00AC1EB6">
        <w:rPr>
          <w:rFonts w:asciiTheme="majorBidi" w:hAnsiTheme="majorBidi" w:cstheme="majorBidi"/>
          <w:sz w:val="24"/>
          <w:szCs w:val="24"/>
        </w:rPr>
        <w:t>.</w:t>
      </w:r>
    </w:p>
    <w:p w:rsidR="0071396B" w:rsidRDefault="006D7251" w:rsidP="001769ED">
      <w:pPr>
        <w:autoSpaceDE w:val="0"/>
        <w:autoSpaceDN w:val="0"/>
        <w:adjustRightInd w:val="0"/>
        <w:spacing w:after="0" w:line="360" w:lineRule="auto"/>
        <w:ind w:firstLine="720"/>
        <w:jc w:val="both"/>
        <w:rPr>
          <w:rFonts w:ascii="Times New Roman" w:hAnsi="Times New Roman" w:cs="Times New Roman"/>
          <w:sz w:val="24"/>
          <w:szCs w:val="24"/>
        </w:rPr>
      </w:pPr>
      <w:r w:rsidRPr="006D7251">
        <w:rPr>
          <w:rFonts w:ascii="Times New Roman" w:hAnsi="Times New Roman" w:cs="Times New Roman"/>
          <w:sz w:val="24"/>
          <w:szCs w:val="24"/>
        </w:rPr>
        <w:t xml:space="preserve">A textile softener is a chemical which that modifies the fabric hand causing to be of pleasing touch. </w:t>
      </w:r>
      <w:r>
        <w:rPr>
          <w:rFonts w:ascii="Times New Roman" w:hAnsi="Times New Roman" w:cs="Times New Roman"/>
          <w:sz w:val="24"/>
          <w:szCs w:val="24"/>
        </w:rPr>
        <w:t xml:space="preserve">Soft finishes </w:t>
      </w:r>
      <w:r w:rsidRPr="006D7251">
        <w:rPr>
          <w:rFonts w:ascii="Times New Roman" w:hAnsi="Times New Roman" w:cs="Times New Roman"/>
          <w:sz w:val="24"/>
          <w:szCs w:val="24"/>
        </w:rPr>
        <w:t xml:space="preserve">achieve textiles </w:t>
      </w:r>
      <w:r>
        <w:rPr>
          <w:rFonts w:ascii="Times New Roman" w:hAnsi="Times New Roman" w:cs="Times New Roman"/>
          <w:sz w:val="24"/>
          <w:szCs w:val="24"/>
        </w:rPr>
        <w:t xml:space="preserve">with </w:t>
      </w:r>
      <w:r w:rsidRPr="006D7251">
        <w:rPr>
          <w:rFonts w:ascii="Times New Roman" w:hAnsi="Times New Roman" w:cs="Times New Roman"/>
          <w:sz w:val="24"/>
          <w:szCs w:val="24"/>
        </w:rPr>
        <w:t>soft hand, smoothness, flexibility and better</w:t>
      </w:r>
      <w:r>
        <w:rPr>
          <w:rFonts w:ascii="Times New Roman" w:hAnsi="Times New Roman" w:cs="Times New Roman"/>
          <w:sz w:val="24"/>
          <w:szCs w:val="24"/>
        </w:rPr>
        <w:t xml:space="preserve"> </w:t>
      </w:r>
      <w:r w:rsidRPr="006D7251">
        <w:rPr>
          <w:rFonts w:ascii="Times New Roman" w:hAnsi="Times New Roman" w:cs="Times New Roman"/>
          <w:sz w:val="24"/>
          <w:szCs w:val="24"/>
        </w:rPr>
        <w:t>drape</w:t>
      </w:r>
      <w:r>
        <w:rPr>
          <w:rFonts w:ascii="Times New Roman" w:hAnsi="Times New Roman" w:cs="Times New Roman"/>
          <w:sz w:val="24"/>
          <w:szCs w:val="24"/>
        </w:rPr>
        <w:t xml:space="preserve"> properties</w:t>
      </w:r>
      <w:r w:rsidRPr="006D7251">
        <w:rPr>
          <w:rFonts w:ascii="Times New Roman" w:hAnsi="Times New Roman" w:cs="Times New Roman"/>
          <w:sz w:val="24"/>
          <w:szCs w:val="24"/>
        </w:rPr>
        <w:t>.</w:t>
      </w:r>
      <w:r>
        <w:rPr>
          <w:rFonts w:ascii="Times New Roman" w:hAnsi="Times New Roman" w:cs="Times New Roman"/>
          <w:sz w:val="24"/>
          <w:szCs w:val="24"/>
        </w:rPr>
        <w:t xml:space="preserve"> </w:t>
      </w:r>
      <w:r w:rsidR="00F646D9" w:rsidRPr="00464AB7">
        <w:rPr>
          <w:rFonts w:ascii="Times New Roman" w:hAnsi="Times New Roman" w:cs="Times New Roman"/>
          <w:sz w:val="24"/>
          <w:szCs w:val="24"/>
        </w:rPr>
        <w:t xml:space="preserve">In addition, softeners </w:t>
      </w:r>
      <w:r>
        <w:rPr>
          <w:rFonts w:ascii="Times New Roman" w:hAnsi="Times New Roman" w:cs="Times New Roman"/>
          <w:sz w:val="24"/>
          <w:szCs w:val="24"/>
        </w:rPr>
        <w:t>enhance</w:t>
      </w:r>
      <w:r w:rsidRPr="00464AB7">
        <w:rPr>
          <w:rFonts w:ascii="Times New Roman" w:hAnsi="Times New Roman" w:cs="Times New Roman"/>
          <w:sz w:val="24"/>
          <w:szCs w:val="24"/>
        </w:rPr>
        <w:t xml:space="preserve"> tearing strength</w:t>
      </w:r>
      <w:r>
        <w:rPr>
          <w:rFonts w:ascii="Times New Roman" w:hAnsi="Times New Roman" w:cs="Times New Roman"/>
          <w:sz w:val="24"/>
          <w:szCs w:val="24"/>
        </w:rPr>
        <w:t>,</w:t>
      </w:r>
      <w:r w:rsidRPr="00464AB7">
        <w:rPr>
          <w:rFonts w:ascii="Times New Roman" w:hAnsi="Times New Roman" w:cs="Times New Roman"/>
          <w:sz w:val="24"/>
          <w:szCs w:val="24"/>
        </w:rPr>
        <w:t xml:space="preserve"> </w:t>
      </w:r>
      <w:r w:rsidR="00F646D9" w:rsidRPr="00464AB7">
        <w:rPr>
          <w:rFonts w:ascii="Times New Roman" w:hAnsi="Times New Roman" w:cs="Times New Roman"/>
          <w:sz w:val="24"/>
          <w:szCs w:val="24"/>
        </w:rPr>
        <w:t>improve abrasion</w:t>
      </w:r>
      <w:r w:rsidR="00464AB7">
        <w:rPr>
          <w:rFonts w:ascii="Times New Roman" w:hAnsi="Times New Roman" w:cs="Times New Roman"/>
          <w:sz w:val="24"/>
          <w:szCs w:val="24"/>
        </w:rPr>
        <w:t xml:space="preserve"> </w:t>
      </w:r>
      <w:r w:rsidR="00F646D9" w:rsidRPr="00464AB7">
        <w:rPr>
          <w:rFonts w:ascii="Times New Roman" w:hAnsi="Times New Roman" w:cs="Times New Roman"/>
          <w:sz w:val="24"/>
          <w:szCs w:val="24"/>
        </w:rPr>
        <w:t xml:space="preserve">resistance, </w:t>
      </w:r>
      <w:r>
        <w:rPr>
          <w:rFonts w:ascii="Times New Roman" w:hAnsi="Times New Roman" w:cs="Times New Roman"/>
          <w:sz w:val="24"/>
          <w:szCs w:val="24"/>
        </w:rPr>
        <w:t xml:space="preserve">as well as </w:t>
      </w:r>
      <w:r w:rsidR="00F646D9" w:rsidRPr="00464AB7">
        <w:rPr>
          <w:rFonts w:ascii="Times New Roman" w:hAnsi="Times New Roman" w:cs="Times New Roman"/>
          <w:sz w:val="24"/>
          <w:szCs w:val="24"/>
        </w:rPr>
        <w:t>reduce sewing thread breakage</w:t>
      </w:r>
      <w:r>
        <w:rPr>
          <w:rFonts w:ascii="Times New Roman" w:hAnsi="Times New Roman" w:cs="Times New Roman"/>
          <w:sz w:val="24"/>
          <w:szCs w:val="24"/>
        </w:rPr>
        <w:t xml:space="preserve">. Due to these merits, soft finishes are nearly included in every finishing formulation of textiles. </w:t>
      </w:r>
      <w:r w:rsidRPr="006D7251">
        <w:rPr>
          <w:rFonts w:ascii="Times New Roman" w:hAnsi="Times New Roman" w:cs="Times New Roman"/>
          <w:sz w:val="24"/>
          <w:szCs w:val="24"/>
        </w:rPr>
        <w:t>The softener is a two-ended molecule, one end being hydrophilic and the other a lyophilic long hydrocarbon chain.</w:t>
      </w:r>
      <w:r>
        <w:rPr>
          <w:rFonts w:ascii="Times New Roman" w:hAnsi="Times New Roman" w:cs="Times New Roman"/>
          <w:sz w:val="24"/>
          <w:szCs w:val="24"/>
        </w:rPr>
        <w:t xml:space="preserve"> According to the </w:t>
      </w:r>
      <w:r w:rsidRPr="00464AB7">
        <w:rPr>
          <w:rFonts w:ascii="Times New Roman" w:hAnsi="Times New Roman" w:cs="Times New Roman"/>
          <w:sz w:val="24"/>
          <w:szCs w:val="24"/>
        </w:rPr>
        <w:t>molecule ionic</w:t>
      </w:r>
      <w:r>
        <w:rPr>
          <w:rFonts w:ascii="Times New Roman" w:hAnsi="Times New Roman" w:cs="Times New Roman"/>
          <w:sz w:val="24"/>
          <w:szCs w:val="24"/>
        </w:rPr>
        <w:t xml:space="preserve"> </w:t>
      </w:r>
      <w:r w:rsidRPr="00464AB7">
        <w:rPr>
          <w:rFonts w:ascii="Times New Roman" w:hAnsi="Times New Roman" w:cs="Times New Roman"/>
          <w:sz w:val="24"/>
          <w:szCs w:val="24"/>
        </w:rPr>
        <w:t>nature</w:t>
      </w:r>
      <w:r>
        <w:rPr>
          <w:rFonts w:ascii="Times New Roman" w:hAnsi="Times New Roman" w:cs="Times New Roman"/>
          <w:sz w:val="24"/>
          <w:szCs w:val="24"/>
        </w:rPr>
        <w:t>, s</w:t>
      </w:r>
      <w:r w:rsidR="00F646D9" w:rsidRPr="00464AB7">
        <w:rPr>
          <w:rFonts w:ascii="Times New Roman" w:hAnsi="Times New Roman" w:cs="Times New Roman"/>
          <w:sz w:val="24"/>
          <w:szCs w:val="24"/>
        </w:rPr>
        <w:t xml:space="preserve">ofteners are </w:t>
      </w:r>
      <w:r w:rsidR="001769ED">
        <w:rPr>
          <w:rFonts w:ascii="Times New Roman" w:hAnsi="Times New Roman" w:cs="Times New Roman"/>
          <w:sz w:val="24"/>
          <w:szCs w:val="24"/>
        </w:rPr>
        <w:t>widely</w:t>
      </w:r>
      <w:r>
        <w:rPr>
          <w:rFonts w:ascii="Times New Roman" w:hAnsi="Times New Roman" w:cs="Times New Roman"/>
          <w:sz w:val="24"/>
          <w:szCs w:val="24"/>
        </w:rPr>
        <w:t xml:space="preserve"> classified </w:t>
      </w:r>
      <w:r w:rsidR="00F646D9" w:rsidRPr="00464AB7">
        <w:rPr>
          <w:rFonts w:ascii="Times New Roman" w:hAnsi="Times New Roman" w:cs="Times New Roman"/>
          <w:sz w:val="24"/>
          <w:szCs w:val="24"/>
        </w:rPr>
        <w:t xml:space="preserve">into </w:t>
      </w:r>
      <w:r>
        <w:rPr>
          <w:rFonts w:ascii="Times New Roman" w:hAnsi="Times New Roman" w:cs="Times New Roman"/>
          <w:sz w:val="24"/>
          <w:szCs w:val="24"/>
        </w:rPr>
        <w:t>a</w:t>
      </w:r>
      <w:r w:rsidR="00F646D9" w:rsidRPr="006D7251">
        <w:rPr>
          <w:rFonts w:ascii="Times New Roman" w:hAnsi="Times New Roman" w:cs="Times New Roman"/>
          <w:sz w:val="24"/>
          <w:szCs w:val="24"/>
        </w:rPr>
        <w:t xml:space="preserve">nionic, </w:t>
      </w:r>
      <w:r>
        <w:rPr>
          <w:rFonts w:ascii="Times New Roman" w:hAnsi="Times New Roman" w:cs="Times New Roman"/>
          <w:sz w:val="24"/>
          <w:szCs w:val="24"/>
        </w:rPr>
        <w:t>cationic and n</w:t>
      </w:r>
      <w:r w:rsidR="00F646D9" w:rsidRPr="006D7251">
        <w:rPr>
          <w:rFonts w:ascii="Times New Roman" w:hAnsi="Times New Roman" w:cs="Times New Roman"/>
          <w:sz w:val="24"/>
          <w:szCs w:val="24"/>
        </w:rPr>
        <w:t>onionic</w:t>
      </w:r>
      <w:r w:rsidR="00F97829">
        <w:rPr>
          <w:rFonts w:ascii="Times New Roman" w:hAnsi="Times New Roman" w:cs="Times New Roman"/>
          <w:sz w:val="24"/>
          <w:szCs w:val="24"/>
        </w:rPr>
        <w:t xml:space="preserve"> </w:t>
      </w:r>
      <w:r w:rsidR="00F97829" w:rsidRPr="00F97829">
        <w:rPr>
          <w:rFonts w:ascii="Times New Roman" w:hAnsi="Times New Roman" w:cs="Times New Roman"/>
          <w:color w:val="FF0000"/>
          <w:sz w:val="24"/>
          <w:szCs w:val="24"/>
        </w:rPr>
        <w:t>[</w:t>
      </w:r>
      <w:r w:rsidR="00F97829">
        <w:rPr>
          <w:rFonts w:ascii="Times New Roman" w:hAnsi="Times New Roman" w:cs="Times New Roman"/>
          <w:color w:val="FF0000"/>
          <w:sz w:val="24"/>
          <w:szCs w:val="24"/>
        </w:rPr>
        <w:t>16-18</w:t>
      </w:r>
      <w:r w:rsidR="00F97829" w:rsidRPr="00F97829">
        <w:rPr>
          <w:rFonts w:ascii="Times New Roman" w:hAnsi="Times New Roman" w:cs="Times New Roman"/>
          <w:color w:val="FF0000"/>
          <w:sz w:val="24"/>
          <w:szCs w:val="24"/>
        </w:rPr>
        <w:t>]</w:t>
      </w:r>
      <w:r w:rsidR="00F646D9" w:rsidRPr="006D7251">
        <w:rPr>
          <w:rFonts w:ascii="Times New Roman" w:hAnsi="Times New Roman" w:cs="Times New Roman"/>
          <w:sz w:val="24"/>
          <w:szCs w:val="24"/>
        </w:rPr>
        <w:t>.</w:t>
      </w:r>
      <w:r w:rsidR="00F646D9" w:rsidRPr="00464AB7">
        <w:rPr>
          <w:rFonts w:ascii="Times New Roman" w:hAnsi="Times New Roman" w:cs="Times New Roman"/>
          <w:b/>
          <w:bCs/>
          <w:i/>
          <w:iCs/>
          <w:sz w:val="24"/>
          <w:szCs w:val="24"/>
        </w:rPr>
        <w:t xml:space="preserve"> </w:t>
      </w:r>
      <w:r w:rsidRPr="006D7251">
        <w:rPr>
          <w:rFonts w:ascii="Times New Roman" w:hAnsi="Times New Roman" w:cs="Times New Roman"/>
          <w:sz w:val="24"/>
          <w:szCs w:val="24"/>
        </w:rPr>
        <w:t>The nonionic softeners</w:t>
      </w:r>
      <w:r>
        <w:rPr>
          <w:rFonts w:ascii="Times New Roman" w:hAnsi="Times New Roman" w:cs="Times New Roman"/>
          <w:sz w:val="24"/>
          <w:szCs w:val="24"/>
        </w:rPr>
        <w:t xml:space="preserve">, such as </w:t>
      </w:r>
      <w:proofErr w:type="spellStart"/>
      <w:r w:rsidRPr="006D7251">
        <w:rPr>
          <w:rFonts w:ascii="Times New Roman" w:hAnsi="Times New Roman" w:cs="Times New Roman"/>
          <w:sz w:val="24"/>
          <w:szCs w:val="24"/>
        </w:rPr>
        <w:t>ethoxylates</w:t>
      </w:r>
      <w:proofErr w:type="spellEnd"/>
      <w:r>
        <w:rPr>
          <w:rFonts w:ascii="Times New Roman" w:hAnsi="Times New Roman" w:cs="Times New Roman"/>
          <w:sz w:val="24"/>
          <w:szCs w:val="24"/>
        </w:rPr>
        <w:t xml:space="preserve">, </w:t>
      </w:r>
      <w:r w:rsidRPr="006D7251">
        <w:rPr>
          <w:rFonts w:ascii="Times New Roman" w:hAnsi="Times New Roman" w:cs="Times New Roman"/>
          <w:sz w:val="24"/>
          <w:szCs w:val="24"/>
        </w:rPr>
        <w:t>esters</w:t>
      </w:r>
      <w:r>
        <w:rPr>
          <w:rFonts w:ascii="Times New Roman" w:hAnsi="Times New Roman" w:cs="Times New Roman"/>
          <w:sz w:val="24"/>
          <w:szCs w:val="24"/>
        </w:rPr>
        <w:t xml:space="preserve">, </w:t>
      </w:r>
      <w:proofErr w:type="spellStart"/>
      <w:r w:rsidRPr="006D7251">
        <w:rPr>
          <w:rFonts w:ascii="Times New Roman" w:hAnsi="Times New Roman" w:cs="Times New Roman"/>
          <w:sz w:val="24"/>
          <w:szCs w:val="24"/>
        </w:rPr>
        <w:t>polyethylenes</w:t>
      </w:r>
      <w:proofErr w:type="spellEnd"/>
      <w:r>
        <w:rPr>
          <w:rFonts w:ascii="Times New Roman" w:hAnsi="Times New Roman" w:cs="Times New Roman"/>
          <w:sz w:val="24"/>
          <w:szCs w:val="24"/>
        </w:rPr>
        <w:t xml:space="preserve">, </w:t>
      </w:r>
      <w:r w:rsidRPr="006D7251">
        <w:rPr>
          <w:rFonts w:ascii="Times New Roman" w:hAnsi="Times New Roman" w:cs="Times New Roman"/>
          <w:sz w:val="24"/>
          <w:szCs w:val="24"/>
        </w:rPr>
        <w:t>silicones</w:t>
      </w:r>
      <w:r>
        <w:rPr>
          <w:rFonts w:ascii="Times New Roman" w:hAnsi="Times New Roman" w:cs="Times New Roman"/>
          <w:sz w:val="24"/>
          <w:szCs w:val="24"/>
        </w:rPr>
        <w:t xml:space="preserve">, and </w:t>
      </w:r>
      <w:r w:rsidRPr="006D7251">
        <w:rPr>
          <w:rFonts w:ascii="Times New Roman" w:hAnsi="Times New Roman" w:cs="Times New Roman"/>
          <w:sz w:val="24"/>
          <w:szCs w:val="24"/>
        </w:rPr>
        <w:t>waxes</w:t>
      </w:r>
      <w:r>
        <w:rPr>
          <w:rFonts w:ascii="Times New Roman" w:hAnsi="Times New Roman" w:cs="Times New Roman"/>
          <w:sz w:val="24"/>
          <w:szCs w:val="24"/>
        </w:rPr>
        <w:t xml:space="preserve">, </w:t>
      </w:r>
      <w:r w:rsidRPr="006D7251">
        <w:rPr>
          <w:rFonts w:ascii="Times New Roman" w:hAnsi="Times New Roman" w:cs="Times New Roman"/>
          <w:sz w:val="24"/>
          <w:szCs w:val="24"/>
        </w:rPr>
        <w:t xml:space="preserve">have the merits of excellent compatibility with the other ingredients of the finishing bath, efficient </w:t>
      </w:r>
      <w:r w:rsidR="00626736" w:rsidRPr="006D7251">
        <w:rPr>
          <w:rFonts w:ascii="Times New Roman" w:hAnsi="Times New Roman" w:cs="Times New Roman"/>
          <w:sz w:val="24"/>
          <w:szCs w:val="24"/>
        </w:rPr>
        <w:t>fiber</w:t>
      </w:r>
      <w:r w:rsidRPr="006D7251">
        <w:rPr>
          <w:rFonts w:ascii="Times New Roman" w:hAnsi="Times New Roman" w:cs="Times New Roman"/>
          <w:sz w:val="24"/>
          <w:szCs w:val="24"/>
        </w:rPr>
        <w:t xml:space="preserve"> lubrication as well as the high resistance to yellowing.</w:t>
      </w:r>
      <w:r w:rsidRPr="006D7251">
        <w:rPr>
          <w:rFonts w:ascii="Times New Roman" w:hAnsi="Times New Roman" w:cs="Times New Roman"/>
          <w:color w:val="FF0000"/>
          <w:sz w:val="24"/>
          <w:szCs w:val="24"/>
        </w:rPr>
        <w:t xml:space="preserve"> </w:t>
      </w:r>
      <w:r w:rsidRPr="006D7251">
        <w:rPr>
          <w:rFonts w:ascii="Times New Roman" w:hAnsi="Times New Roman" w:cs="Times New Roman"/>
          <w:sz w:val="24"/>
          <w:szCs w:val="24"/>
        </w:rPr>
        <w:t xml:space="preserve">Because of their low affinity to textile they are applied to textiles by the padding method. Moreover, they have limited durability to washing or dry cleaning as they do not form covalent bonds with textile </w:t>
      </w:r>
      <w:r w:rsidR="00626736" w:rsidRPr="006D7251">
        <w:rPr>
          <w:rFonts w:ascii="Times New Roman" w:hAnsi="Times New Roman" w:cs="Times New Roman"/>
          <w:sz w:val="24"/>
          <w:szCs w:val="24"/>
        </w:rPr>
        <w:t>fibers</w:t>
      </w:r>
      <w:r>
        <w:rPr>
          <w:rFonts w:ascii="Times New Roman" w:hAnsi="Times New Roman" w:cs="Times New Roman"/>
          <w:sz w:val="24"/>
          <w:szCs w:val="24"/>
        </w:rPr>
        <w:t xml:space="preserve"> </w:t>
      </w:r>
      <w:r w:rsidRPr="006D7251">
        <w:rPr>
          <w:rFonts w:asciiTheme="majorBidi" w:hAnsiTheme="majorBidi" w:cstheme="majorBidi"/>
          <w:color w:val="FF0000"/>
          <w:sz w:val="24"/>
          <w:szCs w:val="24"/>
        </w:rPr>
        <w:t>[</w:t>
      </w:r>
      <w:r>
        <w:rPr>
          <w:rFonts w:asciiTheme="majorBidi" w:hAnsiTheme="majorBidi" w:cstheme="majorBidi"/>
          <w:color w:val="FF0000"/>
          <w:sz w:val="24"/>
          <w:szCs w:val="24"/>
        </w:rPr>
        <w:t>16-19</w:t>
      </w:r>
      <w:r w:rsidRPr="006D7251">
        <w:rPr>
          <w:rFonts w:asciiTheme="majorBidi" w:hAnsiTheme="majorBidi" w:cstheme="majorBidi"/>
          <w:color w:val="FF0000"/>
          <w:sz w:val="24"/>
          <w:szCs w:val="24"/>
        </w:rPr>
        <w:t>]</w:t>
      </w:r>
      <w:r w:rsidRPr="006D7251">
        <w:rPr>
          <w:rFonts w:ascii="Times New Roman" w:hAnsi="Times New Roman" w:cs="Times New Roman"/>
          <w:sz w:val="24"/>
          <w:szCs w:val="24"/>
        </w:rPr>
        <w:t xml:space="preserve">. </w:t>
      </w:r>
    </w:p>
    <w:p w:rsidR="006D7251" w:rsidRPr="00626736" w:rsidRDefault="007851C1" w:rsidP="001A4518">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C</w:t>
      </w:r>
      <w:r w:rsidR="006D7251" w:rsidRPr="0071396B">
        <w:rPr>
          <w:rFonts w:asciiTheme="majorBidi" w:hAnsiTheme="majorBidi" w:cstheme="majorBidi"/>
          <w:sz w:val="24"/>
          <w:szCs w:val="24"/>
        </w:rPr>
        <w:t xml:space="preserve">astor oil, among the vegetable oils, is naturally </w:t>
      </w:r>
      <w:r w:rsidR="006D7251">
        <w:rPr>
          <w:rFonts w:asciiTheme="majorBidi" w:hAnsiTheme="majorBidi" w:cstheme="majorBidi"/>
          <w:sz w:val="24"/>
          <w:szCs w:val="24"/>
        </w:rPr>
        <w:t xml:space="preserve">oil composed mainly of the </w:t>
      </w:r>
      <w:proofErr w:type="spellStart"/>
      <w:r w:rsidR="006D7251" w:rsidRPr="006D7251">
        <w:rPr>
          <w:rFonts w:asciiTheme="majorBidi" w:hAnsiTheme="majorBidi" w:cstheme="majorBidi"/>
          <w:sz w:val="24"/>
          <w:szCs w:val="24"/>
        </w:rPr>
        <w:t>ricinoleic</w:t>
      </w:r>
      <w:proofErr w:type="spellEnd"/>
      <w:r w:rsidR="006D7251" w:rsidRPr="006D7251">
        <w:rPr>
          <w:rFonts w:asciiTheme="majorBidi" w:hAnsiTheme="majorBidi" w:cstheme="majorBidi"/>
          <w:sz w:val="24"/>
          <w:szCs w:val="24"/>
        </w:rPr>
        <w:t xml:space="preserve"> acid </w:t>
      </w:r>
      <w:r w:rsidR="006D7251">
        <w:rPr>
          <w:rFonts w:asciiTheme="majorBidi" w:hAnsiTheme="majorBidi" w:cstheme="majorBidi"/>
          <w:sz w:val="24"/>
          <w:szCs w:val="24"/>
        </w:rPr>
        <w:t xml:space="preserve">that </w:t>
      </w:r>
      <w:r w:rsidR="006D7251" w:rsidRPr="006D7251">
        <w:rPr>
          <w:rFonts w:asciiTheme="majorBidi" w:hAnsiTheme="majorBidi" w:cstheme="majorBidi"/>
          <w:sz w:val="24"/>
          <w:szCs w:val="24"/>
        </w:rPr>
        <w:t xml:space="preserve">contains both a hydroxyl group </w:t>
      </w:r>
      <w:r w:rsidR="006D7251">
        <w:rPr>
          <w:rFonts w:asciiTheme="majorBidi" w:hAnsiTheme="majorBidi" w:cstheme="majorBidi"/>
          <w:sz w:val="24"/>
          <w:szCs w:val="24"/>
        </w:rPr>
        <w:t xml:space="preserve">and </w:t>
      </w:r>
      <w:r w:rsidR="006D7251" w:rsidRPr="006D7251">
        <w:rPr>
          <w:rFonts w:asciiTheme="majorBidi" w:hAnsiTheme="majorBidi" w:cstheme="majorBidi"/>
          <w:sz w:val="24"/>
          <w:szCs w:val="24"/>
        </w:rPr>
        <w:t xml:space="preserve">double bond </w:t>
      </w:r>
      <w:r w:rsidR="006D7251">
        <w:rPr>
          <w:rFonts w:asciiTheme="majorBidi" w:hAnsiTheme="majorBidi" w:cstheme="majorBidi"/>
          <w:sz w:val="24"/>
          <w:szCs w:val="24"/>
        </w:rPr>
        <w:t xml:space="preserve">rendering castor oil to be a starting material </w:t>
      </w:r>
      <w:r w:rsidR="006D7251" w:rsidRPr="0071396B">
        <w:rPr>
          <w:rFonts w:asciiTheme="majorBidi" w:hAnsiTheme="majorBidi" w:cstheme="majorBidi"/>
          <w:sz w:val="24"/>
          <w:szCs w:val="24"/>
        </w:rPr>
        <w:t xml:space="preserve">as a </w:t>
      </w:r>
      <w:proofErr w:type="spellStart"/>
      <w:r w:rsidR="006D7251" w:rsidRPr="0071396B">
        <w:rPr>
          <w:rFonts w:asciiTheme="majorBidi" w:hAnsiTheme="majorBidi" w:cstheme="majorBidi"/>
          <w:sz w:val="24"/>
          <w:szCs w:val="24"/>
        </w:rPr>
        <w:t>polyol</w:t>
      </w:r>
      <w:proofErr w:type="spellEnd"/>
      <w:r w:rsidR="006D7251" w:rsidRPr="0071396B">
        <w:rPr>
          <w:rFonts w:asciiTheme="majorBidi" w:hAnsiTheme="majorBidi" w:cstheme="majorBidi"/>
          <w:sz w:val="24"/>
          <w:szCs w:val="24"/>
        </w:rPr>
        <w:t xml:space="preserve"> in various chemical reactions </w:t>
      </w:r>
      <w:r w:rsidR="006D7251">
        <w:rPr>
          <w:rFonts w:asciiTheme="majorBidi" w:hAnsiTheme="majorBidi" w:cstheme="majorBidi"/>
          <w:sz w:val="24"/>
          <w:szCs w:val="24"/>
        </w:rPr>
        <w:t xml:space="preserve">and </w:t>
      </w:r>
      <w:r w:rsidR="00626736">
        <w:rPr>
          <w:rFonts w:asciiTheme="majorBidi" w:hAnsiTheme="majorBidi" w:cstheme="majorBidi"/>
          <w:sz w:val="24"/>
          <w:szCs w:val="24"/>
        </w:rPr>
        <w:t>industrial</w:t>
      </w:r>
      <w:r w:rsidR="006D7251">
        <w:rPr>
          <w:rFonts w:asciiTheme="majorBidi" w:hAnsiTheme="majorBidi" w:cstheme="majorBidi"/>
          <w:sz w:val="24"/>
          <w:szCs w:val="24"/>
        </w:rPr>
        <w:t xml:space="preserve"> applications </w:t>
      </w:r>
      <w:r w:rsidR="006D7251" w:rsidRPr="006D7251">
        <w:rPr>
          <w:rFonts w:asciiTheme="majorBidi" w:hAnsiTheme="majorBidi" w:cstheme="majorBidi"/>
          <w:color w:val="FF0000"/>
          <w:sz w:val="24"/>
          <w:szCs w:val="24"/>
        </w:rPr>
        <w:t>[</w:t>
      </w:r>
      <w:r w:rsidR="006D7251">
        <w:rPr>
          <w:rFonts w:asciiTheme="majorBidi" w:hAnsiTheme="majorBidi" w:cstheme="majorBidi"/>
          <w:color w:val="FF0000"/>
          <w:sz w:val="24"/>
          <w:szCs w:val="24"/>
        </w:rPr>
        <w:t>3</w:t>
      </w:r>
      <w:proofErr w:type="gramStart"/>
      <w:r w:rsidR="006D7251">
        <w:rPr>
          <w:rFonts w:asciiTheme="majorBidi" w:hAnsiTheme="majorBidi" w:cstheme="majorBidi"/>
          <w:color w:val="FF0000"/>
          <w:sz w:val="24"/>
          <w:szCs w:val="24"/>
        </w:rPr>
        <w:t>,20</w:t>
      </w:r>
      <w:proofErr w:type="gramEnd"/>
      <w:r w:rsidR="006D7251">
        <w:rPr>
          <w:rFonts w:asciiTheme="majorBidi" w:hAnsiTheme="majorBidi" w:cstheme="majorBidi"/>
          <w:color w:val="FF0000"/>
          <w:sz w:val="24"/>
          <w:szCs w:val="24"/>
        </w:rPr>
        <w:t>-23</w:t>
      </w:r>
      <w:r w:rsidR="006D7251" w:rsidRPr="006D7251">
        <w:rPr>
          <w:rFonts w:asciiTheme="majorBidi" w:hAnsiTheme="majorBidi" w:cstheme="majorBidi"/>
          <w:color w:val="FF0000"/>
          <w:sz w:val="24"/>
          <w:szCs w:val="24"/>
        </w:rPr>
        <w:t>]</w:t>
      </w:r>
      <w:r w:rsidR="006D7251">
        <w:rPr>
          <w:rFonts w:asciiTheme="majorBidi" w:hAnsiTheme="majorBidi" w:cstheme="majorBidi"/>
          <w:sz w:val="24"/>
          <w:szCs w:val="24"/>
        </w:rPr>
        <w:t>.</w:t>
      </w:r>
      <w:r>
        <w:rPr>
          <w:rFonts w:asciiTheme="majorBidi" w:hAnsiTheme="majorBidi" w:cstheme="majorBidi"/>
          <w:sz w:val="24"/>
          <w:szCs w:val="24"/>
        </w:rPr>
        <w:t xml:space="preserve"> </w:t>
      </w:r>
      <w:r w:rsidR="009C17C9" w:rsidRPr="009C17C9">
        <w:rPr>
          <w:rFonts w:asciiTheme="majorBidi" w:hAnsiTheme="majorBidi" w:cstheme="majorBidi"/>
          <w:sz w:val="24"/>
          <w:szCs w:val="24"/>
        </w:rPr>
        <w:t xml:space="preserve">Emulsions of </w:t>
      </w:r>
      <w:r w:rsidR="006D7251" w:rsidRPr="009C17C9">
        <w:rPr>
          <w:rFonts w:asciiTheme="majorBidi" w:hAnsiTheme="majorBidi" w:cstheme="majorBidi"/>
          <w:sz w:val="24"/>
          <w:szCs w:val="24"/>
        </w:rPr>
        <w:t>Castor oil</w:t>
      </w:r>
      <w:r w:rsidR="009C17C9" w:rsidRPr="009C17C9">
        <w:rPr>
          <w:rFonts w:asciiTheme="majorBidi" w:hAnsiTheme="majorBidi" w:cstheme="majorBidi"/>
          <w:sz w:val="24"/>
          <w:szCs w:val="24"/>
        </w:rPr>
        <w:t xml:space="preserve"> </w:t>
      </w:r>
      <w:r w:rsidR="006D7251" w:rsidRPr="009C17C9">
        <w:rPr>
          <w:rFonts w:asciiTheme="majorBidi" w:hAnsiTheme="majorBidi" w:cstheme="majorBidi"/>
          <w:sz w:val="24"/>
          <w:szCs w:val="24"/>
        </w:rPr>
        <w:t>are widely used in the cosmetics, pharmaceutical, and food industry</w:t>
      </w:r>
      <w:r w:rsidR="006D7251" w:rsidRPr="006D7251">
        <w:rPr>
          <w:rFonts w:asciiTheme="majorBidi" w:hAnsiTheme="majorBidi" w:cstheme="majorBidi"/>
          <w:color w:val="00B050"/>
          <w:sz w:val="24"/>
          <w:szCs w:val="24"/>
        </w:rPr>
        <w:t xml:space="preserve"> </w:t>
      </w:r>
      <w:r w:rsidR="006D7251" w:rsidRPr="006D7251">
        <w:rPr>
          <w:rFonts w:asciiTheme="majorBidi" w:hAnsiTheme="majorBidi" w:cstheme="majorBidi"/>
          <w:color w:val="FF0000"/>
          <w:sz w:val="24"/>
          <w:szCs w:val="24"/>
        </w:rPr>
        <w:t>[</w:t>
      </w:r>
      <w:r w:rsidR="006D7251">
        <w:rPr>
          <w:rFonts w:asciiTheme="majorBidi" w:hAnsiTheme="majorBidi" w:cstheme="majorBidi"/>
          <w:color w:val="FF0000"/>
          <w:sz w:val="24"/>
          <w:szCs w:val="24"/>
        </w:rPr>
        <w:t>24</w:t>
      </w:r>
      <w:r w:rsidR="006D7251" w:rsidRPr="006D7251">
        <w:rPr>
          <w:rFonts w:asciiTheme="majorBidi" w:hAnsiTheme="majorBidi" w:cstheme="majorBidi"/>
          <w:color w:val="FF0000"/>
          <w:sz w:val="24"/>
          <w:szCs w:val="24"/>
        </w:rPr>
        <w:t>]</w:t>
      </w:r>
      <w:r w:rsidR="006D7251" w:rsidRPr="006D7251">
        <w:rPr>
          <w:rFonts w:asciiTheme="majorBidi" w:hAnsiTheme="majorBidi" w:cstheme="majorBidi"/>
          <w:color w:val="00B050"/>
          <w:sz w:val="24"/>
          <w:szCs w:val="24"/>
        </w:rPr>
        <w:t xml:space="preserve">. </w:t>
      </w:r>
      <w:r w:rsidR="009C17C9" w:rsidRPr="009C17C9">
        <w:rPr>
          <w:rFonts w:ascii="Times New Roman" w:hAnsi="Times New Roman" w:cs="Times New Roman"/>
          <w:sz w:val="26"/>
          <w:szCs w:val="26"/>
        </w:rPr>
        <w:t xml:space="preserve">Gums like </w:t>
      </w:r>
      <w:r w:rsidR="006D7251" w:rsidRPr="009C17C9">
        <w:rPr>
          <w:rFonts w:ascii="Times New Roman" w:hAnsi="Times New Roman" w:cs="Times New Roman"/>
          <w:sz w:val="26"/>
          <w:szCs w:val="26"/>
        </w:rPr>
        <w:t xml:space="preserve">Arabic gum and </w:t>
      </w:r>
      <w:proofErr w:type="spellStart"/>
      <w:r w:rsidR="006D7251" w:rsidRPr="009C17C9">
        <w:rPr>
          <w:rFonts w:ascii="Times New Roman" w:hAnsi="Times New Roman" w:cs="Times New Roman"/>
          <w:sz w:val="26"/>
          <w:szCs w:val="26"/>
        </w:rPr>
        <w:t>Terminalia</w:t>
      </w:r>
      <w:proofErr w:type="spellEnd"/>
      <w:r w:rsidR="006D7251" w:rsidRPr="009C17C9">
        <w:rPr>
          <w:rFonts w:ascii="Times New Roman" w:hAnsi="Times New Roman" w:cs="Times New Roman"/>
          <w:sz w:val="26"/>
          <w:szCs w:val="26"/>
        </w:rPr>
        <w:t xml:space="preserve"> gum can be used </w:t>
      </w:r>
      <w:r w:rsidR="009C17C9" w:rsidRPr="009C17C9">
        <w:rPr>
          <w:rFonts w:ascii="Times New Roman" w:hAnsi="Times New Roman" w:cs="Times New Roman"/>
          <w:sz w:val="26"/>
          <w:szCs w:val="26"/>
        </w:rPr>
        <w:t>in castor oil emulsification</w:t>
      </w:r>
      <w:r w:rsidR="009C17C9">
        <w:rPr>
          <w:rFonts w:ascii="Times New Roman" w:hAnsi="Times New Roman" w:cs="Times New Roman"/>
          <w:color w:val="00B050"/>
          <w:sz w:val="26"/>
          <w:szCs w:val="26"/>
        </w:rPr>
        <w:t xml:space="preserve"> </w:t>
      </w:r>
      <w:r w:rsidR="006D7251" w:rsidRPr="006D7251">
        <w:rPr>
          <w:rFonts w:ascii="Times New Roman" w:hAnsi="Times New Roman" w:cs="Times New Roman"/>
          <w:color w:val="FF0000"/>
          <w:sz w:val="26"/>
          <w:szCs w:val="26"/>
        </w:rPr>
        <w:t>[</w:t>
      </w:r>
      <w:r w:rsidR="006D7251">
        <w:rPr>
          <w:rFonts w:ascii="Times New Roman" w:hAnsi="Times New Roman" w:cs="Times New Roman"/>
          <w:color w:val="FF0000"/>
          <w:sz w:val="26"/>
          <w:szCs w:val="26"/>
        </w:rPr>
        <w:t>25</w:t>
      </w:r>
      <w:proofErr w:type="gramStart"/>
      <w:r w:rsidR="006D7251" w:rsidRPr="006D7251">
        <w:rPr>
          <w:rFonts w:ascii="Times New Roman" w:hAnsi="Times New Roman" w:cs="Times New Roman"/>
          <w:color w:val="FF0000"/>
          <w:sz w:val="26"/>
          <w:szCs w:val="26"/>
        </w:rPr>
        <w:t>,</w:t>
      </w:r>
      <w:r w:rsidR="006D7251">
        <w:rPr>
          <w:rFonts w:ascii="Times New Roman" w:hAnsi="Times New Roman" w:cs="Times New Roman"/>
          <w:color w:val="FF0000"/>
          <w:sz w:val="26"/>
          <w:szCs w:val="26"/>
        </w:rPr>
        <w:t>26</w:t>
      </w:r>
      <w:proofErr w:type="gramEnd"/>
      <w:r w:rsidR="006D7251" w:rsidRPr="006D7251">
        <w:rPr>
          <w:rFonts w:ascii="Times New Roman" w:hAnsi="Times New Roman" w:cs="Times New Roman"/>
          <w:color w:val="FF0000"/>
          <w:sz w:val="26"/>
          <w:szCs w:val="26"/>
        </w:rPr>
        <w:t>]</w:t>
      </w:r>
      <w:r w:rsidR="006D7251" w:rsidRPr="006D7251">
        <w:rPr>
          <w:rFonts w:ascii="Times New Roman" w:hAnsi="Times New Roman" w:cs="Times New Roman"/>
          <w:color w:val="00B050"/>
          <w:sz w:val="26"/>
          <w:szCs w:val="26"/>
        </w:rPr>
        <w:t xml:space="preserve">. </w:t>
      </w:r>
      <w:r w:rsidR="009C17C9" w:rsidRPr="009C17C9">
        <w:rPr>
          <w:rFonts w:ascii="Times New Roman" w:hAnsi="Times New Roman" w:cs="Times New Roman"/>
          <w:sz w:val="26"/>
          <w:szCs w:val="26"/>
        </w:rPr>
        <w:t xml:space="preserve">Previous study by </w:t>
      </w:r>
      <w:r w:rsidR="006D7251" w:rsidRPr="009C17C9">
        <w:rPr>
          <w:rFonts w:ascii="Times New Roman" w:hAnsi="Times New Roman" w:cs="Times New Roman"/>
          <w:sz w:val="26"/>
          <w:szCs w:val="26"/>
        </w:rPr>
        <w:t xml:space="preserve">Zhang et al. reported that </w:t>
      </w:r>
      <w:r w:rsidR="009C17C9" w:rsidRPr="009C17C9">
        <w:rPr>
          <w:rFonts w:ascii="Times New Roman" w:hAnsi="Times New Roman" w:cs="Times New Roman"/>
          <w:sz w:val="26"/>
          <w:szCs w:val="26"/>
        </w:rPr>
        <w:t>the best e</w:t>
      </w:r>
      <w:r w:rsidR="006D7251" w:rsidRPr="009C17C9">
        <w:rPr>
          <w:rFonts w:ascii="Times New Roman" w:hAnsi="Times New Roman" w:cs="Times New Roman"/>
          <w:sz w:val="26"/>
          <w:szCs w:val="26"/>
        </w:rPr>
        <w:t xml:space="preserve">mulsifier formula </w:t>
      </w:r>
      <w:r w:rsidR="009C17C9" w:rsidRPr="009C17C9">
        <w:rPr>
          <w:rFonts w:ascii="Times New Roman" w:hAnsi="Times New Roman" w:cs="Times New Roman"/>
          <w:sz w:val="26"/>
          <w:szCs w:val="26"/>
        </w:rPr>
        <w:t xml:space="preserve">to achieve castor oil stable emulsion is a mixture of </w:t>
      </w:r>
      <w:proofErr w:type="spellStart"/>
      <w:r w:rsidR="006D7251" w:rsidRPr="009C17C9">
        <w:rPr>
          <w:rFonts w:ascii="Times New Roman" w:hAnsi="Times New Roman" w:cs="Times New Roman"/>
          <w:sz w:val="26"/>
          <w:szCs w:val="26"/>
        </w:rPr>
        <w:t>polyoxyethylene</w:t>
      </w:r>
      <w:proofErr w:type="spellEnd"/>
      <w:r w:rsidR="006D7251" w:rsidRPr="009C17C9">
        <w:rPr>
          <w:rFonts w:ascii="Times New Roman" w:hAnsi="Times New Roman" w:cs="Times New Roman"/>
          <w:sz w:val="26"/>
          <w:szCs w:val="26"/>
        </w:rPr>
        <w:t xml:space="preserve"> </w:t>
      </w:r>
      <w:proofErr w:type="spellStart"/>
      <w:r w:rsidR="006D7251" w:rsidRPr="009C17C9">
        <w:rPr>
          <w:rFonts w:ascii="Times New Roman" w:hAnsi="Times New Roman" w:cs="Times New Roman"/>
          <w:sz w:val="26"/>
          <w:szCs w:val="26"/>
        </w:rPr>
        <w:t>sorbitan</w:t>
      </w:r>
      <w:proofErr w:type="spellEnd"/>
      <w:r w:rsidR="006D7251" w:rsidRPr="009C17C9">
        <w:rPr>
          <w:rFonts w:ascii="Times New Roman" w:hAnsi="Times New Roman" w:cs="Times New Roman"/>
          <w:sz w:val="26"/>
          <w:szCs w:val="26"/>
        </w:rPr>
        <w:t xml:space="preserve"> </w:t>
      </w:r>
      <w:proofErr w:type="spellStart"/>
      <w:r w:rsidR="006D7251" w:rsidRPr="009C17C9">
        <w:rPr>
          <w:rFonts w:ascii="Times New Roman" w:hAnsi="Times New Roman" w:cs="Times New Roman"/>
          <w:sz w:val="26"/>
          <w:szCs w:val="26"/>
        </w:rPr>
        <w:t>monostearate</w:t>
      </w:r>
      <w:proofErr w:type="spellEnd"/>
      <w:r w:rsidR="006D7251" w:rsidRPr="009C17C9">
        <w:rPr>
          <w:rFonts w:ascii="Times New Roman" w:hAnsi="Times New Roman" w:cs="Times New Roman"/>
          <w:sz w:val="26"/>
          <w:szCs w:val="26"/>
        </w:rPr>
        <w:t xml:space="preserve"> and </w:t>
      </w:r>
      <w:proofErr w:type="spellStart"/>
      <w:r w:rsidR="006D7251" w:rsidRPr="009C17C9">
        <w:rPr>
          <w:rFonts w:ascii="Times New Roman" w:hAnsi="Times New Roman" w:cs="Times New Roman"/>
          <w:sz w:val="26"/>
          <w:szCs w:val="26"/>
        </w:rPr>
        <w:t>sorbitan</w:t>
      </w:r>
      <w:proofErr w:type="spellEnd"/>
      <w:r w:rsidR="006D7251" w:rsidRPr="009C17C9">
        <w:rPr>
          <w:rFonts w:ascii="Times New Roman" w:hAnsi="Times New Roman" w:cs="Times New Roman"/>
          <w:sz w:val="26"/>
          <w:szCs w:val="26"/>
        </w:rPr>
        <w:t xml:space="preserve"> </w:t>
      </w:r>
      <w:proofErr w:type="spellStart"/>
      <w:r w:rsidR="006D7251" w:rsidRPr="009C17C9">
        <w:rPr>
          <w:rFonts w:ascii="Times New Roman" w:hAnsi="Times New Roman" w:cs="Times New Roman"/>
          <w:sz w:val="26"/>
          <w:szCs w:val="26"/>
        </w:rPr>
        <w:t>monooleate</w:t>
      </w:r>
      <w:proofErr w:type="spellEnd"/>
      <w:r w:rsidR="006D7251" w:rsidRPr="006D7251">
        <w:rPr>
          <w:rFonts w:ascii="Times New Roman" w:hAnsi="Times New Roman" w:cs="Times New Roman"/>
          <w:color w:val="00B050"/>
          <w:sz w:val="26"/>
          <w:szCs w:val="26"/>
        </w:rPr>
        <w:t xml:space="preserve"> </w:t>
      </w:r>
      <w:r w:rsidR="006D7251" w:rsidRPr="006D7251">
        <w:rPr>
          <w:rFonts w:ascii="Times New Roman" w:hAnsi="Times New Roman" w:cs="Times New Roman"/>
          <w:color w:val="FF0000"/>
          <w:sz w:val="26"/>
          <w:szCs w:val="26"/>
        </w:rPr>
        <w:t>[</w:t>
      </w:r>
      <w:r w:rsidR="006D7251">
        <w:rPr>
          <w:rFonts w:ascii="Times New Roman" w:hAnsi="Times New Roman" w:cs="Times New Roman"/>
          <w:color w:val="FF0000"/>
          <w:sz w:val="26"/>
          <w:szCs w:val="26"/>
        </w:rPr>
        <w:t>27</w:t>
      </w:r>
      <w:r w:rsidR="006D7251" w:rsidRPr="006D7251">
        <w:rPr>
          <w:rFonts w:ascii="Times New Roman" w:hAnsi="Times New Roman" w:cs="Times New Roman"/>
          <w:color w:val="FF0000"/>
          <w:sz w:val="26"/>
          <w:szCs w:val="26"/>
        </w:rPr>
        <w:t>]</w:t>
      </w:r>
      <w:r w:rsidR="006D7251" w:rsidRPr="006D7251">
        <w:rPr>
          <w:rFonts w:ascii="Times New Roman" w:hAnsi="Times New Roman" w:cs="Times New Roman"/>
          <w:color w:val="00B050"/>
          <w:sz w:val="26"/>
          <w:szCs w:val="26"/>
        </w:rPr>
        <w:t xml:space="preserve">. </w:t>
      </w:r>
      <w:proofErr w:type="spellStart"/>
      <w:r w:rsidR="009C17C9" w:rsidRPr="009C17C9">
        <w:rPr>
          <w:rFonts w:ascii="Times New Roman" w:hAnsi="Times New Roman" w:cs="Times New Roman"/>
          <w:sz w:val="26"/>
          <w:szCs w:val="26"/>
        </w:rPr>
        <w:t>Sulphated</w:t>
      </w:r>
      <w:proofErr w:type="spellEnd"/>
      <w:r w:rsidR="009C17C9" w:rsidRPr="009C17C9">
        <w:rPr>
          <w:rFonts w:ascii="Times New Roman" w:hAnsi="Times New Roman" w:cs="Times New Roman"/>
          <w:sz w:val="26"/>
          <w:szCs w:val="26"/>
        </w:rPr>
        <w:t xml:space="preserve"> c</w:t>
      </w:r>
      <w:r w:rsidR="006D7251" w:rsidRPr="009C17C9">
        <w:rPr>
          <w:rFonts w:ascii="Times New Roman" w:hAnsi="Times New Roman" w:cs="Times New Roman"/>
          <w:sz w:val="26"/>
          <w:szCs w:val="26"/>
        </w:rPr>
        <w:t xml:space="preserve">astor oil </w:t>
      </w:r>
      <w:r w:rsidR="009C17C9" w:rsidRPr="009C17C9">
        <w:rPr>
          <w:rFonts w:ascii="Times New Roman" w:hAnsi="Times New Roman" w:cs="Times New Roman"/>
          <w:sz w:val="26"/>
          <w:szCs w:val="26"/>
        </w:rPr>
        <w:t xml:space="preserve">is </w:t>
      </w:r>
      <w:r w:rsidR="006D7251" w:rsidRPr="009C17C9">
        <w:rPr>
          <w:rFonts w:ascii="Times New Roman" w:hAnsi="Times New Roman" w:cs="Times New Roman"/>
          <w:sz w:val="26"/>
          <w:szCs w:val="26"/>
        </w:rPr>
        <w:t>us</w:t>
      </w:r>
      <w:r w:rsidR="009C17C9" w:rsidRPr="009C17C9">
        <w:rPr>
          <w:rFonts w:ascii="Times New Roman" w:hAnsi="Times New Roman" w:cs="Times New Roman"/>
          <w:sz w:val="26"/>
          <w:szCs w:val="26"/>
        </w:rPr>
        <w:t>ed as</w:t>
      </w:r>
      <w:r w:rsidR="006D7251" w:rsidRPr="009C17C9">
        <w:rPr>
          <w:rFonts w:ascii="Times New Roman" w:hAnsi="Times New Roman" w:cs="Times New Roman"/>
          <w:sz w:val="26"/>
          <w:szCs w:val="26"/>
        </w:rPr>
        <w:t xml:space="preserve"> an anionic textile softener </w:t>
      </w:r>
      <w:r w:rsidR="009C17C9" w:rsidRPr="009C17C9">
        <w:rPr>
          <w:rFonts w:ascii="Times New Roman" w:hAnsi="Times New Roman" w:cs="Times New Roman"/>
          <w:sz w:val="26"/>
          <w:szCs w:val="26"/>
        </w:rPr>
        <w:t xml:space="preserve">namely </w:t>
      </w:r>
      <w:r w:rsidR="006D7251" w:rsidRPr="009C17C9">
        <w:rPr>
          <w:rFonts w:ascii="Times New Roman" w:hAnsi="Times New Roman" w:cs="Times New Roman"/>
          <w:sz w:val="26"/>
          <w:szCs w:val="26"/>
        </w:rPr>
        <w:t>Turkey red oil</w:t>
      </w:r>
      <w:r w:rsidR="006D7251" w:rsidRPr="006D7251">
        <w:rPr>
          <w:rFonts w:ascii="Times New Roman" w:hAnsi="Times New Roman" w:cs="Times New Roman"/>
          <w:color w:val="00B050"/>
          <w:sz w:val="26"/>
          <w:szCs w:val="26"/>
        </w:rPr>
        <w:t xml:space="preserve"> </w:t>
      </w:r>
      <w:r w:rsidR="006D7251" w:rsidRPr="006D7251">
        <w:rPr>
          <w:rFonts w:ascii="Times New Roman" w:hAnsi="Times New Roman" w:cs="Times New Roman"/>
          <w:color w:val="FF0000"/>
          <w:sz w:val="26"/>
          <w:szCs w:val="26"/>
        </w:rPr>
        <w:t>[</w:t>
      </w:r>
      <w:r w:rsidR="006D7251">
        <w:rPr>
          <w:rFonts w:ascii="Times New Roman" w:hAnsi="Times New Roman" w:cs="Times New Roman"/>
          <w:color w:val="FF0000"/>
          <w:sz w:val="26"/>
          <w:szCs w:val="26"/>
        </w:rPr>
        <w:t>17</w:t>
      </w:r>
      <w:r w:rsidR="006D7251" w:rsidRPr="006D7251">
        <w:rPr>
          <w:rFonts w:ascii="Times New Roman" w:hAnsi="Times New Roman" w:cs="Times New Roman"/>
          <w:color w:val="FF0000"/>
          <w:sz w:val="26"/>
          <w:szCs w:val="26"/>
        </w:rPr>
        <w:t>]</w:t>
      </w:r>
      <w:r w:rsidR="006D7251" w:rsidRPr="006D7251">
        <w:rPr>
          <w:rFonts w:ascii="Times New Roman" w:hAnsi="Times New Roman" w:cs="Times New Roman"/>
          <w:color w:val="00B050"/>
          <w:sz w:val="26"/>
          <w:szCs w:val="26"/>
        </w:rPr>
        <w:t>.</w:t>
      </w:r>
      <w:r w:rsidR="001A4518">
        <w:rPr>
          <w:rFonts w:ascii="Times New Roman" w:hAnsi="Times New Roman" w:cs="Times New Roman"/>
          <w:color w:val="00B050"/>
          <w:sz w:val="26"/>
          <w:szCs w:val="26"/>
        </w:rPr>
        <w:t xml:space="preserve"> </w:t>
      </w:r>
      <w:r w:rsidR="00626736" w:rsidRPr="00626736">
        <w:rPr>
          <w:rFonts w:asciiTheme="majorBidi" w:hAnsiTheme="majorBidi" w:cstheme="majorBidi"/>
          <w:sz w:val="24"/>
          <w:szCs w:val="24"/>
        </w:rPr>
        <w:t>The present work was under taken to establish the proper conditions to emulsify castor oil using polyethyle</w:t>
      </w:r>
      <w:r w:rsidR="00626736">
        <w:rPr>
          <w:rFonts w:asciiTheme="majorBidi" w:hAnsiTheme="majorBidi" w:cstheme="majorBidi"/>
          <w:sz w:val="24"/>
          <w:szCs w:val="24"/>
        </w:rPr>
        <w:t>ne</w:t>
      </w:r>
      <w:r w:rsidR="00626736" w:rsidRPr="00626736">
        <w:rPr>
          <w:rFonts w:asciiTheme="majorBidi" w:hAnsiTheme="majorBidi" w:cstheme="majorBidi"/>
          <w:sz w:val="24"/>
          <w:szCs w:val="24"/>
        </w:rPr>
        <w:t xml:space="preserve"> glycol in presence of ammonium </w:t>
      </w:r>
      <w:proofErr w:type="spellStart"/>
      <w:r w:rsidR="00626736" w:rsidRPr="00626736">
        <w:rPr>
          <w:rFonts w:asciiTheme="majorBidi" w:hAnsiTheme="majorBidi" w:cstheme="majorBidi"/>
          <w:sz w:val="24"/>
          <w:szCs w:val="24"/>
        </w:rPr>
        <w:t>persulfate</w:t>
      </w:r>
      <w:proofErr w:type="spellEnd"/>
      <w:r w:rsidR="00626736" w:rsidRPr="00626736">
        <w:rPr>
          <w:rFonts w:asciiTheme="majorBidi" w:hAnsiTheme="majorBidi" w:cstheme="majorBidi"/>
          <w:sz w:val="24"/>
          <w:szCs w:val="24"/>
        </w:rPr>
        <w:t xml:space="preserve"> as an initiator.</w:t>
      </w:r>
    </w:p>
    <w:p w:rsidR="00B60FEE" w:rsidRPr="00082755" w:rsidRDefault="00B60FEE" w:rsidP="00115E24">
      <w:pPr>
        <w:pStyle w:val="ListParagraph"/>
        <w:numPr>
          <w:ilvl w:val="0"/>
          <w:numId w:val="6"/>
        </w:numPr>
        <w:tabs>
          <w:tab w:val="num" w:pos="0"/>
        </w:tabs>
        <w:autoSpaceDE w:val="0"/>
        <w:autoSpaceDN w:val="0"/>
        <w:adjustRightInd w:val="0"/>
        <w:spacing w:after="0" w:line="360" w:lineRule="auto"/>
        <w:ind w:left="360"/>
        <w:jc w:val="both"/>
        <w:rPr>
          <w:rFonts w:asciiTheme="majorBidi" w:eastAsia="GulliverRM" w:hAnsiTheme="majorBidi" w:cstheme="majorBidi"/>
          <w:b/>
          <w:bCs/>
          <w:sz w:val="24"/>
          <w:szCs w:val="24"/>
        </w:rPr>
      </w:pPr>
      <w:r w:rsidRPr="00082755">
        <w:rPr>
          <w:rFonts w:asciiTheme="majorBidi" w:eastAsia="GulliverRM" w:hAnsiTheme="majorBidi" w:cstheme="majorBidi"/>
          <w:b/>
          <w:bCs/>
          <w:sz w:val="24"/>
          <w:szCs w:val="24"/>
        </w:rPr>
        <w:t>Experimental</w:t>
      </w:r>
    </w:p>
    <w:p w:rsidR="00B60FEE" w:rsidRPr="00082755" w:rsidRDefault="00B60FEE" w:rsidP="00115E24">
      <w:pPr>
        <w:pStyle w:val="ListParagraph"/>
        <w:numPr>
          <w:ilvl w:val="1"/>
          <w:numId w:val="7"/>
        </w:numPr>
        <w:autoSpaceDE w:val="0"/>
        <w:autoSpaceDN w:val="0"/>
        <w:adjustRightInd w:val="0"/>
        <w:spacing w:after="0" w:line="360" w:lineRule="auto"/>
        <w:ind w:left="360"/>
        <w:rPr>
          <w:rFonts w:asciiTheme="majorBidi" w:eastAsia="GulliverRM" w:hAnsiTheme="majorBidi" w:cstheme="majorBidi"/>
          <w:b/>
          <w:bCs/>
          <w:sz w:val="24"/>
          <w:szCs w:val="24"/>
        </w:rPr>
      </w:pPr>
      <w:r w:rsidRPr="00082755">
        <w:rPr>
          <w:rFonts w:asciiTheme="majorBidi" w:eastAsia="GulliverRM" w:hAnsiTheme="majorBidi" w:cstheme="majorBidi"/>
          <w:b/>
          <w:bCs/>
          <w:sz w:val="24"/>
          <w:szCs w:val="24"/>
        </w:rPr>
        <w:t xml:space="preserve">  Materials</w:t>
      </w:r>
    </w:p>
    <w:p w:rsidR="00082755" w:rsidRDefault="00B60FEE" w:rsidP="00115E24">
      <w:pPr>
        <w:autoSpaceDE w:val="0"/>
        <w:autoSpaceDN w:val="0"/>
        <w:adjustRightInd w:val="0"/>
        <w:spacing w:after="0" w:line="360" w:lineRule="auto"/>
        <w:ind w:firstLine="720"/>
        <w:jc w:val="both"/>
        <w:rPr>
          <w:rFonts w:asciiTheme="majorBidi" w:eastAsia="GulliverRM" w:hAnsiTheme="majorBidi" w:cstheme="majorBidi"/>
          <w:color w:val="00B050"/>
          <w:sz w:val="24"/>
          <w:szCs w:val="24"/>
        </w:rPr>
      </w:pPr>
      <w:r w:rsidRPr="00082755">
        <w:rPr>
          <w:rFonts w:asciiTheme="majorBidi" w:eastAsia="GulliverRM" w:hAnsiTheme="majorBidi" w:cstheme="majorBidi"/>
          <w:sz w:val="24"/>
          <w:szCs w:val="24"/>
        </w:rPr>
        <w:t>Mill scoured and bleached cotton fabric of weave structure, weight of 128 g/m</w:t>
      </w:r>
      <w:r w:rsidRPr="00082755">
        <w:rPr>
          <w:rFonts w:asciiTheme="majorBidi" w:eastAsia="GulliverRM" w:hAnsiTheme="majorBidi" w:cstheme="majorBidi"/>
          <w:sz w:val="24"/>
          <w:szCs w:val="24"/>
          <w:vertAlign w:val="superscript"/>
        </w:rPr>
        <w:t>2</w:t>
      </w:r>
      <w:r w:rsidRPr="00082755">
        <w:rPr>
          <w:rFonts w:asciiTheme="majorBidi" w:eastAsia="GulliverRM" w:hAnsiTheme="majorBidi" w:cstheme="majorBidi"/>
          <w:sz w:val="24"/>
          <w:szCs w:val="24"/>
        </w:rPr>
        <w:t xml:space="preserve"> and count (Ne) of 40/1 was supplied by </w:t>
      </w:r>
      <w:proofErr w:type="spellStart"/>
      <w:r w:rsidRPr="00082755">
        <w:rPr>
          <w:rFonts w:asciiTheme="majorBidi" w:eastAsia="GulliverRM" w:hAnsiTheme="majorBidi" w:cstheme="majorBidi"/>
          <w:sz w:val="24"/>
          <w:szCs w:val="24"/>
        </w:rPr>
        <w:t>Misr</w:t>
      </w:r>
      <w:proofErr w:type="spellEnd"/>
      <w:r w:rsidRPr="00082755">
        <w:rPr>
          <w:rFonts w:asciiTheme="majorBidi" w:eastAsia="GulliverRM" w:hAnsiTheme="majorBidi" w:cstheme="majorBidi"/>
          <w:sz w:val="24"/>
          <w:szCs w:val="24"/>
        </w:rPr>
        <w:t xml:space="preserve"> Spinning and Weaving Co., Mahalla El - </w:t>
      </w:r>
      <w:proofErr w:type="spellStart"/>
      <w:r w:rsidRPr="00082755">
        <w:rPr>
          <w:rFonts w:asciiTheme="majorBidi" w:eastAsia="GulliverRM" w:hAnsiTheme="majorBidi" w:cstheme="majorBidi"/>
          <w:sz w:val="24"/>
          <w:szCs w:val="24"/>
        </w:rPr>
        <w:t>Kobra</w:t>
      </w:r>
      <w:proofErr w:type="spellEnd"/>
      <w:r w:rsidRPr="00082755">
        <w:rPr>
          <w:rFonts w:asciiTheme="majorBidi" w:eastAsia="GulliverRM" w:hAnsiTheme="majorBidi" w:cstheme="majorBidi"/>
          <w:sz w:val="24"/>
          <w:szCs w:val="24"/>
        </w:rPr>
        <w:t xml:space="preserve">, Egypt. Castor oil (CAO) supplied by </w:t>
      </w:r>
      <w:proofErr w:type="spellStart"/>
      <w:r w:rsidRPr="00082755">
        <w:rPr>
          <w:rFonts w:asciiTheme="majorBidi" w:eastAsia="GulliverRM" w:hAnsiTheme="majorBidi" w:cstheme="majorBidi"/>
          <w:sz w:val="24"/>
          <w:szCs w:val="24"/>
        </w:rPr>
        <w:t>Iso</w:t>
      </w:r>
      <w:proofErr w:type="spellEnd"/>
      <w:r w:rsidRPr="00082755">
        <w:rPr>
          <w:rFonts w:asciiTheme="majorBidi" w:eastAsia="GulliverRM" w:hAnsiTheme="majorBidi" w:cstheme="majorBidi"/>
          <w:sz w:val="24"/>
          <w:szCs w:val="24"/>
        </w:rPr>
        <w:t xml:space="preserve">-Chem. </w:t>
      </w:r>
      <w:r w:rsidR="00082755" w:rsidRPr="00082755">
        <w:rPr>
          <w:rFonts w:asciiTheme="majorBidi" w:eastAsia="GulliverRM" w:hAnsiTheme="majorBidi" w:cstheme="majorBidi"/>
          <w:sz w:val="24"/>
          <w:szCs w:val="24"/>
        </w:rPr>
        <w:t>c</w:t>
      </w:r>
      <w:r w:rsidRPr="00082755">
        <w:rPr>
          <w:rFonts w:asciiTheme="majorBidi" w:eastAsia="GulliverRM" w:hAnsiTheme="majorBidi" w:cstheme="majorBidi"/>
          <w:sz w:val="24"/>
          <w:szCs w:val="24"/>
        </w:rPr>
        <w:t xml:space="preserve">ompany was used. </w:t>
      </w:r>
      <w:proofErr w:type="spellStart"/>
      <w:r w:rsidRPr="00082755">
        <w:rPr>
          <w:rFonts w:asciiTheme="majorBidi" w:eastAsia="GulliverRM" w:hAnsiTheme="majorBidi" w:cstheme="majorBidi"/>
          <w:sz w:val="24"/>
          <w:szCs w:val="24"/>
        </w:rPr>
        <w:t>Durapret</w:t>
      </w:r>
      <w:proofErr w:type="spellEnd"/>
      <w:r w:rsidRPr="00082755">
        <w:rPr>
          <w:rFonts w:asciiTheme="majorBidi" w:eastAsia="GulliverRM" w:hAnsiTheme="majorBidi" w:cstheme="majorBidi"/>
          <w:sz w:val="24"/>
          <w:szCs w:val="24"/>
        </w:rPr>
        <w:t xml:space="preserve"> LF (DMDHEU), low </w:t>
      </w:r>
      <w:r w:rsidRPr="00082755">
        <w:rPr>
          <w:rFonts w:asciiTheme="majorBidi" w:eastAsia="GulliverRM" w:hAnsiTheme="majorBidi" w:cstheme="majorBidi"/>
          <w:sz w:val="24"/>
          <w:szCs w:val="24"/>
        </w:rPr>
        <w:lastRenderedPageBreak/>
        <w:t xml:space="preserve">formaldehyde resin of conc. 70%, was used as a </w:t>
      </w:r>
      <w:proofErr w:type="spellStart"/>
      <w:r w:rsidRPr="00082755">
        <w:rPr>
          <w:rFonts w:asciiTheme="majorBidi" w:eastAsia="GulliverRM" w:hAnsiTheme="majorBidi" w:cstheme="majorBidi"/>
          <w:sz w:val="24"/>
          <w:szCs w:val="24"/>
        </w:rPr>
        <w:t>crosslinker</w:t>
      </w:r>
      <w:proofErr w:type="spellEnd"/>
      <w:r w:rsidRPr="00082755">
        <w:rPr>
          <w:rFonts w:asciiTheme="majorBidi" w:eastAsia="GulliverRM" w:hAnsiTheme="majorBidi" w:cstheme="majorBidi"/>
          <w:sz w:val="24"/>
          <w:szCs w:val="24"/>
        </w:rPr>
        <w:t xml:space="preserve"> for easy care finishing of cotton fabric. </w:t>
      </w:r>
      <w:r w:rsidR="00082755" w:rsidRPr="00082755">
        <w:rPr>
          <w:rFonts w:asciiTheme="majorBidi" w:hAnsiTheme="majorBidi" w:cstheme="majorBidi"/>
          <w:sz w:val="24"/>
          <w:szCs w:val="24"/>
        </w:rPr>
        <w:t>Polyethylene glycol</w:t>
      </w:r>
      <w:r w:rsidR="00082755" w:rsidRPr="00082755">
        <w:rPr>
          <w:rFonts w:asciiTheme="majorBidi" w:eastAsia="GulliverRM" w:hAnsiTheme="majorBidi" w:cstheme="majorBidi"/>
          <w:sz w:val="24"/>
          <w:szCs w:val="24"/>
        </w:rPr>
        <w:t xml:space="preserve"> </w:t>
      </w:r>
      <w:r w:rsidRPr="00082755">
        <w:rPr>
          <w:rFonts w:asciiTheme="majorBidi" w:eastAsia="GulliverRM" w:hAnsiTheme="majorBidi" w:cstheme="majorBidi"/>
          <w:sz w:val="24"/>
          <w:szCs w:val="24"/>
        </w:rPr>
        <w:t>(P</w:t>
      </w:r>
      <w:r w:rsidR="00082755" w:rsidRPr="00082755">
        <w:rPr>
          <w:rFonts w:asciiTheme="majorBidi" w:eastAsia="GulliverRM" w:hAnsiTheme="majorBidi" w:cstheme="majorBidi"/>
          <w:sz w:val="24"/>
          <w:szCs w:val="24"/>
        </w:rPr>
        <w:t>EG</w:t>
      </w:r>
      <w:r w:rsidRPr="00082755">
        <w:rPr>
          <w:rFonts w:asciiTheme="majorBidi" w:eastAsia="GulliverRM" w:hAnsiTheme="majorBidi" w:cstheme="majorBidi"/>
          <w:sz w:val="24"/>
          <w:szCs w:val="24"/>
        </w:rPr>
        <w:t xml:space="preserve">) of molecular weight </w:t>
      </w:r>
      <w:r w:rsidR="00082755" w:rsidRPr="00082755">
        <w:rPr>
          <w:rFonts w:asciiTheme="majorBidi" w:eastAsia="GulliverRM" w:hAnsiTheme="majorBidi" w:cstheme="majorBidi"/>
          <w:sz w:val="24"/>
          <w:szCs w:val="24"/>
        </w:rPr>
        <w:t>300, 1000, and 4</w:t>
      </w:r>
      <w:r w:rsidRPr="00082755">
        <w:rPr>
          <w:rFonts w:asciiTheme="majorBidi" w:eastAsia="GulliverRM" w:hAnsiTheme="majorBidi" w:cstheme="majorBidi"/>
          <w:sz w:val="24"/>
          <w:szCs w:val="24"/>
        </w:rPr>
        <w:t xml:space="preserve">000 Dalton, </w:t>
      </w:r>
      <w:r w:rsidR="00082755" w:rsidRPr="00082755">
        <w:rPr>
          <w:rFonts w:asciiTheme="majorBidi" w:eastAsia="GulliverRM" w:hAnsiTheme="majorBidi" w:cstheme="majorBidi"/>
          <w:sz w:val="24"/>
          <w:szCs w:val="24"/>
        </w:rPr>
        <w:t xml:space="preserve">silver nitrate, ammonium </w:t>
      </w:r>
      <w:proofErr w:type="spellStart"/>
      <w:r w:rsidR="00082755" w:rsidRPr="00082755">
        <w:rPr>
          <w:rFonts w:asciiTheme="majorBidi" w:eastAsia="GulliverRM" w:hAnsiTheme="majorBidi" w:cstheme="majorBidi"/>
          <w:sz w:val="24"/>
          <w:szCs w:val="24"/>
        </w:rPr>
        <w:t>persulfate</w:t>
      </w:r>
      <w:proofErr w:type="spellEnd"/>
      <w:r w:rsidR="00082755" w:rsidRPr="00082755">
        <w:rPr>
          <w:rFonts w:asciiTheme="majorBidi" w:eastAsia="GulliverRM" w:hAnsiTheme="majorBidi" w:cstheme="majorBidi"/>
          <w:sz w:val="24"/>
          <w:szCs w:val="24"/>
        </w:rPr>
        <w:t xml:space="preserve"> and a</w:t>
      </w:r>
      <w:r w:rsidRPr="00082755">
        <w:rPr>
          <w:rFonts w:asciiTheme="majorBidi" w:eastAsia="GulliverRM" w:hAnsiTheme="majorBidi" w:cstheme="majorBidi"/>
          <w:sz w:val="24"/>
          <w:szCs w:val="24"/>
        </w:rPr>
        <w:t xml:space="preserve">mmonium </w:t>
      </w:r>
      <w:proofErr w:type="spellStart"/>
      <w:r w:rsidRPr="00082755">
        <w:rPr>
          <w:rFonts w:asciiTheme="majorBidi" w:eastAsia="GulliverRM" w:hAnsiTheme="majorBidi" w:cstheme="majorBidi"/>
          <w:sz w:val="24"/>
          <w:szCs w:val="24"/>
        </w:rPr>
        <w:t>sulphate</w:t>
      </w:r>
      <w:proofErr w:type="spellEnd"/>
      <w:r w:rsidRPr="00082755">
        <w:rPr>
          <w:rFonts w:asciiTheme="majorBidi" w:eastAsia="GulliverRM" w:hAnsiTheme="majorBidi" w:cstheme="majorBidi"/>
          <w:sz w:val="24"/>
          <w:szCs w:val="24"/>
        </w:rPr>
        <w:t xml:space="preserve"> of laboratory-grade chemical w</w:t>
      </w:r>
      <w:r w:rsidR="00082755" w:rsidRPr="00082755">
        <w:rPr>
          <w:rFonts w:asciiTheme="majorBidi" w:eastAsia="GulliverRM" w:hAnsiTheme="majorBidi" w:cstheme="majorBidi"/>
          <w:sz w:val="24"/>
          <w:szCs w:val="24"/>
        </w:rPr>
        <w:t>ere</w:t>
      </w:r>
      <w:r w:rsidRPr="00082755">
        <w:rPr>
          <w:rFonts w:asciiTheme="majorBidi" w:eastAsia="GulliverRM" w:hAnsiTheme="majorBidi" w:cstheme="majorBidi"/>
          <w:sz w:val="24"/>
          <w:szCs w:val="24"/>
        </w:rPr>
        <w:t xml:space="preserve"> used</w:t>
      </w:r>
      <w:r w:rsidR="00082755" w:rsidRPr="00082755">
        <w:rPr>
          <w:rFonts w:asciiTheme="majorBidi" w:eastAsia="GulliverRM" w:hAnsiTheme="majorBidi" w:cstheme="majorBidi"/>
          <w:sz w:val="24"/>
          <w:szCs w:val="24"/>
        </w:rPr>
        <w:t>.</w:t>
      </w:r>
      <w:r w:rsidRPr="00082755">
        <w:rPr>
          <w:rFonts w:asciiTheme="majorBidi" w:eastAsia="GulliverRM" w:hAnsiTheme="majorBidi" w:cstheme="majorBidi"/>
          <w:color w:val="00B050"/>
          <w:sz w:val="24"/>
          <w:szCs w:val="24"/>
        </w:rPr>
        <w:t xml:space="preserve"> </w:t>
      </w:r>
    </w:p>
    <w:p w:rsidR="00B60FEE" w:rsidRPr="00FB5AEB" w:rsidRDefault="00B60FEE" w:rsidP="00115E24">
      <w:pPr>
        <w:pStyle w:val="ListParagraph"/>
        <w:numPr>
          <w:ilvl w:val="1"/>
          <w:numId w:val="7"/>
        </w:numPr>
        <w:autoSpaceDE w:val="0"/>
        <w:autoSpaceDN w:val="0"/>
        <w:adjustRightInd w:val="0"/>
        <w:spacing w:after="0" w:line="360" w:lineRule="auto"/>
        <w:ind w:left="450" w:hanging="450"/>
        <w:jc w:val="both"/>
        <w:rPr>
          <w:rFonts w:asciiTheme="majorBidi" w:eastAsia="GulliverRM" w:hAnsiTheme="majorBidi" w:cstheme="majorBidi"/>
          <w:b/>
          <w:bCs/>
          <w:sz w:val="24"/>
          <w:szCs w:val="24"/>
        </w:rPr>
      </w:pPr>
      <w:r w:rsidRPr="00FB5AEB">
        <w:rPr>
          <w:rFonts w:asciiTheme="majorBidi" w:eastAsia="GulliverRM" w:hAnsiTheme="majorBidi" w:cstheme="majorBidi"/>
          <w:b/>
          <w:bCs/>
          <w:sz w:val="24"/>
          <w:szCs w:val="24"/>
        </w:rPr>
        <w:t>Methods</w:t>
      </w:r>
    </w:p>
    <w:p w:rsidR="00FB5AEB" w:rsidRPr="00FB5AEB" w:rsidRDefault="00FB5AEB" w:rsidP="00115E24">
      <w:pPr>
        <w:pStyle w:val="ListParagraph"/>
        <w:numPr>
          <w:ilvl w:val="2"/>
          <w:numId w:val="7"/>
        </w:numPr>
        <w:spacing w:after="0" w:line="360" w:lineRule="auto"/>
        <w:ind w:left="630" w:hanging="630"/>
        <w:jc w:val="both"/>
        <w:rPr>
          <w:rFonts w:asciiTheme="majorBidi" w:eastAsia="MPMKE G+ MTSY" w:hAnsiTheme="majorBidi" w:cstheme="majorBidi"/>
          <w:b/>
          <w:bCs/>
          <w:color w:val="000000" w:themeColor="text1"/>
          <w:sz w:val="24"/>
          <w:szCs w:val="24"/>
        </w:rPr>
      </w:pPr>
      <w:r w:rsidRPr="00FB5AEB">
        <w:rPr>
          <w:rFonts w:asciiTheme="majorBidi" w:eastAsia="MPMKE G+ MTSY" w:hAnsiTheme="majorBidi" w:cstheme="majorBidi"/>
          <w:b/>
          <w:bCs/>
          <w:color w:val="000000" w:themeColor="text1"/>
          <w:sz w:val="24"/>
          <w:szCs w:val="24"/>
        </w:rPr>
        <w:t xml:space="preserve">Synthesis of </w:t>
      </w:r>
      <w:r>
        <w:rPr>
          <w:rFonts w:asciiTheme="majorBidi" w:eastAsia="MPMKE G+ MTSY" w:hAnsiTheme="majorBidi" w:cstheme="majorBidi"/>
          <w:b/>
          <w:bCs/>
          <w:color w:val="000000" w:themeColor="text1"/>
          <w:sz w:val="24"/>
          <w:szCs w:val="24"/>
        </w:rPr>
        <w:t>CAO</w:t>
      </w:r>
      <w:r w:rsidRPr="00FB5AEB">
        <w:rPr>
          <w:rFonts w:asciiTheme="majorBidi" w:eastAsia="MPMKE G+ MTSY" w:hAnsiTheme="majorBidi" w:cstheme="majorBidi"/>
          <w:b/>
          <w:bCs/>
          <w:color w:val="000000" w:themeColor="text1"/>
          <w:sz w:val="24"/>
          <w:szCs w:val="24"/>
        </w:rPr>
        <w:t xml:space="preserve">/PEG </w:t>
      </w:r>
      <w:r w:rsidRPr="00FB5AEB">
        <w:rPr>
          <w:rFonts w:asciiTheme="majorBidi" w:hAnsiTheme="majorBidi" w:cstheme="majorBidi"/>
          <w:b/>
          <w:bCs/>
          <w:color w:val="000000" w:themeColor="text1"/>
          <w:sz w:val="24"/>
          <w:szCs w:val="24"/>
        </w:rPr>
        <w:t>hybrid</w:t>
      </w:r>
    </w:p>
    <w:p w:rsidR="00FB5AEB" w:rsidRPr="00FB5AEB" w:rsidRDefault="00FB5AEB" w:rsidP="001769ED">
      <w:pPr>
        <w:spacing w:after="0" w:line="360" w:lineRule="auto"/>
        <w:ind w:firstLine="720"/>
        <w:jc w:val="both"/>
        <w:rPr>
          <w:rFonts w:asciiTheme="majorBidi" w:eastAsia="MPMKE G+ MTSY" w:hAnsiTheme="majorBidi" w:cstheme="majorBidi"/>
          <w:color w:val="000000" w:themeColor="text1"/>
          <w:sz w:val="24"/>
          <w:szCs w:val="24"/>
        </w:rPr>
      </w:pPr>
      <w:r w:rsidRPr="00FB5AEB">
        <w:rPr>
          <w:rFonts w:asciiTheme="majorBidi" w:eastAsia="MPMKE G+ MTSY" w:hAnsiTheme="majorBidi" w:cstheme="majorBidi"/>
          <w:color w:val="000000" w:themeColor="text1"/>
          <w:sz w:val="24"/>
          <w:szCs w:val="24"/>
        </w:rPr>
        <w:t xml:space="preserve">The CAO/PEG </w:t>
      </w:r>
      <w:r w:rsidRPr="00FB5AEB">
        <w:rPr>
          <w:rFonts w:asciiTheme="majorBidi" w:hAnsiTheme="majorBidi" w:cstheme="majorBidi"/>
          <w:color w:val="000000" w:themeColor="text1"/>
          <w:sz w:val="24"/>
          <w:szCs w:val="24"/>
        </w:rPr>
        <w:t>hybrid</w:t>
      </w:r>
      <w:r w:rsidRPr="00FB5AEB">
        <w:rPr>
          <w:rFonts w:asciiTheme="majorBidi" w:hAnsiTheme="majorBidi" w:cstheme="majorBidi"/>
          <w:b/>
          <w:bCs/>
          <w:color w:val="000000" w:themeColor="text1"/>
          <w:sz w:val="24"/>
          <w:szCs w:val="24"/>
        </w:rPr>
        <w:t xml:space="preserve"> </w:t>
      </w:r>
      <w:r w:rsidRPr="00FB5AEB">
        <w:rPr>
          <w:rFonts w:asciiTheme="majorBidi" w:eastAsia="MPMKE G+ MTSY" w:hAnsiTheme="majorBidi" w:cstheme="majorBidi"/>
          <w:color w:val="000000" w:themeColor="text1"/>
          <w:sz w:val="24"/>
          <w:szCs w:val="24"/>
        </w:rPr>
        <w:t>w</w:t>
      </w:r>
      <w:r>
        <w:rPr>
          <w:rFonts w:asciiTheme="majorBidi" w:eastAsia="MPMKE G+ MTSY" w:hAnsiTheme="majorBidi" w:cstheme="majorBidi"/>
          <w:color w:val="000000" w:themeColor="text1"/>
          <w:sz w:val="24"/>
          <w:szCs w:val="24"/>
        </w:rPr>
        <w:t>as synthesized</w:t>
      </w:r>
      <w:r w:rsidRPr="00FB5AEB">
        <w:rPr>
          <w:rFonts w:asciiTheme="majorBidi" w:eastAsia="MPMKE G+ MTSY" w:hAnsiTheme="majorBidi" w:cstheme="majorBidi"/>
          <w:color w:val="000000" w:themeColor="text1"/>
          <w:sz w:val="24"/>
          <w:szCs w:val="24"/>
        </w:rPr>
        <w:t xml:space="preserve"> as follows: a mixture of specific weight of CAO and PEG of different weight ratios to CAO (0 – 20%) was stirred at 70 </w:t>
      </w:r>
      <w:r w:rsidRPr="00FB5AEB">
        <w:rPr>
          <w:rFonts w:asciiTheme="majorBidi" w:eastAsia="MPMKE G+ MTSY" w:hAnsiTheme="majorBidi" w:cstheme="majorBidi"/>
          <w:color w:val="000000" w:themeColor="text1"/>
          <w:sz w:val="24"/>
          <w:szCs w:val="24"/>
          <w:vertAlign w:val="superscript"/>
        </w:rPr>
        <w:t>O</w:t>
      </w:r>
      <w:r w:rsidRPr="00FB5AEB">
        <w:rPr>
          <w:rFonts w:asciiTheme="majorBidi" w:eastAsia="MPMKE G+ MTSY" w:hAnsiTheme="majorBidi" w:cstheme="majorBidi"/>
          <w:color w:val="000000" w:themeColor="text1"/>
          <w:sz w:val="24"/>
          <w:szCs w:val="24"/>
        </w:rPr>
        <w:t xml:space="preserve">C in 150 ml stoppered glass bottle in an air circulated oven. To that mixture, APS </w:t>
      </w:r>
      <w:r w:rsidR="009359DA">
        <w:rPr>
          <w:rFonts w:asciiTheme="majorBidi" w:eastAsia="MPMKE G+ MTSY" w:hAnsiTheme="majorBidi" w:cstheme="majorBidi"/>
          <w:color w:val="000000" w:themeColor="text1"/>
          <w:sz w:val="24"/>
          <w:szCs w:val="24"/>
        </w:rPr>
        <w:t>concentrated solution</w:t>
      </w:r>
      <w:r w:rsidR="00B72B85">
        <w:rPr>
          <w:rFonts w:asciiTheme="majorBidi" w:eastAsia="MPMKE G+ MTSY" w:hAnsiTheme="majorBidi" w:cstheme="majorBidi"/>
          <w:color w:val="000000" w:themeColor="text1"/>
          <w:sz w:val="24"/>
          <w:szCs w:val="24"/>
        </w:rPr>
        <w:t xml:space="preserve">, </w:t>
      </w:r>
      <w:r w:rsidR="00B72B85" w:rsidRPr="00B72B85">
        <w:rPr>
          <w:rFonts w:asciiTheme="majorBidi" w:eastAsia="MPMKE G+ MTSY" w:hAnsiTheme="majorBidi" w:cstheme="majorBidi"/>
          <w:color w:val="000000" w:themeColor="text1"/>
          <w:sz w:val="24"/>
          <w:szCs w:val="24"/>
        </w:rPr>
        <w:t>582 g/L</w:t>
      </w:r>
      <w:r w:rsidR="00B72B85">
        <w:rPr>
          <w:rFonts w:asciiTheme="majorBidi" w:eastAsia="MPMKE G+ MTSY" w:hAnsiTheme="majorBidi" w:cstheme="majorBidi"/>
          <w:color w:val="000000" w:themeColor="text1"/>
          <w:sz w:val="24"/>
          <w:szCs w:val="24"/>
        </w:rPr>
        <w:t xml:space="preserve"> </w:t>
      </w:r>
      <w:r w:rsidR="00B72B85" w:rsidRPr="00B72B85">
        <w:rPr>
          <w:rFonts w:asciiTheme="majorBidi" w:eastAsia="MPMKE G+ MTSY" w:hAnsiTheme="majorBidi" w:cstheme="majorBidi"/>
          <w:color w:val="FF0000"/>
          <w:sz w:val="24"/>
          <w:szCs w:val="24"/>
        </w:rPr>
        <w:t>[</w:t>
      </w:r>
      <w:r w:rsidR="00B72B85">
        <w:rPr>
          <w:rFonts w:asciiTheme="majorBidi" w:eastAsia="MPMKE G+ MTSY" w:hAnsiTheme="majorBidi" w:cstheme="majorBidi"/>
          <w:color w:val="FF0000"/>
          <w:sz w:val="24"/>
          <w:szCs w:val="24"/>
        </w:rPr>
        <w:t>28</w:t>
      </w:r>
      <w:r w:rsidR="00B72B85" w:rsidRPr="00B72B85">
        <w:rPr>
          <w:rFonts w:asciiTheme="majorBidi" w:eastAsia="MPMKE G+ MTSY" w:hAnsiTheme="majorBidi" w:cstheme="majorBidi"/>
          <w:color w:val="FF0000"/>
          <w:sz w:val="24"/>
          <w:szCs w:val="24"/>
        </w:rPr>
        <w:t>]</w:t>
      </w:r>
      <w:r w:rsidR="00B72B85" w:rsidRPr="00B72B85">
        <w:rPr>
          <w:rFonts w:asciiTheme="majorBidi" w:eastAsia="MPMKE G+ MTSY" w:hAnsiTheme="majorBidi" w:cstheme="majorBidi"/>
          <w:color w:val="000000" w:themeColor="text1"/>
          <w:sz w:val="24"/>
          <w:szCs w:val="24"/>
        </w:rPr>
        <w:t xml:space="preserve">, </w:t>
      </w:r>
      <w:r w:rsidR="009359DA">
        <w:rPr>
          <w:rFonts w:asciiTheme="majorBidi" w:eastAsia="MPMKE G+ MTSY" w:hAnsiTheme="majorBidi" w:cstheme="majorBidi"/>
          <w:color w:val="000000" w:themeColor="text1"/>
          <w:sz w:val="24"/>
          <w:szCs w:val="24"/>
        </w:rPr>
        <w:t xml:space="preserve"> in which the APS is in</w:t>
      </w:r>
      <w:r w:rsidRPr="00FB5AEB">
        <w:rPr>
          <w:rFonts w:asciiTheme="majorBidi" w:eastAsia="MPMKE G+ MTSY" w:hAnsiTheme="majorBidi" w:cstheme="majorBidi"/>
          <w:color w:val="000000" w:themeColor="text1"/>
          <w:sz w:val="24"/>
          <w:szCs w:val="24"/>
        </w:rPr>
        <w:t xml:space="preserve"> </w:t>
      </w:r>
      <w:r w:rsidR="009359DA">
        <w:rPr>
          <w:rFonts w:asciiTheme="majorBidi" w:eastAsia="MPMKE G+ MTSY" w:hAnsiTheme="majorBidi" w:cstheme="majorBidi"/>
          <w:color w:val="000000" w:themeColor="text1"/>
          <w:sz w:val="24"/>
          <w:szCs w:val="24"/>
        </w:rPr>
        <w:t>weight</w:t>
      </w:r>
      <w:r w:rsidRPr="00FB5AEB">
        <w:rPr>
          <w:rFonts w:asciiTheme="majorBidi" w:eastAsia="MPMKE G+ MTSY" w:hAnsiTheme="majorBidi" w:cstheme="majorBidi"/>
          <w:color w:val="000000" w:themeColor="text1"/>
          <w:sz w:val="24"/>
          <w:szCs w:val="24"/>
        </w:rPr>
        <w:t xml:space="preserve"> ratio to the PEG (0 – 30%) was added and the reaction was then left under stirring to proceed at different temperatures (70 – 90 </w:t>
      </w:r>
      <w:r w:rsidRPr="00FB5AEB">
        <w:rPr>
          <w:rFonts w:asciiTheme="majorBidi" w:eastAsia="MPMKE G+ MTSY" w:hAnsiTheme="majorBidi" w:cstheme="majorBidi"/>
          <w:color w:val="000000" w:themeColor="text1"/>
          <w:sz w:val="24"/>
          <w:szCs w:val="24"/>
          <w:vertAlign w:val="superscript"/>
        </w:rPr>
        <w:t>O</w:t>
      </w:r>
      <w:r w:rsidRPr="00FB5AEB">
        <w:rPr>
          <w:rFonts w:asciiTheme="majorBidi" w:eastAsia="MPMKE G+ MTSY" w:hAnsiTheme="majorBidi" w:cstheme="majorBidi"/>
          <w:color w:val="000000" w:themeColor="text1"/>
          <w:sz w:val="24"/>
          <w:szCs w:val="24"/>
        </w:rPr>
        <w:t xml:space="preserve">C).for different periods of time (15 – 90 min). </w:t>
      </w:r>
    </w:p>
    <w:p w:rsidR="00FB5AEB" w:rsidRPr="00816383" w:rsidRDefault="00FB5AEB" w:rsidP="00115E24">
      <w:pPr>
        <w:pStyle w:val="Default"/>
        <w:numPr>
          <w:ilvl w:val="2"/>
          <w:numId w:val="9"/>
        </w:numPr>
        <w:spacing w:line="360" w:lineRule="auto"/>
        <w:ind w:left="630" w:hanging="630"/>
        <w:rPr>
          <w:rFonts w:asciiTheme="majorBidi" w:hAnsiTheme="majorBidi" w:cstheme="majorBidi"/>
          <w:color w:val="000000" w:themeColor="text1"/>
        </w:rPr>
      </w:pPr>
      <w:r w:rsidRPr="00816383">
        <w:rPr>
          <w:rFonts w:asciiTheme="majorBidi" w:hAnsiTheme="majorBidi" w:cstheme="majorBidi"/>
          <w:b/>
          <w:bCs/>
          <w:color w:val="000000" w:themeColor="text1"/>
        </w:rPr>
        <w:t xml:space="preserve">Preparation of the </w:t>
      </w:r>
      <w:r>
        <w:rPr>
          <w:rFonts w:asciiTheme="majorBidi" w:hAnsiTheme="majorBidi" w:cstheme="majorBidi"/>
          <w:b/>
          <w:bCs/>
          <w:color w:val="000000" w:themeColor="text1"/>
        </w:rPr>
        <w:t>CAO</w:t>
      </w:r>
      <w:r w:rsidRPr="00816383">
        <w:rPr>
          <w:rFonts w:asciiTheme="majorBidi" w:hAnsiTheme="majorBidi" w:cstheme="majorBidi"/>
          <w:b/>
          <w:bCs/>
          <w:color w:val="000000" w:themeColor="text1"/>
        </w:rPr>
        <w:t xml:space="preserve">/PEG hybrid emulsion </w:t>
      </w:r>
    </w:p>
    <w:p w:rsidR="00FB5AEB" w:rsidRDefault="00FB5AEB" w:rsidP="00115E24">
      <w:pPr>
        <w:spacing w:after="0" w:line="360" w:lineRule="auto"/>
        <w:ind w:firstLine="63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At</w:t>
      </w:r>
      <w:r w:rsidRPr="00FB5AEB">
        <w:rPr>
          <w:rFonts w:asciiTheme="majorBidi" w:hAnsiTheme="majorBidi" w:cstheme="majorBidi"/>
          <w:color w:val="000000" w:themeColor="text1"/>
          <w:sz w:val="24"/>
          <w:szCs w:val="24"/>
        </w:rPr>
        <w:t xml:space="preserve"> the reaction </w:t>
      </w:r>
      <w:r>
        <w:rPr>
          <w:rFonts w:asciiTheme="majorBidi" w:hAnsiTheme="majorBidi" w:cstheme="majorBidi"/>
          <w:color w:val="000000" w:themeColor="text1"/>
          <w:sz w:val="24"/>
          <w:szCs w:val="24"/>
        </w:rPr>
        <w:t>end</w:t>
      </w:r>
      <w:r w:rsidRPr="00FB5AEB">
        <w:rPr>
          <w:rFonts w:asciiTheme="majorBidi" w:hAnsiTheme="majorBidi" w:cstheme="majorBidi"/>
          <w:color w:val="000000" w:themeColor="text1"/>
          <w:sz w:val="24"/>
          <w:szCs w:val="24"/>
        </w:rPr>
        <w:t>,</w:t>
      </w:r>
      <w:r w:rsidRPr="00FB5AEB">
        <w:rPr>
          <w:color w:val="000000" w:themeColor="text1"/>
        </w:rPr>
        <w:t xml:space="preserve"> </w:t>
      </w:r>
      <w:r w:rsidRPr="00FB5AEB">
        <w:rPr>
          <w:rFonts w:asciiTheme="majorBidi" w:hAnsiTheme="majorBidi" w:cstheme="majorBidi"/>
          <w:color w:val="000000" w:themeColor="text1"/>
          <w:sz w:val="24"/>
          <w:szCs w:val="24"/>
        </w:rPr>
        <w:t xml:space="preserve">specific volume of hot distilled water at </w:t>
      </w:r>
      <w:r w:rsidRPr="00FB5AEB">
        <w:rPr>
          <w:rFonts w:asciiTheme="majorBidi" w:eastAsia="MPMKE G+ MTSY" w:hAnsiTheme="majorBidi" w:cstheme="majorBidi"/>
          <w:color w:val="000000" w:themeColor="text1"/>
          <w:sz w:val="24"/>
          <w:szCs w:val="24"/>
        </w:rPr>
        <w:t xml:space="preserve">70 </w:t>
      </w:r>
      <w:r w:rsidRPr="00FB5AEB">
        <w:rPr>
          <w:rFonts w:asciiTheme="majorBidi" w:eastAsia="MPMKE G+ MTSY" w:hAnsiTheme="majorBidi" w:cstheme="majorBidi"/>
          <w:color w:val="000000" w:themeColor="text1"/>
          <w:sz w:val="24"/>
          <w:szCs w:val="24"/>
          <w:vertAlign w:val="superscript"/>
        </w:rPr>
        <w:t>O</w:t>
      </w:r>
      <w:r w:rsidRPr="00FB5AEB">
        <w:rPr>
          <w:rFonts w:asciiTheme="majorBidi" w:eastAsia="MPMKE G+ MTSY" w:hAnsiTheme="majorBidi" w:cstheme="majorBidi"/>
          <w:color w:val="000000" w:themeColor="text1"/>
          <w:sz w:val="24"/>
          <w:szCs w:val="24"/>
        </w:rPr>
        <w:t xml:space="preserve">C </w:t>
      </w:r>
      <w:r w:rsidRPr="00FB5AEB">
        <w:rPr>
          <w:rFonts w:asciiTheme="majorBidi" w:hAnsiTheme="majorBidi" w:cstheme="majorBidi"/>
          <w:color w:val="000000" w:themeColor="text1"/>
          <w:sz w:val="24"/>
          <w:szCs w:val="24"/>
        </w:rPr>
        <w:t xml:space="preserve">is added to the reaction medium followed by homogenizing the reaction products, using a strong homogenizer, for 3 minutes to form homogeneous oil in water emulsion. </w:t>
      </w:r>
    </w:p>
    <w:p w:rsidR="00283289" w:rsidRDefault="00283289" w:rsidP="00115E24">
      <w:pPr>
        <w:pStyle w:val="ListParagraph"/>
        <w:numPr>
          <w:ilvl w:val="2"/>
          <w:numId w:val="9"/>
        </w:numPr>
        <w:autoSpaceDE w:val="0"/>
        <w:autoSpaceDN w:val="0"/>
        <w:adjustRightInd w:val="0"/>
        <w:spacing w:after="0" w:line="360" w:lineRule="auto"/>
        <w:ind w:left="630" w:hanging="630"/>
        <w:jc w:val="both"/>
        <w:rPr>
          <w:rFonts w:asciiTheme="majorBidi" w:eastAsia="GulliverRM" w:hAnsiTheme="majorBidi" w:cstheme="majorBidi"/>
          <w:b/>
          <w:bCs/>
          <w:sz w:val="24"/>
          <w:szCs w:val="24"/>
        </w:rPr>
      </w:pPr>
      <w:r w:rsidRPr="00FB5AEB">
        <w:rPr>
          <w:rFonts w:asciiTheme="majorBidi" w:eastAsia="GulliverRM" w:hAnsiTheme="majorBidi" w:cstheme="majorBidi"/>
          <w:b/>
          <w:bCs/>
          <w:sz w:val="24"/>
          <w:szCs w:val="24"/>
        </w:rPr>
        <w:t xml:space="preserve">Preparation of </w:t>
      </w:r>
      <w:r w:rsidR="00FB5AEB">
        <w:rPr>
          <w:rFonts w:asciiTheme="majorBidi" w:eastAsia="GulliverRM" w:hAnsiTheme="majorBidi" w:cstheme="majorBidi"/>
          <w:b/>
          <w:bCs/>
          <w:sz w:val="24"/>
          <w:szCs w:val="24"/>
        </w:rPr>
        <w:t>Ad-</w:t>
      </w:r>
      <w:r w:rsidRPr="00FB5AEB">
        <w:rPr>
          <w:rFonts w:asciiTheme="majorBidi" w:eastAsia="GulliverRM" w:hAnsiTheme="majorBidi" w:cstheme="majorBidi"/>
          <w:b/>
          <w:bCs/>
          <w:sz w:val="24"/>
          <w:szCs w:val="24"/>
        </w:rPr>
        <w:t xml:space="preserve"> nanoparticles (Ag-NPs)</w:t>
      </w:r>
    </w:p>
    <w:p w:rsidR="00F97829" w:rsidRDefault="00FB5AEB" w:rsidP="00115E24">
      <w:pPr>
        <w:autoSpaceDE w:val="0"/>
        <w:autoSpaceDN w:val="0"/>
        <w:adjustRightInd w:val="0"/>
        <w:spacing w:after="0" w:line="360" w:lineRule="auto"/>
        <w:jc w:val="both"/>
        <w:rPr>
          <w:rFonts w:asciiTheme="majorBidi" w:hAnsiTheme="majorBidi" w:cstheme="majorBidi"/>
          <w:color w:val="000000" w:themeColor="text1"/>
          <w:sz w:val="24"/>
          <w:szCs w:val="24"/>
        </w:rPr>
      </w:pPr>
      <w:r w:rsidRPr="00FB5AEB">
        <w:rPr>
          <w:rFonts w:asciiTheme="majorBidi" w:hAnsiTheme="majorBidi" w:cstheme="majorBidi"/>
          <w:color w:val="000000" w:themeColor="text1"/>
          <w:sz w:val="24"/>
          <w:szCs w:val="24"/>
        </w:rPr>
        <w:t xml:space="preserve">Ag-NPs were prepared using </w:t>
      </w:r>
      <w:proofErr w:type="spellStart"/>
      <w:r w:rsidRPr="00FB5AEB">
        <w:rPr>
          <w:rFonts w:asciiTheme="majorBidi" w:hAnsiTheme="majorBidi" w:cstheme="majorBidi"/>
          <w:color w:val="000000" w:themeColor="text1"/>
          <w:sz w:val="24"/>
          <w:szCs w:val="24"/>
        </w:rPr>
        <w:t>trisodium</w:t>
      </w:r>
      <w:proofErr w:type="spellEnd"/>
      <w:r w:rsidRPr="00FB5AEB">
        <w:rPr>
          <w:rFonts w:asciiTheme="majorBidi" w:hAnsiTheme="majorBidi" w:cstheme="majorBidi"/>
          <w:color w:val="000000" w:themeColor="text1"/>
          <w:sz w:val="24"/>
          <w:szCs w:val="24"/>
        </w:rPr>
        <w:t xml:space="preserve">-citrate as a </w:t>
      </w:r>
      <w:proofErr w:type="spellStart"/>
      <w:r w:rsidRPr="00FB5AEB">
        <w:rPr>
          <w:rFonts w:asciiTheme="majorBidi" w:hAnsiTheme="majorBidi" w:cstheme="majorBidi"/>
          <w:color w:val="000000" w:themeColor="text1"/>
          <w:sz w:val="24"/>
          <w:szCs w:val="24"/>
        </w:rPr>
        <w:t>reductant</w:t>
      </w:r>
      <w:proofErr w:type="spellEnd"/>
      <w:r>
        <w:rPr>
          <w:rFonts w:asciiTheme="majorBidi" w:hAnsiTheme="majorBidi" w:cstheme="majorBidi"/>
          <w:color w:val="000000" w:themeColor="text1"/>
          <w:sz w:val="24"/>
          <w:szCs w:val="24"/>
        </w:rPr>
        <w:t xml:space="preserve"> </w:t>
      </w:r>
      <w:r w:rsidRPr="00FB5AEB">
        <w:rPr>
          <w:rFonts w:asciiTheme="majorBidi" w:hAnsiTheme="majorBidi" w:cstheme="majorBidi"/>
          <w:color w:val="000000" w:themeColor="text1"/>
          <w:sz w:val="24"/>
          <w:szCs w:val="24"/>
        </w:rPr>
        <w:t>as reported elsewhere</w:t>
      </w:r>
      <w:r>
        <w:rPr>
          <w:rFonts w:asciiTheme="majorBidi" w:hAnsiTheme="majorBidi" w:cstheme="majorBidi"/>
          <w:color w:val="000000" w:themeColor="text1"/>
          <w:sz w:val="24"/>
          <w:szCs w:val="24"/>
        </w:rPr>
        <w:t xml:space="preserve"> </w:t>
      </w:r>
      <w:r w:rsidRPr="00FB5AEB">
        <w:rPr>
          <w:rFonts w:asciiTheme="majorBidi" w:hAnsiTheme="majorBidi" w:cstheme="majorBidi"/>
          <w:color w:val="FF0000"/>
          <w:sz w:val="24"/>
          <w:szCs w:val="24"/>
        </w:rPr>
        <w:t>[</w:t>
      </w:r>
      <w:r>
        <w:rPr>
          <w:rFonts w:asciiTheme="majorBidi" w:hAnsiTheme="majorBidi" w:cstheme="majorBidi"/>
          <w:color w:val="FF0000"/>
          <w:sz w:val="24"/>
          <w:szCs w:val="24"/>
        </w:rPr>
        <w:t>2</w:t>
      </w:r>
      <w:r w:rsidR="00B72B85">
        <w:rPr>
          <w:rFonts w:asciiTheme="majorBidi" w:hAnsiTheme="majorBidi" w:cstheme="majorBidi"/>
          <w:color w:val="FF0000"/>
          <w:sz w:val="24"/>
          <w:szCs w:val="24"/>
        </w:rPr>
        <w:t>9</w:t>
      </w:r>
      <w:r w:rsidRPr="00FB5AEB">
        <w:rPr>
          <w:rFonts w:asciiTheme="majorBidi" w:hAnsiTheme="majorBidi" w:cstheme="majorBidi"/>
          <w:color w:val="FF0000"/>
          <w:sz w:val="24"/>
          <w:szCs w:val="24"/>
        </w:rPr>
        <w:t>]</w:t>
      </w:r>
      <w:r>
        <w:rPr>
          <w:rFonts w:asciiTheme="majorBidi" w:hAnsiTheme="majorBidi" w:cstheme="majorBidi"/>
          <w:color w:val="000000" w:themeColor="text1"/>
          <w:sz w:val="24"/>
          <w:szCs w:val="24"/>
        </w:rPr>
        <w:t>.</w:t>
      </w:r>
      <w:r w:rsidRPr="00FB5AEB">
        <w:rPr>
          <w:rFonts w:asciiTheme="majorBidi" w:hAnsiTheme="majorBidi" w:cstheme="majorBidi"/>
          <w:color w:val="000000" w:themeColor="text1"/>
          <w:sz w:val="24"/>
          <w:szCs w:val="24"/>
        </w:rPr>
        <w:t xml:space="preserve"> </w:t>
      </w:r>
    </w:p>
    <w:p w:rsidR="00B60FEE" w:rsidRPr="006D4B21" w:rsidRDefault="00B60FEE" w:rsidP="00115E24">
      <w:pPr>
        <w:pStyle w:val="ListParagraph"/>
        <w:numPr>
          <w:ilvl w:val="2"/>
          <w:numId w:val="9"/>
        </w:numPr>
        <w:autoSpaceDE w:val="0"/>
        <w:autoSpaceDN w:val="0"/>
        <w:adjustRightInd w:val="0"/>
        <w:spacing w:after="0" w:line="360" w:lineRule="auto"/>
        <w:jc w:val="both"/>
        <w:rPr>
          <w:rFonts w:asciiTheme="majorBidi" w:eastAsia="GulliverRM" w:hAnsiTheme="majorBidi" w:cstheme="majorBidi"/>
          <w:b/>
          <w:bCs/>
          <w:sz w:val="24"/>
          <w:szCs w:val="24"/>
        </w:rPr>
      </w:pPr>
      <w:r w:rsidRPr="006D4B21">
        <w:rPr>
          <w:rFonts w:asciiTheme="majorBidi" w:eastAsia="GulliverRM" w:hAnsiTheme="majorBidi" w:cstheme="majorBidi"/>
          <w:b/>
          <w:bCs/>
          <w:sz w:val="24"/>
          <w:szCs w:val="24"/>
        </w:rPr>
        <w:t>Fabric treatment</w:t>
      </w:r>
    </w:p>
    <w:p w:rsidR="00B60FEE" w:rsidRPr="006D4B21" w:rsidRDefault="00B60FEE" w:rsidP="00115E24">
      <w:pPr>
        <w:autoSpaceDE w:val="0"/>
        <w:autoSpaceDN w:val="0"/>
        <w:adjustRightInd w:val="0"/>
        <w:spacing w:after="0" w:line="360" w:lineRule="auto"/>
        <w:ind w:firstLine="450"/>
        <w:jc w:val="both"/>
        <w:rPr>
          <w:rFonts w:asciiTheme="majorBidi" w:eastAsia="GulliverRM" w:hAnsiTheme="majorBidi" w:cstheme="majorBidi"/>
          <w:sz w:val="24"/>
          <w:szCs w:val="24"/>
        </w:rPr>
      </w:pPr>
      <w:r w:rsidRPr="006D4B21">
        <w:rPr>
          <w:rFonts w:asciiTheme="majorBidi" w:eastAsia="GulliverRM" w:hAnsiTheme="majorBidi" w:cstheme="majorBidi"/>
          <w:sz w:val="24"/>
          <w:szCs w:val="24"/>
        </w:rPr>
        <w:t>Cotton fabric samples of 30X30 cm</w:t>
      </w:r>
      <w:r w:rsidRPr="006D4B21">
        <w:rPr>
          <w:rFonts w:asciiTheme="majorBidi" w:eastAsia="GulliverRM" w:hAnsiTheme="majorBidi" w:cstheme="majorBidi"/>
          <w:sz w:val="24"/>
          <w:szCs w:val="24"/>
          <w:vertAlign w:val="superscript"/>
        </w:rPr>
        <w:t>2</w:t>
      </w:r>
      <w:r w:rsidRPr="006D4B21">
        <w:rPr>
          <w:rFonts w:asciiTheme="majorBidi" w:eastAsia="GulliverRM" w:hAnsiTheme="majorBidi" w:cstheme="majorBidi"/>
          <w:sz w:val="24"/>
          <w:szCs w:val="24"/>
        </w:rPr>
        <w:t xml:space="preserve"> were padded twice in finishing bathes containing </w:t>
      </w:r>
      <w:r w:rsidR="0038220D" w:rsidRPr="006D4B21">
        <w:rPr>
          <w:rFonts w:asciiTheme="majorBidi" w:eastAsia="GulliverRM" w:hAnsiTheme="majorBidi" w:cstheme="majorBidi"/>
          <w:sz w:val="24"/>
          <w:szCs w:val="24"/>
        </w:rPr>
        <w:t>6</w:t>
      </w:r>
      <w:r w:rsidRPr="006D4B21">
        <w:rPr>
          <w:rFonts w:asciiTheme="majorBidi" w:eastAsia="GulliverRM" w:hAnsiTheme="majorBidi" w:cstheme="majorBidi"/>
          <w:sz w:val="24"/>
          <w:szCs w:val="24"/>
        </w:rPr>
        <w:t xml:space="preserve">0 g/L of DMDHEU, ammonium </w:t>
      </w:r>
      <w:proofErr w:type="spellStart"/>
      <w:r w:rsidRPr="006D4B21">
        <w:rPr>
          <w:rFonts w:asciiTheme="majorBidi" w:eastAsia="GulliverRM" w:hAnsiTheme="majorBidi" w:cstheme="majorBidi"/>
          <w:sz w:val="24"/>
          <w:szCs w:val="24"/>
        </w:rPr>
        <w:t>sulphate</w:t>
      </w:r>
      <w:proofErr w:type="spellEnd"/>
      <w:r w:rsidRPr="006D4B21">
        <w:rPr>
          <w:rFonts w:asciiTheme="majorBidi" w:eastAsia="GulliverRM" w:hAnsiTheme="majorBidi" w:cstheme="majorBidi"/>
          <w:sz w:val="24"/>
          <w:szCs w:val="24"/>
        </w:rPr>
        <w:t xml:space="preserve"> as a catalyst and different concentrations of CAO/P</w:t>
      </w:r>
      <w:r w:rsidR="0038220D" w:rsidRPr="006D4B21">
        <w:rPr>
          <w:rFonts w:asciiTheme="majorBidi" w:eastAsia="GulliverRM" w:hAnsiTheme="majorBidi" w:cstheme="majorBidi"/>
          <w:sz w:val="24"/>
          <w:szCs w:val="24"/>
        </w:rPr>
        <w:t>EG</w:t>
      </w:r>
      <w:r w:rsidRPr="006D4B21">
        <w:rPr>
          <w:rFonts w:asciiTheme="majorBidi" w:eastAsia="GulliverRM" w:hAnsiTheme="majorBidi" w:cstheme="majorBidi"/>
          <w:sz w:val="24"/>
          <w:szCs w:val="24"/>
        </w:rPr>
        <w:t xml:space="preserve"> </w:t>
      </w:r>
      <w:r w:rsidRPr="006D4B21">
        <w:rPr>
          <w:rFonts w:asciiTheme="majorBidi" w:hAnsiTheme="majorBidi" w:cstheme="majorBidi"/>
          <w:sz w:val="24"/>
          <w:szCs w:val="24"/>
        </w:rPr>
        <w:t xml:space="preserve">hybrid </w:t>
      </w:r>
      <w:r w:rsidRPr="006D4B21">
        <w:rPr>
          <w:rFonts w:asciiTheme="majorBidi" w:eastAsia="GulliverRM" w:hAnsiTheme="majorBidi" w:cstheme="majorBidi"/>
          <w:sz w:val="24"/>
          <w:szCs w:val="24"/>
        </w:rPr>
        <w:t xml:space="preserve">emulsion (0 - 40 g/L), to a wet pick up of 100 %. The padded samples were dried at 100 </w:t>
      </w:r>
      <w:r w:rsidRPr="006D4B21">
        <w:rPr>
          <w:rFonts w:asciiTheme="majorBidi" w:eastAsia="GulliverRM" w:hAnsiTheme="majorBidi" w:cstheme="majorBidi"/>
          <w:sz w:val="24"/>
          <w:szCs w:val="24"/>
          <w:vertAlign w:val="superscript"/>
        </w:rPr>
        <w:t>O</w:t>
      </w:r>
      <w:r w:rsidRPr="006D4B21">
        <w:rPr>
          <w:rFonts w:asciiTheme="majorBidi" w:eastAsia="GulliverRM" w:hAnsiTheme="majorBidi" w:cstheme="majorBidi"/>
          <w:sz w:val="24"/>
          <w:szCs w:val="24"/>
        </w:rPr>
        <w:t xml:space="preserve">C/3 min in </w:t>
      </w:r>
      <w:proofErr w:type="spellStart"/>
      <w:r w:rsidRPr="006D4B21">
        <w:rPr>
          <w:rFonts w:asciiTheme="majorBidi" w:eastAsia="GulliverRM" w:hAnsiTheme="majorBidi" w:cstheme="majorBidi"/>
          <w:sz w:val="24"/>
          <w:szCs w:val="24"/>
        </w:rPr>
        <w:t>Wenner</w:t>
      </w:r>
      <w:proofErr w:type="spellEnd"/>
      <w:r w:rsidRPr="006D4B21">
        <w:rPr>
          <w:rFonts w:asciiTheme="majorBidi" w:eastAsia="GulliverRM" w:hAnsiTheme="majorBidi" w:cstheme="majorBidi"/>
          <w:sz w:val="24"/>
          <w:szCs w:val="24"/>
        </w:rPr>
        <w:t xml:space="preserve"> Mathis AGCH-8155 oven and then cured at 150 </w:t>
      </w:r>
      <w:r w:rsidRPr="006D4B21">
        <w:rPr>
          <w:rFonts w:asciiTheme="majorBidi" w:eastAsia="GulliverRM" w:hAnsiTheme="majorBidi" w:cstheme="majorBidi"/>
          <w:sz w:val="24"/>
          <w:szCs w:val="24"/>
          <w:vertAlign w:val="superscript"/>
        </w:rPr>
        <w:t>O</w:t>
      </w:r>
      <w:r w:rsidRPr="006D4B21">
        <w:rPr>
          <w:rFonts w:asciiTheme="majorBidi" w:eastAsia="GulliverRM" w:hAnsiTheme="majorBidi" w:cstheme="majorBidi"/>
          <w:sz w:val="24"/>
          <w:szCs w:val="24"/>
        </w:rPr>
        <w:t xml:space="preserve">C/ 3 min. The finished fabrics were then washed with distilled water at 50 </w:t>
      </w:r>
      <w:r w:rsidRPr="006D4B21">
        <w:rPr>
          <w:rFonts w:asciiTheme="majorBidi" w:eastAsia="GulliverRM" w:hAnsiTheme="majorBidi" w:cstheme="majorBidi"/>
          <w:sz w:val="24"/>
          <w:szCs w:val="24"/>
          <w:vertAlign w:val="superscript"/>
        </w:rPr>
        <w:t>O</w:t>
      </w:r>
      <w:r w:rsidRPr="006D4B21">
        <w:rPr>
          <w:rFonts w:asciiTheme="majorBidi" w:eastAsia="GulliverRM" w:hAnsiTheme="majorBidi" w:cstheme="majorBidi"/>
          <w:sz w:val="24"/>
          <w:szCs w:val="24"/>
        </w:rPr>
        <w:t>C for 10 minutes, thoroughly rinsed and finally dried for testing.</w:t>
      </w:r>
    </w:p>
    <w:p w:rsidR="00B60FEE" w:rsidRPr="006D4B21" w:rsidRDefault="00B60FEE" w:rsidP="00115E24">
      <w:pPr>
        <w:pStyle w:val="ListParagraph"/>
        <w:numPr>
          <w:ilvl w:val="1"/>
          <w:numId w:val="9"/>
        </w:numPr>
        <w:autoSpaceDE w:val="0"/>
        <w:autoSpaceDN w:val="0"/>
        <w:adjustRightInd w:val="0"/>
        <w:spacing w:after="0" w:line="360" w:lineRule="auto"/>
        <w:ind w:left="450" w:hanging="450"/>
        <w:jc w:val="both"/>
        <w:rPr>
          <w:rFonts w:asciiTheme="majorBidi" w:hAnsiTheme="majorBidi" w:cstheme="majorBidi"/>
          <w:b/>
          <w:bCs/>
          <w:sz w:val="24"/>
          <w:szCs w:val="24"/>
        </w:rPr>
      </w:pPr>
      <w:r w:rsidRPr="006D4B21">
        <w:rPr>
          <w:rFonts w:asciiTheme="majorBidi" w:hAnsiTheme="majorBidi" w:cstheme="majorBidi"/>
          <w:b/>
          <w:bCs/>
          <w:sz w:val="24"/>
          <w:szCs w:val="24"/>
        </w:rPr>
        <w:t>Analysis and test methods</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 xml:space="preserve">Fabric weight (W) was assessed according to ATSM (D 3776 </w:t>
      </w:r>
      <w:r w:rsidRPr="006D4B21">
        <w:rPr>
          <w:rFonts w:asciiTheme="majorBidi" w:eastAsia="AdvTT3713a231+20" w:hAnsiTheme="majorBidi" w:cstheme="majorBidi"/>
          <w:sz w:val="24"/>
          <w:szCs w:val="24"/>
        </w:rPr>
        <w:t xml:space="preserve">– </w:t>
      </w:r>
      <w:r w:rsidRPr="006D4B21">
        <w:rPr>
          <w:rFonts w:asciiTheme="majorBidi" w:hAnsiTheme="majorBidi" w:cstheme="majorBidi"/>
          <w:sz w:val="24"/>
          <w:szCs w:val="24"/>
        </w:rPr>
        <w:t>79).</w:t>
      </w:r>
    </w:p>
    <w:p w:rsidR="00B60FEE" w:rsidRPr="00AD6C95"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color w:val="00B050"/>
          <w:sz w:val="24"/>
          <w:szCs w:val="24"/>
        </w:rPr>
      </w:pPr>
      <w:r w:rsidRPr="006D4B21">
        <w:rPr>
          <w:rFonts w:asciiTheme="majorBidi" w:hAnsiTheme="majorBidi" w:cstheme="majorBidi"/>
          <w:sz w:val="24"/>
          <w:szCs w:val="24"/>
        </w:rPr>
        <w:t xml:space="preserve">The nitrogen content was evaluated according to </w:t>
      </w:r>
      <w:proofErr w:type="spellStart"/>
      <w:r w:rsidRPr="006D4B21">
        <w:rPr>
          <w:rFonts w:asciiTheme="majorBidi" w:hAnsiTheme="majorBidi" w:cstheme="majorBidi"/>
          <w:sz w:val="24"/>
          <w:szCs w:val="24"/>
        </w:rPr>
        <w:t>Kjeldahl</w:t>
      </w:r>
      <w:proofErr w:type="spellEnd"/>
      <w:r w:rsidRPr="006D4B21">
        <w:rPr>
          <w:rFonts w:asciiTheme="majorBidi" w:hAnsiTheme="majorBidi" w:cstheme="majorBidi"/>
          <w:sz w:val="24"/>
          <w:szCs w:val="24"/>
        </w:rPr>
        <w:t xml:space="preserve"> method</w:t>
      </w:r>
      <w:r w:rsidRPr="00AD6C95">
        <w:rPr>
          <w:rFonts w:asciiTheme="majorBidi" w:hAnsiTheme="majorBidi" w:cstheme="majorBidi"/>
          <w:color w:val="00B050"/>
          <w:sz w:val="24"/>
          <w:szCs w:val="24"/>
        </w:rPr>
        <w:t xml:space="preserve"> </w:t>
      </w:r>
      <w:r w:rsidRPr="0045493F">
        <w:rPr>
          <w:rFonts w:asciiTheme="majorBidi" w:hAnsiTheme="majorBidi" w:cstheme="majorBidi"/>
          <w:color w:val="FF0000"/>
          <w:sz w:val="24"/>
          <w:szCs w:val="24"/>
        </w:rPr>
        <w:t>[</w:t>
      </w:r>
      <w:r w:rsidR="00B72B85">
        <w:rPr>
          <w:rFonts w:asciiTheme="majorBidi" w:hAnsiTheme="majorBidi" w:cstheme="majorBidi"/>
          <w:color w:val="FF0000"/>
          <w:sz w:val="24"/>
          <w:szCs w:val="24"/>
        </w:rPr>
        <w:t>30</w:t>
      </w:r>
      <w:r w:rsidRPr="0045493F">
        <w:rPr>
          <w:rFonts w:asciiTheme="majorBidi" w:hAnsiTheme="majorBidi" w:cstheme="majorBidi"/>
          <w:color w:val="FF0000"/>
          <w:sz w:val="24"/>
          <w:szCs w:val="24"/>
        </w:rPr>
        <w:t>]</w:t>
      </w:r>
      <w:r w:rsidRPr="00AD6C95">
        <w:rPr>
          <w:rFonts w:asciiTheme="majorBidi" w:hAnsiTheme="majorBidi" w:cstheme="majorBidi"/>
          <w:color w:val="00B050"/>
          <w:sz w:val="24"/>
          <w:szCs w:val="24"/>
        </w:rPr>
        <w:t>.</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The wrinkle recovery angle of treated fabric samples, WRA, was determined according to ASTM method D-1296-98.</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Wettability of the finished fabric sample was assessed according to AATCC Test method 39-1980.</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lastRenderedPageBreak/>
        <w:t xml:space="preserve">Whiteness Index of fabric samples was evaluated using </w:t>
      </w:r>
      <w:proofErr w:type="spellStart"/>
      <w:r w:rsidRPr="006D4B21">
        <w:rPr>
          <w:rFonts w:asciiTheme="majorBidi" w:hAnsiTheme="majorBidi" w:cstheme="majorBidi"/>
          <w:sz w:val="24"/>
          <w:szCs w:val="24"/>
        </w:rPr>
        <w:t>UltraScan</w:t>
      </w:r>
      <w:proofErr w:type="spellEnd"/>
      <w:r w:rsidRPr="006D4B21">
        <w:rPr>
          <w:rFonts w:asciiTheme="majorBidi" w:hAnsiTheme="majorBidi" w:cstheme="majorBidi"/>
          <w:sz w:val="24"/>
          <w:szCs w:val="24"/>
        </w:rPr>
        <w:t xml:space="preserve"> PRO from </w:t>
      </w:r>
      <w:proofErr w:type="spellStart"/>
      <w:r w:rsidRPr="006D4B21">
        <w:rPr>
          <w:rFonts w:asciiTheme="majorBidi" w:hAnsiTheme="majorBidi" w:cstheme="majorBidi"/>
          <w:sz w:val="24"/>
          <w:szCs w:val="24"/>
        </w:rPr>
        <w:t>HunterLab</w:t>
      </w:r>
      <w:proofErr w:type="spellEnd"/>
      <w:r w:rsidRPr="006D4B21">
        <w:rPr>
          <w:rFonts w:asciiTheme="majorBidi" w:hAnsiTheme="majorBidi" w:cstheme="majorBidi"/>
          <w:sz w:val="24"/>
          <w:szCs w:val="24"/>
        </w:rPr>
        <w:t xml:space="preserve">. </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The flexural rigidity test (FR) was carried out in the warp direction according to ASTM D 1388-64.</w:t>
      </w:r>
    </w:p>
    <w:p w:rsidR="00B60FEE" w:rsidRPr="006D4B21" w:rsidRDefault="00B60FEE" w:rsidP="00FA2FD0">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 xml:space="preserve">Surface roughness (SMD) was measured using Kawabata evaluation system, Surface tester KES-FB4-A, Kato Tech Co., LTD, Japan. </w:t>
      </w:r>
    </w:p>
    <w:p w:rsidR="00FA2FD0" w:rsidRDefault="00B60FEE" w:rsidP="00FA2FD0">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FA2FD0">
        <w:rPr>
          <w:rFonts w:asciiTheme="majorBidi" w:hAnsiTheme="majorBidi" w:cstheme="majorBidi"/>
          <w:sz w:val="24"/>
          <w:szCs w:val="24"/>
        </w:rPr>
        <w:t>Tensile strength (TS) was tested in the warp direction according to ASTM procedure D-2256-98.</w:t>
      </w:r>
      <w:r w:rsidR="00FA2FD0" w:rsidRPr="00FA2FD0">
        <w:rPr>
          <w:rFonts w:asciiTheme="majorBidi" w:hAnsiTheme="majorBidi" w:cstheme="majorBidi"/>
          <w:sz w:val="24"/>
          <w:szCs w:val="24"/>
        </w:rPr>
        <w:t xml:space="preserve"> </w:t>
      </w:r>
    </w:p>
    <w:p w:rsidR="00FA2FD0" w:rsidRDefault="00FA2FD0" w:rsidP="00FA2FD0">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FA2FD0">
        <w:rPr>
          <w:rFonts w:asciiTheme="majorBidi" w:hAnsiTheme="majorBidi" w:cstheme="majorBidi"/>
          <w:sz w:val="24"/>
          <w:szCs w:val="24"/>
        </w:rPr>
        <w:t xml:space="preserve">Stiffness (S) was determined in the warp direction according to ASTM Test Method D 1388-96 using </w:t>
      </w:r>
      <w:proofErr w:type="spellStart"/>
      <w:r w:rsidRPr="00FA2FD0">
        <w:rPr>
          <w:rFonts w:asciiTheme="majorBidi" w:hAnsiTheme="majorBidi" w:cstheme="majorBidi"/>
          <w:sz w:val="24"/>
          <w:szCs w:val="24"/>
        </w:rPr>
        <w:t>Jika</w:t>
      </w:r>
      <w:proofErr w:type="spellEnd"/>
      <w:r w:rsidRPr="00FA2FD0">
        <w:rPr>
          <w:rFonts w:asciiTheme="majorBidi" w:hAnsiTheme="majorBidi" w:cstheme="majorBidi"/>
          <w:sz w:val="24"/>
          <w:szCs w:val="24"/>
        </w:rPr>
        <w:t xml:space="preserve"> (</w:t>
      </w:r>
      <w:proofErr w:type="spellStart"/>
      <w:r w:rsidRPr="00FA2FD0">
        <w:rPr>
          <w:rFonts w:asciiTheme="majorBidi" w:hAnsiTheme="majorBidi" w:cstheme="majorBidi"/>
          <w:sz w:val="24"/>
          <w:szCs w:val="24"/>
        </w:rPr>
        <w:t>Toyaseiki</w:t>
      </w:r>
      <w:proofErr w:type="spellEnd"/>
      <w:r w:rsidRPr="00FA2FD0">
        <w:rPr>
          <w:rFonts w:asciiTheme="majorBidi" w:hAnsiTheme="majorBidi" w:cstheme="majorBidi"/>
          <w:sz w:val="24"/>
          <w:szCs w:val="24"/>
        </w:rPr>
        <w:t>) apparatus.</w:t>
      </w:r>
    </w:p>
    <w:p w:rsidR="00B60FEE" w:rsidRPr="00FA2FD0" w:rsidRDefault="00FA2FD0" w:rsidP="00FA2FD0">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Pr>
          <w:rFonts w:asciiTheme="majorBidi" w:hAnsiTheme="majorBidi" w:cstheme="majorBidi"/>
          <w:sz w:val="24"/>
          <w:szCs w:val="24"/>
        </w:rPr>
        <w:t>T</w:t>
      </w:r>
      <w:r w:rsidR="00B60FEE" w:rsidRPr="00FA2FD0">
        <w:rPr>
          <w:rFonts w:asciiTheme="majorBidi" w:hAnsiTheme="majorBidi" w:cstheme="majorBidi"/>
          <w:sz w:val="24"/>
          <w:szCs w:val="24"/>
        </w:rPr>
        <w:t xml:space="preserve">he antibacterial activity was assessed using the bacterial count method as reported elsewhere </w:t>
      </w:r>
      <w:r w:rsidR="00B60FEE" w:rsidRPr="003E449D">
        <w:rPr>
          <w:rFonts w:asciiTheme="majorBidi" w:hAnsiTheme="majorBidi" w:cstheme="majorBidi"/>
          <w:color w:val="FF0000"/>
          <w:sz w:val="24"/>
          <w:szCs w:val="24"/>
        </w:rPr>
        <w:t>[</w:t>
      </w:r>
      <w:r w:rsidR="00663940" w:rsidRPr="003E449D">
        <w:rPr>
          <w:rFonts w:asciiTheme="majorBidi" w:hAnsiTheme="majorBidi" w:cstheme="majorBidi"/>
          <w:color w:val="FF0000"/>
          <w:sz w:val="24"/>
          <w:szCs w:val="24"/>
        </w:rPr>
        <w:t>3</w:t>
      </w:r>
      <w:r w:rsidR="00B72B85" w:rsidRPr="003E449D">
        <w:rPr>
          <w:rFonts w:asciiTheme="majorBidi" w:hAnsiTheme="majorBidi" w:cstheme="majorBidi"/>
          <w:color w:val="FF0000"/>
          <w:sz w:val="24"/>
          <w:szCs w:val="24"/>
        </w:rPr>
        <w:t>1</w:t>
      </w:r>
      <w:r w:rsidR="00B60FEE" w:rsidRPr="003E449D">
        <w:rPr>
          <w:rFonts w:asciiTheme="majorBidi" w:hAnsiTheme="majorBidi" w:cstheme="majorBidi"/>
          <w:color w:val="FF0000"/>
          <w:sz w:val="24"/>
          <w:szCs w:val="24"/>
        </w:rPr>
        <w:t>,</w:t>
      </w:r>
      <w:r w:rsidR="00663940" w:rsidRPr="003E449D">
        <w:rPr>
          <w:rFonts w:asciiTheme="majorBidi" w:hAnsiTheme="majorBidi" w:cstheme="majorBidi"/>
          <w:color w:val="FF0000"/>
          <w:sz w:val="24"/>
          <w:szCs w:val="24"/>
        </w:rPr>
        <w:t>3</w:t>
      </w:r>
      <w:r w:rsidR="00B72B85" w:rsidRPr="003E449D">
        <w:rPr>
          <w:rFonts w:asciiTheme="majorBidi" w:hAnsiTheme="majorBidi" w:cstheme="majorBidi"/>
          <w:color w:val="FF0000"/>
          <w:sz w:val="24"/>
          <w:szCs w:val="24"/>
        </w:rPr>
        <w:t>2</w:t>
      </w:r>
      <w:r w:rsidR="00B60FEE" w:rsidRPr="003E449D">
        <w:rPr>
          <w:rFonts w:asciiTheme="majorBidi" w:hAnsiTheme="majorBidi" w:cstheme="majorBidi"/>
          <w:color w:val="FF0000"/>
          <w:sz w:val="24"/>
          <w:szCs w:val="24"/>
        </w:rPr>
        <w:t>]</w:t>
      </w:r>
      <w:r w:rsidR="00B60FEE" w:rsidRPr="00FA2FD0">
        <w:rPr>
          <w:rFonts w:asciiTheme="majorBidi" w:hAnsiTheme="majorBidi" w:cstheme="majorBidi"/>
          <w:sz w:val="24"/>
          <w:szCs w:val="24"/>
        </w:rPr>
        <w:t xml:space="preserve"> against: </w:t>
      </w:r>
    </w:p>
    <w:p w:rsidR="00B60FEE" w:rsidRPr="006D4B21" w:rsidRDefault="00B60FEE" w:rsidP="00FA2FD0">
      <w:pPr>
        <w:pStyle w:val="ListParagraph"/>
        <w:autoSpaceDE w:val="0"/>
        <w:autoSpaceDN w:val="0"/>
        <w:adjustRightInd w:val="0"/>
        <w:spacing w:after="0" w:line="360" w:lineRule="auto"/>
        <w:ind w:left="180"/>
        <w:jc w:val="both"/>
        <w:rPr>
          <w:rFonts w:asciiTheme="majorBidi" w:hAnsiTheme="majorBidi" w:cstheme="majorBidi"/>
          <w:sz w:val="24"/>
          <w:szCs w:val="24"/>
        </w:rPr>
      </w:pPr>
      <w:r w:rsidRPr="006D4B21">
        <w:rPr>
          <w:rFonts w:asciiTheme="majorBidi" w:hAnsiTheme="majorBidi" w:cstheme="majorBidi"/>
          <w:sz w:val="24"/>
          <w:szCs w:val="24"/>
        </w:rPr>
        <w:t xml:space="preserve">(a) Gram-positive bacteria: Staphylococcus </w:t>
      </w:r>
      <w:proofErr w:type="spellStart"/>
      <w:r w:rsidRPr="006D4B21">
        <w:rPr>
          <w:rFonts w:asciiTheme="majorBidi" w:hAnsiTheme="majorBidi" w:cstheme="majorBidi"/>
          <w:sz w:val="24"/>
          <w:szCs w:val="24"/>
        </w:rPr>
        <w:t>aureus</w:t>
      </w:r>
      <w:proofErr w:type="spellEnd"/>
      <w:r w:rsidRPr="006D4B21">
        <w:rPr>
          <w:rFonts w:asciiTheme="majorBidi" w:hAnsiTheme="majorBidi" w:cstheme="majorBidi"/>
          <w:sz w:val="24"/>
          <w:szCs w:val="24"/>
        </w:rPr>
        <w:t xml:space="preserve"> (SA).</w:t>
      </w:r>
    </w:p>
    <w:p w:rsidR="00B60FEE" w:rsidRPr="006D4B21" w:rsidRDefault="00B60FEE" w:rsidP="00115E24">
      <w:pPr>
        <w:autoSpaceDE w:val="0"/>
        <w:autoSpaceDN w:val="0"/>
        <w:adjustRightInd w:val="0"/>
        <w:spacing w:after="0" w:line="360" w:lineRule="auto"/>
        <w:ind w:left="180"/>
        <w:jc w:val="both"/>
        <w:rPr>
          <w:rFonts w:asciiTheme="majorBidi" w:hAnsiTheme="majorBidi" w:cstheme="majorBidi"/>
          <w:sz w:val="24"/>
          <w:szCs w:val="24"/>
        </w:rPr>
      </w:pPr>
      <w:r w:rsidRPr="006D4B21">
        <w:rPr>
          <w:rFonts w:asciiTheme="majorBidi" w:hAnsiTheme="majorBidi" w:cstheme="majorBidi"/>
          <w:sz w:val="24"/>
          <w:szCs w:val="24"/>
        </w:rPr>
        <w:t xml:space="preserve">(b) Gram-negative bacteria: Escherichia coli (EC). </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UV-Protection Factor (UPF) was determined according to the Australian/New Zealand Standard (AS/NZS 4399-1996), and rated as follows: good (UPF:15-24), very good (UPF:25–39), and excellent protection (UPF &gt; 40)</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Infra-Red (IR) spectroscopy was carried out using FT/IR-4700 FTIR Spectrometer from JASCO.</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hAnsiTheme="majorBidi" w:cstheme="majorBidi"/>
          <w:sz w:val="24"/>
          <w:szCs w:val="24"/>
        </w:rPr>
      </w:pPr>
      <w:r w:rsidRPr="006D4B21">
        <w:rPr>
          <w:rFonts w:asciiTheme="majorBidi" w:hAnsiTheme="majorBidi" w:cstheme="majorBidi"/>
          <w:sz w:val="24"/>
          <w:szCs w:val="24"/>
        </w:rPr>
        <w:t>The morphology and particles size of the hybrid emulsion was obtained by transmission electron microscope (TEM) using a JEOL, JEM 2100 F electron microscope at 200 kV.</w:t>
      </w:r>
    </w:p>
    <w:p w:rsidR="00B60FEE" w:rsidRPr="006D4B21" w:rsidRDefault="00B60FEE" w:rsidP="00115E24">
      <w:pPr>
        <w:pStyle w:val="ListParagraph"/>
        <w:numPr>
          <w:ilvl w:val="0"/>
          <w:numId w:val="5"/>
        </w:numPr>
        <w:autoSpaceDE w:val="0"/>
        <w:autoSpaceDN w:val="0"/>
        <w:adjustRightInd w:val="0"/>
        <w:spacing w:after="0" w:line="360" w:lineRule="auto"/>
        <w:ind w:left="180" w:hanging="180"/>
        <w:jc w:val="both"/>
        <w:rPr>
          <w:rFonts w:asciiTheme="majorBidi" w:eastAsia="GulliverRM" w:hAnsiTheme="majorBidi" w:cstheme="majorBidi"/>
          <w:sz w:val="24"/>
          <w:szCs w:val="24"/>
        </w:rPr>
      </w:pPr>
      <w:r w:rsidRPr="006D4B21">
        <w:rPr>
          <w:rFonts w:asciiTheme="majorBidi" w:hAnsiTheme="majorBidi" w:cstheme="majorBidi"/>
          <w:sz w:val="24"/>
          <w:szCs w:val="24"/>
        </w:rPr>
        <w:t>Scanning electron microscope (SEM) images of the treated and untreated fabric samples were obtained using SEM Model Quanta 250 FEG (Field Emission Gun) attached with EDX Unit (Energy Dispersive X-ray Analyses), with accelerating voltage 30 kV, magnification 14× up to 1,000,000 and resolution for Gun, FEI company, Netherlands.</w:t>
      </w:r>
    </w:p>
    <w:p w:rsidR="00B60FEE" w:rsidRPr="006D4B21" w:rsidRDefault="00B60FEE" w:rsidP="00115E24">
      <w:pPr>
        <w:pStyle w:val="ListParagraph"/>
        <w:autoSpaceDE w:val="0"/>
        <w:autoSpaceDN w:val="0"/>
        <w:adjustRightInd w:val="0"/>
        <w:spacing w:after="0" w:line="360" w:lineRule="auto"/>
        <w:ind w:left="180"/>
        <w:jc w:val="both"/>
        <w:rPr>
          <w:rFonts w:asciiTheme="majorBidi" w:eastAsia="GulliverRM" w:hAnsiTheme="majorBidi" w:cstheme="majorBidi"/>
          <w:sz w:val="24"/>
          <w:szCs w:val="24"/>
        </w:rPr>
      </w:pPr>
    </w:p>
    <w:p w:rsidR="00B60FEE" w:rsidRPr="006D4B21" w:rsidRDefault="00B60FEE" w:rsidP="00115E24">
      <w:pPr>
        <w:pStyle w:val="ListParagraph"/>
        <w:numPr>
          <w:ilvl w:val="0"/>
          <w:numId w:val="9"/>
        </w:numPr>
        <w:autoSpaceDE w:val="0"/>
        <w:autoSpaceDN w:val="0"/>
        <w:adjustRightInd w:val="0"/>
        <w:spacing w:after="0" w:line="360" w:lineRule="auto"/>
        <w:ind w:left="270" w:hanging="270"/>
        <w:jc w:val="both"/>
        <w:rPr>
          <w:rFonts w:asciiTheme="majorBidi" w:hAnsiTheme="majorBidi" w:cstheme="majorBidi"/>
          <w:b/>
          <w:bCs/>
          <w:sz w:val="24"/>
          <w:szCs w:val="24"/>
        </w:rPr>
      </w:pPr>
      <w:r w:rsidRPr="006D4B21">
        <w:rPr>
          <w:rFonts w:asciiTheme="majorBidi" w:hAnsiTheme="majorBidi" w:cstheme="majorBidi"/>
          <w:b/>
          <w:bCs/>
          <w:sz w:val="24"/>
          <w:szCs w:val="24"/>
        </w:rPr>
        <w:t>Results and discussion</w:t>
      </w:r>
    </w:p>
    <w:p w:rsidR="00B60FEE" w:rsidRPr="00B24B12" w:rsidRDefault="00B24B12" w:rsidP="00115E24">
      <w:pPr>
        <w:pStyle w:val="ListParagraph"/>
        <w:numPr>
          <w:ilvl w:val="1"/>
          <w:numId w:val="11"/>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B60FEE" w:rsidRPr="00B24B12">
        <w:rPr>
          <w:rFonts w:asciiTheme="majorBidi" w:hAnsiTheme="majorBidi" w:cstheme="majorBidi"/>
          <w:b/>
          <w:bCs/>
          <w:sz w:val="24"/>
          <w:szCs w:val="24"/>
        </w:rPr>
        <w:t>Tentative mechanism</w:t>
      </w:r>
    </w:p>
    <w:p w:rsidR="00B60FEE" w:rsidRDefault="006D4B21" w:rsidP="00115E24">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It is anticipated that the presence of APS</w:t>
      </w:r>
      <w:r w:rsidRPr="009359DA">
        <w:rPr>
          <w:rFonts w:asciiTheme="majorBidi" w:hAnsiTheme="majorBidi" w:cstheme="majorBidi"/>
          <w:sz w:val="24"/>
          <w:szCs w:val="24"/>
        </w:rPr>
        <w:t xml:space="preserve"> aqueous</w:t>
      </w:r>
      <w:r>
        <w:rPr>
          <w:rFonts w:asciiTheme="majorBidi" w:hAnsiTheme="majorBidi" w:cstheme="majorBidi"/>
          <w:sz w:val="24"/>
          <w:szCs w:val="24"/>
        </w:rPr>
        <w:t xml:space="preserve"> solution in a </w:t>
      </w:r>
      <w:proofErr w:type="spellStart"/>
      <w:r>
        <w:rPr>
          <w:rFonts w:asciiTheme="majorBidi" w:hAnsiTheme="majorBidi" w:cstheme="majorBidi"/>
          <w:sz w:val="24"/>
          <w:szCs w:val="24"/>
        </w:rPr>
        <w:t>thermostated</w:t>
      </w:r>
      <w:proofErr w:type="spellEnd"/>
      <w:r>
        <w:rPr>
          <w:rFonts w:asciiTheme="majorBidi" w:hAnsiTheme="majorBidi" w:cstheme="majorBidi"/>
          <w:sz w:val="24"/>
          <w:szCs w:val="24"/>
        </w:rPr>
        <w:t xml:space="preserve"> chemical reaction containing a mixture of castor oil and polyethylene </w:t>
      </w:r>
      <w:r w:rsidR="009359DA" w:rsidRPr="009359DA">
        <w:rPr>
          <w:rFonts w:asciiTheme="majorBidi" w:hAnsiTheme="majorBidi" w:cstheme="majorBidi"/>
          <w:sz w:val="24"/>
          <w:szCs w:val="24"/>
        </w:rPr>
        <w:t>temperature would promote the following</w:t>
      </w:r>
      <w:r>
        <w:rPr>
          <w:rFonts w:asciiTheme="majorBidi" w:hAnsiTheme="majorBidi" w:cstheme="majorBidi"/>
          <w:sz w:val="24"/>
          <w:szCs w:val="24"/>
        </w:rPr>
        <w:t xml:space="preserve"> </w:t>
      </w:r>
      <w:r w:rsidR="005E716C">
        <w:rPr>
          <w:rFonts w:asciiTheme="majorBidi" w:hAnsiTheme="majorBidi" w:cstheme="majorBidi"/>
          <w:color w:val="000000"/>
          <w:sz w:val="24"/>
          <w:szCs w:val="24"/>
        </w:rPr>
        <w:t xml:space="preserve">polymerization </w:t>
      </w:r>
      <w:r w:rsidR="009359DA" w:rsidRPr="009359DA">
        <w:rPr>
          <w:rFonts w:asciiTheme="majorBidi" w:hAnsiTheme="majorBidi" w:cstheme="majorBidi"/>
          <w:sz w:val="24"/>
          <w:szCs w:val="24"/>
        </w:rPr>
        <w:t>reactions</w:t>
      </w:r>
      <w:r>
        <w:rPr>
          <w:rFonts w:asciiTheme="majorBidi" w:hAnsiTheme="majorBidi" w:cstheme="majorBidi"/>
          <w:sz w:val="24"/>
          <w:szCs w:val="24"/>
        </w:rPr>
        <w:t xml:space="preserve"> </w:t>
      </w:r>
      <w:r w:rsidR="009359DA" w:rsidRPr="006D4B21">
        <w:rPr>
          <w:rFonts w:asciiTheme="majorBidi" w:hAnsiTheme="majorBidi" w:cstheme="majorBidi"/>
          <w:color w:val="FF0000"/>
          <w:sz w:val="24"/>
          <w:szCs w:val="24"/>
        </w:rPr>
        <w:t>[3</w:t>
      </w:r>
      <w:r w:rsidRPr="006D4B21">
        <w:rPr>
          <w:rFonts w:asciiTheme="majorBidi" w:hAnsiTheme="majorBidi" w:cstheme="majorBidi"/>
          <w:color w:val="FF0000"/>
          <w:sz w:val="24"/>
          <w:szCs w:val="24"/>
        </w:rPr>
        <w:t>3</w:t>
      </w:r>
      <w:proofErr w:type="gramStart"/>
      <w:r w:rsidR="009359DA" w:rsidRPr="006D4B21">
        <w:rPr>
          <w:rFonts w:asciiTheme="majorBidi" w:hAnsiTheme="majorBidi" w:cstheme="majorBidi"/>
          <w:color w:val="FF0000"/>
          <w:sz w:val="24"/>
          <w:szCs w:val="24"/>
        </w:rPr>
        <w:t>,3</w:t>
      </w:r>
      <w:r w:rsidRPr="006D4B21">
        <w:rPr>
          <w:rFonts w:asciiTheme="majorBidi" w:hAnsiTheme="majorBidi" w:cstheme="majorBidi"/>
          <w:color w:val="FF0000"/>
          <w:sz w:val="24"/>
          <w:szCs w:val="24"/>
        </w:rPr>
        <w:t>4</w:t>
      </w:r>
      <w:proofErr w:type="gramEnd"/>
      <w:r w:rsidR="009359DA" w:rsidRPr="006D4B21">
        <w:rPr>
          <w:rFonts w:asciiTheme="majorBidi" w:hAnsiTheme="majorBidi" w:cstheme="majorBidi"/>
          <w:color w:val="FF0000"/>
          <w:sz w:val="24"/>
          <w:szCs w:val="24"/>
        </w:rPr>
        <w:t>]</w:t>
      </w:r>
      <w:r w:rsidR="009359DA" w:rsidRPr="009359DA">
        <w:rPr>
          <w:rFonts w:asciiTheme="majorBidi" w:hAnsiTheme="majorBidi" w:cstheme="majorBidi"/>
          <w:sz w:val="24"/>
          <w:szCs w:val="24"/>
        </w:rPr>
        <w:t>:</w:t>
      </w:r>
    </w:p>
    <w:p w:rsidR="005E716C" w:rsidRDefault="00B24B12" w:rsidP="00115E24">
      <w:pPr>
        <w:autoSpaceDE w:val="0"/>
        <w:autoSpaceDN w:val="0"/>
        <w:adjustRightInd w:val="0"/>
        <w:spacing w:after="0" w:line="360" w:lineRule="auto"/>
        <w:rPr>
          <w:rFonts w:ascii="AdvSTP_PSTimR" w:hAnsi="AdvSTP_PSTimR" w:cs="AdvSTP_PSTimR"/>
          <w:sz w:val="20"/>
          <w:szCs w:val="20"/>
        </w:rPr>
      </w:pPr>
      <w:r>
        <w:rPr>
          <w:rFonts w:ascii="AdvSTP_PSTimR" w:hAnsi="AdvSTP_PSTimR" w:cs="AdvSTP_PSTimR"/>
          <w:noProof/>
          <w:sz w:val="20"/>
          <w:szCs w:val="20"/>
        </w:rPr>
        <w:lastRenderedPageBreak/>
        <w:drawing>
          <wp:inline distT="0" distB="0" distL="0" distR="0">
            <wp:extent cx="3362325" cy="2295525"/>
            <wp:effectExtent l="1905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362325" cy="2295525"/>
                    </a:xfrm>
                    <a:prstGeom prst="rect">
                      <a:avLst/>
                    </a:prstGeom>
                    <a:noFill/>
                    <a:ln w="9525">
                      <a:noFill/>
                      <a:miter lim="800000"/>
                      <a:headEnd/>
                      <a:tailEnd/>
                    </a:ln>
                  </pic:spPr>
                </pic:pic>
              </a:graphicData>
            </a:graphic>
          </wp:inline>
        </w:drawing>
      </w:r>
    </w:p>
    <w:p w:rsidR="006E33BB" w:rsidRDefault="006E33BB" w:rsidP="00115E24">
      <w:pPr>
        <w:autoSpaceDE w:val="0"/>
        <w:autoSpaceDN w:val="0"/>
        <w:adjustRightInd w:val="0"/>
        <w:spacing w:after="0" w:line="360" w:lineRule="auto"/>
        <w:ind w:firstLine="720"/>
        <w:jc w:val="both"/>
        <w:rPr>
          <w:rFonts w:asciiTheme="majorBidi" w:hAnsiTheme="majorBidi" w:cstheme="majorBidi"/>
          <w:sz w:val="24"/>
          <w:szCs w:val="24"/>
        </w:rPr>
      </w:pPr>
    </w:p>
    <w:p w:rsidR="006D4B21" w:rsidRDefault="00B24B12" w:rsidP="00115E24">
      <w:pPr>
        <w:autoSpaceDE w:val="0"/>
        <w:autoSpaceDN w:val="0"/>
        <w:adjustRightInd w:val="0"/>
        <w:spacing w:after="0" w:line="360" w:lineRule="auto"/>
        <w:ind w:firstLine="720"/>
        <w:jc w:val="both"/>
        <w:rPr>
          <w:rFonts w:asciiTheme="majorBidi" w:hAnsiTheme="majorBidi" w:cstheme="majorBidi"/>
          <w:sz w:val="24"/>
          <w:szCs w:val="24"/>
        </w:rPr>
      </w:pPr>
      <w:r w:rsidRPr="00B24B12">
        <w:rPr>
          <w:rFonts w:asciiTheme="majorBidi" w:hAnsiTheme="majorBidi" w:cstheme="majorBidi"/>
          <w:sz w:val="24"/>
          <w:szCs w:val="24"/>
        </w:rPr>
        <w:t>T</w:t>
      </w:r>
      <w:r w:rsidR="006D4B21" w:rsidRPr="00B24B12">
        <w:rPr>
          <w:rFonts w:asciiTheme="majorBidi" w:hAnsiTheme="majorBidi" w:cstheme="majorBidi"/>
          <w:sz w:val="24"/>
          <w:szCs w:val="24"/>
        </w:rPr>
        <w:t>he aforementioned reaction</w:t>
      </w:r>
      <w:r w:rsidRPr="00B24B12">
        <w:rPr>
          <w:rFonts w:asciiTheme="majorBidi" w:hAnsiTheme="majorBidi" w:cstheme="majorBidi"/>
          <w:sz w:val="24"/>
          <w:szCs w:val="24"/>
        </w:rPr>
        <w:t xml:space="preserve"> includes </w:t>
      </w:r>
      <w:r w:rsidR="006D4B21" w:rsidRPr="00B24B12">
        <w:rPr>
          <w:rFonts w:asciiTheme="majorBidi" w:hAnsiTheme="majorBidi" w:cstheme="majorBidi"/>
          <w:sz w:val="24"/>
          <w:szCs w:val="24"/>
        </w:rPr>
        <w:t>a mixture of</w:t>
      </w:r>
      <w:r w:rsidRPr="00B24B12">
        <w:rPr>
          <w:rFonts w:asciiTheme="majorBidi" w:hAnsiTheme="majorBidi" w:cstheme="majorBidi"/>
          <w:sz w:val="24"/>
          <w:szCs w:val="24"/>
        </w:rPr>
        <w:t xml:space="preserve"> </w:t>
      </w:r>
      <w:r w:rsidR="006D4B21" w:rsidRPr="00B24B12">
        <w:rPr>
          <w:rFonts w:asciiTheme="majorBidi" w:hAnsiTheme="majorBidi" w:cstheme="majorBidi"/>
          <w:sz w:val="24"/>
          <w:szCs w:val="24"/>
        </w:rPr>
        <w:t xml:space="preserve">unmodified </w:t>
      </w:r>
      <w:r w:rsidRPr="00B24B12">
        <w:rPr>
          <w:rFonts w:asciiTheme="majorBidi" w:hAnsiTheme="majorBidi" w:cstheme="majorBidi"/>
          <w:sz w:val="24"/>
          <w:szCs w:val="24"/>
        </w:rPr>
        <w:t>castor oil and PEG</w:t>
      </w:r>
      <w:r w:rsidR="006D4B21" w:rsidRPr="00B24B12">
        <w:rPr>
          <w:rFonts w:asciiTheme="majorBidi" w:hAnsiTheme="majorBidi" w:cstheme="majorBidi"/>
          <w:sz w:val="24"/>
          <w:szCs w:val="24"/>
        </w:rPr>
        <w:t xml:space="preserve">, </w:t>
      </w:r>
      <w:r w:rsidRPr="00B24B12">
        <w:rPr>
          <w:rFonts w:asciiTheme="majorBidi" w:hAnsiTheme="majorBidi" w:cstheme="majorBidi"/>
          <w:sz w:val="24"/>
          <w:szCs w:val="24"/>
        </w:rPr>
        <w:t xml:space="preserve">PEG grafted castor oil as well as oxidized species, all in </w:t>
      </w:r>
      <w:r w:rsidR="001769ED" w:rsidRPr="00B24B12">
        <w:rPr>
          <w:rFonts w:asciiTheme="majorBidi" w:hAnsiTheme="majorBidi" w:cstheme="majorBidi"/>
          <w:sz w:val="24"/>
          <w:szCs w:val="24"/>
        </w:rPr>
        <w:t>state</w:t>
      </w:r>
      <w:r w:rsidRPr="00B24B12">
        <w:rPr>
          <w:rFonts w:asciiTheme="majorBidi" w:hAnsiTheme="majorBidi" w:cstheme="majorBidi"/>
          <w:sz w:val="24"/>
          <w:szCs w:val="24"/>
        </w:rPr>
        <w:t xml:space="preserve"> of entanglement, which will be </w:t>
      </w:r>
      <w:r w:rsidR="001769ED" w:rsidRPr="00B24B12">
        <w:rPr>
          <w:rFonts w:asciiTheme="majorBidi" w:hAnsiTheme="majorBidi" w:cstheme="majorBidi"/>
          <w:sz w:val="24"/>
          <w:szCs w:val="24"/>
        </w:rPr>
        <w:t>referred</w:t>
      </w:r>
      <w:r w:rsidRPr="00B24B12">
        <w:rPr>
          <w:rFonts w:asciiTheme="majorBidi" w:hAnsiTheme="majorBidi" w:cstheme="majorBidi"/>
          <w:sz w:val="24"/>
          <w:szCs w:val="24"/>
        </w:rPr>
        <w:t xml:space="preserve"> as CAO/PEG hybrid. T</w:t>
      </w:r>
      <w:r w:rsidR="006D4B21" w:rsidRPr="00B24B12">
        <w:rPr>
          <w:rFonts w:asciiTheme="majorBidi" w:hAnsiTheme="majorBidi" w:cstheme="majorBidi"/>
          <w:sz w:val="24"/>
          <w:szCs w:val="24"/>
        </w:rPr>
        <w:t>he major</w:t>
      </w:r>
      <w:r w:rsidRPr="00B24B12">
        <w:rPr>
          <w:rFonts w:asciiTheme="majorBidi" w:hAnsiTheme="majorBidi" w:cstheme="majorBidi"/>
          <w:sz w:val="24"/>
          <w:szCs w:val="24"/>
        </w:rPr>
        <w:t xml:space="preserve"> </w:t>
      </w:r>
      <w:r w:rsidR="006D4B21" w:rsidRPr="00B24B12">
        <w:rPr>
          <w:rFonts w:asciiTheme="majorBidi" w:hAnsiTheme="majorBidi" w:cstheme="majorBidi"/>
          <w:sz w:val="24"/>
          <w:szCs w:val="24"/>
        </w:rPr>
        <w:t>factors affect</w:t>
      </w:r>
      <w:r w:rsidRPr="00B24B12">
        <w:rPr>
          <w:rFonts w:asciiTheme="majorBidi" w:hAnsiTheme="majorBidi" w:cstheme="majorBidi"/>
          <w:sz w:val="24"/>
          <w:szCs w:val="24"/>
        </w:rPr>
        <w:t>ing</w:t>
      </w:r>
      <w:r w:rsidR="006D4B21" w:rsidRPr="00B24B12">
        <w:rPr>
          <w:rFonts w:asciiTheme="majorBidi" w:hAnsiTheme="majorBidi" w:cstheme="majorBidi"/>
          <w:sz w:val="24"/>
          <w:szCs w:val="24"/>
        </w:rPr>
        <w:t xml:space="preserve"> </w:t>
      </w:r>
      <w:r w:rsidRPr="00B24B12">
        <w:rPr>
          <w:rFonts w:asciiTheme="majorBidi" w:hAnsiTheme="majorBidi" w:cstheme="majorBidi"/>
          <w:sz w:val="24"/>
          <w:szCs w:val="24"/>
        </w:rPr>
        <w:t>CAO/PEG hybrid formation will be studied</w:t>
      </w:r>
      <w:r w:rsidR="006D4B21" w:rsidRPr="00B24B12">
        <w:rPr>
          <w:rFonts w:asciiTheme="majorBidi" w:hAnsiTheme="majorBidi" w:cstheme="majorBidi"/>
          <w:sz w:val="24"/>
          <w:szCs w:val="24"/>
        </w:rPr>
        <w:t>. Results</w:t>
      </w:r>
      <w:r w:rsidRPr="00B24B12">
        <w:rPr>
          <w:rFonts w:asciiTheme="majorBidi" w:hAnsiTheme="majorBidi" w:cstheme="majorBidi"/>
          <w:sz w:val="24"/>
          <w:szCs w:val="24"/>
        </w:rPr>
        <w:t xml:space="preserve"> </w:t>
      </w:r>
      <w:r w:rsidR="006D4B21" w:rsidRPr="00B24B12">
        <w:rPr>
          <w:rFonts w:asciiTheme="majorBidi" w:hAnsiTheme="majorBidi" w:cstheme="majorBidi"/>
          <w:sz w:val="24"/>
          <w:szCs w:val="24"/>
        </w:rPr>
        <w:t>obtained along with appropriate discussion follow.</w:t>
      </w:r>
    </w:p>
    <w:p w:rsidR="007851C1" w:rsidRDefault="007851C1" w:rsidP="00115E24">
      <w:pPr>
        <w:autoSpaceDE w:val="0"/>
        <w:autoSpaceDN w:val="0"/>
        <w:adjustRightInd w:val="0"/>
        <w:spacing w:after="0" w:line="360" w:lineRule="auto"/>
        <w:ind w:firstLine="720"/>
        <w:jc w:val="both"/>
        <w:rPr>
          <w:rFonts w:asciiTheme="majorBidi" w:hAnsiTheme="majorBidi" w:cstheme="majorBidi"/>
          <w:sz w:val="24"/>
          <w:szCs w:val="24"/>
        </w:rPr>
      </w:pPr>
    </w:p>
    <w:p w:rsidR="006D4B21" w:rsidRPr="00B24B12" w:rsidRDefault="00B24B12" w:rsidP="00115E24">
      <w:pPr>
        <w:pStyle w:val="ListParagraph"/>
        <w:numPr>
          <w:ilvl w:val="1"/>
          <w:numId w:val="11"/>
        </w:numPr>
        <w:autoSpaceDE w:val="0"/>
        <w:autoSpaceDN w:val="0"/>
        <w:adjustRightInd w:val="0"/>
        <w:spacing w:after="0" w:line="360" w:lineRule="auto"/>
        <w:jc w:val="both"/>
        <w:rPr>
          <w:rFonts w:asciiTheme="majorBidi" w:hAnsiTheme="majorBidi" w:cstheme="majorBidi"/>
          <w:b/>
          <w:bCs/>
          <w:sz w:val="24"/>
          <w:szCs w:val="24"/>
        </w:rPr>
      </w:pPr>
      <w:r w:rsidRPr="00B24B12">
        <w:rPr>
          <w:rFonts w:asciiTheme="majorBidi" w:hAnsiTheme="majorBidi" w:cstheme="majorBidi"/>
          <w:b/>
          <w:bCs/>
          <w:sz w:val="24"/>
          <w:szCs w:val="24"/>
        </w:rPr>
        <w:t xml:space="preserve"> </w:t>
      </w:r>
      <w:r w:rsidR="006D4B21" w:rsidRPr="00B24B12">
        <w:rPr>
          <w:rFonts w:asciiTheme="majorBidi" w:hAnsiTheme="majorBidi" w:cstheme="majorBidi"/>
          <w:b/>
          <w:bCs/>
          <w:sz w:val="24"/>
          <w:szCs w:val="24"/>
        </w:rPr>
        <w:t xml:space="preserve">Factors Affecting </w:t>
      </w:r>
      <w:r w:rsidRPr="00B24B12">
        <w:rPr>
          <w:rFonts w:asciiTheme="majorBidi" w:hAnsiTheme="majorBidi" w:cstheme="majorBidi"/>
          <w:b/>
          <w:bCs/>
          <w:sz w:val="24"/>
          <w:szCs w:val="24"/>
        </w:rPr>
        <w:t>CAO/PEG hybrid formation</w:t>
      </w:r>
    </w:p>
    <w:p w:rsidR="006D4B21" w:rsidRPr="00B24B12" w:rsidRDefault="006D4B21" w:rsidP="00115E24">
      <w:pPr>
        <w:pStyle w:val="ListParagraph"/>
        <w:numPr>
          <w:ilvl w:val="2"/>
          <w:numId w:val="11"/>
        </w:numPr>
        <w:autoSpaceDE w:val="0"/>
        <w:autoSpaceDN w:val="0"/>
        <w:adjustRightInd w:val="0"/>
        <w:spacing w:after="0" w:line="360" w:lineRule="auto"/>
        <w:jc w:val="both"/>
        <w:rPr>
          <w:rFonts w:asciiTheme="majorBidi" w:hAnsiTheme="majorBidi" w:cstheme="majorBidi"/>
          <w:b/>
          <w:bCs/>
          <w:sz w:val="24"/>
          <w:szCs w:val="24"/>
        </w:rPr>
      </w:pPr>
      <w:r w:rsidRPr="00B24B12">
        <w:rPr>
          <w:rFonts w:asciiTheme="majorBidi" w:hAnsiTheme="majorBidi" w:cstheme="majorBidi"/>
          <w:sz w:val="24"/>
          <w:szCs w:val="24"/>
        </w:rPr>
        <w:t xml:space="preserve"> </w:t>
      </w:r>
      <w:r w:rsidRPr="00B24B12">
        <w:rPr>
          <w:rFonts w:asciiTheme="majorBidi" w:hAnsiTheme="majorBidi" w:cstheme="majorBidi"/>
          <w:b/>
          <w:bCs/>
          <w:sz w:val="24"/>
          <w:szCs w:val="24"/>
        </w:rPr>
        <w:t>Initiator Concentration</w:t>
      </w:r>
    </w:p>
    <w:p w:rsidR="00115E24" w:rsidRPr="007B2A1B" w:rsidRDefault="00EB4205" w:rsidP="00115E24">
      <w:pPr>
        <w:tabs>
          <w:tab w:val="left" w:pos="540"/>
          <w:tab w:val="left" w:pos="1080"/>
        </w:tabs>
        <w:spacing w:after="0" w:line="360" w:lineRule="auto"/>
        <w:ind w:left="1080" w:hanging="1080"/>
        <w:jc w:val="both"/>
        <w:rPr>
          <w:rFonts w:asciiTheme="majorBidi" w:eastAsia="MPMKE G+ MTSY" w:hAnsiTheme="majorBidi" w:cstheme="majorBidi"/>
          <w:sz w:val="24"/>
          <w:szCs w:val="24"/>
        </w:rPr>
      </w:pPr>
      <w:proofErr w:type="gramStart"/>
      <w:r>
        <w:rPr>
          <w:rFonts w:asciiTheme="majorBidi" w:eastAsia="MPMKE G+ MTSY" w:hAnsiTheme="majorBidi" w:cstheme="majorBidi"/>
          <w:b/>
          <w:bCs/>
          <w:sz w:val="24"/>
          <w:szCs w:val="24"/>
        </w:rPr>
        <w:t>Table</w:t>
      </w:r>
      <w:r w:rsidR="00115E24" w:rsidRPr="007B2A1B">
        <w:rPr>
          <w:rFonts w:asciiTheme="majorBidi" w:eastAsia="MPMKE G+ MTSY" w:hAnsiTheme="majorBidi" w:cstheme="majorBidi"/>
          <w:b/>
          <w:bCs/>
          <w:sz w:val="24"/>
          <w:szCs w:val="24"/>
        </w:rPr>
        <w:t xml:space="preserve"> 1:</w:t>
      </w:r>
      <w:r w:rsidR="00115E24" w:rsidRPr="007B2A1B">
        <w:rPr>
          <w:rFonts w:asciiTheme="majorBidi" w:eastAsia="MPMKE G+ MTSY" w:hAnsiTheme="majorBidi" w:cstheme="majorBidi"/>
          <w:sz w:val="24"/>
          <w:szCs w:val="24"/>
        </w:rPr>
        <w:t xml:space="preserve"> Effect of </w:t>
      </w:r>
      <w:r w:rsidR="00115E24">
        <w:rPr>
          <w:rFonts w:asciiTheme="majorBidi" w:eastAsia="MPMKE G+ MTSY" w:hAnsiTheme="majorBidi" w:cstheme="majorBidi"/>
          <w:sz w:val="24"/>
          <w:szCs w:val="24"/>
        </w:rPr>
        <w:t>APS/PEG weight ratio</w:t>
      </w:r>
      <w:r w:rsidR="00115E24" w:rsidRPr="007B2A1B">
        <w:rPr>
          <w:rFonts w:asciiTheme="majorBidi" w:eastAsia="MPMKE G+ MTSY" w:hAnsiTheme="majorBidi" w:cstheme="majorBidi"/>
          <w:sz w:val="24"/>
          <w:szCs w:val="24"/>
        </w:rPr>
        <w:t xml:space="preserve"> on </w:t>
      </w:r>
      <w:r w:rsidR="00115E24">
        <w:rPr>
          <w:rFonts w:asciiTheme="majorBidi" w:eastAsia="MPMKE G+ MTSY" w:hAnsiTheme="majorBidi" w:cstheme="majorBidi"/>
          <w:sz w:val="24"/>
          <w:szCs w:val="24"/>
        </w:rPr>
        <w:t>the CAO</w:t>
      </w:r>
      <w:r w:rsidR="00115E24" w:rsidRPr="007B2A1B">
        <w:rPr>
          <w:rFonts w:asciiTheme="majorBidi" w:eastAsia="MPMKE G+ MTSY" w:hAnsiTheme="majorBidi" w:cstheme="majorBidi"/>
          <w:sz w:val="24"/>
          <w:szCs w:val="24"/>
        </w:rPr>
        <w:t>/PEG hybrid emulsion state</w:t>
      </w:r>
      <w:r w:rsidR="00115E24">
        <w:rPr>
          <w:rFonts w:asciiTheme="majorBidi" w:eastAsia="MPMKE G+ MTSY" w:hAnsiTheme="majorBidi" w:cstheme="majorBidi"/>
          <w:sz w:val="24"/>
          <w:szCs w:val="24"/>
        </w:rPr>
        <w:t>.</w:t>
      </w:r>
      <w:proofErr w:type="gramEnd"/>
    </w:p>
    <w:tbl>
      <w:tblPr>
        <w:tblStyle w:val="TableGrid"/>
        <w:tblW w:w="4887" w:type="pct"/>
        <w:tblInd w:w="108" w:type="dxa"/>
        <w:tblLook w:val="04A0" w:firstRow="1" w:lastRow="0" w:firstColumn="1" w:lastColumn="0" w:noHBand="0" w:noVBand="1"/>
      </w:tblPr>
      <w:tblGrid>
        <w:gridCol w:w="4680"/>
        <w:gridCol w:w="4680"/>
      </w:tblGrid>
      <w:tr w:rsidR="00115E24" w:rsidTr="00115E24">
        <w:tc>
          <w:tcPr>
            <w:tcW w:w="2500" w:type="pct"/>
          </w:tcPr>
          <w:p w:rsidR="00115E24" w:rsidRPr="00115E24" w:rsidRDefault="00115E24" w:rsidP="00115E24">
            <w:pPr>
              <w:autoSpaceDE w:val="0"/>
              <w:autoSpaceDN w:val="0"/>
              <w:adjustRightInd w:val="0"/>
              <w:spacing w:line="360" w:lineRule="auto"/>
              <w:jc w:val="center"/>
              <w:rPr>
                <w:rFonts w:asciiTheme="majorBidi" w:hAnsiTheme="majorBidi" w:cstheme="majorBidi"/>
                <w:b/>
                <w:bCs/>
                <w:sz w:val="24"/>
                <w:szCs w:val="24"/>
              </w:rPr>
            </w:pPr>
            <w:r w:rsidRPr="00115E24">
              <w:rPr>
                <w:rFonts w:asciiTheme="majorBidi" w:hAnsiTheme="majorBidi" w:cstheme="majorBidi"/>
                <w:b/>
                <w:bCs/>
                <w:sz w:val="24"/>
                <w:szCs w:val="24"/>
              </w:rPr>
              <w:t>APS/PEG weight ratio (%)</w:t>
            </w:r>
          </w:p>
        </w:tc>
        <w:tc>
          <w:tcPr>
            <w:tcW w:w="2500" w:type="pct"/>
          </w:tcPr>
          <w:p w:rsidR="00115E24" w:rsidRPr="00115E24" w:rsidRDefault="00115E24" w:rsidP="00115E24">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Emulsion state</w:t>
            </w:r>
          </w:p>
        </w:tc>
      </w:tr>
      <w:tr w:rsidR="00115E24" w:rsidTr="00115E24">
        <w:tc>
          <w:tcPr>
            <w:tcW w:w="2500" w:type="pct"/>
          </w:tcPr>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0</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5</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15</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25</w:t>
            </w:r>
          </w:p>
        </w:tc>
        <w:tc>
          <w:tcPr>
            <w:tcW w:w="2500" w:type="pct"/>
          </w:tcPr>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No emulsion</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Emulsion with tinny oil drops</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tc>
      </w:tr>
    </w:tbl>
    <w:p w:rsidR="006D4B21" w:rsidRDefault="007851C1" w:rsidP="007851C1">
      <w:pPr>
        <w:autoSpaceDE w:val="0"/>
        <w:autoSpaceDN w:val="0"/>
        <w:adjustRightInd w:val="0"/>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PEG MW, 1000 Dalton; </w:t>
      </w:r>
      <w:r w:rsidR="00115E24">
        <w:rPr>
          <w:rFonts w:asciiTheme="majorBidi" w:hAnsiTheme="majorBidi" w:cstheme="majorBidi"/>
          <w:sz w:val="24"/>
          <w:szCs w:val="24"/>
        </w:rPr>
        <w:t xml:space="preserve">PEG/CAO weight ratio, </w:t>
      </w:r>
      <w:r>
        <w:rPr>
          <w:rFonts w:asciiTheme="majorBidi" w:hAnsiTheme="majorBidi" w:cstheme="majorBidi"/>
          <w:sz w:val="24"/>
          <w:szCs w:val="24"/>
        </w:rPr>
        <w:t>3</w:t>
      </w:r>
      <w:r w:rsidR="00115E24">
        <w:rPr>
          <w:rFonts w:asciiTheme="majorBidi" w:hAnsiTheme="majorBidi" w:cstheme="majorBidi"/>
          <w:sz w:val="24"/>
          <w:szCs w:val="24"/>
        </w:rPr>
        <w:t xml:space="preserve">5%; </w:t>
      </w:r>
      <w:r>
        <w:rPr>
          <w:rFonts w:asciiTheme="majorBidi" w:hAnsiTheme="majorBidi" w:cstheme="majorBidi"/>
          <w:sz w:val="24"/>
          <w:szCs w:val="24"/>
        </w:rPr>
        <w:t>reaction t</w:t>
      </w:r>
      <w:r w:rsidRPr="007851C1">
        <w:rPr>
          <w:rFonts w:asciiTheme="majorBidi" w:hAnsiTheme="majorBidi" w:cstheme="majorBidi"/>
          <w:sz w:val="24"/>
          <w:szCs w:val="24"/>
        </w:rPr>
        <w:t>emperature</w:t>
      </w:r>
      <w:r>
        <w:rPr>
          <w:rFonts w:asciiTheme="majorBidi" w:hAnsiTheme="majorBidi" w:cstheme="majorBidi"/>
          <w:sz w:val="24"/>
          <w:szCs w:val="24"/>
        </w:rPr>
        <w:t>, 80</w:t>
      </w:r>
      <w:r w:rsidRPr="007851C1">
        <w:rPr>
          <w:rFonts w:asciiTheme="majorBidi" w:hAnsiTheme="majorBidi" w:cstheme="majorBidi"/>
          <w:sz w:val="24"/>
          <w:szCs w:val="24"/>
        </w:rPr>
        <w:t xml:space="preserve"> </w:t>
      </w:r>
      <w:r w:rsidRPr="007851C1">
        <w:rPr>
          <w:rFonts w:asciiTheme="majorBidi" w:hAnsiTheme="majorBidi" w:cstheme="majorBidi"/>
          <w:sz w:val="24"/>
          <w:szCs w:val="24"/>
          <w:vertAlign w:val="superscript"/>
        </w:rPr>
        <w:t>O</w:t>
      </w:r>
      <w:r w:rsidRPr="007851C1">
        <w:rPr>
          <w:rFonts w:asciiTheme="majorBidi" w:hAnsiTheme="majorBidi" w:cstheme="majorBidi"/>
          <w:sz w:val="24"/>
          <w:szCs w:val="24"/>
        </w:rPr>
        <w:t xml:space="preserve">C; </w:t>
      </w:r>
      <w:r>
        <w:rPr>
          <w:rFonts w:asciiTheme="majorBidi" w:hAnsiTheme="majorBidi" w:cstheme="majorBidi"/>
          <w:sz w:val="24"/>
          <w:szCs w:val="24"/>
        </w:rPr>
        <w:t>reaction t</w:t>
      </w:r>
      <w:r w:rsidRPr="007851C1">
        <w:rPr>
          <w:rFonts w:asciiTheme="majorBidi" w:hAnsiTheme="majorBidi" w:cstheme="majorBidi"/>
          <w:sz w:val="24"/>
          <w:szCs w:val="24"/>
        </w:rPr>
        <w:t>ime</w:t>
      </w:r>
      <w:r>
        <w:rPr>
          <w:rFonts w:asciiTheme="majorBidi" w:hAnsiTheme="majorBidi" w:cstheme="majorBidi"/>
          <w:sz w:val="24"/>
          <w:szCs w:val="24"/>
        </w:rPr>
        <w:t>, 60</w:t>
      </w:r>
      <w:r w:rsidRPr="007851C1">
        <w:rPr>
          <w:rFonts w:asciiTheme="majorBidi" w:hAnsiTheme="majorBidi" w:cstheme="majorBidi"/>
          <w:sz w:val="24"/>
          <w:szCs w:val="24"/>
        </w:rPr>
        <w:t xml:space="preserve"> min</w:t>
      </w:r>
      <w:r>
        <w:rPr>
          <w:rFonts w:asciiTheme="majorBidi" w:hAnsiTheme="majorBidi" w:cstheme="majorBidi"/>
          <w:sz w:val="24"/>
          <w:szCs w:val="24"/>
        </w:rPr>
        <w:t>.</w:t>
      </w:r>
      <w:proofErr w:type="gramEnd"/>
    </w:p>
    <w:p w:rsidR="00D2118B" w:rsidRDefault="00D2118B" w:rsidP="00D2118B">
      <w:pPr>
        <w:autoSpaceDE w:val="0"/>
        <w:autoSpaceDN w:val="0"/>
        <w:adjustRightInd w:val="0"/>
        <w:spacing w:after="0" w:line="360" w:lineRule="auto"/>
        <w:ind w:firstLine="630"/>
        <w:jc w:val="both"/>
        <w:rPr>
          <w:rFonts w:asciiTheme="majorBidi" w:eastAsia="MPMKE G+ MTSY" w:hAnsiTheme="majorBidi" w:cstheme="majorBidi"/>
          <w:sz w:val="24"/>
          <w:szCs w:val="24"/>
        </w:rPr>
      </w:pPr>
    </w:p>
    <w:p w:rsidR="005D2493" w:rsidRPr="005D2493" w:rsidRDefault="00D2118B" w:rsidP="005D2493">
      <w:pPr>
        <w:autoSpaceDE w:val="0"/>
        <w:autoSpaceDN w:val="0"/>
        <w:adjustRightInd w:val="0"/>
        <w:spacing w:after="0" w:line="360" w:lineRule="auto"/>
        <w:ind w:firstLine="630"/>
        <w:jc w:val="both"/>
        <w:rPr>
          <w:rFonts w:asciiTheme="majorBidi" w:eastAsia="MPMKE G+ MTSY" w:hAnsiTheme="majorBidi" w:cstheme="majorBidi"/>
          <w:sz w:val="24"/>
          <w:szCs w:val="24"/>
        </w:rPr>
      </w:pPr>
      <w:r>
        <w:rPr>
          <w:rFonts w:asciiTheme="majorBidi" w:eastAsia="MPMKE G+ MTSY" w:hAnsiTheme="majorBidi" w:cstheme="majorBidi"/>
          <w:sz w:val="24"/>
          <w:szCs w:val="24"/>
        </w:rPr>
        <w:t>Table</w:t>
      </w:r>
      <w:r w:rsidRPr="008E28D8">
        <w:rPr>
          <w:rFonts w:asciiTheme="majorBidi" w:eastAsia="MPMKE G+ MTSY" w:hAnsiTheme="majorBidi" w:cstheme="majorBidi"/>
          <w:sz w:val="24"/>
          <w:szCs w:val="24"/>
        </w:rPr>
        <w:t xml:space="preserve"> 1 shows the effect of </w:t>
      </w:r>
      <w:r>
        <w:rPr>
          <w:rFonts w:asciiTheme="majorBidi" w:eastAsia="MPMKE G+ MTSY" w:hAnsiTheme="majorBidi" w:cstheme="majorBidi"/>
          <w:sz w:val="24"/>
          <w:szCs w:val="24"/>
        </w:rPr>
        <w:t xml:space="preserve">APS/PEG </w:t>
      </w:r>
      <w:r w:rsidRPr="00E81748">
        <w:rPr>
          <w:rFonts w:asciiTheme="majorBidi" w:eastAsia="MPMKE G+ MTSY" w:hAnsiTheme="majorBidi" w:cstheme="majorBidi"/>
          <w:sz w:val="24"/>
          <w:szCs w:val="24"/>
        </w:rPr>
        <w:t>weight ratio</w:t>
      </w:r>
      <w:r w:rsidRPr="008E28D8">
        <w:rPr>
          <w:rFonts w:asciiTheme="majorBidi" w:eastAsia="MPMKE G+ MTSY" w:hAnsiTheme="majorBidi" w:cstheme="majorBidi"/>
          <w:sz w:val="24"/>
          <w:szCs w:val="24"/>
        </w:rPr>
        <w:t xml:space="preserve"> on </w:t>
      </w:r>
      <w:r w:rsidR="005D2493">
        <w:rPr>
          <w:rFonts w:asciiTheme="majorBidi" w:eastAsia="MPMKE G+ MTSY" w:hAnsiTheme="majorBidi" w:cstheme="majorBidi"/>
          <w:sz w:val="24"/>
          <w:szCs w:val="24"/>
        </w:rPr>
        <w:t>CAO</w:t>
      </w:r>
      <w:r w:rsidR="005D2493" w:rsidRPr="007B2A1B">
        <w:rPr>
          <w:rFonts w:asciiTheme="majorBidi" w:eastAsia="MPMKE G+ MTSY" w:hAnsiTheme="majorBidi" w:cstheme="majorBidi"/>
          <w:sz w:val="24"/>
          <w:szCs w:val="24"/>
        </w:rPr>
        <w:t>/PEG hybrid emulsion state</w:t>
      </w:r>
      <w:r w:rsidRPr="008E28D8">
        <w:rPr>
          <w:rFonts w:asciiTheme="majorBidi" w:eastAsia="MPMKE G+ MTSY" w:hAnsiTheme="majorBidi" w:cstheme="majorBidi"/>
          <w:sz w:val="24"/>
          <w:szCs w:val="24"/>
        </w:rPr>
        <w:t xml:space="preserve">. </w:t>
      </w:r>
      <w:r w:rsidR="005D2493" w:rsidRPr="005D2493">
        <w:rPr>
          <w:rFonts w:asciiTheme="majorBidi" w:eastAsia="MPMKE G+ MTSY" w:hAnsiTheme="majorBidi" w:cstheme="majorBidi"/>
          <w:sz w:val="24"/>
          <w:szCs w:val="24"/>
        </w:rPr>
        <w:t xml:space="preserve">It is clear that, increasing </w:t>
      </w:r>
      <w:r w:rsidR="005D2493">
        <w:rPr>
          <w:rFonts w:asciiTheme="majorBidi" w:eastAsia="MPMKE G+ MTSY" w:hAnsiTheme="majorBidi" w:cstheme="majorBidi"/>
          <w:sz w:val="24"/>
          <w:szCs w:val="24"/>
        </w:rPr>
        <w:t xml:space="preserve">APS/PEG </w:t>
      </w:r>
      <w:r w:rsidR="005D2493" w:rsidRPr="00E81748">
        <w:rPr>
          <w:rFonts w:asciiTheme="majorBidi" w:eastAsia="MPMKE G+ MTSY" w:hAnsiTheme="majorBidi" w:cstheme="majorBidi"/>
          <w:sz w:val="24"/>
          <w:szCs w:val="24"/>
        </w:rPr>
        <w:t>weight ratio</w:t>
      </w:r>
      <w:r w:rsidR="005D2493" w:rsidRPr="008E28D8">
        <w:rPr>
          <w:rFonts w:asciiTheme="majorBidi" w:eastAsia="MPMKE G+ MTSY" w:hAnsiTheme="majorBidi" w:cstheme="majorBidi"/>
          <w:sz w:val="24"/>
          <w:szCs w:val="24"/>
        </w:rPr>
        <w:t xml:space="preserve"> </w:t>
      </w:r>
      <w:r w:rsidR="005D2493" w:rsidRPr="005D2493">
        <w:rPr>
          <w:rFonts w:asciiTheme="majorBidi" w:eastAsia="MPMKE G+ MTSY" w:hAnsiTheme="majorBidi" w:cstheme="majorBidi"/>
          <w:sz w:val="24"/>
          <w:szCs w:val="24"/>
        </w:rPr>
        <w:t>up to 15 % is accompanied with a significant improvement in the hybrid emulsion state which could associated with increasing</w:t>
      </w:r>
      <w:r w:rsidR="005D2493">
        <w:rPr>
          <w:rFonts w:asciiTheme="majorBidi" w:eastAsia="MPMKE G+ MTSY" w:hAnsiTheme="majorBidi" w:cstheme="majorBidi"/>
          <w:sz w:val="24"/>
          <w:szCs w:val="24"/>
        </w:rPr>
        <w:t xml:space="preserve"> of</w:t>
      </w:r>
      <w:r w:rsidR="005D2493" w:rsidRPr="005D2493">
        <w:rPr>
          <w:rFonts w:asciiTheme="majorBidi" w:eastAsia="MPMKE G+ MTSY" w:hAnsiTheme="majorBidi" w:cstheme="majorBidi"/>
          <w:sz w:val="24"/>
          <w:szCs w:val="24"/>
        </w:rPr>
        <w:t xml:space="preserve"> the free radical species number that initiate the formation </w:t>
      </w:r>
      <w:r w:rsidR="005D2493">
        <w:rPr>
          <w:rFonts w:asciiTheme="majorBidi" w:eastAsia="MPMKE G+ MTSY" w:hAnsiTheme="majorBidi" w:cstheme="majorBidi"/>
          <w:sz w:val="24"/>
          <w:szCs w:val="24"/>
        </w:rPr>
        <w:t xml:space="preserve">of </w:t>
      </w:r>
      <w:r w:rsidR="005D2493" w:rsidRPr="008E28D8">
        <w:rPr>
          <w:rFonts w:asciiTheme="majorBidi" w:eastAsia="MPMKE G+ MTSY" w:hAnsiTheme="majorBidi" w:cstheme="majorBidi"/>
          <w:sz w:val="24"/>
          <w:szCs w:val="24"/>
        </w:rPr>
        <w:t>SA/PEG species</w:t>
      </w:r>
      <w:r w:rsidR="005D2493" w:rsidRPr="005D2493">
        <w:rPr>
          <w:rFonts w:asciiTheme="majorBidi" w:eastAsia="MPMKE G+ MTSY" w:hAnsiTheme="majorBidi" w:cstheme="majorBidi"/>
          <w:sz w:val="24"/>
          <w:szCs w:val="24"/>
        </w:rPr>
        <w:t xml:space="preserve"> responsible for CAO emulsification. The further increase in that ratio</w:t>
      </w:r>
      <w:r w:rsidR="005D2493">
        <w:rPr>
          <w:rFonts w:asciiTheme="majorBidi" w:eastAsia="MPMKE G+ MTSY" w:hAnsiTheme="majorBidi" w:cstheme="majorBidi"/>
          <w:sz w:val="24"/>
          <w:szCs w:val="24"/>
        </w:rPr>
        <w:t>, within the range studied,</w:t>
      </w:r>
      <w:r w:rsidR="005D2493" w:rsidRPr="005D2493">
        <w:rPr>
          <w:rFonts w:asciiTheme="majorBidi" w:eastAsia="MPMKE G+ MTSY" w:hAnsiTheme="majorBidi" w:cstheme="majorBidi"/>
          <w:sz w:val="24"/>
          <w:szCs w:val="24"/>
        </w:rPr>
        <w:t xml:space="preserve"> has no effect on the </w:t>
      </w:r>
      <w:r w:rsidR="005D2493" w:rsidRPr="005D2493">
        <w:rPr>
          <w:rFonts w:asciiTheme="majorBidi" w:eastAsia="MPMKE G+ MTSY" w:hAnsiTheme="majorBidi" w:cstheme="majorBidi"/>
          <w:sz w:val="24"/>
          <w:szCs w:val="24"/>
        </w:rPr>
        <w:lastRenderedPageBreak/>
        <w:t>emulsion state, suggesting that at higher APS concentration, the faster rate of initiation is accompanied with a rapid rate of termination</w:t>
      </w:r>
      <w:r w:rsidR="005D2493">
        <w:rPr>
          <w:rFonts w:asciiTheme="majorBidi" w:eastAsia="MPMKE G+ MTSY" w:hAnsiTheme="majorBidi" w:cstheme="majorBidi"/>
          <w:sz w:val="24"/>
          <w:szCs w:val="24"/>
        </w:rPr>
        <w:t xml:space="preserve"> </w:t>
      </w:r>
      <w:r w:rsidR="005D2493">
        <w:rPr>
          <w:rFonts w:asciiTheme="majorBidi" w:eastAsia="MPMKE G+ MTSY" w:hAnsiTheme="majorBidi" w:cstheme="majorBidi"/>
          <w:color w:val="FF0000"/>
          <w:sz w:val="24"/>
          <w:szCs w:val="24"/>
        </w:rPr>
        <w:t>[1</w:t>
      </w:r>
      <w:proofErr w:type="gramStart"/>
      <w:r w:rsidR="005D2493">
        <w:rPr>
          <w:rFonts w:asciiTheme="majorBidi" w:eastAsia="MPMKE G+ MTSY" w:hAnsiTheme="majorBidi" w:cstheme="majorBidi"/>
          <w:color w:val="FF0000"/>
          <w:sz w:val="24"/>
          <w:szCs w:val="24"/>
        </w:rPr>
        <w:t>,4,6,34,35</w:t>
      </w:r>
      <w:proofErr w:type="gramEnd"/>
      <w:r w:rsidR="005D2493">
        <w:rPr>
          <w:rFonts w:asciiTheme="majorBidi" w:eastAsia="MPMKE G+ MTSY" w:hAnsiTheme="majorBidi" w:cstheme="majorBidi"/>
          <w:color w:val="FF0000"/>
          <w:sz w:val="24"/>
          <w:szCs w:val="24"/>
        </w:rPr>
        <w:t>]</w:t>
      </w:r>
      <w:r w:rsidR="005D2493" w:rsidRPr="005D2493">
        <w:rPr>
          <w:rFonts w:asciiTheme="majorBidi" w:eastAsia="MPMKE G+ MTSY" w:hAnsiTheme="majorBidi" w:cstheme="majorBidi"/>
          <w:sz w:val="24"/>
          <w:szCs w:val="24"/>
        </w:rPr>
        <w:t>.</w:t>
      </w:r>
    </w:p>
    <w:p w:rsidR="006D4B21" w:rsidRPr="00115E24" w:rsidRDefault="00115E24" w:rsidP="00115E24">
      <w:pPr>
        <w:pStyle w:val="ListParagraph"/>
        <w:numPr>
          <w:ilvl w:val="2"/>
          <w:numId w:val="11"/>
        </w:numPr>
        <w:autoSpaceDE w:val="0"/>
        <w:autoSpaceDN w:val="0"/>
        <w:adjustRightInd w:val="0"/>
        <w:spacing w:after="0" w:line="360" w:lineRule="auto"/>
        <w:jc w:val="both"/>
        <w:rPr>
          <w:rFonts w:asciiTheme="majorBidi" w:hAnsiTheme="majorBidi" w:cstheme="majorBidi"/>
          <w:b/>
          <w:bCs/>
          <w:sz w:val="24"/>
          <w:szCs w:val="24"/>
        </w:rPr>
      </w:pPr>
      <w:r w:rsidRPr="00115E24">
        <w:rPr>
          <w:rFonts w:asciiTheme="majorBidi" w:hAnsiTheme="majorBidi" w:cstheme="majorBidi"/>
          <w:b/>
          <w:bCs/>
          <w:sz w:val="24"/>
          <w:szCs w:val="24"/>
        </w:rPr>
        <w:t>Reaction temperature</w:t>
      </w:r>
    </w:p>
    <w:p w:rsidR="00115E24" w:rsidRPr="007B2A1B" w:rsidRDefault="005D2493" w:rsidP="00115E24">
      <w:pPr>
        <w:tabs>
          <w:tab w:val="left" w:pos="540"/>
          <w:tab w:val="left" w:pos="1080"/>
        </w:tabs>
        <w:spacing w:after="0" w:line="360" w:lineRule="auto"/>
        <w:ind w:left="1080" w:hanging="1080"/>
        <w:jc w:val="both"/>
        <w:rPr>
          <w:rFonts w:asciiTheme="majorBidi" w:eastAsia="MPMKE G+ MTSY" w:hAnsiTheme="majorBidi" w:cstheme="majorBidi"/>
          <w:sz w:val="24"/>
          <w:szCs w:val="24"/>
        </w:rPr>
      </w:pPr>
      <w:proofErr w:type="gramStart"/>
      <w:r>
        <w:rPr>
          <w:rFonts w:asciiTheme="majorBidi" w:eastAsia="MPMKE G+ MTSY" w:hAnsiTheme="majorBidi" w:cstheme="majorBidi"/>
          <w:b/>
          <w:bCs/>
          <w:sz w:val="24"/>
          <w:szCs w:val="24"/>
        </w:rPr>
        <w:t>Table</w:t>
      </w:r>
      <w:r w:rsidR="00115E24" w:rsidRPr="007B2A1B">
        <w:rPr>
          <w:rFonts w:asciiTheme="majorBidi" w:eastAsia="MPMKE G+ MTSY" w:hAnsiTheme="majorBidi" w:cstheme="majorBidi"/>
          <w:b/>
          <w:bCs/>
          <w:sz w:val="24"/>
          <w:szCs w:val="24"/>
        </w:rPr>
        <w:t xml:space="preserve"> </w:t>
      </w:r>
      <w:r w:rsidR="00115E24">
        <w:rPr>
          <w:rFonts w:asciiTheme="majorBidi" w:eastAsia="MPMKE G+ MTSY" w:hAnsiTheme="majorBidi" w:cstheme="majorBidi"/>
          <w:b/>
          <w:bCs/>
          <w:sz w:val="24"/>
          <w:szCs w:val="24"/>
        </w:rPr>
        <w:t>2</w:t>
      </w:r>
      <w:r w:rsidR="00115E24" w:rsidRPr="007B2A1B">
        <w:rPr>
          <w:rFonts w:asciiTheme="majorBidi" w:eastAsia="MPMKE G+ MTSY" w:hAnsiTheme="majorBidi" w:cstheme="majorBidi"/>
          <w:b/>
          <w:bCs/>
          <w:sz w:val="24"/>
          <w:szCs w:val="24"/>
        </w:rPr>
        <w:t>:</w:t>
      </w:r>
      <w:r w:rsidR="00115E24" w:rsidRPr="007B2A1B">
        <w:rPr>
          <w:rFonts w:asciiTheme="majorBidi" w:eastAsia="MPMKE G+ MTSY" w:hAnsiTheme="majorBidi" w:cstheme="majorBidi"/>
          <w:sz w:val="24"/>
          <w:szCs w:val="24"/>
        </w:rPr>
        <w:t xml:space="preserve"> Effect of </w:t>
      </w:r>
      <w:r w:rsidR="00115E24">
        <w:rPr>
          <w:rFonts w:asciiTheme="majorBidi" w:eastAsia="MPMKE G+ MTSY" w:hAnsiTheme="majorBidi" w:cstheme="majorBidi"/>
          <w:sz w:val="24"/>
          <w:szCs w:val="24"/>
        </w:rPr>
        <w:t>reaction temperature</w:t>
      </w:r>
      <w:r w:rsidR="00115E24" w:rsidRPr="007B2A1B">
        <w:rPr>
          <w:rFonts w:asciiTheme="majorBidi" w:eastAsia="MPMKE G+ MTSY" w:hAnsiTheme="majorBidi" w:cstheme="majorBidi"/>
          <w:sz w:val="24"/>
          <w:szCs w:val="24"/>
        </w:rPr>
        <w:t xml:space="preserve"> on </w:t>
      </w:r>
      <w:r w:rsidR="00115E24">
        <w:rPr>
          <w:rFonts w:asciiTheme="majorBidi" w:eastAsia="MPMKE G+ MTSY" w:hAnsiTheme="majorBidi" w:cstheme="majorBidi"/>
          <w:sz w:val="24"/>
          <w:szCs w:val="24"/>
        </w:rPr>
        <w:t>the CAO</w:t>
      </w:r>
      <w:r w:rsidR="00115E24" w:rsidRPr="007B2A1B">
        <w:rPr>
          <w:rFonts w:asciiTheme="majorBidi" w:eastAsia="MPMKE G+ MTSY" w:hAnsiTheme="majorBidi" w:cstheme="majorBidi"/>
          <w:sz w:val="24"/>
          <w:szCs w:val="24"/>
        </w:rPr>
        <w:t>/PEG hybrid emulsion state</w:t>
      </w:r>
      <w:r w:rsidR="00115E24">
        <w:rPr>
          <w:rFonts w:asciiTheme="majorBidi" w:eastAsia="MPMKE G+ MTSY" w:hAnsiTheme="majorBidi" w:cstheme="majorBidi"/>
          <w:sz w:val="24"/>
          <w:szCs w:val="24"/>
        </w:rPr>
        <w:t>.</w:t>
      </w:r>
      <w:proofErr w:type="gramEnd"/>
    </w:p>
    <w:p w:rsidR="006D4B21" w:rsidRDefault="006D4B21" w:rsidP="00115E24">
      <w:pPr>
        <w:autoSpaceDE w:val="0"/>
        <w:autoSpaceDN w:val="0"/>
        <w:adjustRightInd w:val="0"/>
        <w:spacing w:after="0" w:line="360" w:lineRule="auto"/>
        <w:ind w:firstLine="720"/>
        <w:jc w:val="both"/>
        <w:rPr>
          <w:rFonts w:asciiTheme="majorBidi" w:hAnsiTheme="majorBidi" w:cstheme="majorBidi"/>
          <w:sz w:val="24"/>
          <w:szCs w:val="24"/>
        </w:rPr>
      </w:pPr>
    </w:p>
    <w:tbl>
      <w:tblPr>
        <w:tblStyle w:val="TableGrid"/>
        <w:tblW w:w="4887" w:type="pct"/>
        <w:tblInd w:w="108" w:type="dxa"/>
        <w:tblLook w:val="04A0" w:firstRow="1" w:lastRow="0" w:firstColumn="1" w:lastColumn="0" w:noHBand="0" w:noVBand="1"/>
      </w:tblPr>
      <w:tblGrid>
        <w:gridCol w:w="4680"/>
        <w:gridCol w:w="4680"/>
      </w:tblGrid>
      <w:tr w:rsidR="00115E24" w:rsidTr="004F5369">
        <w:tc>
          <w:tcPr>
            <w:tcW w:w="2500" w:type="pct"/>
          </w:tcPr>
          <w:p w:rsidR="00115E24" w:rsidRPr="00115E24" w:rsidRDefault="00115E24" w:rsidP="00115E24">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Temperature</w:t>
            </w:r>
            <w:r w:rsidRPr="00115E24">
              <w:rPr>
                <w:rFonts w:asciiTheme="majorBidi" w:hAnsiTheme="majorBidi" w:cstheme="majorBidi"/>
                <w:b/>
                <w:bCs/>
                <w:sz w:val="24"/>
                <w:szCs w:val="24"/>
              </w:rPr>
              <w:t xml:space="preserve"> (</w:t>
            </w:r>
            <w:r w:rsidRPr="00177CDC">
              <w:rPr>
                <w:rFonts w:asciiTheme="majorBidi" w:hAnsiTheme="majorBidi" w:cstheme="majorBidi"/>
                <w:b/>
                <w:bCs/>
                <w:sz w:val="24"/>
                <w:szCs w:val="24"/>
                <w:vertAlign w:val="superscript"/>
              </w:rPr>
              <w:t>O</w:t>
            </w:r>
            <w:r w:rsidRPr="00177CDC">
              <w:rPr>
                <w:rFonts w:asciiTheme="majorBidi" w:hAnsiTheme="majorBidi" w:cstheme="majorBidi"/>
                <w:b/>
                <w:bCs/>
                <w:sz w:val="24"/>
                <w:szCs w:val="24"/>
              </w:rPr>
              <w:t>C</w:t>
            </w:r>
            <w:r w:rsidRPr="00115E24">
              <w:rPr>
                <w:rFonts w:asciiTheme="majorBidi" w:hAnsiTheme="majorBidi" w:cstheme="majorBidi"/>
                <w:b/>
                <w:bCs/>
                <w:sz w:val="24"/>
                <w:szCs w:val="24"/>
              </w:rPr>
              <w:t>)</w:t>
            </w:r>
          </w:p>
        </w:tc>
        <w:tc>
          <w:tcPr>
            <w:tcW w:w="2500" w:type="pct"/>
          </w:tcPr>
          <w:p w:rsidR="00115E24" w:rsidRPr="00115E24" w:rsidRDefault="00115E24" w:rsidP="00115E24">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Emulsion state</w:t>
            </w:r>
          </w:p>
        </w:tc>
      </w:tr>
      <w:tr w:rsidR="00115E24" w:rsidTr="004F5369">
        <w:tc>
          <w:tcPr>
            <w:tcW w:w="2500" w:type="pct"/>
          </w:tcPr>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60</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70</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80</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90</w:t>
            </w:r>
          </w:p>
        </w:tc>
        <w:tc>
          <w:tcPr>
            <w:tcW w:w="2500" w:type="pct"/>
          </w:tcPr>
          <w:p w:rsidR="00115E24" w:rsidRDefault="007851C1"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w:t>
            </w:r>
            <w:r w:rsidR="00115E24">
              <w:rPr>
                <w:rFonts w:asciiTheme="majorBidi" w:hAnsiTheme="majorBidi" w:cstheme="majorBidi"/>
                <w:sz w:val="24"/>
                <w:szCs w:val="24"/>
              </w:rPr>
              <w:t>oor emulsion with large oil drops</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Emulsion with tinny oil drops</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tc>
      </w:tr>
    </w:tbl>
    <w:p w:rsidR="007851C1" w:rsidRDefault="007851C1" w:rsidP="007851C1">
      <w:pPr>
        <w:autoSpaceDE w:val="0"/>
        <w:autoSpaceDN w:val="0"/>
        <w:adjustRightInd w:val="0"/>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PEG MW, 1000 Dalton; PEG/CAO weight ratio, 35%; </w:t>
      </w:r>
      <w:r w:rsidRPr="007851C1">
        <w:rPr>
          <w:rFonts w:asciiTheme="majorBidi" w:hAnsiTheme="majorBidi" w:cstheme="majorBidi"/>
          <w:sz w:val="24"/>
          <w:szCs w:val="24"/>
        </w:rPr>
        <w:t>APS/PEG weight ratio</w:t>
      </w:r>
      <w:r>
        <w:rPr>
          <w:rFonts w:asciiTheme="majorBidi" w:hAnsiTheme="majorBidi" w:cstheme="majorBidi"/>
          <w:sz w:val="24"/>
          <w:szCs w:val="24"/>
        </w:rPr>
        <w:t>,</w:t>
      </w:r>
      <w:r w:rsidRPr="007851C1">
        <w:rPr>
          <w:rFonts w:asciiTheme="majorBidi" w:hAnsiTheme="majorBidi" w:cstheme="majorBidi"/>
          <w:sz w:val="24"/>
          <w:szCs w:val="24"/>
        </w:rPr>
        <w:t xml:space="preserve"> </w:t>
      </w:r>
      <w:r>
        <w:rPr>
          <w:rFonts w:asciiTheme="majorBidi" w:hAnsiTheme="majorBidi" w:cstheme="majorBidi"/>
          <w:sz w:val="24"/>
          <w:szCs w:val="24"/>
        </w:rPr>
        <w:t>15</w:t>
      </w:r>
      <w:r w:rsidRPr="007851C1">
        <w:rPr>
          <w:rFonts w:asciiTheme="majorBidi" w:hAnsiTheme="majorBidi" w:cstheme="majorBidi"/>
          <w:sz w:val="24"/>
          <w:szCs w:val="24"/>
        </w:rPr>
        <w:t>%</w:t>
      </w:r>
      <w:r>
        <w:rPr>
          <w:rFonts w:asciiTheme="majorBidi" w:hAnsiTheme="majorBidi" w:cstheme="majorBidi"/>
          <w:sz w:val="24"/>
          <w:szCs w:val="24"/>
        </w:rPr>
        <w:t>; reaction t</w:t>
      </w:r>
      <w:r w:rsidRPr="007851C1">
        <w:rPr>
          <w:rFonts w:asciiTheme="majorBidi" w:hAnsiTheme="majorBidi" w:cstheme="majorBidi"/>
          <w:sz w:val="24"/>
          <w:szCs w:val="24"/>
        </w:rPr>
        <w:t>ime</w:t>
      </w:r>
      <w:r>
        <w:rPr>
          <w:rFonts w:asciiTheme="majorBidi" w:hAnsiTheme="majorBidi" w:cstheme="majorBidi"/>
          <w:sz w:val="24"/>
          <w:szCs w:val="24"/>
        </w:rPr>
        <w:t>, 60</w:t>
      </w:r>
      <w:r w:rsidRPr="007851C1">
        <w:rPr>
          <w:rFonts w:asciiTheme="majorBidi" w:hAnsiTheme="majorBidi" w:cstheme="majorBidi"/>
          <w:sz w:val="24"/>
          <w:szCs w:val="24"/>
        </w:rPr>
        <w:t xml:space="preserve"> min</w:t>
      </w:r>
      <w:r>
        <w:rPr>
          <w:rFonts w:asciiTheme="majorBidi" w:hAnsiTheme="majorBidi" w:cstheme="majorBidi"/>
          <w:sz w:val="24"/>
          <w:szCs w:val="24"/>
        </w:rPr>
        <w:t>.</w:t>
      </w:r>
      <w:proofErr w:type="gramEnd"/>
    </w:p>
    <w:p w:rsidR="005D2493" w:rsidRDefault="005D2493" w:rsidP="007851C1">
      <w:pPr>
        <w:autoSpaceDE w:val="0"/>
        <w:autoSpaceDN w:val="0"/>
        <w:adjustRightInd w:val="0"/>
        <w:spacing w:after="0" w:line="360" w:lineRule="auto"/>
        <w:jc w:val="both"/>
        <w:rPr>
          <w:rFonts w:asciiTheme="majorBidi" w:hAnsiTheme="majorBidi" w:cstheme="majorBidi"/>
          <w:sz w:val="24"/>
          <w:szCs w:val="24"/>
        </w:rPr>
      </w:pPr>
    </w:p>
    <w:p w:rsidR="005D2493" w:rsidRDefault="00177CDC" w:rsidP="000766AD">
      <w:pPr>
        <w:autoSpaceDE w:val="0"/>
        <w:autoSpaceDN w:val="0"/>
        <w:adjustRightInd w:val="0"/>
        <w:spacing w:after="0" w:line="360" w:lineRule="auto"/>
        <w:ind w:firstLine="630"/>
        <w:jc w:val="both"/>
        <w:rPr>
          <w:rFonts w:asciiTheme="majorBidi" w:hAnsiTheme="majorBidi" w:cstheme="majorBidi"/>
          <w:sz w:val="24"/>
          <w:szCs w:val="24"/>
        </w:rPr>
      </w:pPr>
      <w:r w:rsidRPr="00177CDC">
        <w:rPr>
          <w:rFonts w:asciiTheme="majorBidi" w:eastAsia="MPMKE G+ MTSY" w:hAnsiTheme="majorBidi" w:cstheme="majorBidi"/>
          <w:sz w:val="24"/>
          <w:szCs w:val="24"/>
        </w:rPr>
        <w:t>Table 2</w:t>
      </w:r>
      <w:r w:rsidR="005D2493" w:rsidRPr="00177CDC">
        <w:rPr>
          <w:rFonts w:asciiTheme="majorBidi" w:eastAsia="MPMKE G+ MTSY" w:hAnsiTheme="majorBidi" w:cstheme="majorBidi"/>
          <w:sz w:val="24"/>
          <w:szCs w:val="24"/>
        </w:rPr>
        <w:t xml:space="preserve"> </w:t>
      </w:r>
      <w:r w:rsidRPr="00177CDC">
        <w:rPr>
          <w:rFonts w:asciiTheme="majorBidi" w:eastAsia="MPMKE G+ MTSY" w:hAnsiTheme="majorBidi" w:cstheme="majorBidi"/>
          <w:sz w:val="24"/>
          <w:szCs w:val="24"/>
        </w:rPr>
        <w:t>illustrates</w:t>
      </w:r>
      <w:r w:rsidR="005D2493" w:rsidRPr="00177CDC">
        <w:rPr>
          <w:rFonts w:asciiTheme="majorBidi" w:eastAsia="MPMKE G+ MTSY" w:hAnsiTheme="majorBidi" w:cstheme="majorBidi"/>
          <w:sz w:val="24"/>
          <w:szCs w:val="24"/>
        </w:rPr>
        <w:t xml:space="preserve"> the </w:t>
      </w:r>
      <w:r w:rsidRPr="00177CDC">
        <w:rPr>
          <w:rFonts w:asciiTheme="majorBidi" w:eastAsia="MPMKE G+ MTSY" w:hAnsiTheme="majorBidi" w:cstheme="majorBidi"/>
          <w:sz w:val="24"/>
          <w:szCs w:val="24"/>
        </w:rPr>
        <w:t>impact</w:t>
      </w:r>
      <w:r w:rsidR="005D2493" w:rsidRPr="00177CDC">
        <w:rPr>
          <w:rFonts w:asciiTheme="majorBidi" w:eastAsia="MPMKE G+ MTSY" w:hAnsiTheme="majorBidi" w:cstheme="majorBidi"/>
          <w:sz w:val="24"/>
          <w:szCs w:val="24"/>
        </w:rPr>
        <w:t xml:space="preserve"> of </w:t>
      </w:r>
      <w:r w:rsidRPr="00177CDC">
        <w:rPr>
          <w:rFonts w:asciiTheme="majorBidi" w:eastAsia="MPMKE G+ MTSY" w:hAnsiTheme="majorBidi" w:cstheme="majorBidi"/>
          <w:sz w:val="24"/>
          <w:szCs w:val="24"/>
        </w:rPr>
        <w:t>reaction</w:t>
      </w:r>
      <w:r w:rsidR="005D2493" w:rsidRPr="00177CDC">
        <w:rPr>
          <w:rFonts w:asciiTheme="majorBidi" w:eastAsia="MPMKE G+ MTSY" w:hAnsiTheme="majorBidi" w:cstheme="majorBidi"/>
          <w:sz w:val="24"/>
          <w:szCs w:val="24"/>
        </w:rPr>
        <w:t xml:space="preserve"> temperature</w:t>
      </w:r>
      <w:r w:rsidRPr="00177CDC">
        <w:rPr>
          <w:rFonts w:asciiTheme="majorBidi" w:eastAsia="MPMKE G+ MTSY" w:hAnsiTheme="majorBidi" w:cstheme="majorBidi"/>
          <w:sz w:val="24"/>
          <w:szCs w:val="24"/>
        </w:rPr>
        <w:t xml:space="preserve"> </w:t>
      </w:r>
      <w:r w:rsidR="005D2493" w:rsidRPr="00177CDC">
        <w:rPr>
          <w:rFonts w:asciiTheme="majorBidi" w:eastAsia="MPMKE G+ MTSY" w:hAnsiTheme="majorBidi" w:cstheme="majorBidi"/>
          <w:sz w:val="24"/>
          <w:szCs w:val="24"/>
        </w:rPr>
        <w:t xml:space="preserve">on </w:t>
      </w:r>
      <w:r w:rsidRPr="00177CDC">
        <w:rPr>
          <w:rFonts w:asciiTheme="majorBidi" w:eastAsia="MPMKE G+ MTSY" w:hAnsiTheme="majorBidi" w:cstheme="majorBidi"/>
          <w:sz w:val="24"/>
          <w:szCs w:val="24"/>
        </w:rPr>
        <w:t>the CAO/PEG hybrid emulsion state</w:t>
      </w:r>
      <w:r w:rsidR="005D2493" w:rsidRPr="00177CDC">
        <w:rPr>
          <w:rFonts w:asciiTheme="majorBidi" w:hAnsiTheme="majorBidi" w:cstheme="majorBidi"/>
          <w:sz w:val="24"/>
          <w:szCs w:val="24"/>
        </w:rPr>
        <w:t xml:space="preserve">. As is evident, </w:t>
      </w:r>
      <w:r w:rsidRPr="00177CDC">
        <w:rPr>
          <w:rFonts w:asciiTheme="majorBidi" w:hAnsiTheme="majorBidi" w:cstheme="majorBidi"/>
          <w:sz w:val="24"/>
          <w:szCs w:val="24"/>
        </w:rPr>
        <w:t xml:space="preserve">raising the reaction temperature from 60 to 80 </w:t>
      </w:r>
      <w:r w:rsidRPr="00177CDC">
        <w:rPr>
          <w:rFonts w:asciiTheme="majorBidi" w:hAnsiTheme="majorBidi" w:cstheme="majorBidi"/>
          <w:sz w:val="24"/>
          <w:szCs w:val="24"/>
          <w:vertAlign w:val="superscript"/>
        </w:rPr>
        <w:t>O</w:t>
      </w:r>
      <w:r w:rsidRPr="00177CDC">
        <w:rPr>
          <w:rFonts w:asciiTheme="majorBidi" w:hAnsiTheme="majorBidi" w:cstheme="majorBidi"/>
          <w:sz w:val="24"/>
          <w:szCs w:val="24"/>
        </w:rPr>
        <w:t>C</w:t>
      </w:r>
      <w:r w:rsidRPr="00177CDC">
        <w:rPr>
          <w:rFonts w:asciiTheme="majorBidi" w:eastAsia="MPMKE G+ MTSY" w:hAnsiTheme="majorBidi" w:cstheme="majorBidi"/>
          <w:sz w:val="24"/>
          <w:szCs w:val="24"/>
        </w:rPr>
        <w:t xml:space="preserve"> </w:t>
      </w:r>
      <w:r w:rsidRPr="00177CDC">
        <w:rPr>
          <w:rFonts w:asciiTheme="majorBidi" w:hAnsiTheme="majorBidi" w:cstheme="majorBidi"/>
          <w:sz w:val="24"/>
          <w:szCs w:val="24"/>
        </w:rPr>
        <w:t xml:space="preserve">significantly </w:t>
      </w:r>
      <w:r w:rsidR="001769ED" w:rsidRPr="00177CDC">
        <w:rPr>
          <w:rFonts w:asciiTheme="majorBidi" w:hAnsiTheme="majorBidi" w:cstheme="majorBidi"/>
          <w:sz w:val="24"/>
          <w:szCs w:val="24"/>
        </w:rPr>
        <w:t>improves</w:t>
      </w:r>
      <w:r w:rsidRPr="00177CDC">
        <w:rPr>
          <w:rFonts w:asciiTheme="majorBidi" w:hAnsiTheme="majorBidi" w:cstheme="majorBidi"/>
          <w:sz w:val="24"/>
          <w:szCs w:val="24"/>
        </w:rPr>
        <w:t xml:space="preserve"> </w:t>
      </w:r>
      <w:r w:rsidRPr="00177CDC">
        <w:rPr>
          <w:rFonts w:asciiTheme="majorBidi" w:eastAsia="MPMKE G+ MTSY" w:hAnsiTheme="majorBidi" w:cstheme="majorBidi"/>
          <w:sz w:val="24"/>
          <w:szCs w:val="24"/>
        </w:rPr>
        <w:t>hybrid emulsion state</w:t>
      </w:r>
      <w:r w:rsidR="005D2493" w:rsidRPr="00177CDC">
        <w:rPr>
          <w:rFonts w:asciiTheme="majorBidi" w:hAnsiTheme="majorBidi" w:cstheme="majorBidi"/>
          <w:sz w:val="24"/>
          <w:szCs w:val="24"/>
        </w:rPr>
        <w:t>, which reflects</w:t>
      </w:r>
      <w:r w:rsidRPr="00177CDC">
        <w:rPr>
          <w:rFonts w:asciiTheme="majorBidi" w:hAnsiTheme="majorBidi" w:cstheme="majorBidi"/>
          <w:sz w:val="24"/>
          <w:szCs w:val="24"/>
        </w:rPr>
        <w:t xml:space="preserve"> </w:t>
      </w:r>
      <w:r w:rsidR="005D2493" w:rsidRPr="00177CDC">
        <w:rPr>
          <w:rFonts w:asciiTheme="majorBidi" w:hAnsiTheme="majorBidi" w:cstheme="majorBidi"/>
          <w:sz w:val="24"/>
          <w:szCs w:val="24"/>
        </w:rPr>
        <w:t xml:space="preserve">the </w:t>
      </w:r>
      <w:r w:rsidRPr="00177CDC">
        <w:rPr>
          <w:rFonts w:asciiTheme="majorBidi" w:hAnsiTheme="majorBidi" w:cstheme="majorBidi"/>
          <w:sz w:val="24"/>
          <w:szCs w:val="24"/>
        </w:rPr>
        <w:t xml:space="preserve">temperature </w:t>
      </w:r>
      <w:r w:rsidR="005D2493" w:rsidRPr="00177CDC">
        <w:rPr>
          <w:rFonts w:asciiTheme="majorBidi" w:hAnsiTheme="majorBidi" w:cstheme="majorBidi"/>
          <w:sz w:val="24"/>
          <w:szCs w:val="24"/>
        </w:rPr>
        <w:t>favorable effect on</w:t>
      </w:r>
      <w:r w:rsidRPr="00177CDC">
        <w:rPr>
          <w:rFonts w:asciiTheme="majorBidi" w:hAnsiTheme="majorBidi" w:cstheme="majorBidi"/>
          <w:sz w:val="24"/>
          <w:szCs w:val="24"/>
        </w:rPr>
        <w:t xml:space="preserve"> the </w:t>
      </w:r>
      <w:r w:rsidR="005D2493" w:rsidRPr="00177CDC">
        <w:rPr>
          <w:rFonts w:asciiTheme="majorBidi" w:hAnsiTheme="majorBidi" w:cstheme="majorBidi"/>
          <w:sz w:val="24"/>
          <w:szCs w:val="24"/>
        </w:rPr>
        <w:t>initiator</w:t>
      </w:r>
      <w:r w:rsidRPr="00177CDC">
        <w:rPr>
          <w:rFonts w:asciiTheme="majorBidi" w:hAnsiTheme="majorBidi" w:cstheme="majorBidi"/>
          <w:sz w:val="24"/>
          <w:szCs w:val="24"/>
        </w:rPr>
        <w:t xml:space="preserve"> </w:t>
      </w:r>
      <w:r w:rsidR="005D2493" w:rsidRPr="00177CDC">
        <w:rPr>
          <w:rFonts w:asciiTheme="majorBidi" w:hAnsiTheme="majorBidi" w:cstheme="majorBidi"/>
          <w:sz w:val="24"/>
          <w:szCs w:val="24"/>
        </w:rPr>
        <w:t>decomposition</w:t>
      </w:r>
      <w:r w:rsidRPr="00177CDC">
        <w:rPr>
          <w:rFonts w:asciiTheme="majorBidi" w:hAnsiTheme="majorBidi" w:cstheme="majorBidi"/>
          <w:sz w:val="24"/>
          <w:szCs w:val="24"/>
        </w:rPr>
        <w:t xml:space="preserve">, </w:t>
      </w:r>
      <w:r w:rsidR="005D2493" w:rsidRPr="00177CDC">
        <w:rPr>
          <w:rFonts w:asciiTheme="majorBidi" w:hAnsiTheme="majorBidi" w:cstheme="majorBidi"/>
          <w:sz w:val="24"/>
          <w:szCs w:val="24"/>
        </w:rPr>
        <w:t xml:space="preserve">i.e. </w:t>
      </w:r>
      <w:r w:rsidRPr="00177CDC">
        <w:rPr>
          <w:rFonts w:asciiTheme="majorBidi" w:hAnsiTheme="majorBidi" w:cstheme="majorBidi"/>
          <w:sz w:val="24"/>
          <w:szCs w:val="24"/>
        </w:rPr>
        <w:t>increasing</w:t>
      </w:r>
      <w:r w:rsidR="005D2493" w:rsidRPr="00177CDC">
        <w:rPr>
          <w:rFonts w:asciiTheme="majorBidi" w:hAnsiTheme="majorBidi" w:cstheme="majorBidi"/>
          <w:sz w:val="24"/>
          <w:szCs w:val="24"/>
        </w:rPr>
        <w:t xml:space="preserve"> </w:t>
      </w:r>
      <w:r w:rsidRPr="00177CDC">
        <w:rPr>
          <w:rFonts w:asciiTheme="majorBidi" w:hAnsiTheme="majorBidi" w:cstheme="majorBidi"/>
          <w:sz w:val="24"/>
          <w:szCs w:val="24"/>
        </w:rPr>
        <w:t xml:space="preserve">the number of </w:t>
      </w:r>
      <w:r w:rsidR="005D2493" w:rsidRPr="00177CDC">
        <w:rPr>
          <w:rFonts w:asciiTheme="majorBidi" w:hAnsiTheme="majorBidi" w:cstheme="majorBidi"/>
          <w:sz w:val="24"/>
          <w:szCs w:val="24"/>
        </w:rPr>
        <w:t>free radicals</w:t>
      </w:r>
      <w:r w:rsidRPr="00177CDC">
        <w:rPr>
          <w:rFonts w:asciiTheme="majorBidi" w:hAnsiTheme="majorBidi" w:cstheme="majorBidi"/>
          <w:sz w:val="24"/>
          <w:szCs w:val="24"/>
        </w:rPr>
        <w:t xml:space="preserve">, as well as increasing of the reactants mobility, the matter that certainly lead to increased formation of </w:t>
      </w:r>
      <w:r w:rsidRPr="00177CDC">
        <w:rPr>
          <w:rFonts w:asciiTheme="majorBidi" w:eastAsia="MPMKE G+ MTSY" w:hAnsiTheme="majorBidi" w:cstheme="majorBidi"/>
          <w:sz w:val="24"/>
          <w:szCs w:val="24"/>
        </w:rPr>
        <w:t xml:space="preserve">SA/PEG species responsible for CAO emulsification </w:t>
      </w:r>
      <w:r w:rsidRPr="000766AD">
        <w:rPr>
          <w:rFonts w:asciiTheme="majorBidi" w:eastAsia="MPMKE G+ MTSY" w:hAnsiTheme="majorBidi" w:cstheme="majorBidi"/>
          <w:color w:val="FF0000"/>
          <w:sz w:val="24"/>
          <w:szCs w:val="24"/>
        </w:rPr>
        <w:t>[1,4,6,34,35]</w:t>
      </w:r>
      <w:r w:rsidRPr="00177CDC">
        <w:rPr>
          <w:rFonts w:asciiTheme="majorBidi" w:eastAsia="MPMKE G+ MTSY" w:hAnsiTheme="majorBidi" w:cstheme="majorBidi"/>
          <w:sz w:val="24"/>
          <w:szCs w:val="24"/>
        </w:rPr>
        <w:t xml:space="preserve">. Moreover, the </w:t>
      </w:r>
      <w:r w:rsidR="005D2493" w:rsidRPr="00177CDC">
        <w:rPr>
          <w:rFonts w:asciiTheme="majorBidi" w:hAnsiTheme="majorBidi" w:cstheme="majorBidi"/>
          <w:sz w:val="24"/>
          <w:szCs w:val="24"/>
        </w:rPr>
        <w:t>further increase in reaction temperature</w:t>
      </w:r>
      <w:r w:rsidRPr="00177CDC">
        <w:rPr>
          <w:rFonts w:asciiTheme="majorBidi" w:hAnsiTheme="majorBidi" w:cstheme="majorBidi"/>
          <w:sz w:val="24"/>
          <w:szCs w:val="24"/>
        </w:rPr>
        <w:t xml:space="preserve">, i.e. </w:t>
      </w:r>
      <w:r w:rsidR="005D2493" w:rsidRPr="00177CDC">
        <w:rPr>
          <w:rFonts w:asciiTheme="majorBidi" w:hAnsiTheme="majorBidi" w:cstheme="majorBidi"/>
          <w:sz w:val="24"/>
          <w:szCs w:val="24"/>
        </w:rPr>
        <w:t xml:space="preserve">beyond </w:t>
      </w:r>
      <w:r w:rsidRPr="00177CDC">
        <w:rPr>
          <w:rFonts w:asciiTheme="majorBidi" w:hAnsiTheme="majorBidi" w:cstheme="majorBidi"/>
          <w:sz w:val="24"/>
          <w:szCs w:val="24"/>
        </w:rPr>
        <w:t>8</w:t>
      </w:r>
      <w:r w:rsidR="005D2493" w:rsidRPr="00177CDC">
        <w:rPr>
          <w:rFonts w:asciiTheme="majorBidi" w:hAnsiTheme="majorBidi" w:cstheme="majorBidi"/>
          <w:sz w:val="24"/>
          <w:szCs w:val="24"/>
        </w:rPr>
        <w:t>0</w:t>
      </w:r>
      <w:r w:rsidRPr="00177CDC">
        <w:rPr>
          <w:rFonts w:asciiTheme="majorBidi" w:hAnsiTheme="majorBidi" w:cstheme="majorBidi"/>
          <w:sz w:val="24"/>
          <w:szCs w:val="24"/>
        </w:rPr>
        <w:t xml:space="preserve"> and up to 90 </w:t>
      </w:r>
      <w:r w:rsidRPr="00177CDC">
        <w:rPr>
          <w:rFonts w:asciiTheme="majorBidi" w:hAnsiTheme="majorBidi" w:cstheme="majorBidi"/>
          <w:sz w:val="24"/>
          <w:szCs w:val="24"/>
          <w:vertAlign w:val="superscript"/>
        </w:rPr>
        <w:t>O</w:t>
      </w:r>
      <w:r w:rsidRPr="00177CDC">
        <w:rPr>
          <w:rFonts w:asciiTheme="majorBidi" w:hAnsiTheme="majorBidi" w:cstheme="majorBidi"/>
          <w:sz w:val="24"/>
          <w:szCs w:val="24"/>
        </w:rPr>
        <w:t>C</w:t>
      </w:r>
      <w:r w:rsidR="005D2493" w:rsidRPr="00177CDC">
        <w:rPr>
          <w:rFonts w:asciiTheme="majorBidi" w:hAnsiTheme="majorBidi" w:cstheme="majorBidi"/>
          <w:sz w:val="24"/>
          <w:szCs w:val="24"/>
        </w:rPr>
        <w:t xml:space="preserve"> has practically no effect on the</w:t>
      </w:r>
      <w:r w:rsidRPr="00177CDC">
        <w:rPr>
          <w:rFonts w:asciiTheme="majorBidi" w:hAnsiTheme="majorBidi" w:cstheme="majorBidi"/>
          <w:sz w:val="24"/>
          <w:szCs w:val="24"/>
        </w:rPr>
        <w:t xml:space="preserve"> hybrid emulsion state</w:t>
      </w:r>
      <w:r w:rsidR="005D2493" w:rsidRPr="000766AD">
        <w:rPr>
          <w:rFonts w:asciiTheme="majorBidi" w:hAnsiTheme="majorBidi" w:cstheme="majorBidi"/>
          <w:sz w:val="24"/>
          <w:szCs w:val="24"/>
        </w:rPr>
        <w:t xml:space="preserve">. It </w:t>
      </w:r>
      <w:r w:rsidR="000766AD" w:rsidRPr="000766AD">
        <w:rPr>
          <w:rFonts w:asciiTheme="majorBidi" w:hAnsiTheme="majorBidi" w:cstheme="majorBidi"/>
          <w:sz w:val="24"/>
          <w:szCs w:val="24"/>
        </w:rPr>
        <w:t xml:space="preserve">seems that at higher temperatures, </w:t>
      </w:r>
      <w:r w:rsidR="005D2493" w:rsidRPr="000766AD">
        <w:rPr>
          <w:rFonts w:asciiTheme="majorBidi" w:hAnsiTheme="majorBidi" w:cstheme="majorBidi"/>
          <w:sz w:val="24"/>
          <w:szCs w:val="24"/>
        </w:rPr>
        <w:t>the high rate</w:t>
      </w:r>
      <w:r w:rsidRPr="000766AD">
        <w:rPr>
          <w:rFonts w:asciiTheme="majorBidi" w:hAnsiTheme="majorBidi" w:cstheme="majorBidi"/>
          <w:sz w:val="24"/>
          <w:szCs w:val="24"/>
        </w:rPr>
        <w:t xml:space="preserve"> </w:t>
      </w:r>
      <w:r w:rsidR="005D2493" w:rsidRPr="000766AD">
        <w:rPr>
          <w:rFonts w:asciiTheme="majorBidi" w:hAnsiTheme="majorBidi" w:cstheme="majorBidi"/>
          <w:sz w:val="24"/>
          <w:szCs w:val="24"/>
        </w:rPr>
        <w:t xml:space="preserve">of initiation is outweighed by </w:t>
      </w:r>
      <w:r w:rsidR="000766AD" w:rsidRPr="000766AD">
        <w:rPr>
          <w:rFonts w:asciiTheme="majorBidi" w:hAnsiTheme="majorBidi" w:cstheme="majorBidi"/>
          <w:sz w:val="24"/>
          <w:szCs w:val="24"/>
        </w:rPr>
        <w:t xml:space="preserve">a </w:t>
      </w:r>
      <w:r w:rsidR="005D2493" w:rsidRPr="000766AD">
        <w:rPr>
          <w:rFonts w:asciiTheme="majorBidi" w:hAnsiTheme="majorBidi" w:cstheme="majorBidi"/>
          <w:sz w:val="24"/>
          <w:szCs w:val="24"/>
        </w:rPr>
        <w:t>faster</w:t>
      </w:r>
      <w:r w:rsidRPr="000766AD">
        <w:rPr>
          <w:rFonts w:asciiTheme="majorBidi" w:hAnsiTheme="majorBidi" w:cstheme="majorBidi"/>
          <w:sz w:val="24"/>
          <w:szCs w:val="24"/>
        </w:rPr>
        <w:t xml:space="preserve"> </w:t>
      </w:r>
      <w:r w:rsidR="005D2493" w:rsidRPr="000766AD">
        <w:rPr>
          <w:rFonts w:asciiTheme="majorBidi" w:hAnsiTheme="majorBidi" w:cstheme="majorBidi"/>
          <w:sz w:val="24"/>
          <w:szCs w:val="24"/>
        </w:rPr>
        <w:t>rate of termination</w:t>
      </w:r>
      <w:r w:rsidR="000766AD">
        <w:rPr>
          <w:rFonts w:asciiTheme="majorBidi" w:hAnsiTheme="majorBidi" w:cstheme="majorBidi"/>
          <w:sz w:val="24"/>
          <w:szCs w:val="24"/>
        </w:rPr>
        <w:t xml:space="preserve"> </w:t>
      </w:r>
      <w:r w:rsidR="000766AD" w:rsidRPr="000766AD">
        <w:rPr>
          <w:rFonts w:asciiTheme="majorBidi" w:eastAsia="MPMKE G+ MTSY" w:hAnsiTheme="majorBidi" w:cstheme="majorBidi"/>
          <w:color w:val="FF0000"/>
          <w:sz w:val="24"/>
          <w:szCs w:val="24"/>
        </w:rPr>
        <w:t>[1</w:t>
      </w:r>
      <w:proofErr w:type="gramStart"/>
      <w:r w:rsidR="000766AD" w:rsidRPr="000766AD">
        <w:rPr>
          <w:rFonts w:asciiTheme="majorBidi" w:eastAsia="MPMKE G+ MTSY" w:hAnsiTheme="majorBidi" w:cstheme="majorBidi"/>
          <w:color w:val="FF0000"/>
          <w:sz w:val="24"/>
          <w:szCs w:val="24"/>
        </w:rPr>
        <w:t>,4,6,34</w:t>
      </w:r>
      <w:proofErr w:type="gramEnd"/>
      <w:r w:rsidR="000766AD" w:rsidRPr="000766AD">
        <w:rPr>
          <w:rFonts w:asciiTheme="majorBidi" w:eastAsia="MPMKE G+ MTSY" w:hAnsiTheme="majorBidi" w:cstheme="majorBidi"/>
          <w:color w:val="FF0000"/>
          <w:sz w:val="24"/>
          <w:szCs w:val="24"/>
        </w:rPr>
        <w:t>]</w:t>
      </w:r>
      <w:r w:rsidR="000766AD" w:rsidRPr="000766AD">
        <w:rPr>
          <w:rFonts w:asciiTheme="majorBidi" w:hAnsiTheme="majorBidi" w:cstheme="majorBidi"/>
          <w:sz w:val="24"/>
          <w:szCs w:val="24"/>
        </w:rPr>
        <w:t>.</w:t>
      </w: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6E33BB" w:rsidRPr="000766AD" w:rsidRDefault="006E33BB" w:rsidP="000766AD">
      <w:pPr>
        <w:autoSpaceDE w:val="0"/>
        <w:autoSpaceDN w:val="0"/>
        <w:adjustRightInd w:val="0"/>
        <w:spacing w:after="0" w:line="360" w:lineRule="auto"/>
        <w:ind w:firstLine="630"/>
        <w:jc w:val="both"/>
        <w:rPr>
          <w:rFonts w:asciiTheme="majorBidi" w:hAnsiTheme="majorBidi" w:cstheme="majorBidi"/>
          <w:sz w:val="24"/>
          <w:szCs w:val="24"/>
        </w:rPr>
      </w:pPr>
    </w:p>
    <w:p w:rsidR="00115E24" w:rsidRDefault="00115E24" w:rsidP="00115E24">
      <w:pPr>
        <w:pStyle w:val="ListParagraph"/>
        <w:numPr>
          <w:ilvl w:val="2"/>
          <w:numId w:val="11"/>
        </w:numPr>
        <w:autoSpaceDE w:val="0"/>
        <w:autoSpaceDN w:val="0"/>
        <w:adjustRightInd w:val="0"/>
        <w:spacing w:after="0" w:line="360" w:lineRule="auto"/>
        <w:jc w:val="both"/>
        <w:rPr>
          <w:rFonts w:asciiTheme="majorBidi" w:hAnsiTheme="majorBidi" w:cstheme="majorBidi"/>
          <w:b/>
          <w:bCs/>
          <w:sz w:val="24"/>
          <w:szCs w:val="24"/>
        </w:rPr>
      </w:pPr>
      <w:r w:rsidRPr="00115E24">
        <w:rPr>
          <w:rFonts w:asciiTheme="majorBidi" w:hAnsiTheme="majorBidi" w:cstheme="majorBidi"/>
          <w:b/>
          <w:bCs/>
          <w:sz w:val="24"/>
          <w:szCs w:val="24"/>
        </w:rPr>
        <w:lastRenderedPageBreak/>
        <w:t>Reaction t</w:t>
      </w:r>
      <w:r>
        <w:rPr>
          <w:rFonts w:asciiTheme="majorBidi" w:hAnsiTheme="majorBidi" w:cstheme="majorBidi"/>
          <w:b/>
          <w:bCs/>
          <w:sz w:val="24"/>
          <w:szCs w:val="24"/>
        </w:rPr>
        <w:t>ime</w:t>
      </w:r>
    </w:p>
    <w:p w:rsidR="00115E24" w:rsidRPr="00115E24" w:rsidRDefault="005D2493" w:rsidP="00EB4205">
      <w:pPr>
        <w:tabs>
          <w:tab w:val="left" w:pos="540"/>
          <w:tab w:val="left" w:pos="1080"/>
        </w:tabs>
        <w:spacing w:after="0" w:line="360" w:lineRule="auto"/>
        <w:jc w:val="both"/>
        <w:rPr>
          <w:rFonts w:asciiTheme="majorBidi" w:eastAsia="MPMKE G+ MTSY" w:hAnsiTheme="majorBidi" w:cstheme="majorBidi"/>
          <w:sz w:val="24"/>
          <w:szCs w:val="24"/>
        </w:rPr>
      </w:pPr>
      <w:proofErr w:type="gramStart"/>
      <w:r>
        <w:rPr>
          <w:rFonts w:asciiTheme="majorBidi" w:eastAsia="MPMKE G+ MTSY" w:hAnsiTheme="majorBidi" w:cstheme="majorBidi"/>
          <w:b/>
          <w:bCs/>
          <w:sz w:val="24"/>
          <w:szCs w:val="24"/>
        </w:rPr>
        <w:t>Table</w:t>
      </w:r>
      <w:r w:rsidRPr="007B2A1B">
        <w:rPr>
          <w:rFonts w:asciiTheme="majorBidi" w:eastAsia="MPMKE G+ MTSY" w:hAnsiTheme="majorBidi" w:cstheme="majorBidi"/>
          <w:b/>
          <w:bCs/>
          <w:sz w:val="24"/>
          <w:szCs w:val="24"/>
        </w:rPr>
        <w:t xml:space="preserve"> </w:t>
      </w:r>
      <w:r w:rsidR="00EB4205">
        <w:rPr>
          <w:rFonts w:asciiTheme="majorBidi" w:eastAsia="MPMKE G+ MTSY" w:hAnsiTheme="majorBidi" w:cstheme="majorBidi"/>
          <w:b/>
          <w:bCs/>
          <w:sz w:val="24"/>
          <w:szCs w:val="24"/>
        </w:rPr>
        <w:t>3</w:t>
      </w:r>
      <w:r w:rsidR="00115E24" w:rsidRPr="00115E24">
        <w:rPr>
          <w:rFonts w:asciiTheme="majorBidi" w:eastAsia="MPMKE G+ MTSY" w:hAnsiTheme="majorBidi" w:cstheme="majorBidi"/>
          <w:b/>
          <w:bCs/>
          <w:sz w:val="24"/>
          <w:szCs w:val="24"/>
        </w:rPr>
        <w:t>:</w:t>
      </w:r>
      <w:r w:rsidR="00115E24" w:rsidRPr="00115E24">
        <w:rPr>
          <w:rFonts w:asciiTheme="majorBidi" w:eastAsia="MPMKE G+ MTSY" w:hAnsiTheme="majorBidi" w:cstheme="majorBidi"/>
          <w:sz w:val="24"/>
          <w:szCs w:val="24"/>
        </w:rPr>
        <w:t xml:space="preserve"> Effect of reaction </w:t>
      </w:r>
      <w:r w:rsidR="00EB4205">
        <w:rPr>
          <w:rFonts w:asciiTheme="majorBidi" w:eastAsia="MPMKE G+ MTSY" w:hAnsiTheme="majorBidi" w:cstheme="majorBidi"/>
          <w:sz w:val="24"/>
          <w:szCs w:val="24"/>
        </w:rPr>
        <w:t>time</w:t>
      </w:r>
      <w:r w:rsidR="00115E24" w:rsidRPr="00115E24">
        <w:rPr>
          <w:rFonts w:asciiTheme="majorBidi" w:eastAsia="MPMKE G+ MTSY" w:hAnsiTheme="majorBidi" w:cstheme="majorBidi"/>
          <w:sz w:val="24"/>
          <w:szCs w:val="24"/>
        </w:rPr>
        <w:t xml:space="preserve"> on the CAO/PEG hybrid emulsion state.</w:t>
      </w:r>
      <w:proofErr w:type="gramEnd"/>
    </w:p>
    <w:p w:rsidR="00115E24" w:rsidRPr="00115E24" w:rsidRDefault="00115E24" w:rsidP="00115E24">
      <w:pPr>
        <w:pStyle w:val="ListParagraph"/>
        <w:autoSpaceDE w:val="0"/>
        <w:autoSpaceDN w:val="0"/>
        <w:adjustRightInd w:val="0"/>
        <w:spacing w:after="0" w:line="360" w:lineRule="auto"/>
        <w:jc w:val="both"/>
        <w:rPr>
          <w:rFonts w:asciiTheme="majorBidi" w:hAnsiTheme="majorBidi" w:cstheme="majorBidi"/>
          <w:b/>
          <w:bCs/>
          <w:sz w:val="24"/>
          <w:szCs w:val="24"/>
        </w:rPr>
      </w:pPr>
    </w:p>
    <w:tbl>
      <w:tblPr>
        <w:tblStyle w:val="TableGrid"/>
        <w:tblW w:w="4887" w:type="pct"/>
        <w:tblInd w:w="108" w:type="dxa"/>
        <w:tblLook w:val="04A0" w:firstRow="1" w:lastRow="0" w:firstColumn="1" w:lastColumn="0" w:noHBand="0" w:noVBand="1"/>
      </w:tblPr>
      <w:tblGrid>
        <w:gridCol w:w="4680"/>
        <w:gridCol w:w="4680"/>
      </w:tblGrid>
      <w:tr w:rsidR="00115E24" w:rsidTr="004F5369">
        <w:tc>
          <w:tcPr>
            <w:tcW w:w="2500" w:type="pct"/>
          </w:tcPr>
          <w:p w:rsidR="00115E24" w:rsidRPr="00115E24" w:rsidRDefault="00115E24" w:rsidP="00115E24">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Time </w:t>
            </w:r>
            <w:r w:rsidRPr="00115E24">
              <w:rPr>
                <w:rFonts w:asciiTheme="majorBidi" w:hAnsiTheme="majorBidi" w:cstheme="majorBidi"/>
                <w:b/>
                <w:bCs/>
                <w:sz w:val="24"/>
                <w:szCs w:val="24"/>
              </w:rPr>
              <w:t>(</w:t>
            </w:r>
            <w:r>
              <w:rPr>
                <w:rFonts w:asciiTheme="majorBidi" w:hAnsiTheme="majorBidi" w:cstheme="majorBidi"/>
                <w:b/>
                <w:bCs/>
                <w:sz w:val="24"/>
                <w:szCs w:val="24"/>
              </w:rPr>
              <w:t>min</w:t>
            </w:r>
            <w:r w:rsidRPr="00115E24">
              <w:rPr>
                <w:rFonts w:asciiTheme="majorBidi" w:hAnsiTheme="majorBidi" w:cstheme="majorBidi"/>
                <w:b/>
                <w:bCs/>
                <w:sz w:val="24"/>
                <w:szCs w:val="24"/>
              </w:rPr>
              <w:t>)</w:t>
            </w:r>
          </w:p>
        </w:tc>
        <w:tc>
          <w:tcPr>
            <w:tcW w:w="2500" w:type="pct"/>
          </w:tcPr>
          <w:p w:rsidR="00115E24" w:rsidRPr="00115E24" w:rsidRDefault="00115E24" w:rsidP="00115E24">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Emulsion state</w:t>
            </w:r>
          </w:p>
        </w:tc>
      </w:tr>
      <w:tr w:rsidR="00115E24" w:rsidTr="004F5369">
        <w:tc>
          <w:tcPr>
            <w:tcW w:w="2500" w:type="pct"/>
          </w:tcPr>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15</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30</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45</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60</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90</w:t>
            </w:r>
          </w:p>
        </w:tc>
        <w:tc>
          <w:tcPr>
            <w:tcW w:w="2500" w:type="pct"/>
          </w:tcPr>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No emulsion</w:t>
            </w:r>
          </w:p>
          <w:p w:rsidR="007851C1" w:rsidRDefault="007851C1" w:rsidP="007851C1">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Poor emulsion with large oil drops</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Emulsion with tinny oil drops</w:t>
            </w:r>
          </w:p>
          <w:p w:rsidR="00115E24" w:rsidRDefault="00115E24" w:rsidP="00115E24">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p w:rsidR="007851C1" w:rsidRDefault="00115E24" w:rsidP="007851C1">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tc>
      </w:tr>
    </w:tbl>
    <w:p w:rsidR="007851C1" w:rsidRPr="007851C1" w:rsidRDefault="007851C1" w:rsidP="007851C1">
      <w:pPr>
        <w:autoSpaceDE w:val="0"/>
        <w:autoSpaceDN w:val="0"/>
        <w:adjustRightInd w:val="0"/>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PEG MW, 1000 Dalton; PEG/CAO weight ratio, 35%; </w:t>
      </w:r>
      <w:r w:rsidRPr="007851C1">
        <w:rPr>
          <w:rFonts w:asciiTheme="majorBidi" w:hAnsiTheme="majorBidi" w:cstheme="majorBidi"/>
          <w:sz w:val="24"/>
          <w:szCs w:val="24"/>
        </w:rPr>
        <w:t>APS/PEG weight ratio</w:t>
      </w:r>
      <w:r>
        <w:rPr>
          <w:rFonts w:asciiTheme="majorBidi" w:hAnsiTheme="majorBidi" w:cstheme="majorBidi"/>
          <w:sz w:val="24"/>
          <w:szCs w:val="24"/>
        </w:rPr>
        <w:t>,</w:t>
      </w:r>
      <w:r w:rsidRPr="007851C1">
        <w:rPr>
          <w:rFonts w:asciiTheme="majorBidi" w:hAnsiTheme="majorBidi" w:cstheme="majorBidi"/>
          <w:sz w:val="24"/>
          <w:szCs w:val="24"/>
        </w:rPr>
        <w:t xml:space="preserve"> </w:t>
      </w:r>
      <w:r>
        <w:rPr>
          <w:rFonts w:asciiTheme="majorBidi" w:hAnsiTheme="majorBidi" w:cstheme="majorBidi"/>
          <w:sz w:val="24"/>
          <w:szCs w:val="24"/>
        </w:rPr>
        <w:t>15</w:t>
      </w:r>
      <w:r w:rsidRPr="007851C1">
        <w:rPr>
          <w:rFonts w:asciiTheme="majorBidi" w:hAnsiTheme="majorBidi" w:cstheme="majorBidi"/>
          <w:sz w:val="24"/>
          <w:szCs w:val="24"/>
        </w:rPr>
        <w:t>%</w:t>
      </w:r>
      <w:r>
        <w:rPr>
          <w:rFonts w:asciiTheme="majorBidi" w:hAnsiTheme="majorBidi" w:cstheme="majorBidi"/>
          <w:sz w:val="24"/>
          <w:szCs w:val="24"/>
        </w:rPr>
        <w:t>; reaction t</w:t>
      </w:r>
      <w:r w:rsidRPr="007851C1">
        <w:rPr>
          <w:rFonts w:asciiTheme="majorBidi" w:hAnsiTheme="majorBidi" w:cstheme="majorBidi"/>
          <w:sz w:val="24"/>
          <w:szCs w:val="24"/>
        </w:rPr>
        <w:t>emperature</w:t>
      </w:r>
      <w:r>
        <w:rPr>
          <w:rFonts w:asciiTheme="majorBidi" w:hAnsiTheme="majorBidi" w:cstheme="majorBidi"/>
          <w:sz w:val="24"/>
          <w:szCs w:val="24"/>
        </w:rPr>
        <w:t>, 80</w:t>
      </w:r>
      <w:r w:rsidRPr="007851C1">
        <w:rPr>
          <w:rFonts w:asciiTheme="majorBidi" w:hAnsiTheme="majorBidi" w:cstheme="majorBidi"/>
          <w:sz w:val="24"/>
          <w:szCs w:val="24"/>
        </w:rPr>
        <w:t xml:space="preserve"> </w:t>
      </w:r>
      <w:r w:rsidRPr="007851C1">
        <w:rPr>
          <w:rFonts w:asciiTheme="majorBidi" w:hAnsiTheme="majorBidi" w:cstheme="majorBidi"/>
          <w:sz w:val="24"/>
          <w:szCs w:val="24"/>
          <w:vertAlign w:val="superscript"/>
        </w:rPr>
        <w:t>O</w:t>
      </w:r>
      <w:r w:rsidRPr="007851C1">
        <w:rPr>
          <w:rFonts w:asciiTheme="majorBidi" w:hAnsiTheme="majorBidi" w:cstheme="majorBidi"/>
          <w:sz w:val="24"/>
          <w:szCs w:val="24"/>
        </w:rPr>
        <w:t>C</w:t>
      </w:r>
      <w:r>
        <w:rPr>
          <w:rFonts w:asciiTheme="majorBidi" w:hAnsiTheme="majorBidi" w:cstheme="majorBidi"/>
          <w:sz w:val="24"/>
          <w:szCs w:val="24"/>
        </w:rPr>
        <w:t>.</w:t>
      </w:r>
      <w:proofErr w:type="gramEnd"/>
    </w:p>
    <w:p w:rsidR="008E37F3" w:rsidRDefault="008E37F3" w:rsidP="00CD24C4">
      <w:pPr>
        <w:autoSpaceDE w:val="0"/>
        <w:autoSpaceDN w:val="0"/>
        <w:adjustRightInd w:val="0"/>
        <w:spacing w:after="0" w:line="360" w:lineRule="auto"/>
        <w:ind w:firstLine="720"/>
        <w:jc w:val="both"/>
        <w:rPr>
          <w:rFonts w:asciiTheme="majorBidi" w:hAnsiTheme="majorBidi" w:cstheme="majorBidi"/>
          <w:sz w:val="24"/>
          <w:szCs w:val="24"/>
        </w:rPr>
      </w:pPr>
    </w:p>
    <w:p w:rsidR="003D732E" w:rsidRPr="008C5619" w:rsidRDefault="009B0270" w:rsidP="00CD24C4">
      <w:pPr>
        <w:autoSpaceDE w:val="0"/>
        <w:autoSpaceDN w:val="0"/>
        <w:adjustRightInd w:val="0"/>
        <w:spacing w:after="0" w:line="360" w:lineRule="auto"/>
        <w:ind w:firstLine="720"/>
        <w:jc w:val="both"/>
        <w:rPr>
          <w:rFonts w:asciiTheme="majorBidi" w:hAnsiTheme="majorBidi" w:cstheme="majorBidi"/>
          <w:color w:val="FF0000"/>
          <w:sz w:val="24"/>
          <w:szCs w:val="24"/>
        </w:rPr>
      </w:pPr>
      <w:r>
        <w:rPr>
          <w:rFonts w:asciiTheme="majorBidi" w:hAnsiTheme="majorBidi" w:cstheme="majorBidi"/>
          <w:sz w:val="24"/>
          <w:szCs w:val="24"/>
        </w:rPr>
        <w:t>Table 3</w:t>
      </w:r>
      <w:r w:rsidR="003D732E" w:rsidRPr="00CD24C4">
        <w:rPr>
          <w:rFonts w:asciiTheme="majorBidi" w:hAnsiTheme="majorBidi" w:cstheme="majorBidi"/>
          <w:sz w:val="24"/>
          <w:szCs w:val="24"/>
        </w:rPr>
        <w:t xml:space="preserve"> shows </w:t>
      </w:r>
      <w:r w:rsidR="00CD24C4" w:rsidRPr="00CD24C4">
        <w:rPr>
          <w:rFonts w:asciiTheme="majorBidi" w:eastAsia="MPMKE G+ MTSY" w:hAnsiTheme="majorBidi" w:cstheme="majorBidi"/>
          <w:sz w:val="24"/>
          <w:szCs w:val="24"/>
        </w:rPr>
        <w:t>the CAO/PEG hybrid emulsion state</w:t>
      </w:r>
      <w:r w:rsidR="00CD24C4" w:rsidRPr="00CD24C4">
        <w:rPr>
          <w:rFonts w:asciiTheme="majorBidi" w:hAnsiTheme="majorBidi" w:cstheme="majorBidi"/>
          <w:sz w:val="24"/>
          <w:szCs w:val="24"/>
        </w:rPr>
        <w:t xml:space="preserve"> </w:t>
      </w:r>
      <w:r w:rsidR="003D732E" w:rsidRPr="00CD24C4">
        <w:rPr>
          <w:rFonts w:asciiTheme="majorBidi" w:hAnsiTheme="majorBidi" w:cstheme="majorBidi"/>
          <w:sz w:val="24"/>
          <w:szCs w:val="24"/>
        </w:rPr>
        <w:t>as a function</w:t>
      </w:r>
      <w:r w:rsidR="008C5619" w:rsidRPr="00CD24C4">
        <w:rPr>
          <w:rFonts w:asciiTheme="majorBidi" w:hAnsiTheme="majorBidi" w:cstheme="majorBidi"/>
          <w:sz w:val="24"/>
          <w:szCs w:val="24"/>
        </w:rPr>
        <w:t xml:space="preserve"> </w:t>
      </w:r>
      <w:r w:rsidR="003D732E" w:rsidRPr="00CD24C4">
        <w:rPr>
          <w:rFonts w:asciiTheme="majorBidi" w:hAnsiTheme="majorBidi" w:cstheme="majorBidi"/>
          <w:sz w:val="24"/>
          <w:szCs w:val="24"/>
        </w:rPr>
        <w:t xml:space="preserve">of reaction time. It is </w:t>
      </w:r>
      <w:r w:rsidR="00CD24C4" w:rsidRPr="00CD24C4">
        <w:rPr>
          <w:rFonts w:asciiTheme="majorBidi" w:hAnsiTheme="majorBidi" w:cstheme="majorBidi"/>
          <w:sz w:val="24"/>
          <w:szCs w:val="24"/>
        </w:rPr>
        <w:t xml:space="preserve">obvious that increasing the reaction time from 15 to 60 results in a gradual improvement in the </w:t>
      </w:r>
      <w:r w:rsidR="001769ED" w:rsidRPr="00CD24C4">
        <w:rPr>
          <w:rFonts w:asciiTheme="majorBidi" w:hAnsiTheme="majorBidi" w:cstheme="majorBidi"/>
          <w:sz w:val="24"/>
          <w:szCs w:val="24"/>
        </w:rPr>
        <w:t>hybrids</w:t>
      </w:r>
      <w:r w:rsidR="00CD24C4" w:rsidRPr="00CD24C4">
        <w:rPr>
          <w:rFonts w:asciiTheme="majorBidi" w:hAnsiTheme="majorBidi" w:cstheme="majorBidi"/>
          <w:sz w:val="24"/>
          <w:szCs w:val="24"/>
        </w:rPr>
        <w:t xml:space="preserve"> emulsion state</w:t>
      </w:r>
      <w:r w:rsidR="003D732E" w:rsidRPr="00CD24C4">
        <w:rPr>
          <w:rFonts w:asciiTheme="majorBidi" w:hAnsiTheme="majorBidi" w:cstheme="majorBidi"/>
          <w:sz w:val="24"/>
          <w:szCs w:val="24"/>
        </w:rPr>
        <w:t xml:space="preserve"> </w:t>
      </w:r>
      <w:r w:rsidR="00CD24C4" w:rsidRPr="00CD24C4">
        <w:rPr>
          <w:rFonts w:asciiTheme="majorBidi" w:hAnsiTheme="majorBidi" w:cstheme="majorBidi"/>
          <w:sz w:val="24"/>
          <w:szCs w:val="24"/>
        </w:rPr>
        <w:t>as a result for</w:t>
      </w:r>
      <w:r w:rsidR="003D732E" w:rsidRPr="00CD24C4">
        <w:rPr>
          <w:rFonts w:asciiTheme="majorBidi" w:hAnsiTheme="majorBidi" w:cstheme="majorBidi"/>
          <w:sz w:val="24"/>
          <w:szCs w:val="24"/>
        </w:rPr>
        <w:t xml:space="preserve"> the increased decomposition of </w:t>
      </w:r>
      <w:r w:rsidR="00CD24C4" w:rsidRPr="00CD24C4">
        <w:rPr>
          <w:rFonts w:asciiTheme="majorBidi" w:hAnsiTheme="majorBidi" w:cstheme="majorBidi"/>
          <w:sz w:val="24"/>
          <w:szCs w:val="24"/>
        </w:rPr>
        <w:t>APS</w:t>
      </w:r>
      <w:r w:rsidR="003D732E" w:rsidRPr="00CD24C4">
        <w:rPr>
          <w:rFonts w:asciiTheme="majorBidi" w:hAnsiTheme="majorBidi" w:cstheme="majorBidi"/>
          <w:sz w:val="24"/>
          <w:szCs w:val="24"/>
        </w:rPr>
        <w:t xml:space="preserve"> to yield</w:t>
      </w:r>
      <w:r w:rsidR="008C5619" w:rsidRPr="00CD24C4">
        <w:rPr>
          <w:rFonts w:asciiTheme="majorBidi" w:hAnsiTheme="majorBidi" w:cstheme="majorBidi"/>
          <w:sz w:val="24"/>
          <w:szCs w:val="24"/>
        </w:rPr>
        <w:t xml:space="preserve"> </w:t>
      </w:r>
      <w:r w:rsidR="003D732E" w:rsidRPr="00CD24C4">
        <w:rPr>
          <w:rFonts w:asciiTheme="majorBidi" w:hAnsiTheme="majorBidi" w:cstheme="majorBidi"/>
          <w:sz w:val="24"/>
          <w:szCs w:val="24"/>
        </w:rPr>
        <w:t xml:space="preserve">free radical species which act in favor of </w:t>
      </w:r>
      <w:r w:rsidR="00CD24C4" w:rsidRPr="00CD24C4">
        <w:rPr>
          <w:rFonts w:asciiTheme="majorBidi" w:hAnsiTheme="majorBidi" w:cstheme="majorBidi"/>
          <w:sz w:val="24"/>
          <w:szCs w:val="24"/>
        </w:rPr>
        <w:t>the hybrid formation</w:t>
      </w:r>
      <w:r w:rsidR="003D732E" w:rsidRPr="00CD24C4">
        <w:rPr>
          <w:rFonts w:asciiTheme="majorBidi" w:hAnsiTheme="majorBidi" w:cstheme="majorBidi"/>
          <w:sz w:val="24"/>
          <w:szCs w:val="24"/>
        </w:rPr>
        <w:t xml:space="preserve">. </w:t>
      </w:r>
      <w:r w:rsidR="00CD24C4" w:rsidRPr="00CD24C4">
        <w:rPr>
          <w:rFonts w:asciiTheme="majorBidi" w:hAnsiTheme="majorBidi" w:cstheme="majorBidi"/>
          <w:sz w:val="24"/>
          <w:szCs w:val="24"/>
        </w:rPr>
        <w:t>P</w:t>
      </w:r>
      <w:r w:rsidR="003D732E" w:rsidRPr="00CD24C4">
        <w:rPr>
          <w:rFonts w:asciiTheme="majorBidi" w:hAnsiTheme="majorBidi" w:cstheme="majorBidi"/>
          <w:sz w:val="24"/>
          <w:szCs w:val="24"/>
        </w:rPr>
        <w:t>rolonging the reaction</w:t>
      </w:r>
      <w:r w:rsidR="008C5619" w:rsidRPr="00CD24C4">
        <w:rPr>
          <w:rFonts w:asciiTheme="majorBidi" w:hAnsiTheme="majorBidi" w:cstheme="majorBidi"/>
          <w:sz w:val="24"/>
          <w:szCs w:val="24"/>
        </w:rPr>
        <w:t xml:space="preserve"> </w:t>
      </w:r>
      <w:r w:rsidR="003D732E" w:rsidRPr="00CD24C4">
        <w:rPr>
          <w:rFonts w:asciiTheme="majorBidi" w:hAnsiTheme="majorBidi" w:cstheme="majorBidi"/>
          <w:sz w:val="24"/>
          <w:szCs w:val="24"/>
        </w:rPr>
        <w:t xml:space="preserve">time </w:t>
      </w:r>
      <w:r w:rsidR="00CD24C4" w:rsidRPr="00CD24C4">
        <w:rPr>
          <w:rFonts w:asciiTheme="majorBidi" w:hAnsiTheme="majorBidi" w:cstheme="majorBidi"/>
          <w:sz w:val="24"/>
          <w:szCs w:val="24"/>
        </w:rPr>
        <w:t xml:space="preserve">does not affect the hybrid good emulsion which </w:t>
      </w:r>
      <w:r w:rsidR="003D732E" w:rsidRPr="00CD24C4">
        <w:rPr>
          <w:rFonts w:asciiTheme="majorBidi" w:hAnsiTheme="majorBidi" w:cstheme="majorBidi"/>
          <w:sz w:val="24"/>
          <w:szCs w:val="24"/>
        </w:rPr>
        <w:t xml:space="preserve">could be associated with depletion in the </w:t>
      </w:r>
      <w:r w:rsidR="00CD24C4" w:rsidRPr="00CD24C4">
        <w:rPr>
          <w:rFonts w:asciiTheme="majorBidi" w:hAnsiTheme="majorBidi" w:cstheme="majorBidi"/>
          <w:sz w:val="24"/>
          <w:szCs w:val="24"/>
        </w:rPr>
        <w:t>PEG</w:t>
      </w:r>
      <w:r w:rsidR="008C5619" w:rsidRPr="00CD24C4">
        <w:rPr>
          <w:rFonts w:asciiTheme="majorBidi" w:hAnsiTheme="majorBidi" w:cstheme="majorBidi"/>
          <w:sz w:val="24"/>
          <w:szCs w:val="24"/>
        </w:rPr>
        <w:t xml:space="preserve"> </w:t>
      </w:r>
      <w:r w:rsidR="003D732E" w:rsidRPr="00CD24C4">
        <w:rPr>
          <w:rFonts w:asciiTheme="majorBidi" w:hAnsiTheme="majorBidi" w:cstheme="majorBidi"/>
          <w:sz w:val="24"/>
          <w:szCs w:val="24"/>
        </w:rPr>
        <w:t>and</w:t>
      </w:r>
      <w:r w:rsidR="00CD24C4" w:rsidRPr="00CD24C4">
        <w:rPr>
          <w:rFonts w:asciiTheme="majorBidi" w:hAnsiTheme="majorBidi" w:cstheme="majorBidi"/>
          <w:sz w:val="24"/>
          <w:szCs w:val="24"/>
        </w:rPr>
        <w:t>/</w:t>
      </w:r>
      <w:r w:rsidR="003D732E" w:rsidRPr="00CD24C4">
        <w:rPr>
          <w:rFonts w:asciiTheme="majorBidi" w:hAnsiTheme="majorBidi" w:cstheme="majorBidi"/>
          <w:sz w:val="24"/>
          <w:szCs w:val="24"/>
        </w:rPr>
        <w:t xml:space="preserve">or </w:t>
      </w:r>
      <w:r w:rsidR="00CD24C4" w:rsidRPr="00CD24C4">
        <w:rPr>
          <w:rFonts w:asciiTheme="majorBidi" w:hAnsiTheme="majorBidi" w:cstheme="majorBidi"/>
          <w:sz w:val="24"/>
          <w:szCs w:val="24"/>
        </w:rPr>
        <w:t>APS</w:t>
      </w:r>
      <w:r w:rsidR="003D732E" w:rsidRPr="00CD24C4">
        <w:rPr>
          <w:rFonts w:asciiTheme="majorBidi" w:hAnsiTheme="majorBidi" w:cstheme="majorBidi"/>
          <w:sz w:val="24"/>
          <w:szCs w:val="24"/>
        </w:rPr>
        <w:t xml:space="preserve"> concentrations</w:t>
      </w:r>
      <w:r w:rsidR="00CD24C4">
        <w:rPr>
          <w:rFonts w:asciiTheme="majorBidi" w:hAnsiTheme="majorBidi" w:cstheme="majorBidi"/>
          <w:color w:val="FF0000"/>
          <w:sz w:val="24"/>
          <w:szCs w:val="24"/>
        </w:rPr>
        <w:t xml:space="preserve"> </w:t>
      </w:r>
      <w:r w:rsidR="003D732E" w:rsidRPr="008C5619">
        <w:rPr>
          <w:rFonts w:asciiTheme="majorBidi" w:hAnsiTheme="majorBidi" w:cstheme="majorBidi"/>
          <w:color w:val="FF0000"/>
          <w:sz w:val="24"/>
          <w:szCs w:val="24"/>
        </w:rPr>
        <w:t>[36</w:t>
      </w:r>
      <w:proofErr w:type="gramStart"/>
      <w:r w:rsidR="003D732E" w:rsidRPr="008C5619">
        <w:rPr>
          <w:rFonts w:asciiTheme="majorBidi" w:hAnsiTheme="majorBidi" w:cstheme="majorBidi"/>
          <w:color w:val="FF0000"/>
          <w:sz w:val="24"/>
          <w:szCs w:val="24"/>
        </w:rPr>
        <w:t>,37</w:t>
      </w:r>
      <w:proofErr w:type="gramEnd"/>
      <w:r w:rsidR="003D732E" w:rsidRPr="008C5619">
        <w:rPr>
          <w:rFonts w:asciiTheme="majorBidi" w:hAnsiTheme="majorBidi" w:cstheme="majorBidi"/>
          <w:color w:val="FF0000"/>
          <w:sz w:val="24"/>
          <w:szCs w:val="24"/>
        </w:rPr>
        <w:t>].</w:t>
      </w:r>
    </w:p>
    <w:p w:rsidR="003D732E" w:rsidRPr="008C5619" w:rsidRDefault="003D732E" w:rsidP="008C5619">
      <w:pPr>
        <w:autoSpaceDE w:val="0"/>
        <w:autoSpaceDN w:val="0"/>
        <w:adjustRightInd w:val="0"/>
        <w:spacing w:after="0" w:line="360" w:lineRule="auto"/>
        <w:ind w:firstLine="720"/>
        <w:jc w:val="both"/>
        <w:rPr>
          <w:rFonts w:asciiTheme="majorBidi" w:hAnsiTheme="majorBidi" w:cstheme="majorBidi"/>
          <w:color w:val="FF0000"/>
          <w:sz w:val="24"/>
          <w:szCs w:val="24"/>
        </w:rPr>
      </w:pPr>
    </w:p>
    <w:p w:rsidR="006D4B21" w:rsidRDefault="007851C1" w:rsidP="007851C1">
      <w:pPr>
        <w:pStyle w:val="ListParagraph"/>
        <w:numPr>
          <w:ilvl w:val="2"/>
          <w:numId w:val="11"/>
        </w:num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PEG/CAO weight ratio</w:t>
      </w:r>
    </w:p>
    <w:p w:rsidR="00EB4205" w:rsidRPr="00EB4205" w:rsidRDefault="005D2493" w:rsidP="00EB4205">
      <w:pPr>
        <w:tabs>
          <w:tab w:val="left" w:pos="540"/>
          <w:tab w:val="left" w:pos="1080"/>
        </w:tabs>
        <w:spacing w:after="0" w:line="360" w:lineRule="auto"/>
        <w:jc w:val="both"/>
        <w:rPr>
          <w:rFonts w:asciiTheme="majorBidi" w:eastAsia="MPMKE G+ MTSY" w:hAnsiTheme="majorBidi" w:cstheme="majorBidi"/>
          <w:sz w:val="24"/>
          <w:szCs w:val="24"/>
        </w:rPr>
      </w:pPr>
      <w:proofErr w:type="gramStart"/>
      <w:r>
        <w:rPr>
          <w:rFonts w:asciiTheme="majorBidi" w:eastAsia="MPMKE G+ MTSY" w:hAnsiTheme="majorBidi" w:cstheme="majorBidi"/>
          <w:b/>
          <w:bCs/>
          <w:sz w:val="24"/>
          <w:szCs w:val="24"/>
        </w:rPr>
        <w:t>Table</w:t>
      </w:r>
      <w:r w:rsidRPr="007B2A1B">
        <w:rPr>
          <w:rFonts w:asciiTheme="majorBidi" w:eastAsia="MPMKE G+ MTSY" w:hAnsiTheme="majorBidi" w:cstheme="majorBidi"/>
          <w:b/>
          <w:bCs/>
          <w:sz w:val="24"/>
          <w:szCs w:val="24"/>
        </w:rPr>
        <w:t xml:space="preserve"> </w:t>
      </w:r>
      <w:r w:rsidR="00EB4205">
        <w:rPr>
          <w:rFonts w:asciiTheme="majorBidi" w:eastAsia="MPMKE G+ MTSY" w:hAnsiTheme="majorBidi" w:cstheme="majorBidi"/>
          <w:b/>
          <w:bCs/>
          <w:sz w:val="24"/>
          <w:szCs w:val="24"/>
        </w:rPr>
        <w:t>4</w:t>
      </w:r>
      <w:r w:rsidR="00EB4205" w:rsidRPr="00EB4205">
        <w:rPr>
          <w:rFonts w:asciiTheme="majorBidi" w:eastAsia="MPMKE G+ MTSY" w:hAnsiTheme="majorBidi" w:cstheme="majorBidi"/>
          <w:b/>
          <w:bCs/>
          <w:sz w:val="24"/>
          <w:szCs w:val="24"/>
        </w:rPr>
        <w:t>:</w:t>
      </w:r>
      <w:r w:rsidR="00EB4205" w:rsidRPr="00EB4205">
        <w:rPr>
          <w:rFonts w:asciiTheme="majorBidi" w:eastAsia="MPMKE G+ MTSY" w:hAnsiTheme="majorBidi" w:cstheme="majorBidi"/>
          <w:sz w:val="24"/>
          <w:szCs w:val="24"/>
        </w:rPr>
        <w:t xml:space="preserve"> Effect of </w:t>
      </w:r>
      <w:r w:rsidR="00EB4205" w:rsidRPr="00EB4205">
        <w:rPr>
          <w:rFonts w:asciiTheme="majorBidi" w:hAnsiTheme="majorBidi" w:cstheme="majorBidi"/>
          <w:sz w:val="24"/>
          <w:szCs w:val="24"/>
        </w:rPr>
        <w:t>PEG/CAO weight ratio</w:t>
      </w:r>
      <w:r w:rsidR="00EB4205">
        <w:rPr>
          <w:rFonts w:asciiTheme="majorBidi" w:hAnsiTheme="majorBidi" w:cstheme="majorBidi"/>
          <w:b/>
          <w:bCs/>
          <w:sz w:val="24"/>
          <w:szCs w:val="24"/>
        </w:rPr>
        <w:t xml:space="preserve"> </w:t>
      </w:r>
      <w:r w:rsidR="00EB4205" w:rsidRPr="00EB4205">
        <w:rPr>
          <w:rFonts w:asciiTheme="majorBidi" w:eastAsia="MPMKE G+ MTSY" w:hAnsiTheme="majorBidi" w:cstheme="majorBidi"/>
          <w:sz w:val="24"/>
          <w:szCs w:val="24"/>
        </w:rPr>
        <w:t>on the CAO/PEG hybrid emulsion state.</w:t>
      </w:r>
      <w:proofErr w:type="gramEnd"/>
    </w:p>
    <w:tbl>
      <w:tblPr>
        <w:tblStyle w:val="TableGrid"/>
        <w:tblW w:w="4887" w:type="pct"/>
        <w:tblInd w:w="108" w:type="dxa"/>
        <w:tblLook w:val="04A0" w:firstRow="1" w:lastRow="0" w:firstColumn="1" w:lastColumn="0" w:noHBand="0" w:noVBand="1"/>
      </w:tblPr>
      <w:tblGrid>
        <w:gridCol w:w="4680"/>
        <w:gridCol w:w="4680"/>
      </w:tblGrid>
      <w:tr w:rsidR="007851C1" w:rsidTr="004F5369">
        <w:tc>
          <w:tcPr>
            <w:tcW w:w="2500" w:type="pct"/>
          </w:tcPr>
          <w:p w:rsidR="007851C1" w:rsidRDefault="007851C1" w:rsidP="007851C1">
            <w:pPr>
              <w:pStyle w:val="ListParagraph"/>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PEG/CAO weight ratio (%)</w:t>
            </w:r>
          </w:p>
          <w:p w:rsidR="007851C1" w:rsidRPr="00115E24" w:rsidRDefault="007851C1" w:rsidP="004F5369">
            <w:pPr>
              <w:autoSpaceDE w:val="0"/>
              <w:autoSpaceDN w:val="0"/>
              <w:adjustRightInd w:val="0"/>
              <w:spacing w:line="360" w:lineRule="auto"/>
              <w:jc w:val="center"/>
              <w:rPr>
                <w:rFonts w:asciiTheme="majorBidi" w:hAnsiTheme="majorBidi" w:cstheme="majorBidi"/>
                <w:b/>
                <w:bCs/>
                <w:sz w:val="24"/>
                <w:szCs w:val="24"/>
              </w:rPr>
            </w:pPr>
          </w:p>
        </w:tc>
        <w:tc>
          <w:tcPr>
            <w:tcW w:w="2500" w:type="pct"/>
          </w:tcPr>
          <w:p w:rsidR="007851C1" w:rsidRPr="00115E24" w:rsidRDefault="007851C1" w:rsidP="004F5369">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Emulsion state</w:t>
            </w:r>
          </w:p>
        </w:tc>
      </w:tr>
      <w:tr w:rsidR="007851C1" w:rsidTr="004F5369">
        <w:tc>
          <w:tcPr>
            <w:tcW w:w="2500" w:type="pct"/>
          </w:tcPr>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0</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10</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25</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35</w:t>
            </w:r>
          </w:p>
          <w:p w:rsidR="007851C1" w:rsidRDefault="007851C1" w:rsidP="007851C1">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45</w:t>
            </w:r>
          </w:p>
        </w:tc>
        <w:tc>
          <w:tcPr>
            <w:tcW w:w="2500" w:type="pct"/>
          </w:tcPr>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No emulsion</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Poor emulsion with large oil drops</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Emulsion with tinny oil drops</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tc>
      </w:tr>
    </w:tbl>
    <w:p w:rsidR="007851C1" w:rsidRDefault="007851C1" w:rsidP="007851C1">
      <w:pPr>
        <w:autoSpaceDE w:val="0"/>
        <w:autoSpaceDN w:val="0"/>
        <w:adjustRightInd w:val="0"/>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PEG MW, 1000 Dalton; </w:t>
      </w:r>
      <w:r w:rsidRPr="007851C1">
        <w:rPr>
          <w:rFonts w:asciiTheme="majorBidi" w:hAnsiTheme="majorBidi" w:cstheme="majorBidi"/>
          <w:sz w:val="24"/>
          <w:szCs w:val="24"/>
        </w:rPr>
        <w:t>APS/PEG weight ratio</w:t>
      </w:r>
      <w:r>
        <w:rPr>
          <w:rFonts w:asciiTheme="majorBidi" w:hAnsiTheme="majorBidi" w:cstheme="majorBidi"/>
          <w:sz w:val="24"/>
          <w:szCs w:val="24"/>
        </w:rPr>
        <w:t>,</w:t>
      </w:r>
      <w:r w:rsidRPr="007851C1">
        <w:rPr>
          <w:rFonts w:asciiTheme="majorBidi" w:hAnsiTheme="majorBidi" w:cstheme="majorBidi"/>
          <w:sz w:val="24"/>
          <w:szCs w:val="24"/>
        </w:rPr>
        <w:t xml:space="preserve"> </w:t>
      </w:r>
      <w:r>
        <w:rPr>
          <w:rFonts w:asciiTheme="majorBidi" w:hAnsiTheme="majorBidi" w:cstheme="majorBidi"/>
          <w:sz w:val="24"/>
          <w:szCs w:val="24"/>
        </w:rPr>
        <w:t>15</w:t>
      </w:r>
      <w:r w:rsidRPr="007851C1">
        <w:rPr>
          <w:rFonts w:asciiTheme="majorBidi" w:hAnsiTheme="majorBidi" w:cstheme="majorBidi"/>
          <w:sz w:val="24"/>
          <w:szCs w:val="24"/>
        </w:rPr>
        <w:t>%</w:t>
      </w:r>
      <w:r>
        <w:rPr>
          <w:rFonts w:asciiTheme="majorBidi" w:hAnsiTheme="majorBidi" w:cstheme="majorBidi"/>
          <w:sz w:val="24"/>
          <w:szCs w:val="24"/>
        </w:rPr>
        <w:t>; reaction t</w:t>
      </w:r>
      <w:r w:rsidRPr="007851C1">
        <w:rPr>
          <w:rFonts w:asciiTheme="majorBidi" w:hAnsiTheme="majorBidi" w:cstheme="majorBidi"/>
          <w:sz w:val="24"/>
          <w:szCs w:val="24"/>
        </w:rPr>
        <w:t>emperature</w:t>
      </w:r>
      <w:r>
        <w:rPr>
          <w:rFonts w:asciiTheme="majorBidi" w:hAnsiTheme="majorBidi" w:cstheme="majorBidi"/>
          <w:sz w:val="24"/>
          <w:szCs w:val="24"/>
        </w:rPr>
        <w:t>, 80</w:t>
      </w:r>
      <w:r w:rsidRPr="007851C1">
        <w:rPr>
          <w:rFonts w:asciiTheme="majorBidi" w:hAnsiTheme="majorBidi" w:cstheme="majorBidi"/>
          <w:sz w:val="24"/>
          <w:szCs w:val="24"/>
        </w:rPr>
        <w:t xml:space="preserve"> </w:t>
      </w:r>
      <w:r w:rsidRPr="007851C1">
        <w:rPr>
          <w:rFonts w:asciiTheme="majorBidi" w:hAnsiTheme="majorBidi" w:cstheme="majorBidi"/>
          <w:sz w:val="24"/>
          <w:szCs w:val="24"/>
          <w:vertAlign w:val="superscript"/>
        </w:rPr>
        <w:t>O</w:t>
      </w:r>
      <w:r w:rsidRPr="007851C1">
        <w:rPr>
          <w:rFonts w:asciiTheme="majorBidi" w:hAnsiTheme="majorBidi" w:cstheme="majorBidi"/>
          <w:sz w:val="24"/>
          <w:szCs w:val="24"/>
        </w:rPr>
        <w:t xml:space="preserve">C; </w:t>
      </w:r>
      <w:r>
        <w:rPr>
          <w:rFonts w:asciiTheme="majorBidi" w:hAnsiTheme="majorBidi" w:cstheme="majorBidi"/>
          <w:sz w:val="24"/>
          <w:szCs w:val="24"/>
        </w:rPr>
        <w:t>reaction t</w:t>
      </w:r>
      <w:r w:rsidRPr="007851C1">
        <w:rPr>
          <w:rFonts w:asciiTheme="majorBidi" w:hAnsiTheme="majorBidi" w:cstheme="majorBidi"/>
          <w:sz w:val="24"/>
          <w:szCs w:val="24"/>
        </w:rPr>
        <w:t>ime</w:t>
      </w:r>
      <w:r>
        <w:rPr>
          <w:rFonts w:asciiTheme="majorBidi" w:hAnsiTheme="majorBidi" w:cstheme="majorBidi"/>
          <w:sz w:val="24"/>
          <w:szCs w:val="24"/>
        </w:rPr>
        <w:t>, 60</w:t>
      </w:r>
      <w:r w:rsidRPr="007851C1">
        <w:rPr>
          <w:rFonts w:asciiTheme="majorBidi" w:hAnsiTheme="majorBidi" w:cstheme="majorBidi"/>
          <w:sz w:val="24"/>
          <w:szCs w:val="24"/>
        </w:rPr>
        <w:t xml:space="preserve"> min</w:t>
      </w:r>
      <w:r>
        <w:rPr>
          <w:rFonts w:asciiTheme="majorBidi" w:hAnsiTheme="majorBidi" w:cstheme="majorBidi"/>
          <w:sz w:val="24"/>
          <w:szCs w:val="24"/>
        </w:rPr>
        <w:t>.</w:t>
      </w:r>
      <w:proofErr w:type="gramEnd"/>
    </w:p>
    <w:p w:rsidR="001713B0" w:rsidRDefault="001713B0" w:rsidP="007F024D">
      <w:pPr>
        <w:autoSpaceDE w:val="0"/>
        <w:autoSpaceDN w:val="0"/>
        <w:adjustRightInd w:val="0"/>
        <w:spacing w:after="0" w:line="360" w:lineRule="auto"/>
        <w:ind w:firstLine="630"/>
        <w:jc w:val="both"/>
        <w:rPr>
          <w:rFonts w:asciiTheme="majorBidi" w:eastAsia="MPMKE G+ MTSY" w:hAnsiTheme="majorBidi" w:cstheme="majorBidi"/>
          <w:sz w:val="24"/>
          <w:szCs w:val="24"/>
        </w:rPr>
      </w:pPr>
    </w:p>
    <w:p w:rsidR="00CD24C4" w:rsidRPr="00CD24C4" w:rsidRDefault="00CD24C4" w:rsidP="007F024D">
      <w:pPr>
        <w:autoSpaceDE w:val="0"/>
        <w:autoSpaceDN w:val="0"/>
        <w:adjustRightInd w:val="0"/>
        <w:spacing w:after="0" w:line="360" w:lineRule="auto"/>
        <w:ind w:firstLine="630"/>
        <w:jc w:val="both"/>
        <w:rPr>
          <w:rFonts w:asciiTheme="majorBidi" w:eastAsia="MPMKE G+ MTSY" w:hAnsiTheme="majorBidi" w:cstheme="majorBidi"/>
          <w:color w:val="FF0000"/>
        </w:rPr>
      </w:pPr>
      <w:r>
        <w:rPr>
          <w:rFonts w:asciiTheme="majorBidi" w:eastAsia="MPMKE G+ MTSY" w:hAnsiTheme="majorBidi" w:cstheme="majorBidi"/>
          <w:sz w:val="24"/>
          <w:szCs w:val="24"/>
        </w:rPr>
        <w:lastRenderedPageBreak/>
        <w:t>Table 4</w:t>
      </w:r>
      <w:r w:rsidRPr="00E81748">
        <w:rPr>
          <w:rFonts w:asciiTheme="majorBidi" w:eastAsia="MPMKE G+ MTSY" w:hAnsiTheme="majorBidi" w:cstheme="majorBidi"/>
          <w:sz w:val="24"/>
          <w:szCs w:val="24"/>
        </w:rPr>
        <w:t xml:space="preserve"> </w:t>
      </w:r>
      <w:r>
        <w:rPr>
          <w:rFonts w:asciiTheme="majorBidi" w:eastAsia="MPMKE G+ MTSY" w:hAnsiTheme="majorBidi" w:cstheme="majorBidi"/>
          <w:sz w:val="24"/>
          <w:szCs w:val="24"/>
        </w:rPr>
        <w:t>depicts</w:t>
      </w:r>
      <w:r w:rsidRPr="00E81748">
        <w:rPr>
          <w:rFonts w:asciiTheme="majorBidi" w:eastAsia="MPMKE G+ MTSY" w:hAnsiTheme="majorBidi" w:cstheme="majorBidi"/>
          <w:sz w:val="24"/>
          <w:szCs w:val="24"/>
        </w:rPr>
        <w:t xml:space="preserve"> the </w:t>
      </w:r>
      <w:r>
        <w:rPr>
          <w:rFonts w:asciiTheme="majorBidi" w:eastAsia="MPMKE G+ MTSY" w:hAnsiTheme="majorBidi" w:cstheme="majorBidi"/>
          <w:sz w:val="24"/>
          <w:szCs w:val="24"/>
        </w:rPr>
        <w:t>effect</w:t>
      </w:r>
      <w:r w:rsidRPr="00E81748">
        <w:rPr>
          <w:rFonts w:asciiTheme="majorBidi" w:eastAsia="MPMKE G+ MTSY" w:hAnsiTheme="majorBidi" w:cstheme="majorBidi"/>
          <w:sz w:val="24"/>
          <w:szCs w:val="24"/>
        </w:rPr>
        <w:t xml:space="preserve"> of the PEG/</w:t>
      </w:r>
      <w:r>
        <w:rPr>
          <w:rFonts w:asciiTheme="majorBidi" w:eastAsia="MPMKE G+ MTSY" w:hAnsiTheme="majorBidi" w:cstheme="majorBidi"/>
          <w:sz w:val="24"/>
          <w:szCs w:val="24"/>
        </w:rPr>
        <w:t>CAO</w:t>
      </w:r>
      <w:r w:rsidRPr="00E81748">
        <w:rPr>
          <w:rFonts w:asciiTheme="majorBidi" w:eastAsia="MPMKE G+ MTSY" w:hAnsiTheme="majorBidi" w:cstheme="majorBidi"/>
          <w:sz w:val="24"/>
          <w:szCs w:val="24"/>
        </w:rPr>
        <w:t xml:space="preserve"> weight ratio on emulsion </w:t>
      </w:r>
      <w:r>
        <w:rPr>
          <w:rFonts w:asciiTheme="majorBidi" w:eastAsia="MPMKE G+ MTSY" w:hAnsiTheme="majorBidi" w:cstheme="majorBidi"/>
        </w:rPr>
        <w:t xml:space="preserve">state of the formed </w:t>
      </w:r>
      <w:r w:rsidRPr="00E81748">
        <w:rPr>
          <w:rFonts w:asciiTheme="majorBidi" w:eastAsia="MPMKE G+ MTSY" w:hAnsiTheme="majorBidi" w:cstheme="majorBidi"/>
          <w:sz w:val="24"/>
          <w:szCs w:val="24"/>
        </w:rPr>
        <w:t>hybrid</w:t>
      </w:r>
      <w:r>
        <w:rPr>
          <w:rFonts w:asciiTheme="majorBidi" w:eastAsia="MPMKE G+ MTSY" w:hAnsiTheme="majorBidi" w:cstheme="majorBidi"/>
          <w:sz w:val="24"/>
          <w:szCs w:val="24"/>
        </w:rPr>
        <w:t>s</w:t>
      </w:r>
      <w:r w:rsidRPr="00E81748">
        <w:rPr>
          <w:rFonts w:asciiTheme="majorBidi" w:eastAsia="MPMKE G+ MTSY" w:hAnsiTheme="majorBidi" w:cstheme="majorBidi"/>
          <w:sz w:val="24"/>
          <w:szCs w:val="24"/>
        </w:rPr>
        <w:t xml:space="preserve">. It is </w:t>
      </w:r>
      <w:r>
        <w:rPr>
          <w:rFonts w:asciiTheme="majorBidi" w:eastAsia="MPMKE G+ MTSY" w:hAnsiTheme="majorBidi" w:cstheme="majorBidi"/>
          <w:sz w:val="24"/>
          <w:szCs w:val="24"/>
        </w:rPr>
        <w:t>well seen</w:t>
      </w:r>
      <w:r w:rsidRPr="00E81748">
        <w:rPr>
          <w:rFonts w:asciiTheme="majorBidi" w:eastAsia="MPMKE G+ MTSY" w:hAnsiTheme="majorBidi" w:cstheme="majorBidi"/>
          <w:sz w:val="24"/>
          <w:szCs w:val="24"/>
        </w:rPr>
        <w:t xml:space="preserve"> </w:t>
      </w:r>
      <w:r w:rsidRPr="007F024D">
        <w:rPr>
          <w:rFonts w:asciiTheme="majorBidi" w:eastAsia="MPMKE G+ MTSY" w:hAnsiTheme="majorBidi" w:cstheme="majorBidi"/>
          <w:sz w:val="24"/>
          <w:szCs w:val="24"/>
        </w:rPr>
        <w:t xml:space="preserve">that </w:t>
      </w:r>
      <w:r w:rsidR="007F024D">
        <w:rPr>
          <w:rFonts w:asciiTheme="majorBidi" w:eastAsia="MPMKE G+ MTSY" w:hAnsiTheme="majorBidi" w:cstheme="majorBidi"/>
          <w:sz w:val="24"/>
          <w:szCs w:val="24"/>
        </w:rPr>
        <w:t xml:space="preserve">increasing such </w:t>
      </w:r>
      <w:r w:rsidRPr="007F024D">
        <w:rPr>
          <w:rFonts w:asciiTheme="majorBidi" w:eastAsia="MPMKE G+ MTSY" w:hAnsiTheme="majorBidi" w:cstheme="majorBidi"/>
          <w:sz w:val="24"/>
          <w:szCs w:val="24"/>
        </w:rPr>
        <w:t xml:space="preserve">ratio from </w:t>
      </w:r>
      <w:r w:rsidR="007F024D" w:rsidRPr="007F024D">
        <w:rPr>
          <w:rFonts w:asciiTheme="majorBidi" w:eastAsia="MPMKE G+ MTSY" w:hAnsiTheme="majorBidi" w:cstheme="majorBidi"/>
          <w:sz w:val="24"/>
          <w:szCs w:val="24"/>
        </w:rPr>
        <w:t>0</w:t>
      </w:r>
      <w:r w:rsidRPr="007F024D">
        <w:rPr>
          <w:rFonts w:asciiTheme="majorBidi" w:eastAsia="MPMKE G+ MTSY" w:hAnsiTheme="majorBidi" w:cstheme="majorBidi"/>
          <w:sz w:val="24"/>
          <w:szCs w:val="24"/>
        </w:rPr>
        <w:t xml:space="preserve"> to </w:t>
      </w:r>
      <w:r w:rsidRPr="007F024D">
        <w:rPr>
          <w:rFonts w:asciiTheme="majorBidi" w:eastAsia="MPMKE G+ MTSY" w:hAnsiTheme="majorBidi" w:cstheme="majorBidi"/>
        </w:rPr>
        <w:t>3</w:t>
      </w:r>
      <w:r w:rsidR="007F024D" w:rsidRPr="007F024D">
        <w:rPr>
          <w:rFonts w:asciiTheme="majorBidi" w:eastAsia="MPMKE G+ MTSY" w:hAnsiTheme="majorBidi" w:cstheme="majorBidi"/>
        </w:rPr>
        <w:t>5</w:t>
      </w:r>
      <w:r w:rsidRPr="007F024D">
        <w:rPr>
          <w:rFonts w:asciiTheme="majorBidi" w:eastAsia="MPMKE G+ MTSY" w:hAnsiTheme="majorBidi" w:cstheme="majorBidi"/>
          <w:sz w:val="24"/>
          <w:szCs w:val="24"/>
        </w:rPr>
        <w:t xml:space="preserve"> % in the </w:t>
      </w:r>
      <w:r w:rsidRPr="007F024D">
        <w:rPr>
          <w:rFonts w:asciiTheme="majorBidi" w:eastAsia="MPMKE G+ MTSY" w:hAnsiTheme="majorBidi" w:cstheme="majorBidi"/>
        </w:rPr>
        <w:t>reaction</w:t>
      </w:r>
      <w:r w:rsidRPr="007F024D">
        <w:rPr>
          <w:rFonts w:asciiTheme="majorBidi" w:eastAsia="MPMKE G+ MTSY" w:hAnsiTheme="majorBidi" w:cstheme="majorBidi"/>
          <w:sz w:val="24"/>
          <w:szCs w:val="24"/>
        </w:rPr>
        <w:t xml:space="preserve"> medium </w:t>
      </w:r>
      <w:r w:rsidR="007F024D" w:rsidRPr="007F024D">
        <w:rPr>
          <w:rFonts w:asciiTheme="majorBidi" w:eastAsia="MPMKE G+ MTSY" w:hAnsiTheme="majorBidi" w:cstheme="majorBidi"/>
          <w:sz w:val="24"/>
          <w:szCs w:val="24"/>
        </w:rPr>
        <w:t xml:space="preserve">gives rise to </w:t>
      </w:r>
      <w:r w:rsidRPr="007F024D">
        <w:rPr>
          <w:rFonts w:asciiTheme="majorBidi" w:eastAsia="MPMKE G+ MTSY" w:hAnsiTheme="majorBidi" w:cstheme="majorBidi"/>
          <w:sz w:val="24"/>
          <w:szCs w:val="24"/>
        </w:rPr>
        <w:t xml:space="preserve">a </w:t>
      </w:r>
      <w:r w:rsidR="007F024D" w:rsidRPr="007F024D">
        <w:rPr>
          <w:rFonts w:asciiTheme="majorBidi" w:eastAsia="MPMKE G+ MTSY" w:hAnsiTheme="majorBidi" w:cstheme="majorBidi"/>
          <w:sz w:val="24"/>
          <w:szCs w:val="24"/>
        </w:rPr>
        <w:t xml:space="preserve">progressive promotion </w:t>
      </w:r>
      <w:r w:rsidRPr="007F024D">
        <w:rPr>
          <w:rFonts w:asciiTheme="majorBidi" w:eastAsia="MPMKE G+ MTSY" w:hAnsiTheme="majorBidi" w:cstheme="majorBidi"/>
          <w:sz w:val="24"/>
          <w:szCs w:val="24"/>
        </w:rPr>
        <w:t xml:space="preserve">in the </w:t>
      </w:r>
      <w:r w:rsidRPr="007F024D">
        <w:rPr>
          <w:rFonts w:asciiTheme="majorBidi" w:eastAsia="MPMKE G+ MTSY" w:hAnsiTheme="majorBidi" w:cstheme="majorBidi"/>
        </w:rPr>
        <w:t>hybrid</w:t>
      </w:r>
      <w:r w:rsidR="007F024D">
        <w:rPr>
          <w:rFonts w:asciiTheme="majorBidi" w:eastAsia="MPMKE G+ MTSY" w:hAnsiTheme="majorBidi" w:cstheme="majorBidi"/>
        </w:rPr>
        <w:t>s</w:t>
      </w:r>
      <w:r w:rsidRPr="007F024D">
        <w:rPr>
          <w:rFonts w:asciiTheme="majorBidi" w:eastAsia="MPMKE G+ MTSY" w:hAnsiTheme="majorBidi" w:cstheme="majorBidi"/>
        </w:rPr>
        <w:t xml:space="preserve"> </w:t>
      </w:r>
      <w:r w:rsidRPr="007F024D">
        <w:rPr>
          <w:rFonts w:asciiTheme="majorBidi" w:eastAsia="MPMKE G+ MTSY" w:hAnsiTheme="majorBidi" w:cstheme="majorBidi"/>
          <w:sz w:val="24"/>
          <w:szCs w:val="24"/>
        </w:rPr>
        <w:t xml:space="preserve">emulsion state </w:t>
      </w:r>
      <w:r w:rsidR="007F024D" w:rsidRPr="007F024D">
        <w:rPr>
          <w:rFonts w:asciiTheme="majorBidi" w:eastAsia="MPMKE G+ MTSY" w:hAnsiTheme="majorBidi" w:cstheme="majorBidi"/>
        </w:rPr>
        <w:t>suggesting the</w:t>
      </w:r>
      <w:r w:rsidRPr="007F024D">
        <w:rPr>
          <w:rFonts w:asciiTheme="majorBidi" w:eastAsia="MPMKE G+ MTSY" w:hAnsiTheme="majorBidi" w:cstheme="majorBidi"/>
          <w:sz w:val="24"/>
          <w:szCs w:val="24"/>
        </w:rPr>
        <w:t xml:space="preserve"> enhancement in SA/PEG species formation </w:t>
      </w:r>
      <w:r w:rsidR="007F024D" w:rsidRPr="007F024D">
        <w:rPr>
          <w:rFonts w:asciiTheme="majorBidi" w:eastAsia="MPMKE G+ MTSY" w:hAnsiTheme="majorBidi" w:cstheme="majorBidi"/>
          <w:sz w:val="24"/>
          <w:szCs w:val="24"/>
        </w:rPr>
        <w:t xml:space="preserve">that in turn </w:t>
      </w:r>
      <w:r w:rsidRPr="007F024D">
        <w:rPr>
          <w:rFonts w:asciiTheme="majorBidi" w:eastAsia="MPMKE G+ MTSY" w:hAnsiTheme="majorBidi" w:cstheme="majorBidi"/>
        </w:rPr>
        <w:t>improve</w:t>
      </w:r>
      <w:r w:rsidR="007F024D">
        <w:rPr>
          <w:rFonts w:asciiTheme="majorBidi" w:eastAsia="MPMKE G+ MTSY" w:hAnsiTheme="majorBidi" w:cstheme="majorBidi"/>
        </w:rPr>
        <w:t>s the</w:t>
      </w:r>
      <w:r w:rsidR="007F024D" w:rsidRPr="007F024D">
        <w:rPr>
          <w:rFonts w:asciiTheme="majorBidi" w:eastAsia="MPMKE G+ MTSY" w:hAnsiTheme="majorBidi" w:cstheme="majorBidi"/>
        </w:rPr>
        <w:t xml:space="preserve"> </w:t>
      </w:r>
      <w:r w:rsidRPr="007F024D">
        <w:rPr>
          <w:rFonts w:asciiTheme="majorBidi" w:eastAsia="MPMKE G+ MTSY" w:hAnsiTheme="majorBidi" w:cstheme="majorBidi"/>
        </w:rPr>
        <w:t>emulsion state</w:t>
      </w:r>
      <w:r w:rsidRPr="00CD24C4">
        <w:rPr>
          <w:rFonts w:asciiTheme="majorBidi" w:eastAsia="MPMKE G+ MTSY" w:hAnsiTheme="majorBidi" w:cstheme="majorBidi"/>
          <w:color w:val="FF0000"/>
        </w:rPr>
        <w:t xml:space="preserve"> </w:t>
      </w:r>
      <w:r w:rsidR="007F024D" w:rsidRPr="000766AD">
        <w:rPr>
          <w:rFonts w:asciiTheme="majorBidi" w:eastAsia="MPMKE G+ MTSY" w:hAnsiTheme="majorBidi" w:cstheme="majorBidi"/>
          <w:color w:val="FF0000"/>
          <w:sz w:val="24"/>
          <w:szCs w:val="24"/>
        </w:rPr>
        <w:t>[1</w:t>
      </w:r>
      <w:proofErr w:type="gramStart"/>
      <w:r w:rsidR="007F024D" w:rsidRPr="000766AD">
        <w:rPr>
          <w:rFonts w:asciiTheme="majorBidi" w:eastAsia="MPMKE G+ MTSY" w:hAnsiTheme="majorBidi" w:cstheme="majorBidi"/>
          <w:color w:val="FF0000"/>
          <w:sz w:val="24"/>
          <w:szCs w:val="24"/>
        </w:rPr>
        <w:t>,4,6,34,35</w:t>
      </w:r>
      <w:proofErr w:type="gramEnd"/>
      <w:r w:rsidR="007F024D" w:rsidRPr="000766AD">
        <w:rPr>
          <w:rFonts w:asciiTheme="majorBidi" w:eastAsia="MPMKE G+ MTSY" w:hAnsiTheme="majorBidi" w:cstheme="majorBidi"/>
          <w:color w:val="FF0000"/>
          <w:sz w:val="24"/>
          <w:szCs w:val="24"/>
        </w:rPr>
        <w:t>]</w:t>
      </w:r>
      <w:r w:rsidR="007F024D" w:rsidRPr="00177CDC">
        <w:rPr>
          <w:rFonts w:asciiTheme="majorBidi" w:eastAsia="MPMKE G+ MTSY" w:hAnsiTheme="majorBidi" w:cstheme="majorBidi"/>
          <w:sz w:val="24"/>
          <w:szCs w:val="24"/>
        </w:rPr>
        <w:t xml:space="preserve">. </w:t>
      </w:r>
      <w:r w:rsidR="007F024D">
        <w:rPr>
          <w:rFonts w:asciiTheme="majorBidi" w:eastAsia="MPMKE G+ MTSY" w:hAnsiTheme="majorBidi" w:cstheme="majorBidi"/>
          <w:sz w:val="24"/>
          <w:szCs w:val="24"/>
        </w:rPr>
        <w:t xml:space="preserve">The further increasing in that ratio, i.e. at 45%, </w:t>
      </w:r>
      <w:r w:rsidR="001769ED">
        <w:rPr>
          <w:rFonts w:asciiTheme="majorBidi" w:eastAsia="MPMKE G+ MTSY" w:hAnsiTheme="majorBidi" w:cstheme="majorBidi"/>
          <w:sz w:val="24"/>
          <w:szCs w:val="24"/>
        </w:rPr>
        <w:t>does</w:t>
      </w:r>
      <w:r w:rsidR="007F024D">
        <w:rPr>
          <w:rFonts w:asciiTheme="majorBidi" w:eastAsia="MPMKE G+ MTSY" w:hAnsiTheme="majorBidi" w:cstheme="majorBidi"/>
          <w:sz w:val="24"/>
          <w:szCs w:val="24"/>
        </w:rPr>
        <w:t xml:space="preserve"> not affect the hybrid emulsion state</w:t>
      </w:r>
      <w:r w:rsidRPr="00CD24C4">
        <w:rPr>
          <w:rFonts w:asciiTheme="majorBidi" w:eastAsia="MPMKE G+ MTSY" w:hAnsiTheme="majorBidi" w:cstheme="majorBidi"/>
          <w:color w:val="FF0000"/>
        </w:rPr>
        <w:t>.</w:t>
      </w:r>
    </w:p>
    <w:p w:rsidR="00CD24C4" w:rsidRDefault="00CD24C4" w:rsidP="007851C1">
      <w:pPr>
        <w:autoSpaceDE w:val="0"/>
        <w:autoSpaceDN w:val="0"/>
        <w:adjustRightInd w:val="0"/>
        <w:spacing w:after="0" w:line="360" w:lineRule="auto"/>
        <w:jc w:val="both"/>
        <w:rPr>
          <w:rFonts w:asciiTheme="majorBidi" w:hAnsiTheme="majorBidi" w:cstheme="majorBidi"/>
          <w:sz w:val="24"/>
          <w:szCs w:val="24"/>
        </w:rPr>
      </w:pPr>
    </w:p>
    <w:p w:rsidR="00B221B5" w:rsidRDefault="007851C1" w:rsidP="007851C1">
      <w:pPr>
        <w:pStyle w:val="ListParagraph"/>
        <w:numPr>
          <w:ilvl w:val="2"/>
          <w:numId w:val="1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PEG </w:t>
      </w:r>
      <w:r w:rsidR="001769ED">
        <w:rPr>
          <w:rFonts w:asciiTheme="majorBidi" w:hAnsiTheme="majorBidi" w:cstheme="majorBidi"/>
          <w:b/>
          <w:bCs/>
          <w:sz w:val="24"/>
          <w:szCs w:val="24"/>
        </w:rPr>
        <w:t>molecular</w:t>
      </w:r>
      <w:r>
        <w:rPr>
          <w:rFonts w:asciiTheme="majorBidi" w:hAnsiTheme="majorBidi" w:cstheme="majorBidi"/>
          <w:b/>
          <w:bCs/>
          <w:sz w:val="24"/>
          <w:szCs w:val="24"/>
        </w:rPr>
        <w:t xml:space="preserve"> weight</w:t>
      </w:r>
    </w:p>
    <w:p w:rsidR="00EB4205" w:rsidRPr="00EB4205" w:rsidRDefault="005D2493" w:rsidP="00EB4205">
      <w:pPr>
        <w:tabs>
          <w:tab w:val="left" w:pos="540"/>
          <w:tab w:val="left" w:pos="1080"/>
        </w:tabs>
        <w:spacing w:after="0" w:line="360" w:lineRule="auto"/>
        <w:jc w:val="both"/>
        <w:rPr>
          <w:rFonts w:asciiTheme="majorBidi" w:eastAsia="MPMKE G+ MTSY" w:hAnsiTheme="majorBidi" w:cstheme="majorBidi"/>
          <w:sz w:val="24"/>
          <w:szCs w:val="24"/>
        </w:rPr>
      </w:pPr>
      <w:proofErr w:type="gramStart"/>
      <w:r>
        <w:rPr>
          <w:rFonts w:asciiTheme="majorBidi" w:eastAsia="MPMKE G+ MTSY" w:hAnsiTheme="majorBidi" w:cstheme="majorBidi"/>
          <w:b/>
          <w:bCs/>
          <w:sz w:val="24"/>
          <w:szCs w:val="24"/>
        </w:rPr>
        <w:t>Table</w:t>
      </w:r>
      <w:r w:rsidRPr="007B2A1B">
        <w:rPr>
          <w:rFonts w:asciiTheme="majorBidi" w:eastAsia="MPMKE G+ MTSY" w:hAnsiTheme="majorBidi" w:cstheme="majorBidi"/>
          <w:b/>
          <w:bCs/>
          <w:sz w:val="24"/>
          <w:szCs w:val="24"/>
        </w:rPr>
        <w:t xml:space="preserve"> </w:t>
      </w:r>
      <w:r w:rsidR="00EB4205">
        <w:rPr>
          <w:rFonts w:asciiTheme="majorBidi" w:eastAsia="MPMKE G+ MTSY" w:hAnsiTheme="majorBidi" w:cstheme="majorBidi"/>
          <w:b/>
          <w:bCs/>
          <w:sz w:val="24"/>
          <w:szCs w:val="24"/>
        </w:rPr>
        <w:t>5</w:t>
      </w:r>
      <w:r w:rsidR="00EB4205" w:rsidRPr="00EB4205">
        <w:rPr>
          <w:rFonts w:asciiTheme="majorBidi" w:eastAsia="MPMKE G+ MTSY" w:hAnsiTheme="majorBidi" w:cstheme="majorBidi"/>
          <w:b/>
          <w:bCs/>
          <w:sz w:val="24"/>
          <w:szCs w:val="24"/>
        </w:rPr>
        <w:t>:</w:t>
      </w:r>
      <w:r w:rsidR="00EB4205" w:rsidRPr="00EB4205">
        <w:rPr>
          <w:rFonts w:asciiTheme="majorBidi" w:eastAsia="MPMKE G+ MTSY" w:hAnsiTheme="majorBidi" w:cstheme="majorBidi"/>
          <w:sz w:val="24"/>
          <w:szCs w:val="24"/>
        </w:rPr>
        <w:t xml:space="preserve"> Effect of </w:t>
      </w:r>
      <w:r w:rsidR="00EB4205" w:rsidRPr="00EB4205">
        <w:rPr>
          <w:rFonts w:asciiTheme="majorBidi" w:hAnsiTheme="majorBidi" w:cstheme="majorBidi"/>
          <w:sz w:val="24"/>
          <w:szCs w:val="24"/>
        </w:rPr>
        <w:t>PEG</w:t>
      </w:r>
      <w:r w:rsidR="00EB4205">
        <w:rPr>
          <w:rFonts w:asciiTheme="majorBidi" w:hAnsiTheme="majorBidi" w:cstheme="majorBidi"/>
          <w:sz w:val="24"/>
          <w:szCs w:val="24"/>
        </w:rPr>
        <w:t xml:space="preserve"> molecular weight </w:t>
      </w:r>
      <w:r w:rsidR="00EB4205" w:rsidRPr="00EB4205">
        <w:rPr>
          <w:rFonts w:asciiTheme="majorBidi" w:eastAsia="MPMKE G+ MTSY" w:hAnsiTheme="majorBidi" w:cstheme="majorBidi"/>
          <w:sz w:val="24"/>
          <w:szCs w:val="24"/>
        </w:rPr>
        <w:t>on the CAO/PEG hybrid emulsion state.</w:t>
      </w:r>
      <w:proofErr w:type="gramEnd"/>
    </w:p>
    <w:tbl>
      <w:tblPr>
        <w:tblStyle w:val="TableGrid"/>
        <w:tblW w:w="4887" w:type="pct"/>
        <w:tblInd w:w="108" w:type="dxa"/>
        <w:tblLook w:val="04A0" w:firstRow="1" w:lastRow="0" w:firstColumn="1" w:lastColumn="0" w:noHBand="0" w:noVBand="1"/>
      </w:tblPr>
      <w:tblGrid>
        <w:gridCol w:w="4680"/>
        <w:gridCol w:w="4680"/>
      </w:tblGrid>
      <w:tr w:rsidR="007851C1" w:rsidTr="004F5369">
        <w:tc>
          <w:tcPr>
            <w:tcW w:w="2500" w:type="pct"/>
          </w:tcPr>
          <w:p w:rsidR="007851C1" w:rsidRDefault="007851C1" w:rsidP="004F5369">
            <w:pPr>
              <w:pStyle w:val="ListParagraph"/>
              <w:autoSpaceDE w:val="0"/>
              <w:autoSpaceDN w:val="0"/>
              <w:adjustRightInd w:val="0"/>
              <w:spacing w:line="360" w:lineRule="auto"/>
              <w:jc w:val="both"/>
              <w:rPr>
                <w:rFonts w:asciiTheme="majorBidi" w:hAnsiTheme="majorBidi" w:cstheme="majorBidi"/>
                <w:b/>
                <w:bCs/>
                <w:sz w:val="24"/>
                <w:szCs w:val="24"/>
              </w:rPr>
            </w:pPr>
            <w:r>
              <w:rPr>
                <w:rFonts w:asciiTheme="majorBidi" w:hAnsiTheme="majorBidi" w:cstheme="majorBidi"/>
                <w:b/>
                <w:bCs/>
                <w:sz w:val="24"/>
                <w:szCs w:val="24"/>
              </w:rPr>
              <w:t>PEG/CAO weight ratio (%)</w:t>
            </w:r>
          </w:p>
          <w:p w:rsidR="007851C1" w:rsidRPr="00115E24" w:rsidRDefault="007851C1" w:rsidP="004F5369">
            <w:pPr>
              <w:autoSpaceDE w:val="0"/>
              <w:autoSpaceDN w:val="0"/>
              <w:adjustRightInd w:val="0"/>
              <w:spacing w:line="360" w:lineRule="auto"/>
              <w:jc w:val="center"/>
              <w:rPr>
                <w:rFonts w:asciiTheme="majorBidi" w:hAnsiTheme="majorBidi" w:cstheme="majorBidi"/>
                <w:b/>
                <w:bCs/>
                <w:sz w:val="24"/>
                <w:szCs w:val="24"/>
              </w:rPr>
            </w:pPr>
          </w:p>
        </w:tc>
        <w:tc>
          <w:tcPr>
            <w:tcW w:w="2500" w:type="pct"/>
          </w:tcPr>
          <w:p w:rsidR="007851C1" w:rsidRPr="00115E24" w:rsidRDefault="007851C1" w:rsidP="004F5369">
            <w:pPr>
              <w:autoSpaceDE w:val="0"/>
              <w:autoSpaceDN w:val="0"/>
              <w:adjustRightInd w:val="0"/>
              <w:spacing w:line="360" w:lineRule="auto"/>
              <w:jc w:val="center"/>
              <w:rPr>
                <w:rFonts w:asciiTheme="majorBidi" w:hAnsiTheme="majorBidi" w:cstheme="majorBidi"/>
                <w:b/>
                <w:bCs/>
                <w:sz w:val="24"/>
                <w:szCs w:val="24"/>
              </w:rPr>
            </w:pPr>
            <w:r>
              <w:rPr>
                <w:rFonts w:asciiTheme="majorBidi" w:hAnsiTheme="majorBidi" w:cstheme="majorBidi"/>
                <w:b/>
                <w:bCs/>
                <w:sz w:val="24"/>
                <w:szCs w:val="24"/>
              </w:rPr>
              <w:t>Emulsion state</w:t>
            </w:r>
          </w:p>
        </w:tc>
      </w:tr>
      <w:tr w:rsidR="007851C1" w:rsidTr="004F5369">
        <w:tc>
          <w:tcPr>
            <w:tcW w:w="2500" w:type="pct"/>
          </w:tcPr>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300</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600</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1000</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2000</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4000</w:t>
            </w:r>
          </w:p>
        </w:tc>
        <w:tc>
          <w:tcPr>
            <w:tcW w:w="2500" w:type="pct"/>
          </w:tcPr>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Poor emulsion with large oil drops</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Emulsion with tinny oil drops</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p w:rsidR="007851C1" w:rsidRDefault="007851C1" w:rsidP="004F5369">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Good emulsion</w:t>
            </w:r>
          </w:p>
          <w:p w:rsidR="007851C1" w:rsidRDefault="001713B0" w:rsidP="001713B0">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Emulsion with tinny oil drops</w:t>
            </w:r>
          </w:p>
        </w:tc>
      </w:tr>
    </w:tbl>
    <w:p w:rsidR="007851C1" w:rsidRDefault="007851C1" w:rsidP="007851C1">
      <w:pPr>
        <w:autoSpaceDE w:val="0"/>
        <w:autoSpaceDN w:val="0"/>
        <w:adjustRightInd w:val="0"/>
        <w:spacing w:after="0" w:line="360" w:lineRule="auto"/>
        <w:jc w:val="both"/>
        <w:rPr>
          <w:rFonts w:asciiTheme="majorBidi" w:hAnsiTheme="majorBidi" w:cstheme="majorBidi"/>
          <w:sz w:val="24"/>
          <w:szCs w:val="24"/>
        </w:rPr>
      </w:pPr>
      <w:proofErr w:type="gramStart"/>
      <w:r>
        <w:rPr>
          <w:rFonts w:asciiTheme="majorBidi" w:hAnsiTheme="majorBidi" w:cstheme="majorBidi"/>
          <w:sz w:val="24"/>
          <w:szCs w:val="24"/>
        </w:rPr>
        <w:t xml:space="preserve">PEG/CAO weight ratio, 35%; </w:t>
      </w:r>
      <w:r w:rsidRPr="007851C1">
        <w:rPr>
          <w:rFonts w:asciiTheme="majorBidi" w:hAnsiTheme="majorBidi" w:cstheme="majorBidi"/>
          <w:sz w:val="24"/>
          <w:szCs w:val="24"/>
        </w:rPr>
        <w:t>APS/PEG weight ratio</w:t>
      </w:r>
      <w:r>
        <w:rPr>
          <w:rFonts w:asciiTheme="majorBidi" w:hAnsiTheme="majorBidi" w:cstheme="majorBidi"/>
          <w:sz w:val="24"/>
          <w:szCs w:val="24"/>
        </w:rPr>
        <w:t>,</w:t>
      </w:r>
      <w:r w:rsidRPr="007851C1">
        <w:rPr>
          <w:rFonts w:asciiTheme="majorBidi" w:hAnsiTheme="majorBidi" w:cstheme="majorBidi"/>
          <w:sz w:val="24"/>
          <w:szCs w:val="24"/>
        </w:rPr>
        <w:t xml:space="preserve"> </w:t>
      </w:r>
      <w:r>
        <w:rPr>
          <w:rFonts w:asciiTheme="majorBidi" w:hAnsiTheme="majorBidi" w:cstheme="majorBidi"/>
          <w:sz w:val="24"/>
          <w:szCs w:val="24"/>
        </w:rPr>
        <w:t>15</w:t>
      </w:r>
      <w:r w:rsidRPr="007851C1">
        <w:rPr>
          <w:rFonts w:asciiTheme="majorBidi" w:hAnsiTheme="majorBidi" w:cstheme="majorBidi"/>
          <w:sz w:val="24"/>
          <w:szCs w:val="24"/>
        </w:rPr>
        <w:t>%</w:t>
      </w:r>
      <w:r>
        <w:rPr>
          <w:rFonts w:asciiTheme="majorBidi" w:hAnsiTheme="majorBidi" w:cstheme="majorBidi"/>
          <w:sz w:val="24"/>
          <w:szCs w:val="24"/>
        </w:rPr>
        <w:t>; reaction t</w:t>
      </w:r>
      <w:r w:rsidRPr="007851C1">
        <w:rPr>
          <w:rFonts w:asciiTheme="majorBidi" w:hAnsiTheme="majorBidi" w:cstheme="majorBidi"/>
          <w:sz w:val="24"/>
          <w:szCs w:val="24"/>
        </w:rPr>
        <w:t>emperature</w:t>
      </w:r>
      <w:r>
        <w:rPr>
          <w:rFonts w:asciiTheme="majorBidi" w:hAnsiTheme="majorBidi" w:cstheme="majorBidi"/>
          <w:sz w:val="24"/>
          <w:szCs w:val="24"/>
        </w:rPr>
        <w:t>, 80</w:t>
      </w:r>
      <w:r w:rsidRPr="007851C1">
        <w:rPr>
          <w:rFonts w:asciiTheme="majorBidi" w:hAnsiTheme="majorBidi" w:cstheme="majorBidi"/>
          <w:sz w:val="24"/>
          <w:szCs w:val="24"/>
        </w:rPr>
        <w:t xml:space="preserve"> </w:t>
      </w:r>
      <w:r w:rsidRPr="007851C1">
        <w:rPr>
          <w:rFonts w:asciiTheme="majorBidi" w:hAnsiTheme="majorBidi" w:cstheme="majorBidi"/>
          <w:sz w:val="24"/>
          <w:szCs w:val="24"/>
          <w:vertAlign w:val="superscript"/>
        </w:rPr>
        <w:t>O</w:t>
      </w:r>
      <w:r w:rsidRPr="007851C1">
        <w:rPr>
          <w:rFonts w:asciiTheme="majorBidi" w:hAnsiTheme="majorBidi" w:cstheme="majorBidi"/>
          <w:sz w:val="24"/>
          <w:szCs w:val="24"/>
        </w:rPr>
        <w:t xml:space="preserve">C; </w:t>
      </w:r>
      <w:r>
        <w:rPr>
          <w:rFonts w:asciiTheme="majorBidi" w:hAnsiTheme="majorBidi" w:cstheme="majorBidi"/>
          <w:sz w:val="24"/>
          <w:szCs w:val="24"/>
        </w:rPr>
        <w:t>reaction t</w:t>
      </w:r>
      <w:r w:rsidRPr="007851C1">
        <w:rPr>
          <w:rFonts w:asciiTheme="majorBidi" w:hAnsiTheme="majorBidi" w:cstheme="majorBidi"/>
          <w:sz w:val="24"/>
          <w:szCs w:val="24"/>
        </w:rPr>
        <w:t>ime</w:t>
      </w:r>
      <w:r>
        <w:rPr>
          <w:rFonts w:asciiTheme="majorBidi" w:hAnsiTheme="majorBidi" w:cstheme="majorBidi"/>
          <w:sz w:val="24"/>
          <w:szCs w:val="24"/>
        </w:rPr>
        <w:t>, 60</w:t>
      </w:r>
      <w:r w:rsidRPr="007851C1">
        <w:rPr>
          <w:rFonts w:asciiTheme="majorBidi" w:hAnsiTheme="majorBidi" w:cstheme="majorBidi"/>
          <w:sz w:val="24"/>
          <w:szCs w:val="24"/>
        </w:rPr>
        <w:t xml:space="preserve"> min</w:t>
      </w:r>
      <w:r>
        <w:rPr>
          <w:rFonts w:asciiTheme="majorBidi" w:hAnsiTheme="majorBidi" w:cstheme="majorBidi"/>
          <w:sz w:val="24"/>
          <w:szCs w:val="24"/>
        </w:rPr>
        <w:t>.</w:t>
      </w:r>
      <w:proofErr w:type="gramEnd"/>
    </w:p>
    <w:p w:rsidR="005204A4" w:rsidRDefault="005204A4" w:rsidP="007851C1">
      <w:pPr>
        <w:autoSpaceDE w:val="0"/>
        <w:autoSpaceDN w:val="0"/>
        <w:adjustRightInd w:val="0"/>
        <w:spacing w:after="0" w:line="360" w:lineRule="auto"/>
        <w:jc w:val="both"/>
        <w:rPr>
          <w:rFonts w:asciiTheme="majorBidi" w:hAnsiTheme="majorBidi" w:cstheme="majorBidi"/>
          <w:sz w:val="24"/>
          <w:szCs w:val="24"/>
        </w:rPr>
      </w:pPr>
    </w:p>
    <w:p w:rsidR="005204A4" w:rsidRPr="005204A4" w:rsidRDefault="005204A4" w:rsidP="00A936CE">
      <w:pPr>
        <w:autoSpaceDE w:val="0"/>
        <w:autoSpaceDN w:val="0"/>
        <w:adjustRightInd w:val="0"/>
        <w:spacing w:after="0" w:line="360" w:lineRule="auto"/>
        <w:ind w:firstLine="720"/>
        <w:jc w:val="both"/>
        <w:rPr>
          <w:rFonts w:asciiTheme="majorBidi" w:hAnsiTheme="majorBidi" w:cstheme="majorBidi"/>
          <w:color w:val="FF0000"/>
          <w:sz w:val="24"/>
          <w:szCs w:val="24"/>
        </w:rPr>
      </w:pPr>
      <w:r w:rsidRPr="007C5028">
        <w:rPr>
          <w:rFonts w:asciiTheme="majorBidi" w:hAnsiTheme="majorBidi" w:cstheme="majorBidi"/>
          <w:sz w:val="24"/>
          <w:szCs w:val="24"/>
        </w:rPr>
        <w:t>Table 5 shows the effect of PEG/</w:t>
      </w:r>
      <w:r w:rsidR="007C5028" w:rsidRPr="007C5028">
        <w:rPr>
          <w:rFonts w:asciiTheme="majorBidi" w:hAnsiTheme="majorBidi" w:cstheme="majorBidi"/>
          <w:sz w:val="24"/>
          <w:szCs w:val="24"/>
        </w:rPr>
        <w:t>CAO</w:t>
      </w:r>
      <w:r w:rsidRPr="007C5028">
        <w:rPr>
          <w:rFonts w:asciiTheme="majorBidi" w:hAnsiTheme="majorBidi" w:cstheme="majorBidi"/>
          <w:sz w:val="24"/>
          <w:szCs w:val="24"/>
        </w:rPr>
        <w:t xml:space="preserve"> weight ratio on the emulsion state of the prepared </w:t>
      </w:r>
      <w:r w:rsidR="007C5028" w:rsidRPr="007C5028">
        <w:rPr>
          <w:rFonts w:asciiTheme="majorBidi" w:hAnsiTheme="majorBidi" w:cstheme="majorBidi"/>
          <w:sz w:val="24"/>
          <w:szCs w:val="24"/>
        </w:rPr>
        <w:t>hybrids</w:t>
      </w:r>
      <w:r w:rsidRPr="007C5028">
        <w:rPr>
          <w:rFonts w:asciiTheme="majorBidi" w:hAnsiTheme="majorBidi" w:cstheme="majorBidi"/>
          <w:sz w:val="24"/>
          <w:szCs w:val="24"/>
        </w:rPr>
        <w:t xml:space="preserve">. It is clear that </w:t>
      </w:r>
      <w:r w:rsidR="007C5028">
        <w:rPr>
          <w:rFonts w:asciiTheme="majorBidi" w:hAnsiTheme="majorBidi" w:cstheme="majorBidi"/>
          <w:sz w:val="24"/>
          <w:szCs w:val="24"/>
        </w:rPr>
        <w:t>increasing</w:t>
      </w:r>
      <w:r w:rsidRPr="007C5028">
        <w:rPr>
          <w:rFonts w:asciiTheme="majorBidi" w:hAnsiTheme="majorBidi" w:cstheme="majorBidi"/>
          <w:sz w:val="24"/>
          <w:szCs w:val="24"/>
        </w:rPr>
        <w:t xml:space="preserve"> of PEG </w:t>
      </w:r>
      <w:r w:rsidR="007C5028">
        <w:rPr>
          <w:rFonts w:asciiTheme="majorBidi" w:hAnsiTheme="majorBidi" w:cstheme="majorBidi"/>
          <w:sz w:val="24"/>
          <w:szCs w:val="24"/>
        </w:rPr>
        <w:t xml:space="preserve">molecular weight from 300 to 1000 Da </w:t>
      </w:r>
      <w:r w:rsidRPr="007C5028">
        <w:rPr>
          <w:rFonts w:asciiTheme="majorBidi" w:hAnsiTheme="majorBidi" w:cstheme="majorBidi"/>
          <w:sz w:val="24"/>
          <w:szCs w:val="24"/>
        </w:rPr>
        <w:t xml:space="preserve">in the </w:t>
      </w:r>
      <w:r w:rsidR="007C5028" w:rsidRPr="00EB4205">
        <w:rPr>
          <w:rFonts w:asciiTheme="majorBidi" w:eastAsia="MPMKE G+ MTSY" w:hAnsiTheme="majorBidi" w:cstheme="majorBidi"/>
          <w:sz w:val="24"/>
          <w:szCs w:val="24"/>
        </w:rPr>
        <w:t xml:space="preserve">CAO/PEG hybrid </w:t>
      </w:r>
      <w:r w:rsidR="007C5028">
        <w:rPr>
          <w:rFonts w:asciiTheme="majorBidi" w:hAnsiTheme="majorBidi" w:cstheme="majorBidi"/>
          <w:sz w:val="24"/>
          <w:szCs w:val="24"/>
        </w:rPr>
        <w:t xml:space="preserve">synthesis </w:t>
      </w:r>
      <w:r w:rsidRPr="007C5028">
        <w:rPr>
          <w:rFonts w:asciiTheme="majorBidi" w:hAnsiTheme="majorBidi" w:cstheme="majorBidi"/>
          <w:sz w:val="24"/>
          <w:szCs w:val="24"/>
        </w:rPr>
        <w:t>reaction</w:t>
      </w:r>
      <w:r w:rsidR="007C5028">
        <w:rPr>
          <w:rFonts w:asciiTheme="majorBidi" w:hAnsiTheme="majorBidi" w:cstheme="majorBidi"/>
          <w:sz w:val="24"/>
          <w:szCs w:val="24"/>
        </w:rPr>
        <w:t xml:space="preserve"> brings about</w:t>
      </w:r>
      <w:r w:rsidRPr="007C5028">
        <w:rPr>
          <w:rFonts w:asciiTheme="majorBidi" w:hAnsiTheme="majorBidi" w:cstheme="majorBidi"/>
          <w:sz w:val="24"/>
          <w:szCs w:val="24"/>
        </w:rPr>
        <w:t xml:space="preserve"> a </w:t>
      </w:r>
      <w:r w:rsidR="007C5028">
        <w:rPr>
          <w:rFonts w:asciiTheme="majorBidi" w:hAnsiTheme="majorBidi" w:cstheme="majorBidi"/>
          <w:sz w:val="24"/>
          <w:szCs w:val="24"/>
        </w:rPr>
        <w:t>gradual improvement in emulsion state of the formed hybrids. It seems that</w:t>
      </w:r>
      <w:r w:rsidR="007C5028" w:rsidRPr="007C5028">
        <w:rPr>
          <w:rFonts w:asciiTheme="majorBidi" w:hAnsiTheme="majorBidi" w:cstheme="majorBidi"/>
          <w:sz w:val="24"/>
          <w:szCs w:val="24"/>
        </w:rPr>
        <w:t xml:space="preserve"> </w:t>
      </w:r>
      <w:r w:rsidR="001769ED">
        <w:rPr>
          <w:rFonts w:asciiTheme="majorBidi" w:hAnsiTheme="majorBidi" w:cstheme="majorBidi"/>
          <w:sz w:val="24"/>
          <w:szCs w:val="24"/>
        </w:rPr>
        <w:t xml:space="preserve">increasing the </w:t>
      </w:r>
      <w:r w:rsidR="007C5028" w:rsidRPr="007C5028">
        <w:rPr>
          <w:rFonts w:asciiTheme="majorBidi" w:hAnsiTheme="majorBidi" w:cstheme="majorBidi"/>
          <w:sz w:val="24"/>
          <w:szCs w:val="24"/>
        </w:rPr>
        <w:t>PEG</w:t>
      </w:r>
      <w:r w:rsidR="001769ED">
        <w:rPr>
          <w:rFonts w:asciiTheme="majorBidi" w:hAnsiTheme="majorBidi" w:cstheme="majorBidi"/>
          <w:sz w:val="24"/>
          <w:szCs w:val="24"/>
        </w:rPr>
        <w:t xml:space="preserve"> molecular weight</w:t>
      </w:r>
      <w:r w:rsidR="007C5028" w:rsidRPr="007C5028">
        <w:rPr>
          <w:rFonts w:asciiTheme="majorBidi" w:hAnsiTheme="majorBidi" w:cstheme="majorBidi"/>
          <w:sz w:val="24"/>
          <w:szCs w:val="24"/>
        </w:rPr>
        <w:t>, either</w:t>
      </w:r>
      <w:r w:rsidR="007C5028">
        <w:rPr>
          <w:rFonts w:asciiTheme="majorBidi" w:hAnsiTheme="majorBidi" w:cstheme="majorBidi"/>
          <w:sz w:val="24"/>
          <w:szCs w:val="24"/>
        </w:rPr>
        <w:t xml:space="preserve"> </w:t>
      </w:r>
      <w:r w:rsidR="007C5028" w:rsidRPr="007C5028">
        <w:rPr>
          <w:rFonts w:asciiTheme="majorBidi" w:hAnsiTheme="majorBidi" w:cstheme="majorBidi"/>
          <w:sz w:val="24"/>
          <w:szCs w:val="24"/>
        </w:rPr>
        <w:t xml:space="preserve">reacted or unreacted, </w:t>
      </w:r>
      <w:r w:rsidR="001769ED">
        <w:rPr>
          <w:rFonts w:asciiTheme="majorBidi" w:hAnsiTheme="majorBidi" w:cstheme="majorBidi"/>
          <w:sz w:val="24"/>
          <w:szCs w:val="24"/>
        </w:rPr>
        <w:t xml:space="preserve">enhances the </w:t>
      </w:r>
      <w:r w:rsidR="007C5028" w:rsidRPr="007C5028">
        <w:rPr>
          <w:rFonts w:asciiTheme="majorBidi" w:hAnsiTheme="majorBidi" w:cstheme="majorBidi"/>
          <w:sz w:val="24"/>
          <w:szCs w:val="24"/>
        </w:rPr>
        <w:t xml:space="preserve">dispersing of the formed </w:t>
      </w:r>
      <w:r w:rsidR="001769ED">
        <w:rPr>
          <w:rFonts w:asciiTheme="majorBidi" w:hAnsiTheme="majorBidi" w:cstheme="majorBidi"/>
          <w:sz w:val="24"/>
          <w:szCs w:val="24"/>
        </w:rPr>
        <w:t>hybrids</w:t>
      </w:r>
      <w:r w:rsidR="007C5028" w:rsidRPr="005204A4">
        <w:rPr>
          <w:rFonts w:asciiTheme="majorBidi" w:hAnsiTheme="majorBidi" w:cstheme="majorBidi"/>
          <w:color w:val="FF0000"/>
          <w:sz w:val="24"/>
          <w:szCs w:val="24"/>
        </w:rPr>
        <w:t xml:space="preserve"> [</w:t>
      </w:r>
      <w:r w:rsidR="00FC3BCF">
        <w:rPr>
          <w:rFonts w:asciiTheme="majorBidi" w:hAnsiTheme="majorBidi" w:cstheme="majorBidi"/>
          <w:color w:val="FF0000"/>
          <w:sz w:val="24"/>
          <w:szCs w:val="24"/>
        </w:rPr>
        <w:t>5</w:t>
      </w:r>
      <w:proofErr w:type="gramStart"/>
      <w:r w:rsidR="00FC3BCF">
        <w:rPr>
          <w:rFonts w:asciiTheme="majorBidi" w:hAnsiTheme="majorBidi" w:cstheme="majorBidi"/>
          <w:color w:val="FF0000"/>
          <w:sz w:val="24"/>
          <w:szCs w:val="24"/>
        </w:rPr>
        <w:t>,38</w:t>
      </w:r>
      <w:proofErr w:type="gramEnd"/>
      <w:r w:rsidR="007C5028" w:rsidRPr="005204A4">
        <w:rPr>
          <w:rFonts w:asciiTheme="majorBidi" w:hAnsiTheme="majorBidi" w:cstheme="majorBidi"/>
          <w:color w:val="FF0000"/>
          <w:sz w:val="24"/>
          <w:szCs w:val="24"/>
        </w:rPr>
        <w:t xml:space="preserve">]. </w:t>
      </w:r>
      <w:r w:rsidR="00FC3BCF" w:rsidRPr="00FC3BCF">
        <w:rPr>
          <w:rFonts w:asciiTheme="majorBidi" w:hAnsiTheme="majorBidi" w:cstheme="majorBidi"/>
          <w:sz w:val="24"/>
          <w:szCs w:val="24"/>
        </w:rPr>
        <w:t>Moreover, u</w:t>
      </w:r>
      <w:r w:rsidR="007C5028">
        <w:rPr>
          <w:rFonts w:asciiTheme="majorBidi" w:hAnsiTheme="majorBidi" w:cstheme="majorBidi"/>
          <w:sz w:val="24"/>
          <w:szCs w:val="24"/>
        </w:rPr>
        <w:t>sing the PEG of molecular weight 2000 Da keeps the good state of the hybrid</w:t>
      </w:r>
      <w:r w:rsidR="00A936CE" w:rsidRPr="00A936CE">
        <w:rPr>
          <w:rFonts w:asciiTheme="majorBidi" w:hAnsiTheme="majorBidi" w:cstheme="majorBidi"/>
          <w:sz w:val="24"/>
          <w:szCs w:val="24"/>
        </w:rPr>
        <w:t xml:space="preserve"> </w:t>
      </w:r>
      <w:r w:rsidR="00A936CE">
        <w:rPr>
          <w:rFonts w:asciiTheme="majorBidi" w:hAnsiTheme="majorBidi" w:cstheme="majorBidi"/>
          <w:sz w:val="24"/>
          <w:szCs w:val="24"/>
        </w:rPr>
        <w:t>emulsion</w:t>
      </w:r>
      <w:r w:rsidR="007C5028">
        <w:rPr>
          <w:rFonts w:asciiTheme="majorBidi" w:hAnsiTheme="majorBidi" w:cstheme="majorBidi"/>
          <w:sz w:val="24"/>
          <w:szCs w:val="24"/>
        </w:rPr>
        <w:t xml:space="preserve">. </w:t>
      </w:r>
      <w:r w:rsidR="001769ED" w:rsidRPr="001769ED">
        <w:rPr>
          <w:rFonts w:asciiTheme="majorBidi" w:hAnsiTheme="majorBidi" w:cstheme="majorBidi"/>
          <w:sz w:val="24"/>
          <w:szCs w:val="24"/>
        </w:rPr>
        <w:t>Unfortunately, PEG 4000 impairs the homogeneity of the formed hybrid emulsion which may be related to increasing of the reaction medium viscosity that hinders the molecular collisions of the reactants and/or decreasing the hydroxyl groups number by increasing the PEG molecular weight, the matter that certainly reduces the extent of formation of PEG/CAO species responsible for emulsification of the CAO</w:t>
      </w:r>
      <w:r w:rsidR="00FC3BCF">
        <w:rPr>
          <w:rFonts w:asciiTheme="majorBidi" w:hAnsiTheme="majorBidi" w:cstheme="majorBidi"/>
          <w:sz w:val="24"/>
          <w:szCs w:val="24"/>
        </w:rPr>
        <w:t xml:space="preserve"> </w:t>
      </w:r>
      <w:r w:rsidR="00FC3BCF" w:rsidRPr="005204A4">
        <w:rPr>
          <w:rFonts w:asciiTheme="majorBidi" w:hAnsiTheme="majorBidi" w:cstheme="majorBidi"/>
          <w:color w:val="FF0000"/>
          <w:sz w:val="24"/>
          <w:szCs w:val="24"/>
        </w:rPr>
        <w:t>[</w:t>
      </w:r>
      <w:r w:rsidR="00FC3BCF">
        <w:rPr>
          <w:rFonts w:asciiTheme="majorBidi" w:hAnsiTheme="majorBidi" w:cstheme="majorBidi"/>
          <w:color w:val="FF0000"/>
          <w:sz w:val="24"/>
          <w:szCs w:val="24"/>
        </w:rPr>
        <w:t>5</w:t>
      </w:r>
      <w:proofErr w:type="gramStart"/>
      <w:r w:rsidR="00FC3BCF">
        <w:rPr>
          <w:rFonts w:asciiTheme="majorBidi" w:hAnsiTheme="majorBidi" w:cstheme="majorBidi"/>
          <w:color w:val="FF0000"/>
          <w:sz w:val="24"/>
          <w:szCs w:val="24"/>
        </w:rPr>
        <w:t>,38</w:t>
      </w:r>
      <w:proofErr w:type="gramEnd"/>
      <w:r w:rsidR="00FC3BCF" w:rsidRPr="005204A4">
        <w:rPr>
          <w:rFonts w:asciiTheme="majorBidi" w:hAnsiTheme="majorBidi" w:cstheme="majorBidi"/>
          <w:color w:val="FF0000"/>
          <w:sz w:val="24"/>
          <w:szCs w:val="24"/>
        </w:rPr>
        <w:t>]</w:t>
      </w:r>
      <w:r w:rsidR="001769ED" w:rsidRPr="001769ED">
        <w:rPr>
          <w:rFonts w:asciiTheme="majorBidi" w:hAnsiTheme="majorBidi" w:cstheme="majorBidi"/>
          <w:sz w:val="24"/>
          <w:szCs w:val="24"/>
        </w:rPr>
        <w:t>.</w:t>
      </w:r>
    </w:p>
    <w:p w:rsidR="005204A4" w:rsidRDefault="005204A4" w:rsidP="007851C1">
      <w:pPr>
        <w:autoSpaceDE w:val="0"/>
        <w:autoSpaceDN w:val="0"/>
        <w:adjustRightInd w:val="0"/>
        <w:spacing w:after="0" w:line="360" w:lineRule="auto"/>
        <w:jc w:val="both"/>
        <w:rPr>
          <w:rFonts w:asciiTheme="majorBidi" w:hAnsiTheme="majorBidi" w:cstheme="majorBidi"/>
          <w:sz w:val="24"/>
          <w:szCs w:val="24"/>
        </w:rPr>
      </w:pPr>
    </w:p>
    <w:p w:rsidR="005204A4" w:rsidRDefault="005204A4" w:rsidP="007851C1">
      <w:pPr>
        <w:autoSpaceDE w:val="0"/>
        <w:autoSpaceDN w:val="0"/>
        <w:adjustRightInd w:val="0"/>
        <w:spacing w:after="0" w:line="360" w:lineRule="auto"/>
        <w:jc w:val="both"/>
        <w:rPr>
          <w:rFonts w:asciiTheme="majorBidi" w:hAnsiTheme="majorBidi" w:cstheme="majorBidi"/>
          <w:sz w:val="24"/>
          <w:szCs w:val="24"/>
        </w:rPr>
      </w:pPr>
    </w:p>
    <w:p w:rsidR="00A936CE" w:rsidRPr="00815FE5" w:rsidRDefault="00A936CE" w:rsidP="00D54667">
      <w:pPr>
        <w:pStyle w:val="ListParagraph"/>
        <w:numPr>
          <w:ilvl w:val="1"/>
          <w:numId w:val="11"/>
        </w:numPr>
        <w:spacing w:after="0" w:line="360" w:lineRule="auto"/>
        <w:jc w:val="both"/>
        <w:rPr>
          <w:rFonts w:asciiTheme="majorBidi" w:hAnsiTheme="majorBidi" w:cstheme="majorBidi"/>
          <w:b/>
          <w:bCs/>
          <w:sz w:val="24"/>
          <w:szCs w:val="24"/>
        </w:rPr>
      </w:pPr>
      <w:r w:rsidRPr="00A936CE">
        <w:rPr>
          <w:rFonts w:asciiTheme="majorBidi" w:hAnsiTheme="majorBidi" w:cstheme="majorBidi"/>
          <w:b/>
          <w:bCs/>
          <w:sz w:val="24"/>
          <w:szCs w:val="24"/>
        </w:rPr>
        <w:lastRenderedPageBreak/>
        <w:t xml:space="preserve"> </w:t>
      </w:r>
      <w:r w:rsidRPr="00815FE5">
        <w:rPr>
          <w:rFonts w:asciiTheme="majorBidi" w:hAnsiTheme="majorBidi" w:cstheme="majorBidi"/>
          <w:b/>
          <w:bCs/>
          <w:sz w:val="24"/>
          <w:szCs w:val="24"/>
        </w:rPr>
        <w:t xml:space="preserve">Inclusion </w:t>
      </w:r>
      <w:r w:rsidR="00D54667" w:rsidRPr="00D54667">
        <w:rPr>
          <w:rFonts w:asciiTheme="majorBidi" w:hAnsiTheme="majorBidi" w:cstheme="majorBidi"/>
          <w:b/>
          <w:bCs/>
          <w:sz w:val="24"/>
          <w:szCs w:val="24"/>
        </w:rPr>
        <w:t xml:space="preserve">of the prepared CAO/PEGs hybrids emulsion </w:t>
      </w:r>
      <w:r w:rsidRPr="00815FE5">
        <w:rPr>
          <w:rFonts w:asciiTheme="majorBidi" w:hAnsiTheme="majorBidi" w:cstheme="majorBidi"/>
          <w:b/>
          <w:bCs/>
          <w:sz w:val="24"/>
          <w:szCs w:val="24"/>
        </w:rPr>
        <w:t>in easy - care finishing of cotton fabric</w:t>
      </w:r>
    </w:p>
    <w:p w:rsidR="00A936CE" w:rsidRPr="00A936CE" w:rsidRDefault="00A936CE" w:rsidP="00D54667">
      <w:pPr>
        <w:pStyle w:val="ListParagraph"/>
        <w:numPr>
          <w:ilvl w:val="2"/>
          <w:numId w:val="11"/>
        </w:numPr>
        <w:autoSpaceDE w:val="0"/>
        <w:autoSpaceDN w:val="0"/>
        <w:adjustRightInd w:val="0"/>
        <w:spacing w:after="0" w:line="360" w:lineRule="auto"/>
        <w:jc w:val="both"/>
        <w:rPr>
          <w:rFonts w:asciiTheme="majorBidi" w:hAnsiTheme="majorBidi" w:cstheme="majorBidi"/>
          <w:b/>
          <w:bCs/>
          <w:sz w:val="24"/>
          <w:szCs w:val="24"/>
        </w:rPr>
      </w:pPr>
      <w:r w:rsidRPr="00A936CE">
        <w:rPr>
          <w:rFonts w:asciiTheme="majorBidi" w:hAnsiTheme="majorBidi" w:cstheme="majorBidi"/>
          <w:b/>
          <w:bCs/>
          <w:sz w:val="24"/>
          <w:szCs w:val="24"/>
        </w:rPr>
        <w:t xml:space="preserve">The </w:t>
      </w:r>
      <w:r w:rsidR="00274ADF" w:rsidRPr="00A936CE">
        <w:rPr>
          <w:rFonts w:asciiTheme="majorBidi" w:hAnsiTheme="majorBidi" w:cstheme="majorBidi"/>
          <w:b/>
          <w:bCs/>
          <w:sz w:val="24"/>
          <w:szCs w:val="24"/>
        </w:rPr>
        <w:t>performance</w:t>
      </w:r>
      <w:r w:rsidRPr="00A936CE">
        <w:rPr>
          <w:rFonts w:asciiTheme="majorBidi" w:hAnsiTheme="majorBidi" w:cstheme="majorBidi"/>
          <w:b/>
          <w:bCs/>
          <w:sz w:val="24"/>
          <w:szCs w:val="24"/>
        </w:rPr>
        <w:t xml:space="preserve"> properties </w:t>
      </w:r>
      <w:r w:rsidR="00D54667" w:rsidRPr="00D54667">
        <w:rPr>
          <w:rFonts w:asciiTheme="majorBidi" w:hAnsiTheme="majorBidi" w:cstheme="majorBidi"/>
          <w:b/>
          <w:bCs/>
          <w:sz w:val="24"/>
          <w:szCs w:val="24"/>
        </w:rPr>
        <w:t>of the prepared CAO/PEGs hybrids emulsion treated fabric</w:t>
      </w:r>
    </w:p>
    <w:p w:rsidR="005204A4" w:rsidRDefault="00A936CE" w:rsidP="00D54667">
      <w:pPr>
        <w:autoSpaceDE w:val="0"/>
        <w:autoSpaceDN w:val="0"/>
        <w:adjustRightInd w:val="0"/>
        <w:spacing w:after="0" w:line="360" w:lineRule="auto"/>
        <w:ind w:left="990" w:hanging="990"/>
        <w:jc w:val="both"/>
        <w:rPr>
          <w:rFonts w:asciiTheme="majorBidi" w:hAnsiTheme="majorBidi" w:cstheme="majorBidi"/>
          <w:sz w:val="24"/>
          <w:szCs w:val="24"/>
        </w:rPr>
      </w:pPr>
      <w:r w:rsidRPr="00A936CE">
        <w:rPr>
          <w:rFonts w:asciiTheme="majorBidi" w:hAnsiTheme="majorBidi" w:cstheme="majorBidi"/>
          <w:b/>
          <w:bCs/>
          <w:sz w:val="24"/>
          <w:szCs w:val="24"/>
        </w:rPr>
        <w:t>Table 6:</w:t>
      </w:r>
      <w:r>
        <w:rPr>
          <w:rFonts w:asciiTheme="majorBidi" w:hAnsiTheme="majorBidi" w:cstheme="majorBidi"/>
          <w:sz w:val="24"/>
          <w:szCs w:val="24"/>
        </w:rPr>
        <w:t xml:space="preserve"> </w:t>
      </w:r>
      <w:r w:rsidRPr="00A936CE">
        <w:rPr>
          <w:rFonts w:asciiTheme="majorBidi" w:hAnsiTheme="majorBidi" w:cstheme="majorBidi"/>
          <w:sz w:val="24"/>
          <w:szCs w:val="24"/>
        </w:rPr>
        <w:t xml:space="preserve">Some performance properties </w:t>
      </w:r>
      <w:r w:rsidR="00D54667" w:rsidRPr="00D54667">
        <w:rPr>
          <w:rFonts w:asciiTheme="majorBidi" w:hAnsiTheme="majorBidi" w:cstheme="majorBidi"/>
          <w:sz w:val="24"/>
          <w:szCs w:val="24"/>
        </w:rPr>
        <w:t>of the prepared CAO/PEGs hybrids emulsion treated fabric</w:t>
      </w:r>
    </w:p>
    <w:tbl>
      <w:tblPr>
        <w:tblStyle w:val="TableGrid"/>
        <w:tblW w:w="4857" w:type="pct"/>
        <w:tblInd w:w="108" w:type="dxa"/>
        <w:tblLook w:val="04A0" w:firstRow="1" w:lastRow="0" w:firstColumn="1" w:lastColumn="0" w:noHBand="0" w:noVBand="1"/>
      </w:tblPr>
      <w:tblGrid>
        <w:gridCol w:w="3150"/>
        <w:gridCol w:w="990"/>
        <w:gridCol w:w="1079"/>
        <w:gridCol w:w="631"/>
        <w:gridCol w:w="629"/>
        <w:gridCol w:w="990"/>
        <w:gridCol w:w="990"/>
        <w:gridCol w:w="843"/>
      </w:tblGrid>
      <w:tr w:rsidR="004F5369" w:rsidTr="004F5369">
        <w:tc>
          <w:tcPr>
            <w:tcW w:w="1693" w:type="pct"/>
          </w:tcPr>
          <w:p w:rsidR="00A936CE" w:rsidRPr="000A0BBD" w:rsidRDefault="004F5369" w:rsidP="004F5369">
            <w:pPr>
              <w:spacing w:line="360" w:lineRule="auto"/>
              <w:jc w:val="center"/>
              <w:rPr>
                <w:rFonts w:asciiTheme="majorBidi" w:hAnsiTheme="majorBidi" w:cstheme="majorBidi"/>
                <w:b/>
                <w:bCs/>
                <w:lang w:bidi="ar-EG"/>
              </w:rPr>
            </w:pPr>
            <w:r w:rsidRPr="000A0BBD">
              <w:rPr>
                <w:rFonts w:asciiTheme="majorBidi" w:hAnsiTheme="majorBidi" w:cstheme="majorBidi"/>
                <w:b/>
                <w:bCs/>
                <w:sz w:val="24"/>
                <w:szCs w:val="24"/>
                <w:lang w:bidi="ar-EG"/>
              </w:rPr>
              <w:t>CAO/PEG1000 hybrid emulsion</w:t>
            </w:r>
            <w:r w:rsidR="00A936CE" w:rsidRPr="000A0BBD">
              <w:rPr>
                <w:rFonts w:asciiTheme="majorBidi" w:hAnsiTheme="majorBidi" w:cstheme="majorBidi"/>
                <w:b/>
                <w:bCs/>
                <w:lang w:bidi="ar-EG"/>
              </w:rPr>
              <w:t xml:space="preserve"> conc. (%)</w:t>
            </w:r>
          </w:p>
        </w:tc>
        <w:tc>
          <w:tcPr>
            <w:tcW w:w="532" w:type="pct"/>
          </w:tcPr>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%N</w:t>
            </w:r>
          </w:p>
        </w:tc>
        <w:tc>
          <w:tcPr>
            <w:tcW w:w="580" w:type="pct"/>
          </w:tcPr>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WRA</w:t>
            </w:r>
          </w:p>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(w + f)</w:t>
            </w:r>
            <w:r w:rsidRPr="000A0BBD">
              <w:rPr>
                <w:rFonts w:asciiTheme="majorBidi" w:hAnsiTheme="majorBidi" w:cstheme="majorBidi"/>
                <w:b/>
                <w:bCs/>
                <w:vertAlign w:val="superscript"/>
                <w:lang w:bidi="ar-EG"/>
              </w:rPr>
              <w:t>O</w:t>
            </w:r>
          </w:p>
        </w:tc>
        <w:tc>
          <w:tcPr>
            <w:tcW w:w="339" w:type="pct"/>
          </w:tcPr>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TS</w:t>
            </w:r>
          </w:p>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(kg)</w:t>
            </w:r>
          </w:p>
        </w:tc>
        <w:tc>
          <w:tcPr>
            <w:tcW w:w="338" w:type="pct"/>
          </w:tcPr>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W</w:t>
            </w:r>
          </w:p>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(S)</w:t>
            </w:r>
          </w:p>
        </w:tc>
        <w:tc>
          <w:tcPr>
            <w:tcW w:w="532" w:type="pct"/>
          </w:tcPr>
          <w:p w:rsidR="00A936CE" w:rsidRPr="009447AD" w:rsidRDefault="00A936CE" w:rsidP="004F5369">
            <w:pPr>
              <w:spacing w:line="360" w:lineRule="auto"/>
              <w:jc w:val="center"/>
              <w:rPr>
                <w:rFonts w:asciiTheme="majorBidi" w:hAnsiTheme="majorBidi" w:cstheme="majorBidi"/>
                <w:b/>
                <w:bCs/>
                <w:lang w:bidi="ar-EG"/>
              </w:rPr>
            </w:pPr>
            <w:r w:rsidRPr="009447AD">
              <w:rPr>
                <w:rFonts w:asciiTheme="majorBidi" w:hAnsiTheme="majorBidi" w:cstheme="majorBidi"/>
                <w:b/>
                <w:bCs/>
                <w:lang w:bidi="ar-EG"/>
              </w:rPr>
              <w:t>WI</w:t>
            </w:r>
          </w:p>
        </w:tc>
        <w:tc>
          <w:tcPr>
            <w:tcW w:w="532" w:type="pct"/>
          </w:tcPr>
          <w:p w:rsidR="00A936CE" w:rsidRPr="00D61CC2" w:rsidRDefault="00A936CE" w:rsidP="004F5369">
            <w:pPr>
              <w:spacing w:line="360" w:lineRule="auto"/>
              <w:jc w:val="center"/>
              <w:rPr>
                <w:rFonts w:asciiTheme="majorBidi" w:hAnsiTheme="majorBidi" w:cstheme="majorBidi"/>
                <w:b/>
                <w:bCs/>
                <w:lang w:bidi="ar-EG"/>
              </w:rPr>
            </w:pPr>
            <w:r w:rsidRPr="00D61CC2">
              <w:rPr>
                <w:rFonts w:asciiTheme="majorBidi" w:hAnsiTheme="majorBidi" w:cstheme="majorBidi"/>
                <w:b/>
                <w:bCs/>
                <w:lang w:bidi="ar-EG"/>
              </w:rPr>
              <w:t>S</w:t>
            </w:r>
          </w:p>
          <w:p w:rsidR="00A936CE" w:rsidRPr="00D61CC2" w:rsidRDefault="00A936CE" w:rsidP="004F5369">
            <w:pPr>
              <w:spacing w:line="360" w:lineRule="auto"/>
              <w:jc w:val="center"/>
              <w:rPr>
                <w:rFonts w:asciiTheme="majorBidi" w:hAnsiTheme="majorBidi" w:cstheme="majorBidi"/>
                <w:b/>
                <w:bCs/>
                <w:lang w:bidi="ar-EG"/>
              </w:rPr>
            </w:pPr>
            <w:r w:rsidRPr="00D61CC2">
              <w:rPr>
                <w:rFonts w:asciiTheme="majorBidi" w:hAnsiTheme="majorBidi" w:cstheme="majorBidi"/>
                <w:b/>
                <w:bCs/>
                <w:lang w:bidi="ar-EG"/>
              </w:rPr>
              <w:t>(mg)</w:t>
            </w:r>
          </w:p>
        </w:tc>
        <w:tc>
          <w:tcPr>
            <w:tcW w:w="453" w:type="pct"/>
          </w:tcPr>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SMD</w:t>
            </w:r>
          </w:p>
          <w:p w:rsidR="00A936CE" w:rsidRPr="000A0BBD" w:rsidRDefault="00A936CE" w:rsidP="004F5369">
            <w:pPr>
              <w:spacing w:line="360" w:lineRule="auto"/>
              <w:jc w:val="center"/>
              <w:rPr>
                <w:rFonts w:asciiTheme="majorBidi" w:hAnsiTheme="majorBidi" w:cstheme="majorBidi"/>
                <w:b/>
                <w:bCs/>
                <w:lang w:bidi="ar-EG"/>
              </w:rPr>
            </w:pPr>
            <w:r w:rsidRPr="000A0BBD">
              <w:rPr>
                <w:rFonts w:asciiTheme="majorBidi" w:hAnsiTheme="majorBidi" w:cstheme="majorBidi"/>
                <w:b/>
                <w:bCs/>
                <w:lang w:bidi="ar-EG"/>
              </w:rPr>
              <w:t>(µm)</w:t>
            </w:r>
          </w:p>
        </w:tc>
      </w:tr>
      <w:tr w:rsidR="004F5369" w:rsidRPr="004F4DF7" w:rsidTr="00112474">
        <w:trPr>
          <w:trHeight w:val="1052"/>
        </w:trPr>
        <w:tc>
          <w:tcPr>
            <w:tcW w:w="1693" w:type="pct"/>
          </w:tcPr>
          <w:p w:rsidR="00A936CE" w:rsidRPr="000A0BBD" w:rsidRDefault="00A936CE"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Untreated</w:t>
            </w:r>
          </w:p>
          <w:p w:rsidR="00B4531A" w:rsidRPr="000A0BBD" w:rsidRDefault="00B4531A"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 xml:space="preserve">CAO/PEG1000 hybrid </w:t>
            </w:r>
          </w:p>
          <w:p w:rsidR="00A936CE" w:rsidRPr="000A0BBD" w:rsidRDefault="00B4531A" w:rsidP="00C668E3">
            <w:pPr>
              <w:spacing w:line="360" w:lineRule="auto"/>
              <w:jc w:val="center"/>
              <w:rPr>
                <w:rFonts w:asciiTheme="majorBidi" w:hAnsiTheme="majorBidi" w:cstheme="majorBidi"/>
                <w:lang w:bidi="ar-EG"/>
              </w:rPr>
            </w:pPr>
            <w:r w:rsidRPr="000A0BBD">
              <w:rPr>
                <w:rFonts w:asciiTheme="majorBidi" w:hAnsiTheme="majorBidi" w:cstheme="majorBidi"/>
                <w:lang w:bidi="ar-EG"/>
              </w:rPr>
              <w:t>CAO/PEG2000 hybrid</w:t>
            </w:r>
          </w:p>
        </w:tc>
        <w:tc>
          <w:tcPr>
            <w:tcW w:w="532" w:type="pct"/>
          </w:tcPr>
          <w:p w:rsidR="00A936CE" w:rsidRPr="000A0BBD" w:rsidRDefault="00A936CE"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0</w:t>
            </w:r>
          </w:p>
          <w:p w:rsidR="00B4531A" w:rsidRPr="000A0BBD" w:rsidRDefault="00B05C3F" w:rsidP="004E6491">
            <w:pPr>
              <w:spacing w:line="360" w:lineRule="auto"/>
              <w:jc w:val="center"/>
              <w:rPr>
                <w:rFonts w:asciiTheme="majorBidi" w:hAnsiTheme="majorBidi" w:cstheme="majorBidi"/>
                <w:lang w:bidi="ar-EG"/>
              </w:rPr>
            </w:pPr>
            <w:r w:rsidRPr="000A0BBD">
              <w:rPr>
                <w:rFonts w:asciiTheme="majorBidi" w:hAnsiTheme="majorBidi" w:cstheme="majorBidi"/>
                <w:lang w:bidi="ar-EG"/>
              </w:rPr>
              <w:t>0.2</w:t>
            </w:r>
            <w:r w:rsidR="004E6491" w:rsidRPr="000A0BBD">
              <w:rPr>
                <w:rFonts w:asciiTheme="majorBidi" w:hAnsiTheme="majorBidi" w:cstheme="majorBidi"/>
                <w:lang w:bidi="ar-EG"/>
              </w:rPr>
              <w:t>4</w:t>
            </w:r>
            <w:r w:rsidRPr="000A0BBD">
              <w:rPr>
                <w:rFonts w:asciiTheme="majorBidi" w:hAnsiTheme="majorBidi" w:cstheme="majorBidi"/>
                <w:lang w:bidi="ar-EG"/>
              </w:rPr>
              <w:t>35</w:t>
            </w:r>
          </w:p>
          <w:p w:rsidR="00A936CE" w:rsidRPr="000A0BBD" w:rsidRDefault="004E6491"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0.2154</w:t>
            </w:r>
          </w:p>
        </w:tc>
        <w:tc>
          <w:tcPr>
            <w:tcW w:w="580" w:type="pct"/>
          </w:tcPr>
          <w:p w:rsidR="00A936CE" w:rsidRPr="000A0BBD" w:rsidRDefault="004E6491" w:rsidP="004E6491">
            <w:pPr>
              <w:spacing w:line="360" w:lineRule="auto"/>
              <w:jc w:val="center"/>
              <w:rPr>
                <w:rFonts w:asciiTheme="majorBidi" w:hAnsiTheme="majorBidi" w:cstheme="majorBidi"/>
                <w:lang w:bidi="ar-EG"/>
              </w:rPr>
            </w:pPr>
            <w:r w:rsidRPr="000A0BBD">
              <w:rPr>
                <w:rFonts w:asciiTheme="majorBidi" w:hAnsiTheme="majorBidi" w:cstheme="majorBidi"/>
                <w:lang w:bidi="ar-EG"/>
              </w:rPr>
              <w:t>156</w:t>
            </w:r>
          </w:p>
          <w:p w:rsidR="00B4531A" w:rsidRPr="000A0BBD" w:rsidRDefault="00B4531A"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244</w:t>
            </w:r>
          </w:p>
          <w:p w:rsidR="00A936CE" w:rsidRPr="000A0BBD" w:rsidRDefault="00B4531A" w:rsidP="00C668E3">
            <w:pPr>
              <w:spacing w:line="360" w:lineRule="auto"/>
              <w:jc w:val="center"/>
              <w:rPr>
                <w:rFonts w:asciiTheme="majorBidi" w:hAnsiTheme="majorBidi" w:cstheme="majorBidi"/>
                <w:lang w:bidi="ar-EG"/>
              </w:rPr>
            </w:pPr>
            <w:r w:rsidRPr="000A0BBD">
              <w:rPr>
                <w:rFonts w:asciiTheme="majorBidi" w:hAnsiTheme="majorBidi" w:cstheme="majorBidi"/>
                <w:lang w:bidi="ar-EG"/>
              </w:rPr>
              <w:t>234</w:t>
            </w:r>
          </w:p>
        </w:tc>
        <w:tc>
          <w:tcPr>
            <w:tcW w:w="339" w:type="pct"/>
          </w:tcPr>
          <w:p w:rsidR="00A936CE" w:rsidRPr="000A0BBD" w:rsidRDefault="00A936CE"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45</w:t>
            </w:r>
          </w:p>
          <w:p w:rsidR="004E6491" w:rsidRPr="000A0BBD" w:rsidRDefault="004E6491" w:rsidP="004E6491">
            <w:pPr>
              <w:spacing w:line="360" w:lineRule="auto"/>
              <w:jc w:val="center"/>
              <w:rPr>
                <w:rFonts w:asciiTheme="majorBidi" w:hAnsiTheme="majorBidi" w:cstheme="majorBidi"/>
                <w:lang w:bidi="ar-EG"/>
              </w:rPr>
            </w:pPr>
            <w:r w:rsidRPr="000A0BBD">
              <w:rPr>
                <w:rFonts w:asciiTheme="majorBidi" w:hAnsiTheme="majorBidi" w:cstheme="majorBidi"/>
                <w:lang w:bidi="ar-EG"/>
              </w:rPr>
              <w:t>32</w:t>
            </w:r>
          </w:p>
          <w:p w:rsidR="00A936CE" w:rsidRPr="000A0BBD" w:rsidRDefault="004E6491" w:rsidP="00B00629">
            <w:pPr>
              <w:spacing w:line="360" w:lineRule="auto"/>
              <w:jc w:val="center"/>
              <w:rPr>
                <w:rFonts w:asciiTheme="majorBidi" w:hAnsiTheme="majorBidi" w:cstheme="majorBidi"/>
                <w:lang w:bidi="ar-EG"/>
              </w:rPr>
            </w:pPr>
            <w:r w:rsidRPr="000A0BBD">
              <w:rPr>
                <w:rFonts w:asciiTheme="majorBidi" w:hAnsiTheme="majorBidi" w:cstheme="majorBidi"/>
                <w:lang w:bidi="ar-EG"/>
              </w:rPr>
              <w:t>3</w:t>
            </w:r>
            <w:r w:rsidR="00B00629">
              <w:rPr>
                <w:rFonts w:asciiTheme="majorBidi" w:hAnsiTheme="majorBidi" w:cstheme="majorBidi"/>
                <w:lang w:bidi="ar-EG"/>
              </w:rPr>
              <w:t>4</w:t>
            </w:r>
          </w:p>
        </w:tc>
        <w:tc>
          <w:tcPr>
            <w:tcW w:w="338" w:type="pct"/>
          </w:tcPr>
          <w:p w:rsidR="00A936CE" w:rsidRPr="000A0BBD" w:rsidRDefault="00A936CE"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1</w:t>
            </w:r>
          </w:p>
          <w:p w:rsidR="00B4531A" w:rsidRPr="000A0BBD" w:rsidRDefault="00B05C3F" w:rsidP="00B00629">
            <w:pPr>
              <w:spacing w:line="360" w:lineRule="auto"/>
              <w:jc w:val="center"/>
              <w:rPr>
                <w:rFonts w:asciiTheme="majorBidi" w:hAnsiTheme="majorBidi" w:cstheme="majorBidi"/>
                <w:lang w:bidi="ar-EG"/>
              </w:rPr>
            </w:pPr>
            <w:r w:rsidRPr="000A0BBD">
              <w:rPr>
                <w:rFonts w:asciiTheme="majorBidi" w:hAnsiTheme="majorBidi" w:cstheme="majorBidi"/>
                <w:lang w:bidi="ar-EG"/>
              </w:rPr>
              <w:t>3</w:t>
            </w:r>
            <w:r w:rsidR="00B00629">
              <w:rPr>
                <w:rFonts w:asciiTheme="majorBidi" w:hAnsiTheme="majorBidi" w:cstheme="majorBidi"/>
                <w:lang w:bidi="ar-EG"/>
              </w:rPr>
              <w:t>1</w:t>
            </w:r>
          </w:p>
          <w:p w:rsidR="00A936CE" w:rsidRPr="000A0BBD" w:rsidRDefault="004E6491" w:rsidP="00B00629">
            <w:pPr>
              <w:spacing w:line="360" w:lineRule="auto"/>
              <w:jc w:val="center"/>
              <w:rPr>
                <w:rFonts w:asciiTheme="majorBidi" w:hAnsiTheme="majorBidi" w:cstheme="majorBidi"/>
                <w:lang w:bidi="ar-EG"/>
              </w:rPr>
            </w:pPr>
            <w:r w:rsidRPr="000A0BBD">
              <w:rPr>
                <w:rFonts w:asciiTheme="majorBidi" w:hAnsiTheme="majorBidi" w:cstheme="majorBidi"/>
                <w:lang w:bidi="ar-EG"/>
              </w:rPr>
              <w:t>4</w:t>
            </w:r>
            <w:r w:rsidR="00B00629">
              <w:rPr>
                <w:rFonts w:asciiTheme="majorBidi" w:hAnsiTheme="majorBidi" w:cstheme="majorBidi"/>
                <w:lang w:bidi="ar-EG"/>
              </w:rPr>
              <w:t>5</w:t>
            </w:r>
          </w:p>
        </w:tc>
        <w:tc>
          <w:tcPr>
            <w:tcW w:w="532" w:type="pct"/>
          </w:tcPr>
          <w:p w:rsidR="00A936CE" w:rsidRPr="000A0BBD" w:rsidRDefault="00A936CE" w:rsidP="004F5369">
            <w:pPr>
              <w:spacing w:line="360" w:lineRule="auto"/>
              <w:jc w:val="center"/>
              <w:rPr>
                <w:rFonts w:asciiTheme="majorBidi" w:hAnsiTheme="majorBidi" w:cstheme="majorBidi"/>
                <w:lang w:bidi="ar-EG"/>
              </w:rPr>
            </w:pPr>
            <w:r w:rsidRPr="000A0BBD">
              <w:rPr>
                <w:rFonts w:asciiTheme="majorBidi" w:hAnsiTheme="majorBidi" w:cstheme="majorBidi"/>
                <w:lang w:bidi="ar-EG"/>
              </w:rPr>
              <w:t>71.32</w:t>
            </w:r>
          </w:p>
          <w:p w:rsidR="00A936CE" w:rsidRDefault="00943869" w:rsidP="009447AD">
            <w:pPr>
              <w:spacing w:line="360" w:lineRule="auto"/>
              <w:jc w:val="center"/>
              <w:rPr>
                <w:rFonts w:asciiTheme="majorBidi" w:hAnsiTheme="majorBidi" w:cstheme="majorBidi"/>
                <w:lang w:bidi="ar-EG"/>
              </w:rPr>
            </w:pPr>
            <w:r>
              <w:rPr>
                <w:rFonts w:asciiTheme="majorBidi" w:hAnsiTheme="majorBidi" w:cstheme="majorBidi"/>
                <w:lang w:bidi="ar-EG"/>
              </w:rPr>
              <w:t>6</w:t>
            </w:r>
            <w:r w:rsidR="009447AD">
              <w:rPr>
                <w:rFonts w:asciiTheme="majorBidi" w:hAnsiTheme="majorBidi" w:cstheme="majorBidi"/>
                <w:lang w:bidi="ar-EG"/>
              </w:rPr>
              <w:t>7</w:t>
            </w:r>
            <w:r>
              <w:rPr>
                <w:rFonts w:asciiTheme="majorBidi" w:hAnsiTheme="majorBidi" w:cstheme="majorBidi"/>
                <w:lang w:bidi="ar-EG"/>
              </w:rPr>
              <w:t>.1</w:t>
            </w:r>
          </w:p>
          <w:p w:rsidR="00943869" w:rsidRPr="000A0BBD" w:rsidRDefault="009447AD" w:rsidP="009447AD">
            <w:pPr>
              <w:spacing w:line="360" w:lineRule="auto"/>
              <w:jc w:val="center"/>
              <w:rPr>
                <w:rFonts w:asciiTheme="majorBidi" w:hAnsiTheme="majorBidi" w:cstheme="majorBidi"/>
                <w:lang w:bidi="ar-EG"/>
              </w:rPr>
            </w:pPr>
            <w:r>
              <w:rPr>
                <w:rFonts w:asciiTheme="majorBidi" w:hAnsiTheme="majorBidi" w:cstheme="majorBidi"/>
                <w:lang w:bidi="ar-EG"/>
              </w:rPr>
              <w:t>67.4</w:t>
            </w:r>
          </w:p>
        </w:tc>
        <w:tc>
          <w:tcPr>
            <w:tcW w:w="532" w:type="pct"/>
          </w:tcPr>
          <w:p w:rsidR="00D61CC2" w:rsidRPr="00465B1D" w:rsidRDefault="00D61CC2" w:rsidP="00D61CC2">
            <w:pPr>
              <w:spacing w:line="360" w:lineRule="auto"/>
              <w:jc w:val="center"/>
              <w:rPr>
                <w:rFonts w:asciiTheme="majorBidi" w:hAnsiTheme="majorBidi" w:cstheme="majorBidi"/>
                <w:lang w:bidi="ar-EG"/>
              </w:rPr>
            </w:pPr>
            <w:r w:rsidRPr="00465B1D">
              <w:rPr>
                <w:rFonts w:asciiTheme="majorBidi" w:hAnsiTheme="majorBidi" w:cstheme="majorBidi"/>
                <w:lang w:bidi="ar-EG"/>
              </w:rPr>
              <w:t>605.2</w:t>
            </w:r>
          </w:p>
          <w:p w:rsidR="00D61CC2" w:rsidRPr="00465B1D" w:rsidRDefault="00D61CC2" w:rsidP="00D61CC2">
            <w:pPr>
              <w:spacing w:line="360" w:lineRule="auto"/>
              <w:jc w:val="center"/>
              <w:rPr>
                <w:rFonts w:asciiTheme="majorBidi" w:hAnsiTheme="majorBidi" w:cstheme="majorBidi"/>
                <w:lang w:bidi="ar-EG"/>
              </w:rPr>
            </w:pPr>
            <w:r w:rsidRPr="00465B1D">
              <w:rPr>
                <w:rFonts w:asciiTheme="majorBidi" w:hAnsiTheme="majorBidi" w:cstheme="majorBidi"/>
                <w:lang w:bidi="ar-EG"/>
              </w:rPr>
              <w:t>854.4</w:t>
            </w:r>
          </w:p>
          <w:p w:rsidR="004F4DF7" w:rsidRPr="00D61CC2" w:rsidRDefault="00D61CC2" w:rsidP="004F4DF7">
            <w:pPr>
              <w:spacing w:line="360" w:lineRule="auto"/>
              <w:jc w:val="center"/>
              <w:rPr>
                <w:rFonts w:asciiTheme="majorBidi" w:hAnsiTheme="majorBidi" w:cstheme="majorBidi"/>
                <w:lang w:bidi="ar-EG"/>
              </w:rPr>
            </w:pPr>
            <w:r w:rsidRPr="00465B1D">
              <w:rPr>
                <w:rFonts w:asciiTheme="majorBidi" w:hAnsiTheme="majorBidi" w:cstheme="majorBidi"/>
                <w:lang w:bidi="ar-EG"/>
              </w:rPr>
              <w:t>925.6</w:t>
            </w:r>
          </w:p>
        </w:tc>
        <w:tc>
          <w:tcPr>
            <w:tcW w:w="453" w:type="pct"/>
          </w:tcPr>
          <w:p w:rsidR="00A936CE" w:rsidRPr="000A0BBD" w:rsidRDefault="00A936CE" w:rsidP="00112474">
            <w:pPr>
              <w:spacing w:line="360" w:lineRule="auto"/>
              <w:jc w:val="center"/>
              <w:rPr>
                <w:rFonts w:asciiTheme="majorBidi" w:hAnsiTheme="majorBidi" w:cstheme="majorBidi"/>
                <w:lang w:bidi="ar-EG"/>
              </w:rPr>
            </w:pPr>
            <w:r w:rsidRPr="000A0BBD">
              <w:rPr>
                <w:rFonts w:asciiTheme="majorBidi" w:hAnsiTheme="majorBidi" w:cstheme="majorBidi"/>
                <w:lang w:bidi="ar-EG"/>
              </w:rPr>
              <w:t>1.816</w:t>
            </w:r>
          </w:p>
          <w:p w:rsidR="004F4DF7" w:rsidRPr="000A0BBD" w:rsidRDefault="004F4DF7" w:rsidP="004F4DF7">
            <w:pPr>
              <w:spacing w:line="360" w:lineRule="auto"/>
              <w:jc w:val="center"/>
              <w:rPr>
                <w:rFonts w:asciiTheme="majorBidi" w:hAnsiTheme="majorBidi" w:cstheme="majorBidi"/>
                <w:lang w:bidi="ar-EG"/>
              </w:rPr>
            </w:pPr>
            <w:r w:rsidRPr="004F4DF7">
              <w:rPr>
                <w:rFonts w:asciiTheme="majorBidi" w:hAnsiTheme="majorBidi" w:cstheme="majorBidi"/>
                <w:lang w:bidi="ar-EG"/>
              </w:rPr>
              <w:t>1.479</w:t>
            </w:r>
          </w:p>
          <w:p w:rsidR="00294DDB" w:rsidRPr="000A0BBD" w:rsidRDefault="004F4DF7" w:rsidP="004F4DF7">
            <w:pPr>
              <w:spacing w:line="360" w:lineRule="auto"/>
              <w:jc w:val="center"/>
              <w:rPr>
                <w:rFonts w:asciiTheme="majorBidi" w:hAnsiTheme="majorBidi" w:cstheme="majorBidi"/>
                <w:lang w:bidi="ar-EG"/>
              </w:rPr>
            </w:pPr>
            <w:r w:rsidRPr="004F4DF7">
              <w:rPr>
                <w:rFonts w:asciiTheme="majorBidi" w:hAnsiTheme="majorBidi" w:cstheme="majorBidi"/>
                <w:lang w:bidi="ar-EG"/>
              </w:rPr>
              <w:t>1.529</w:t>
            </w:r>
          </w:p>
        </w:tc>
      </w:tr>
    </w:tbl>
    <w:p w:rsidR="00241041" w:rsidRPr="00241041" w:rsidRDefault="00241041" w:rsidP="00B00629">
      <w:pPr>
        <w:autoSpaceDE w:val="0"/>
        <w:autoSpaceDN w:val="0"/>
        <w:adjustRightInd w:val="0"/>
        <w:spacing w:after="0" w:line="360" w:lineRule="auto"/>
        <w:jc w:val="both"/>
        <w:rPr>
          <w:rFonts w:asciiTheme="majorBidi" w:hAnsiTheme="majorBidi" w:cstheme="majorBidi"/>
        </w:rPr>
      </w:pPr>
      <w:r>
        <w:rPr>
          <w:rFonts w:asciiTheme="majorBidi" w:hAnsiTheme="majorBidi" w:cstheme="majorBidi"/>
          <w:sz w:val="24"/>
          <w:szCs w:val="24"/>
        </w:rPr>
        <w:t xml:space="preserve">The hybrid synthesis conditions: PEG MW, 1000 Da, PEG/CAO weight ratio, 35%; </w:t>
      </w:r>
      <w:r w:rsidRPr="007851C1">
        <w:rPr>
          <w:rFonts w:asciiTheme="majorBidi" w:hAnsiTheme="majorBidi" w:cstheme="majorBidi"/>
          <w:sz w:val="24"/>
          <w:szCs w:val="24"/>
        </w:rPr>
        <w:t>APS/PEG weight ratio</w:t>
      </w:r>
      <w:r>
        <w:rPr>
          <w:rFonts w:asciiTheme="majorBidi" w:hAnsiTheme="majorBidi" w:cstheme="majorBidi"/>
          <w:sz w:val="24"/>
          <w:szCs w:val="24"/>
        </w:rPr>
        <w:t>,</w:t>
      </w:r>
      <w:r w:rsidRPr="007851C1">
        <w:rPr>
          <w:rFonts w:asciiTheme="majorBidi" w:hAnsiTheme="majorBidi" w:cstheme="majorBidi"/>
          <w:sz w:val="24"/>
          <w:szCs w:val="24"/>
        </w:rPr>
        <w:t xml:space="preserve"> </w:t>
      </w:r>
      <w:r>
        <w:rPr>
          <w:rFonts w:asciiTheme="majorBidi" w:hAnsiTheme="majorBidi" w:cstheme="majorBidi"/>
          <w:sz w:val="24"/>
          <w:szCs w:val="24"/>
        </w:rPr>
        <w:t>15</w:t>
      </w:r>
      <w:r w:rsidRPr="007851C1">
        <w:rPr>
          <w:rFonts w:asciiTheme="majorBidi" w:hAnsiTheme="majorBidi" w:cstheme="majorBidi"/>
          <w:sz w:val="24"/>
          <w:szCs w:val="24"/>
        </w:rPr>
        <w:t>%</w:t>
      </w:r>
      <w:r>
        <w:rPr>
          <w:rFonts w:asciiTheme="majorBidi" w:hAnsiTheme="majorBidi" w:cstheme="majorBidi"/>
          <w:sz w:val="24"/>
          <w:szCs w:val="24"/>
        </w:rPr>
        <w:t>; reaction t</w:t>
      </w:r>
      <w:r w:rsidRPr="007851C1">
        <w:rPr>
          <w:rFonts w:asciiTheme="majorBidi" w:hAnsiTheme="majorBidi" w:cstheme="majorBidi"/>
          <w:sz w:val="24"/>
          <w:szCs w:val="24"/>
        </w:rPr>
        <w:t>emperature</w:t>
      </w:r>
      <w:r>
        <w:rPr>
          <w:rFonts w:asciiTheme="majorBidi" w:hAnsiTheme="majorBidi" w:cstheme="majorBidi"/>
          <w:sz w:val="24"/>
          <w:szCs w:val="24"/>
        </w:rPr>
        <w:t>, 80</w:t>
      </w:r>
      <w:r w:rsidRPr="007851C1">
        <w:rPr>
          <w:rFonts w:asciiTheme="majorBidi" w:hAnsiTheme="majorBidi" w:cstheme="majorBidi"/>
          <w:sz w:val="24"/>
          <w:szCs w:val="24"/>
        </w:rPr>
        <w:t xml:space="preserve"> </w:t>
      </w:r>
      <w:r w:rsidRPr="007851C1">
        <w:rPr>
          <w:rFonts w:asciiTheme="majorBidi" w:hAnsiTheme="majorBidi" w:cstheme="majorBidi"/>
          <w:sz w:val="24"/>
          <w:szCs w:val="24"/>
          <w:vertAlign w:val="superscript"/>
        </w:rPr>
        <w:t>O</w:t>
      </w:r>
      <w:r w:rsidRPr="007851C1">
        <w:rPr>
          <w:rFonts w:asciiTheme="majorBidi" w:hAnsiTheme="majorBidi" w:cstheme="majorBidi"/>
          <w:sz w:val="24"/>
          <w:szCs w:val="24"/>
        </w:rPr>
        <w:t xml:space="preserve">C; </w:t>
      </w:r>
      <w:r>
        <w:rPr>
          <w:rFonts w:asciiTheme="majorBidi" w:hAnsiTheme="majorBidi" w:cstheme="majorBidi"/>
          <w:sz w:val="24"/>
          <w:szCs w:val="24"/>
        </w:rPr>
        <w:t>reaction t</w:t>
      </w:r>
      <w:r w:rsidRPr="007851C1">
        <w:rPr>
          <w:rFonts w:asciiTheme="majorBidi" w:hAnsiTheme="majorBidi" w:cstheme="majorBidi"/>
          <w:sz w:val="24"/>
          <w:szCs w:val="24"/>
        </w:rPr>
        <w:t>ime</w:t>
      </w:r>
      <w:r>
        <w:rPr>
          <w:rFonts w:asciiTheme="majorBidi" w:hAnsiTheme="majorBidi" w:cstheme="majorBidi"/>
          <w:sz w:val="24"/>
          <w:szCs w:val="24"/>
        </w:rPr>
        <w:t>, 60</w:t>
      </w:r>
      <w:r w:rsidRPr="007851C1">
        <w:rPr>
          <w:rFonts w:asciiTheme="majorBidi" w:hAnsiTheme="majorBidi" w:cstheme="majorBidi"/>
          <w:sz w:val="24"/>
          <w:szCs w:val="24"/>
        </w:rPr>
        <w:t xml:space="preserve"> min</w:t>
      </w:r>
      <w:r>
        <w:rPr>
          <w:rFonts w:asciiTheme="majorBidi" w:hAnsiTheme="majorBidi" w:cstheme="majorBidi"/>
          <w:sz w:val="24"/>
          <w:szCs w:val="24"/>
        </w:rPr>
        <w:t>.</w:t>
      </w:r>
      <w:r w:rsidR="00B00629">
        <w:rPr>
          <w:rFonts w:asciiTheme="majorBidi" w:hAnsiTheme="majorBidi" w:cstheme="majorBidi"/>
          <w:sz w:val="24"/>
          <w:szCs w:val="24"/>
        </w:rPr>
        <w:t xml:space="preserve"> </w:t>
      </w:r>
      <w:r w:rsidRPr="00241041">
        <w:rPr>
          <w:rFonts w:asciiTheme="majorBidi" w:hAnsiTheme="majorBidi" w:cstheme="majorBidi"/>
        </w:rPr>
        <w:t xml:space="preserve">Finishing conditions: </w:t>
      </w:r>
      <w:r w:rsidR="00B4531A">
        <w:rPr>
          <w:rFonts w:asciiTheme="majorBidi" w:hAnsiTheme="majorBidi" w:cstheme="majorBidi"/>
        </w:rPr>
        <w:t>The hybrid emulsion conc., 4</w:t>
      </w:r>
      <w:r w:rsidR="00B4531A" w:rsidRPr="00241041">
        <w:rPr>
          <w:rFonts w:asciiTheme="majorBidi" w:hAnsiTheme="majorBidi" w:cstheme="majorBidi"/>
        </w:rPr>
        <w:t>0 g/l</w:t>
      </w:r>
      <w:r w:rsidR="00B4531A">
        <w:rPr>
          <w:rFonts w:asciiTheme="majorBidi" w:hAnsiTheme="majorBidi" w:cstheme="majorBidi"/>
        </w:rPr>
        <w:t xml:space="preserve">; </w:t>
      </w:r>
      <w:r w:rsidRPr="00241041">
        <w:rPr>
          <w:rFonts w:asciiTheme="majorBidi" w:hAnsiTheme="majorBidi" w:cstheme="majorBidi"/>
        </w:rPr>
        <w:t>[DMDHEU], 60 g/l; [(NH</w:t>
      </w:r>
      <w:r w:rsidRPr="00241041">
        <w:rPr>
          <w:rFonts w:asciiTheme="majorBidi" w:hAnsiTheme="majorBidi" w:cstheme="majorBidi"/>
          <w:vertAlign w:val="subscript"/>
        </w:rPr>
        <w:t>4</w:t>
      </w:r>
      <w:r w:rsidRPr="00241041">
        <w:rPr>
          <w:rFonts w:asciiTheme="majorBidi" w:hAnsiTheme="majorBidi" w:cstheme="majorBidi"/>
        </w:rPr>
        <w:t>)</w:t>
      </w:r>
      <w:r w:rsidRPr="00241041">
        <w:rPr>
          <w:rFonts w:asciiTheme="majorBidi" w:hAnsiTheme="majorBidi" w:cstheme="majorBidi"/>
          <w:vertAlign w:val="subscript"/>
        </w:rPr>
        <w:t>2</w:t>
      </w:r>
      <w:r w:rsidRPr="00241041">
        <w:rPr>
          <w:rFonts w:asciiTheme="majorBidi" w:hAnsiTheme="majorBidi" w:cstheme="majorBidi"/>
        </w:rPr>
        <w:t>SO</w:t>
      </w:r>
      <w:r w:rsidRPr="00241041">
        <w:rPr>
          <w:rFonts w:asciiTheme="majorBidi" w:hAnsiTheme="majorBidi" w:cstheme="majorBidi"/>
          <w:vertAlign w:val="subscript"/>
        </w:rPr>
        <w:t>4</w:t>
      </w:r>
      <w:r w:rsidRPr="00241041">
        <w:rPr>
          <w:rFonts w:asciiTheme="majorBidi" w:hAnsiTheme="majorBidi" w:cstheme="majorBidi"/>
        </w:rPr>
        <w:t xml:space="preserve">], 4 g/l; wet pick up, 100 %; drying, 100 </w:t>
      </w:r>
      <w:r w:rsidRPr="00241041">
        <w:rPr>
          <w:rFonts w:asciiTheme="majorBidi" w:hAnsiTheme="majorBidi" w:cstheme="majorBidi"/>
          <w:vertAlign w:val="superscript"/>
        </w:rPr>
        <w:t>O</w:t>
      </w:r>
      <w:r w:rsidRPr="00241041">
        <w:rPr>
          <w:rFonts w:asciiTheme="majorBidi" w:hAnsiTheme="majorBidi" w:cstheme="majorBidi"/>
        </w:rPr>
        <w:t xml:space="preserve">C/3 min; curing, 160 </w:t>
      </w:r>
      <w:r w:rsidRPr="00241041">
        <w:rPr>
          <w:rFonts w:asciiTheme="majorBidi" w:hAnsiTheme="majorBidi" w:cstheme="majorBidi"/>
          <w:vertAlign w:val="superscript"/>
        </w:rPr>
        <w:t>O</w:t>
      </w:r>
      <w:r w:rsidRPr="00241041">
        <w:rPr>
          <w:rFonts w:asciiTheme="majorBidi" w:hAnsiTheme="majorBidi" w:cstheme="majorBidi"/>
        </w:rPr>
        <w:t xml:space="preserve">C/3 min. </w:t>
      </w:r>
    </w:p>
    <w:p w:rsidR="005204A4" w:rsidRDefault="005204A4" w:rsidP="007851C1">
      <w:pPr>
        <w:autoSpaceDE w:val="0"/>
        <w:autoSpaceDN w:val="0"/>
        <w:adjustRightInd w:val="0"/>
        <w:spacing w:after="0" w:line="360" w:lineRule="auto"/>
        <w:jc w:val="both"/>
        <w:rPr>
          <w:rFonts w:asciiTheme="majorBidi" w:hAnsiTheme="majorBidi" w:cstheme="majorBidi"/>
          <w:sz w:val="24"/>
          <w:szCs w:val="24"/>
        </w:rPr>
      </w:pPr>
    </w:p>
    <w:p w:rsidR="00C87D18" w:rsidRDefault="00086623" w:rsidP="0098524D">
      <w:pPr>
        <w:autoSpaceDE w:val="0"/>
        <w:autoSpaceDN w:val="0"/>
        <w:adjustRightInd w:val="0"/>
        <w:spacing w:after="0" w:line="360" w:lineRule="auto"/>
        <w:ind w:firstLine="720"/>
        <w:jc w:val="both"/>
        <w:rPr>
          <w:rFonts w:asciiTheme="majorBidi" w:hAnsiTheme="majorBidi" w:cstheme="majorBidi"/>
          <w:color w:val="000000"/>
          <w:sz w:val="24"/>
          <w:szCs w:val="24"/>
        </w:rPr>
      </w:pPr>
      <w:r w:rsidRPr="00CC367D">
        <w:rPr>
          <w:rFonts w:asciiTheme="majorBidi" w:hAnsiTheme="majorBidi" w:cstheme="majorBidi"/>
          <w:sz w:val="24"/>
          <w:szCs w:val="24"/>
        </w:rPr>
        <w:t xml:space="preserve">Table </w:t>
      </w:r>
      <w:r w:rsidR="0098524D">
        <w:rPr>
          <w:rFonts w:asciiTheme="majorBidi" w:hAnsiTheme="majorBidi" w:cstheme="majorBidi"/>
          <w:sz w:val="24"/>
          <w:szCs w:val="24"/>
        </w:rPr>
        <w:t>6</w:t>
      </w:r>
      <w:r w:rsidRPr="00CC367D">
        <w:rPr>
          <w:rFonts w:asciiTheme="majorBidi" w:hAnsiTheme="majorBidi" w:cstheme="majorBidi"/>
          <w:sz w:val="24"/>
          <w:szCs w:val="24"/>
        </w:rPr>
        <w:t xml:space="preserve"> </w:t>
      </w:r>
      <w:r w:rsidR="00CC367D" w:rsidRPr="00CC367D">
        <w:rPr>
          <w:rFonts w:asciiTheme="majorBidi" w:hAnsiTheme="majorBidi" w:cstheme="majorBidi"/>
          <w:sz w:val="24"/>
          <w:szCs w:val="24"/>
        </w:rPr>
        <w:t>shows</w:t>
      </w:r>
      <w:r w:rsidRPr="00CC367D">
        <w:rPr>
          <w:rFonts w:asciiTheme="majorBidi" w:hAnsiTheme="majorBidi" w:cstheme="majorBidi"/>
          <w:sz w:val="24"/>
          <w:szCs w:val="24"/>
        </w:rPr>
        <w:t xml:space="preserve"> the effect of </w:t>
      </w:r>
      <w:r w:rsidR="00CC367D" w:rsidRPr="00CC367D">
        <w:rPr>
          <w:rFonts w:asciiTheme="majorBidi" w:hAnsiTheme="majorBidi" w:cstheme="majorBidi"/>
          <w:sz w:val="24"/>
          <w:szCs w:val="24"/>
        </w:rPr>
        <w:t>incorporating</w:t>
      </w:r>
      <w:r w:rsidRPr="00CC367D">
        <w:rPr>
          <w:rFonts w:asciiTheme="majorBidi" w:hAnsiTheme="majorBidi" w:cstheme="majorBidi"/>
          <w:sz w:val="24"/>
          <w:szCs w:val="24"/>
        </w:rPr>
        <w:t xml:space="preserve"> of </w:t>
      </w:r>
      <w:r w:rsidR="00CC367D" w:rsidRPr="00CC367D">
        <w:rPr>
          <w:rFonts w:asciiTheme="majorBidi" w:hAnsiTheme="majorBidi" w:cstheme="majorBidi"/>
          <w:sz w:val="24"/>
          <w:szCs w:val="24"/>
        </w:rPr>
        <w:t xml:space="preserve">CAO/PEG1000 and CAO/PEG2000 hybrid emulsions </w:t>
      </w:r>
      <w:r w:rsidRPr="00CC367D">
        <w:rPr>
          <w:rFonts w:asciiTheme="majorBidi" w:hAnsiTheme="majorBidi" w:cstheme="majorBidi"/>
          <w:sz w:val="24"/>
          <w:szCs w:val="24"/>
        </w:rPr>
        <w:t xml:space="preserve">in easy care finishing </w:t>
      </w:r>
      <w:r w:rsidR="00CC367D" w:rsidRPr="00CC367D">
        <w:rPr>
          <w:rFonts w:asciiTheme="majorBidi" w:hAnsiTheme="majorBidi" w:cstheme="majorBidi"/>
          <w:sz w:val="24"/>
          <w:szCs w:val="24"/>
        </w:rPr>
        <w:t>bathes</w:t>
      </w:r>
      <w:r w:rsidRPr="00CC367D">
        <w:rPr>
          <w:rFonts w:asciiTheme="majorBidi" w:hAnsiTheme="majorBidi" w:cstheme="majorBidi"/>
          <w:sz w:val="24"/>
          <w:szCs w:val="24"/>
        </w:rPr>
        <w:t xml:space="preserve"> of cotton fabric on performance properties of </w:t>
      </w:r>
      <w:r w:rsidR="00CC367D" w:rsidRPr="00CC367D">
        <w:rPr>
          <w:rFonts w:asciiTheme="majorBidi" w:hAnsiTheme="majorBidi" w:cstheme="majorBidi"/>
          <w:sz w:val="24"/>
          <w:szCs w:val="24"/>
        </w:rPr>
        <w:t>that</w:t>
      </w:r>
      <w:r w:rsidRPr="00CC367D">
        <w:rPr>
          <w:rFonts w:asciiTheme="majorBidi" w:hAnsiTheme="majorBidi" w:cstheme="majorBidi"/>
          <w:sz w:val="24"/>
          <w:szCs w:val="24"/>
        </w:rPr>
        <w:t xml:space="preserve"> fabric. It is </w:t>
      </w:r>
      <w:r w:rsidR="00CC367D" w:rsidRPr="00CC367D">
        <w:rPr>
          <w:rFonts w:asciiTheme="majorBidi" w:hAnsiTheme="majorBidi" w:cstheme="majorBidi"/>
          <w:sz w:val="24"/>
          <w:szCs w:val="24"/>
        </w:rPr>
        <w:t>obvious</w:t>
      </w:r>
      <w:r w:rsidRPr="00CC367D">
        <w:rPr>
          <w:rFonts w:asciiTheme="majorBidi" w:hAnsiTheme="majorBidi" w:cstheme="majorBidi"/>
          <w:sz w:val="24"/>
          <w:szCs w:val="24"/>
        </w:rPr>
        <w:t xml:space="preserve"> that </w:t>
      </w:r>
      <w:r w:rsidR="00CC367D" w:rsidRPr="00CC367D">
        <w:rPr>
          <w:rFonts w:asciiTheme="majorBidi" w:hAnsiTheme="majorBidi" w:cstheme="majorBidi"/>
          <w:sz w:val="24"/>
          <w:szCs w:val="24"/>
        </w:rPr>
        <w:t>finishing</w:t>
      </w:r>
      <w:r w:rsidRPr="00CC367D">
        <w:rPr>
          <w:rFonts w:asciiTheme="majorBidi" w:hAnsiTheme="majorBidi" w:cstheme="majorBidi"/>
          <w:sz w:val="24"/>
          <w:szCs w:val="24"/>
        </w:rPr>
        <w:t xml:space="preserve"> of cotton fabric sample</w:t>
      </w:r>
      <w:r w:rsidR="00CC367D" w:rsidRPr="00CC367D">
        <w:rPr>
          <w:rFonts w:asciiTheme="majorBidi" w:hAnsiTheme="majorBidi" w:cstheme="majorBidi"/>
          <w:sz w:val="24"/>
          <w:szCs w:val="24"/>
        </w:rPr>
        <w:t>s in presence of such hybrids emulsions</w:t>
      </w:r>
      <w:r w:rsidRPr="00CC367D">
        <w:rPr>
          <w:rFonts w:asciiTheme="majorBidi" w:hAnsiTheme="majorBidi" w:cstheme="majorBidi"/>
          <w:sz w:val="24"/>
          <w:szCs w:val="24"/>
        </w:rPr>
        <w:t xml:space="preserve">, using DMDHEU as a </w:t>
      </w:r>
      <w:proofErr w:type="spellStart"/>
      <w:r w:rsidRPr="00CC367D">
        <w:rPr>
          <w:rFonts w:asciiTheme="majorBidi" w:hAnsiTheme="majorBidi" w:cstheme="majorBidi"/>
          <w:sz w:val="24"/>
          <w:szCs w:val="24"/>
        </w:rPr>
        <w:t>crosslinker</w:t>
      </w:r>
      <w:proofErr w:type="spellEnd"/>
      <w:r w:rsidR="00CC367D" w:rsidRPr="00CC367D">
        <w:rPr>
          <w:rFonts w:asciiTheme="majorBidi" w:hAnsiTheme="majorBidi" w:cstheme="majorBidi"/>
          <w:sz w:val="24"/>
          <w:szCs w:val="24"/>
        </w:rPr>
        <w:t xml:space="preserve">, (equation 6) results </w:t>
      </w:r>
      <w:r w:rsidRPr="00CC367D">
        <w:rPr>
          <w:rFonts w:asciiTheme="majorBidi" w:hAnsiTheme="majorBidi" w:cstheme="majorBidi"/>
          <w:sz w:val="24"/>
          <w:szCs w:val="24"/>
        </w:rPr>
        <w:t xml:space="preserve">an enhancement in nitrogen </w:t>
      </w:r>
      <w:r w:rsidR="00CC367D" w:rsidRPr="00CC367D">
        <w:rPr>
          <w:rFonts w:asciiTheme="majorBidi" w:hAnsiTheme="majorBidi" w:cstheme="majorBidi"/>
          <w:sz w:val="24"/>
          <w:szCs w:val="24"/>
        </w:rPr>
        <w:t xml:space="preserve">content, wrinkle recovery angle, stiffness, and surface roughness </w:t>
      </w:r>
      <w:r w:rsidRPr="00CC367D">
        <w:rPr>
          <w:rFonts w:asciiTheme="majorBidi" w:hAnsiTheme="majorBidi" w:cstheme="majorBidi"/>
          <w:sz w:val="24"/>
          <w:szCs w:val="24"/>
        </w:rPr>
        <w:t xml:space="preserve">along with a reduction in </w:t>
      </w:r>
      <w:r w:rsidR="00CC367D" w:rsidRPr="00CC367D">
        <w:rPr>
          <w:rFonts w:asciiTheme="majorBidi" w:hAnsiTheme="majorBidi" w:cstheme="majorBidi"/>
          <w:sz w:val="24"/>
          <w:szCs w:val="24"/>
        </w:rPr>
        <w:t>tensile</w:t>
      </w:r>
      <w:r w:rsidRPr="00CC367D">
        <w:rPr>
          <w:rFonts w:asciiTheme="majorBidi" w:hAnsiTheme="majorBidi" w:cstheme="majorBidi"/>
          <w:sz w:val="24"/>
          <w:szCs w:val="24"/>
        </w:rPr>
        <w:t xml:space="preserve"> strength, </w:t>
      </w:r>
      <w:r w:rsidR="00CC367D" w:rsidRPr="00CC367D">
        <w:rPr>
          <w:rFonts w:asciiTheme="majorBidi" w:hAnsiTheme="majorBidi" w:cstheme="majorBidi"/>
          <w:sz w:val="24"/>
          <w:szCs w:val="24"/>
        </w:rPr>
        <w:t xml:space="preserve">wettability, </w:t>
      </w:r>
      <w:r w:rsidRPr="00CC367D">
        <w:rPr>
          <w:rFonts w:asciiTheme="majorBidi" w:hAnsiTheme="majorBidi" w:cstheme="majorBidi"/>
          <w:sz w:val="24"/>
          <w:szCs w:val="24"/>
        </w:rPr>
        <w:t xml:space="preserve">whiteness index </w:t>
      </w:r>
      <w:r w:rsidR="00CC367D" w:rsidRPr="00CC367D">
        <w:rPr>
          <w:rFonts w:asciiTheme="majorBidi" w:hAnsiTheme="majorBidi" w:cstheme="majorBidi"/>
          <w:sz w:val="24"/>
          <w:szCs w:val="24"/>
        </w:rPr>
        <w:t xml:space="preserve">properties </w:t>
      </w:r>
      <w:r w:rsidRPr="00CC367D">
        <w:rPr>
          <w:rFonts w:asciiTheme="majorBidi" w:hAnsiTheme="majorBidi" w:cstheme="majorBidi"/>
          <w:sz w:val="24"/>
          <w:szCs w:val="24"/>
        </w:rPr>
        <w:t xml:space="preserve">of treated fabric, compared to the untreated fabric. </w:t>
      </w:r>
      <w:proofErr w:type="gramStart"/>
      <w:r w:rsidR="00CC367D" w:rsidRPr="00CC367D">
        <w:rPr>
          <w:rFonts w:asciiTheme="majorBidi" w:hAnsiTheme="majorBidi" w:cstheme="majorBidi"/>
          <w:sz w:val="24"/>
          <w:szCs w:val="24"/>
        </w:rPr>
        <w:t>The</w:t>
      </w:r>
      <w:r w:rsidR="00C87D18">
        <w:rPr>
          <w:rFonts w:asciiTheme="majorBidi" w:hAnsiTheme="majorBidi" w:cstheme="majorBidi"/>
          <w:sz w:val="24"/>
          <w:szCs w:val="24"/>
        </w:rPr>
        <w:t xml:space="preserve"> </w:t>
      </w:r>
      <w:r w:rsidR="00CC367D" w:rsidRPr="00CC367D">
        <w:rPr>
          <w:rFonts w:asciiTheme="majorBidi" w:hAnsiTheme="majorBidi" w:cstheme="majorBidi"/>
          <w:sz w:val="24"/>
          <w:szCs w:val="24"/>
        </w:rPr>
        <w:t>matter that can be associated with the</w:t>
      </w:r>
      <w:r w:rsidRPr="00CC367D">
        <w:rPr>
          <w:rFonts w:asciiTheme="majorBidi" w:hAnsiTheme="majorBidi" w:cstheme="majorBidi"/>
          <w:sz w:val="24"/>
          <w:szCs w:val="24"/>
        </w:rPr>
        <w:t xml:space="preserve"> fixation of such </w:t>
      </w:r>
      <w:r w:rsidR="00CC367D" w:rsidRPr="00CC367D">
        <w:rPr>
          <w:rFonts w:asciiTheme="majorBidi" w:hAnsiTheme="majorBidi" w:cstheme="majorBidi"/>
          <w:sz w:val="24"/>
          <w:szCs w:val="24"/>
        </w:rPr>
        <w:t>hybrids</w:t>
      </w:r>
      <w:r w:rsidRPr="00CC367D">
        <w:rPr>
          <w:rFonts w:asciiTheme="majorBidi" w:hAnsiTheme="majorBidi" w:cstheme="majorBidi"/>
          <w:sz w:val="24"/>
          <w:szCs w:val="24"/>
        </w:rPr>
        <w:t xml:space="preserve"> ingredients onto/within </w:t>
      </w:r>
      <w:r w:rsidR="00CC367D" w:rsidRPr="00CC367D">
        <w:rPr>
          <w:rFonts w:asciiTheme="majorBidi" w:hAnsiTheme="majorBidi" w:cstheme="majorBidi"/>
          <w:sz w:val="24"/>
          <w:szCs w:val="24"/>
        </w:rPr>
        <w:t xml:space="preserve">the </w:t>
      </w:r>
      <w:r w:rsidRPr="00CC367D">
        <w:rPr>
          <w:rFonts w:asciiTheme="majorBidi" w:hAnsiTheme="majorBidi" w:cstheme="majorBidi"/>
          <w:sz w:val="24"/>
          <w:szCs w:val="24"/>
        </w:rPr>
        <w:t xml:space="preserve">treated fabric structure </w:t>
      </w:r>
      <w:r w:rsidR="00CC367D" w:rsidRPr="00CC367D">
        <w:rPr>
          <w:rFonts w:asciiTheme="majorBidi" w:hAnsiTheme="majorBidi" w:cstheme="majorBidi"/>
          <w:color w:val="FF0000"/>
          <w:sz w:val="24"/>
          <w:szCs w:val="24"/>
        </w:rPr>
        <w:t>[2, 28</w:t>
      </w:r>
      <w:r w:rsidR="00CC367D" w:rsidRPr="00CC367D">
        <w:rPr>
          <w:rFonts w:asciiTheme="majorBidi" w:eastAsia="AdvTT3713a231+20" w:hAnsiTheme="majorBidi" w:cstheme="majorBidi"/>
          <w:color w:val="FF0000"/>
          <w:sz w:val="24"/>
          <w:szCs w:val="24"/>
        </w:rPr>
        <w:t>–</w:t>
      </w:r>
      <w:r w:rsidR="00CC367D" w:rsidRPr="00CC367D">
        <w:rPr>
          <w:rFonts w:asciiTheme="majorBidi" w:hAnsiTheme="majorBidi" w:cstheme="majorBidi"/>
          <w:color w:val="FF0000"/>
          <w:sz w:val="24"/>
          <w:szCs w:val="24"/>
        </w:rPr>
        <w:t>30]</w:t>
      </w:r>
      <w:r w:rsidR="00CC367D" w:rsidRPr="00CC367D">
        <w:rPr>
          <w:rFonts w:asciiTheme="majorBidi" w:hAnsiTheme="majorBidi" w:cstheme="majorBidi"/>
          <w:sz w:val="24"/>
          <w:szCs w:val="24"/>
        </w:rPr>
        <w:t xml:space="preserve"> as represented by equation 6</w:t>
      </w:r>
      <w:r w:rsidR="00C87D18">
        <w:rPr>
          <w:rFonts w:asciiTheme="majorBidi" w:hAnsiTheme="majorBidi" w:cstheme="majorBidi"/>
          <w:sz w:val="24"/>
          <w:szCs w:val="24"/>
        </w:rPr>
        <w:t>.</w:t>
      </w:r>
      <w:proofErr w:type="gramEnd"/>
      <w:r w:rsidR="00C87D18">
        <w:rPr>
          <w:rFonts w:asciiTheme="majorBidi" w:hAnsiTheme="majorBidi" w:cstheme="majorBidi"/>
          <w:sz w:val="24"/>
          <w:szCs w:val="24"/>
        </w:rPr>
        <w:t xml:space="preserve"> </w:t>
      </w:r>
      <w:r w:rsidR="00C87D18">
        <w:rPr>
          <w:rFonts w:asciiTheme="majorBidi" w:hAnsiTheme="majorBidi" w:cstheme="majorBidi"/>
          <w:color w:val="000000"/>
          <w:sz w:val="24"/>
          <w:szCs w:val="24"/>
        </w:rPr>
        <w:t>Indeed, either the</w:t>
      </w:r>
      <w:r w:rsidR="00C87D18" w:rsidRPr="001C2B7A">
        <w:rPr>
          <w:rFonts w:asciiTheme="majorBidi" w:hAnsiTheme="majorBidi" w:cstheme="majorBidi"/>
          <w:color w:val="000000"/>
          <w:sz w:val="24"/>
          <w:szCs w:val="24"/>
        </w:rPr>
        <w:t xml:space="preserve"> </w:t>
      </w:r>
      <w:r w:rsidR="0017328A">
        <w:rPr>
          <w:rFonts w:asciiTheme="majorBidi" w:hAnsiTheme="majorBidi" w:cstheme="majorBidi"/>
          <w:color w:val="000000"/>
          <w:sz w:val="24"/>
          <w:szCs w:val="24"/>
        </w:rPr>
        <w:t>synthesized hybrids</w:t>
      </w:r>
      <w:r w:rsidR="00C87D18" w:rsidRPr="001C2B7A">
        <w:rPr>
          <w:rFonts w:asciiTheme="majorBidi" w:hAnsiTheme="majorBidi" w:cstheme="majorBidi"/>
          <w:color w:val="000000"/>
          <w:sz w:val="24"/>
          <w:szCs w:val="24"/>
        </w:rPr>
        <w:t xml:space="preserve"> </w:t>
      </w:r>
      <w:r w:rsidR="00C87D18">
        <w:rPr>
          <w:rFonts w:asciiTheme="majorBidi" w:hAnsiTheme="majorBidi" w:cstheme="majorBidi"/>
          <w:color w:val="000000"/>
          <w:sz w:val="24"/>
          <w:szCs w:val="24"/>
        </w:rPr>
        <w:t xml:space="preserve">or the fabric cotton cellulose can be also </w:t>
      </w:r>
      <w:proofErr w:type="spellStart"/>
      <w:r w:rsidR="00C87D18">
        <w:rPr>
          <w:rFonts w:asciiTheme="majorBidi" w:hAnsiTheme="majorBidi" w:cstheme="majorBidi"/>
          <w:color w:val="000000"/>
          <w:sz w:val="24"/>
          <w:szCs w:val="24"/>
        </w:rPr>
        <w:t>crosslinked</w:t>
      </w:r>
      <w:proofErr w:type="spellEnd"/>
      <w:r w:rsidR="00C87D18">
        <w:rPr>
          <w:rFonts w:asciiTheme="majorBidi" w:hAnsiTheme="majorBidi" w:cstheme="majorBidi"/>
          <w:color w:val="000000"/>
          <w:sz w:val="24"/>
          <w:szCs w:val="24"/>
        </w:rPr>
        <w:t xml:space="preserve"> </w:t>
      </w:r>
      <w:r w:rsidR="00C87D18" w:rsidRPr="001C2B7A">
        <w:rPr>
          <w:rFonts w:asciiTheme="majorBidi" w:hAnsiTheme="majorBidi" w:cstheme="majorBidi"/>
          <w:color w:val="000000"/>
          <w:sz w:val="24"/>
          <w:szCs w:val="24"/>
        </w:rPr>
        <w:t xml:space="preserve">with </w:t>
      </w:r>
      <w:r w:rsidR="00C87D18">
        <w:rPr>
          <w:rFonts w:asciiTheme="majorBidi" w:hAnsiTheme="majorBidi" w:cstheme="majorBidi"/>
          <w:color w:val="000000"/>
          <w:sz w:val="24"/>
          <w:szCs w:val="24"/>
        </w:rPr>
        <w:t xml:space="preserve">the </w:t>
      </w:r>
      <w:proofErr w:type="spellStart"/>
      <w:r w:rsidR="00C87D18">
        <w:rPr>
          <w:rFonts w:asciiTheme="majorBidi" w:hAnsiTheme="majorBidi" w:cstheme="majorBidi"/>
          <w:color w:val="000000"/>
          <w:sz w:val="24"/>
          <w:szCs w:val="24"/>
        </w:rPr>
        <w:t>crosslinker</w:t>
      </w:r>
      <w:proofErr w:type="spellEnd"/>
      <w:r w:rsidR="00C87D18">
        <w:rPr>
          <w:rFonts w:asciiTheme="majorBidi" w:hAnsiTheme="majorBidi" w:cstheme="majorBidi"/>
          <w:color w:val="000000"/>
          <w:sz w:val="24"/>
          <w:szCs w:val="24"/>
        </w:rPr>
        <w:t xml:space="preserve"> </w:t>
      </w:r>
      <w:r w:rsidR="00C87D18" w:rsidRPr="001C2B7A">
        <w:rPr>
          <w:rFonts w:asciiTheme="majorBidi" w:hAnsiTheme="majorBidi" w:cstheme="majorBidi"/>
          <w:color w:val="000000"/>
          <w:sz w:val="24"/>
          <w:szCs w:val="24"/>
        </w:rPr>
        <w:t>DMDHEU</w:t>
      </w:r>
      <w:r w:rsidR="00C87D18">
        <w:rPr>
          <w:rFonts w:asciiTheme="majorBidi" w:hAnsiTheme="majorBidi" w:cstheme="majorBidi"/>
          <w:color w:val="000000"/>
          <w:sz w:val="24"/>
          <w:szCs w:val="24"/>
        </w:rPr>
        <w:t xml:space="preserve"> as shown by equations 7 and 8 respectively. The </w:t>
      </w:r>
      <w:proofErr w:type="spellStart"/>
      <w:r w:rsidR="00C87D18">
        <w:rPr>
          <w:rFonts w:asciiTheme="majorBidi" w:hAnsiTheme="majorBidi" w:cstheme="majorBidi"/>
          <w:color w:val="000000"/>
          <w:sz w:val="24"/>
          <w:szCs w:val="24"/>
        </w:rPr>
        <w:t>crosslinked</w:t>
      </w:r>
      <w:proofErr w:type="spellEnd"/>
      <w:r w:rsidR="00C87D18">
        <w:rPr>
          <w:rFonts w:asciiTheme="majorBidi" w:hAnsiTheme="majorBidi" w:cstheme="majorBidi"/>
          <w:color w:val="000000"/>
          <w:sz w:val="24"/>
          <w:szCs w:val="24"/>
        </w:rPr>
        <w:t xml:space="preserve"> </w:t>
      </w:r>
      <w:r w:rsidR="0017328A">
        <w:rPr>
          <w:rFonts w:asciiTheme="majorBidi" w:hAnsiTheme="majorBidi" w:cstheme="majorBidi"/>
          <w:color w:val="000000"/>
          <w:sz w:val="24"/>
          <w:szCs w:val="24"/>
        </w:rPr>
        <w:t>hybrids</w:t>
      </w:r>
      <w:r w:rsidR="00C87D18" w:rsidRPr="001C2B7A">
        <w:rPr>
          <w:rFonts w:asciiTheme="majorBidi" w:hAnsiTheme="majorBidi" w:cstheme="majorBidi"/>
          <w:color w:val="000000"/>
          <w:sz w:val="24"/>
          <w:szCs w:val="24"/>
        </w:rPr>
        <w:t xml:space="preserve"> </w:t>
      </w:r>
      <w:r w:rsidR="00C87D18">
        <w:rPr>
          <w:rFonts w:asciiTheme="majorBidi" w:hAnsiTheme="majorBidi" w:cstheme="majorBidi"/>
          <w:color w:val="000000"/>
          <w:sz w:val="24"/>
          <w:szCs w:val="24"/>
        </w:rPr>
        <w:t xml:space="preserve">will deposit onto fabric structure resulting in a further </w:t>
      </w:r>
      <w:r w:rsidR="00C87D18" w:rsidRPr="001C2B7A">
        <w:rPr>
          <w:rFonts w:asciiTheme="majorBidi" w:hAnsiTheme="majorBidi" w:cstheme="majorBidi"/>
          <w:color w:val="000000"/>
          <w:sz w:val="24"/>
          <w:szCs w:val="24"/>
        </w:rPr>
        <w:t>enhance</w:t>
      </w:r>
      <w:r w:rsidR="00C87D18">
        <w:rPr>
          <w:rFonts w:asciiTheme="majorBidi" w:hAnsiTheme="majorBidi" w:cstheme="majorBidi"/>
          <w:color w:val="000000"/>
          <w:sz w:val="24"/>
          <w:szCs w:val="24"/>
        </w:rPr>
        <w:t xml:space="preserve">ment or reduction in extents of the aforementioned properties </w:t>
      </w:r>
      <w:r w:rsidR="00C87D18" w:rsidRPr="001C2B7A">
        <w:rPr>
          <w:rFonts w:asciiTheme="majorBidi" w:hAnsiTheme="majorBidi" w:cstheme="majorBidi"/>
          <w:color w:val="000000"/>
          <w:sz w:val="24"/>
          <w:szCs w:val="24"/>
        </w:rPr>
        <w:t>of treated fabric.</w:t>
      </w:r>
      <w:r w:rsidR="00C87D18">
        <w:rPr>
          <w:rFonts w:asciiTheme="majorBidi" w:hAnsiTheme="majorBidi" w:cstheme="majorBidi"/>
          <w:color w:val="000000"/>
          <w:sz w:val="24"/>
          <w:szCs w:val="24"/>
        </w:rPr>
        <w:t xml:space="preserve"> </w:t>
      </w:r>
    </w:p>
    <w:p w:rsidR="00C87D18" w:rsidRDefault="0017328A" w:rsidP="00C87D18">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rPr>
        <w:drawing>
          <wp:inline distT="0" distB="0" distL="0" distR="0">
            <wp:extent cx="5476875" cy="82867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476875" cy="828675"/>
                    </a:xfrm>
                    <a:prstGeom prst="rect">
                      <a:avLst/>
                    </a:prstGeom>
                    <a:noFill/>
                    <a:ln w="9525">
                      <a:noFill/>
                      <a:miter lim="800000"/>
                      <a:headEnd/>
                      <a:tailEnd/>
                    </a:ln>
                  </pic:spPr>
                </pic:pic>
              </a:graphicData>
            </a:graphic>
          </wp:inline>
        </w:drawing>
      </w:r>
    </w:p>
    <w:p w:rsidR="00C87D18" w:rsidRDefault="0017328A" w:rsidP="00C87D18">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rPr>
        <w:lastRenderedPageBreak/>
        <w:drawing>
          <wp:inline distT="0" distB="0" distL="0" distR="0">
            <wp:extent cx="5724525" cy="676275"/>
            <wp:effectExtent l="19050" t="0" r="9525"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24525" cy="676275"/>
                    </a:xfrm>
                    <a:prstGeom prst="rect">
                      <a:avLst/>
                    </a:prstGeom>
                    <a:noFill/>
                    <a:ln w="9525">
                      <a:noFill/>
                      <a:miter lim="800000"/>
                      <a:headEnd/>
                      <a:tailEnd/>
                    </a:ln>
                  </pic:spPr>
                </pic:pic>
              </a:graphicData>
            </a:graphic>
          </wp:inline>
        </w:drawing>
      </w:r>
    </w:p>
    <w:p w:rsidR="00C87D18" w:rsidRDefault="00C87D18" w:rsidP="00C87D18">
      <w:pPr>
        <w:autoSpaceDE w:val="0"/>
        <w:autoSpaceDN w:val="0"/>
        <w:adjustRightInd w:val="0"/>
        <w:spacing w:after="0" w:line="360" w:lineRule="auto"/>
        <w:ind w:firstLine="630"/>
        <w:jc w:val="both"/>
        <w:rPr>
          <w:rFonts w:asciiTheme="majorBidi" w:hAnsiTheme="majorBidi" w:cstheme="majorBidi"/>
          <w:color w:val="000000"/>
          <w:sz w:val="24"/>
          <w:szCs w:val="24"/>
        </w:rPr>
      </w:pPr>
    </w:p>
    <w:p w:rsidR="00CC367D" w:rsidRPr="00CC367D" w:rsidRDefault="0017328A" w:rsidP="0017328A">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743575" cy="847725"/>
            <wp:effectExtent l="19050" t="0" r="952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743575" cy="847725"/>
                    </a:xfrm>
                    <a:prstGeom prst="rect">
                      <a:avLst/>
                    </a:prstGeom>
                    <a:noFill/>
                    <a:ln w="9525">
                      <a:noFill/>
                      <a:miter lim="800000"/>
                      <a:headEnd/>
                      <a:tailEnd/>
                    </a:ln>
                  </pic:spPr>
                </pic:pic>
              </a:graphicData>
            </a:graphic>
          </wp:inline>
        </w:drawing>
      </w:r>
    </w:p>
    <w:p w:rsidR="00CC367D" w:rsidRDefault="00CC367D" w:rsidP="00CC367D">
      <w:pPr>
        <w:autoSpaceDE w:val="0"/>
        <w:autoSpaceDN w:val="0"/>
        <w:adjustRightInd w:val="0"/>
        <w:spacing w:after="0" w:line="360" w:lineRule="auto"/>
        <w:ind w:firstLine="720"/>
        <w:jc w:val="both"/>
        <w:rPr>
          <w:rFonts w:asciiTheme="majorBidi" w:hAnsiTheme="majorBidi" w:cstheme="majorBidi"/>
          <w:color w:val="FF0000"/>
          <w:sz w:val="24"/>
          <w:szCs w:val="24"/>
        </w:rPr>
      </w:pPr>
    </w:p>
    <w:p w:rsidR="00086623" w:rsidRPr="00723938" w:rsidRDefault="00465979" w:rsidP="00E94D99">
      <w:pPr>
        <w:autoSpaceDE w:val="0"/>
        <w:autoSpaceDN w:val="0"/>
        <w:adjustRightInd w:val="0"/>
        <w:spacing w:after="0" w:line="360" w:lineRule="auto"/>
        <w:jc w:val="both"/>
        <w:rPr>
          <w:rFonts w:asciiTheme="majorBidi" w:hAnsiTheme="majorBidi" w:cstheme="majorBidi"/>
          <w:sz w:val="24"/>
          <w:szCs w:val="24"/>
        </w:rPr>
      </w:pPr>
      <w:r w:rsidRPr="00465979">
        <w:rPr>
          <w:rFonts w:asciiTheme="majorBidi" w:hAnsiTheme="majorBidi" w:cstheme="majorBidi"/>
          <w:sz w:val="24"/>
          <w:szCs w:val="24"/>
        </w:rPr>
        <w:t xml:space="preserve">Table </w:t>
      </w:r>
      <w:r w:rsidR="00E94D99">
        <w:rPr>
          <w:rFonts w:asciiTheme="majorBidi" w:hAnsiTheme="majorBidi" w:cstheme="majorBidi"/>
          <w:sz w:val="24"/>
          <w:szCs w:val="24"/>
        </w:rPr>
        <w:t>6</w:t>
      </w:r>
      <w:r w:rsidRPr="00465979">
        <w:rPr>
          <w:rFonts w:asciiTheme="majorBidi" w:hAnsiTheme="majorBidi" w:cstheme="majorBidi"/>
          <w:sz w:val="24"/>
          <w:szCs w:val="24"/>
        </w:rPr>
        <w:t xml:space="preserve"> clarifies also that </w:t>
      </w:r>
      <w:r w:rsidR="00086623" w:rsidRPr="00465979">
        <w:rPr>
          <w:rFonts w:asciiTheme="majorBidi" w:hAnsiTheme="majorBidi" w:cstheme="majorBidi"/>
          <w:sz w:val="24"/>
          <w:szCs w:val="24"/>
        </w:rPr>
        <w:t xml:space="preserve">increasing of the PEG segments molecular weight of the </w:t>
      </w:r>
      <w:r w:rsidRPr="00465979">
        <w:rPr>
          <w:rFonts w:asciiTheme="majorBidi" w:hAnsiTheme="majorBidi" w:cstheme="majorBidi"/>
          <w:sz w:val="24"/>
          <w:szCs w:val="24"/>
        </w:rPr>
        <w:t>prepared</w:t>
      </w:r>
      <w:r w:rsidR="00086623" w:rsidRPr="00465979">
        <w:rPr>
          <w:rFonts w:asciiTheme="majorBidi" w:hAnsiTheme="majorBidi" w:cstheme="majorBidi"/>
          <w:sz w:val="24"/>
          <w:szCs w:val="24"/>
        </w:rPr>
        <w:t xml:space="preserve"> </w:t>
      </w:r>
      <w:r w:rsidRPr="00465979">
        <w:rPr>
          <w:rFonts w:asciiTheme="majorBidi" w:hAnsiTheme="majorBidi" w:cstheme="majorBidi"/>
          <w:sz w:val="24"/>
          <w:szCs w:val="24"/>
        </w:rPr>
        <w:t>hybrids</w:t>
      </w:r>
      <w:r w:rsidR="00086623" w:rsidRPr="00465979">
        <w:rPr>
          <w:rFonts w:asciiTheme="majorBidi" w:hAnsiTheme="majorBidi" w:cstheme="majorBidi"/>
          <w:sz w:val="24"/>
          <w:szCs w:val="24"/>
        </w:rPr>
        <w:t xml:space="preserve"> </w:t>
      </w:r>
      <w:r w:rsidRPr="008C1D8D">
        <w:rPr>
          <w:rFonts w:asciiTheme="majorBidi" w:hAnsiTheme="majorBidi" w:cstheme="majorBidi"/>
          <w:sz w:val="24"/>
          <w:szCs w:val="24"/>
        </w:rPr>
        <w:t>brings about</w:t>
      </w:r>
      <w:r w:rsidR="00086623" w:rsidRPr="008C1D8D">
        <w:rPr>
          <w:rFonts w:asciiTheme="majorBidi" w:hAnsiTheme="majorBidi" w:cstheme="majorBidi"/>
          <w:sz w:val="24"/>
          <w:szCs w:val="24"/>
        </w:rPr>
        <w:t xml:space="preserve"> a </w:t>
      </w:r>
      <w:r w:rsidR="008C1D8D" w:rsidRPr="008C1D8D">
        <w:rPr>
          <w:rFonts w:asciiTheme="majorBidi" w:hAnsiTheme="majorBidi" w:cstheme="majorBidi"/>
          <w:sz w:val="24"/>
          <w:szCs w:val="24"/>
        </w:rPr>
        <w:t>lowering in extents of the</w:t>
      </w:r>
      <w:r w:rsidR="00086623" w:rsidRPr="008C1D8D">
        <w:rPr>
          <w:rFonts w:asciiTheme="majorBidi" w:hAnsiTheme="majorBidi" w:cstheme="majorBidi"/>
          <w:sz w:val="24"/>
          <w:szCs w:val="24"/>
        </w:rPr>
        <w:t xml:space="preserve"> nitrogen</w:t>
      </w:r>
      <w:r w:rsidR="008C1D8D" w:rsidRPr="008C1D8D">
        <w:rPr>
          <w:rFonts w:asciiTheme="majorBidi" w:hAnsiTheme="majorBidi" w:cstheme="majorBidi"/>
          <w:sz w:val="24"/>
          <w:szCs w:val="24"/>
        </w:rPr>
        <w:t xml:space="preserve"> content</w:t>
      </w:r>
      <w:r w:rsidR="00086623" w:rsidRPr="008C1D8D">
        <w:rPr>
          <w:rFonts w:asciiTheme="majorBidi" w:hAnsiTheme="majorBidi" w:cstheme="majorBidi"/>
          <w:sz w:val="24"/>
          <w:szCs w:val="24"/>
        </w:rPr>
        <w:t xml:space="preserve">, resiliency, </w:t>
      </w:r>
      <w:r w:rsidR="008C1D8D" w:rsidRPr="008C1D8D">
        <w:rPr>
          <w:rFonts w:asciiTheme="majorBidi" w:hAnsiTheme="majorBidi" w:cstheme="majorBidi"/>
          <w:sz w:val="24"/>
          <w:szCs w:val="24"/>
        </w:rPr>
        <w:t xml:space="preserve">wettability </w:t>
      </w:r>
      <w:r w:rsidR="00086623" w:rsidRPr="008C1D8D">
        <w:rPr>
          <w:rFonts w:asciiTheme="majorBidi" w:hAnsiTheme="majorBidi" w:cstheme="majorBidi"/>
          <w:sz w:val="24"/>
          <w:szCs w:val="24"/>
        </w:rPr>
        <w:t xml:space="preserve">and </w:t>
      </w:r>
      <w:r w:rsidR="008C1D8D" w:rsidRPr="008C1D8D">
        <w:rPr>
          <w:rFonts w:asciiTheme="majorBidi" w:hAnsiTheme="majorBidi" w:cstheme="majorBidi"/>
          <w:sz w:val="24"/>
          <w:szCs w:val="24"/>
        </w:rPr>
        <w:t xml:space="preserve">softness </w:t>
      </w:r>
      <w:r w:rsidR="00086623" w:rsidRPr="008C1D8D">
        <w:rPr>
          <w:rFonts w:asciiTheme="majorBidi" w:hAnsiTheme="majorBidi" w:cstheme="majorBidi"/>
          <w:sz w:val="24"/>
          <w:szCs w:val="24"/>
        </w:rPr>
        <w:t xml:space="preserve">along with an </w:t>
      </w:r>
      <w:r w:rsidR="008C1D8D" w:rsidRPr="008C1D8D">
        <w:rPr>
          <w:rFonts w:asciiTheme="majorBidi" w:hAnsiTheme="majorBidi" w:cstheme="majorBidi"/>
          <w:sz w:val="24"/>
          <w:szCs w:val="24"/>
        </w:rPr>
        <w:t>enhancement</w:t>
      </w:r>
      <w:r w:rsidR="00086623" w:rsidRPr="008C1D8D">
        <w:rPr>
          <w:rFonts w:asciiTheme="majorBidi" w:hAnsiTheme="majorBidi" w:cstheme="majorBidi"/>
          <w:sz w:val="24"/>
          <w:szCs w:val="24"/>
        </w:rPr>
        <w:t xml:space="preserve"> in </w:t>
      </w:r>
      <w:r w:rsidR="008C1D8D" w:rsidRPr="008C1D8D">
        <w:rPr>
          <w:rFonts w:asciiTheme="majorBidi" w:hAnsiTheme="majorBidi" w:cstheme="majorBidi"/>
          <w:sz w:val="24"/>
          <w:szCs w:val="24"/>
        </w:rPr>
        <w:t xml:space="preserve">tensile </w:t>
      </w:r>
      <w:r w:rsidR="00274ADF" w:rsidRPr="008C1D8D">
        <w:rPr>
          <w:rFonts w:asciiTheme="majorBidi" w:hAnsiTheme="majorBidi" w:cstheme="majorBidi"/>
          <w:sz w:val="24"/>
          <w:szCs w:val="24"/>
        </w:rPr>
        <w:t>strength, whiteness</w:t>
      </w:r>
      <w:r w:rsidR="00086623" w:rsidRPr="008C1D8D">
        <w:rPr>
          <w:rFonts w:asciiTheme="majorBidi" w:hAnsiTheme="majorBidi" w:cstheme="majorBidi"/>
          <w:sz w:val="24"/>
          <w:szCs w:val="24"/>
        </w:rPr>
        <w:t xml:space="preserve"> index, </w:t>
      </w:r>
      <w:r w:rsidR="008C1D8D" w:rsidRPr="008C1D8D">
        <w:rPr>
          <w:rFonts w:asciiTheme="majorBidi" w:hAnsiTheme="majorBidi" w:cstheme="majorBidi"/>
          <w:sz w:val="24"/>
          <w:szCs w:val="24"/>
        </w:rPr>
        <w:t xml:space="preserve">and </w:t>
      </w:r>
      <w:r w:rsidR="00274ADF" w:rsidRPr="008C1D8D">
        <w:rPr>
          <w:rFonts w:asciiTheme="majorBidi" w:hAnsiTheme="majorBidi" w:cstheme="majorBidi"/>
          <w:sz w:val="24"/>
          <w:szCs w:val="24"/>
        </w:rPr>
        <w:t>stiffness</w:t>
      </w:r>
      <w:r w:rsidR="008C1D8D" w:rsidRPr="008C1D8D">
        <w:rPr>
          <w:rFonts w:asciiTheme="majorBidi" w:hAnsiTheme="majorBidi" w:cstheme="majorBidi"/>
          <w:sz w:val="24"/>
          <w:szCs w:val="24"/>
        </w:rPr>
        <w:t xml:space="preserve"> properties</w:t>
      </w:r>
      <w:r w:rsidR="00086623" w:rsidRPr="008C1D8D">
        <w:rPr>
          <w:rFonts w:asciiTheme="majorBidi" w:hAnsiTheme="majorBidi" w:cstheme="majorBidi"/>
          <w:sz w:val="24"/>
          <w:szCs w:val="24"/>
        </w:rPr>
        <w:t xml:space="preserve"> of the treated fabric.</w:t>
      </w:r>
      <w:r w:rsidR="00086623" w:rsidRPr="00086623">
        <w:rPr>
          <w:rFonts w:asciiTheme="majorBidi" w:hAnsiTheme="majorBidi" w:cstheme="majorBidi"/>
          <w:color w:val="FF0000"/>
          <w:sz w:val="24"/>
          <w:szCs w:val="24"/>
        </w:rPr>
        <w:t xml:space="preserve"> </w:t>
      </w:r>
      <w:r w:rsidR="00086623" w:rsidRPr="00723938">
        <w:rPr>
          <w:rFonts w:asciiTheme="majorBidi" w:hAnsiTheme="majorBidi" w:cstheme="majorBidi"/>
          <w:sz w:val="24"/>
          <w:szCs w:val="24"/>
        </w:rPr>
        <w:t xml:space="preserve">It seems that increasing of </w:t>
      </w:r>
      <w:r w:rsidR="008C1D8D" w:rsidRPr="00723938">
        <w:rPr>
          <w:rFonts w:asciiTheme="majorBidi" w:hAnsiTheme="majorBidi" w:cstheme="majorBidi"/>
          <w:sz w:val="24"/>
          <w:szCs w:val="24"/>
        </w:rPr>
        <w:t xml:space="preserve">the </w:t>
      </w:r>
      <w:r w:rsidR="00086623" w:rsidRPr="00723938">
        <w:rPr>
          <w:rFonts w:asciiTheme="majorBidi" w:hAnsiTheme="majorBidi" w:cstheme="majorBidi"/>
          <w:sz w:val="24"/>
          <w:szCs w:val="24"/>
        </w:rPr>
        <w:t xml:space="preserve">PEG molecular weight </w:t>
      </w:r>
      <w:r w:rsidR="008C1D8D" w:rsidRPr="00723938">
        <w:rPr>
          <w:rFonts w:asciiTheme="majorBidi" w:hAnsiTheme="majorBidi" w:cstheme="majorBidi"/>
          <w:sz w:val="24"/>
          <w:szCs w:val="24"/>
        </w:rPr>
        <w:t>brings about a higher hydrophilic hybrids</w:t>
      </w:r>
      <w:r w:rsidR="008C1D8D">
        <w:rPr>
          <w:rFonts w:asciiTheme="majorBidi" w:hAnsiTheme="majorBidi" w:cstheme="majorBidi"/>
          <w:color w:val="FF0000"/>
          <w:sz w:val="24"/>
          <w:szCs w:val="24"/>
        </w:rPr>
        <w:t xml:space="preserve"> </w:t>
      </w:r>
      <w:r w:rsidR="00723938" w:rsidRPr="00086623">
        <w:rPr>
          <w:rFonts w:asciiTheme="majorBidi" w:hAnsiTheme="majorBidi" w:cstheme="majorBidi"/>
          <w:color w:val="FF0000"/>
          <w:sz w:val="24"/>
          <w:szCs w:val="24"/>
        </w:rPr>
        <w:t>[</w:t>
      </w:r>
      <w:r w:rsidR="00723938">
        <w:rPr>
          <w:rFonts w:asciiTheme="majorBidi" w:hAnsiTheme="majorBidi" w:cstheme="majorBidi"/>
          <w:color w:val="FF0000"/>
          <w:sz w:val="24"/>
          <w:szCs w:val="24"/>
        </w:rPr>
        <w:t>39-42</w:t>
      </w:r>
      <w:r w:rsidR="00723938" w:rsidRPr="00086623">
        <w:rPr>
          <w:rFonts w:asciiTheme="majorBidi" w:hAnsiTheme="majorBidi" w:cstheme="majorBidi"/>
          <w:color w:val="FF0000"/>
          <w:sz w:val="24"/>
          <w:szCs w:val="24"/>
        </w:rPr>
        <w:t xml:space="preserve">] </w:t>
      </w:r>
      <w:r w:rsidR="008C1D8D" w:rsidRPr="00723938">
        <w:rPr>
          <w:rFonts w:asciiTheme="majorBidi" w:hAnsiTheme="majorBidi" w:cstheme="majorBidi"/>
          <w:sz w:val="24"/>
          <w:szCs w:val="24"/>
        </w:rPr>
        <w:t>having higher particle</w:t>
      </w:r>
      <w:r w:rsidR="00723938" w:rsidRPr="00723938">
        <w:rPr>
          <w:rFonts w:asciiTheme="majorBidi" w:hAnsiTheme="majorBidi" w:cstheme="majorBidi"/>
          <w:sz w:val="24"/>
          <w:szCs w:val="24"/>
        </w:rPr>
        <w:t>s</w:t>
      </w:r>
      <w:r w:rsidR="008C1D8D" w:rsidRPr="00723938">
        <w:rPr>
          <w:rFonts w:asciiTheme="majorBidi" w:hAnsiTheme="majorBidi" w:cstheme="majorBidi"/>
          <w:sz w:val="24"/>
          <w:szCs w:val="24"/>
        </w:rPr>
        <w:t xml:space="preserve"> size</w:t>
      </w:r>
      <w:r w:rsidR="00723938" w:rsidRPr="00723938">
        <w:rPr>
          <w:rFonts w:asciiTheme="majorBidi" w:hAnsiTheme="majorBidi" w:cstheme="majorBidi"/>
          <w:sz w:val="24"/>
          <w:szCs w:val="24"/>
        </w:rPr>
        <w:t xml:space="preserve"> </w:t>
      </w:r>
      <w:r w:rsidR="00723938" w:rsidRPr="003A4BFC">
        <w:rPr>
          <w:rFonts w:asciiTheme="majorBidi" w:hAnsiTheme="majorBidi" w:cstheme="majorBidi"/>
          <w:color w:val="FF0000"/>
          <w:sz w:val="24"/>
          <w:szCs w:val="24"/>
        </w:rPr>
        <w:t>[5,7]</w:t>
      </w:r>
      <w:r w:rsidR="00086623" w:rsidRPr="003A4BFC">
        <w:rPr>
          <w:rFonts w:asciiTheme="majorBidi" w:hAnsiTheme="majorBidi" w:cstheme="majorBidi"/>
          <w:sz w:val="24"/>
          <w:szCs w:val="24"/>
        </w:rPr>
        <w:t>,</w:t>
      </w:r>
      <w:r w:rsidR="00086623" w:rsidRPr="00723938">
        <w:rPr>
          <w:rFonts w:asciiTheme="majorBidi" w:hAnsiTheme="majorBidi" w:cstheme="majorBidi"/>
          <w:sz w:val="24"/>
          <w:szCs w:val="24"/>
        </w:rPr>
        <w:t xml:space="preserve"> </w:t>
      </w:r>
      <w:r w:rsidR="00723938" w:rsidRPr="00723938">
        <w:rPr>
          <w:rFonts w:asciiTheme="majorBidi" w:hAnsiTheme="majorBidi" w:cstheme="majorBidi"/>
          <w:sz w:val="24"/>
          <w:szCs w:val="24"/>
        </w:rPr>
        <w:t>as well as rougher treated fabric surface</w:t>
      </w:r>
      <w:r w:rsidR="00723938">
        <w:rPr>
          <w:rFonts w:asciiTheme="majorBidi" w:hAnsiTheme="majorBidi" w:cstheme="majorBidi"/>
          <w:color w:val="FF0000"/>
          <w:sz w:val="24"/>
          <w:szCs w:val="24"/>
        </w:rPr>
        <w:t xml:space="preserve"> </w:t>
      </w:r>
      <w:r w:rsidR="00723938" w:rsidRPr="00086623">
        <w:rPr>
          <w:rFonts w:asciiTheme="majorBidi" w:hAnsiTheme="majorBidi" w:cstheme="majorBidi"/>
          <w:color w:val="FF0000"/>
          <w:sz w:val="24"/>
          <w:szCs w:val="24"/>
        </w:rPr>
        <w:t>[</w:t>
      </w:r>
      <w:r w:rsidR="00723938">
        <w:rPr>
          <w:rFonts w:asciiTheme="majorBidi" w:hAnsiTheme="majorBidi" w:cstheme="majorBidi"/>
          <w:color w:val="FF0000"/>
          <w:sz w:val="24"/>
          <w:szCs w:val="24"/>
        </w:rPr>
        <w:t>39-42</w:t>
      </w:r>
      <w:r w:rsidR="00723938" w:rsidRPr="00086623">
        <w:rPr>
          <w:rFonts w:asciiTheme="majorBidi" w:hAnsiTheme="majorBidi" w:cstheme="majorBidi"/>
          <w:color w:val="FF0000"/>
          <w:sz w:val="24"/>
          <w:szCs w:val="24"/>
        </w:rPr>
        <w:t>]</w:t>
      </w:r>
      <w:r w:rsidR="00086623" w:rsidRPr="00086623">
        <w:rPr>
          <w:rFonts w:asciiTheme="majorBidi" w:hAnsiTheme="majorBidi" w:cstheme="majorBidi"/>
          <w:color w:val="FF0000"/>
          <w:sz w:val="24"/>
          <w:szCs w:val="24"/>
        </w:rPr>
        <w:t xml:space="preserve"> </w:t>
      </w:r>
      <w:r w:rsidR="00723938" w:rsidRPr="00723938">
        <w:rPr>
          <w:rFonts w:asciiTheme="majorBidi" w:hAnsiTheme="majorBidi" w:cstheme="majorBidi"/>
          <w:sz w:val="24"/>
          <w:szCs w:val="24"/>
        </w:rPr>
        <w:t xml:space="preserve">that </w:t>
      </w:r>
      <w:r w:rsidR="00274ADF" w:rsidRPr="00723938">
        <w:rPr>
          <w:rFonts w:asciiTheme="majorBidi" w:hAnsiTheme="majorBidi" w:cstheme="majorBidi"/>
          <w:sz w:val="24"/>
          <w:szCs w:val="24"/>
        </w:rPr>
        <w:t>ultimately</w:t>
      </w:r>
      <w:r w:rsidR="00723938" w:rsidRPr="00723938">
        <w:rPr>
          <w:rFonts w:asciiTheme="majorBidi" w:hAnsiTheme="majorBidi" w:cstheme="majorBidi"/>
          <w:sz w:val="24"/>
          <w:szCs w:val="24"/>
        </w:rPr>
        <w:t xml:space="preserve"> results in</w:t>
      </w:r>
      <w:r w:rsidR="00086623" w:rsidRPr="00723938">
        <w:rPr>
          <w:rFonts w:asciiTheme="majorBidi" w:hAnsiTheme="majorBidi" w:cstheme="majorBidi"/>
          <w:sz w:val="24"/>
          <w:szCs w:val="24"/>
        </w:rPr>
        <w:t xml:space="preserve"> such variation in the above mentioned properties</w:t>
      </w:r>
      <w:r w:rsidR="00723938" w:rsidRPr="00723938">
        <w:rPr>
          <w:rFonts w:asciiTheme="majorBidi" w:hAnsiTheme="majorBidi" w:cstheme="majorBidi"/>
          <w:sz w:val="24"/>
          <w:szCs w:val="24"/>
        </w:rPr>
        <w:t xml:space="preserve"> magnitudes</w:t>
      </w:r>
      <w:r w:rsidR="00086623" w:rsidRPr="00723938">
        <w:rPr>
          <w:rFonts w:asciiTheme="majorBidi" w:hAnsiTheme="majorBidi" w:cstheme="majorBidi"/>
          <w:sz w:val="24"/>
          <w:szCs w:val="24"/>
        </w:rPr>
        <w:t>.</w:t>
      </w:r>
    </w:p>
    <w:p w:rsidR="00086623" w:rsidRPr="00086623" w:rsidRDefault="00086623" w:rsidP="00086623">
      <w:pPr>
        <w:autoSpaceDE w:val="0"/>
        <w:autoSpaceDN w:val="0"/>
        <w:adjustRightInd w:val="0"/>
        <w:spacing w:after="0" w:line="360" w:lineRule="auto"/>
        <w:jc w:val="both"/>
        <w:rPr>
          <w:rFonts w:asciiTheme="majorBidi" w:hAnsiTheme="majorBidi" w:cstheme="majorBidi"/>
          <w:color w:val="FF0000"/>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086623" w:rsidRDefault="00086623" w:rsidP="007851C1">
      <w:pPr>
        <w:autoSpaceDE w:val="0"/>
        <w:autoSpaceDN w:val="0"/>
        <w:adjustRightInd w:val="0"/>
        <w:spacing w:after="0" w:line="360" w:lineRule="auto"/>
        <w:jc w:val="both"/>
        <w:rPr>
          <w:rFonts w:asciiTheme="majorBidi" w:hAnsiTheme="majorBidi" w:cstheme="majorBidi"/>
          <w:sz w:val="24"/>
          <w:szCs w:val="24"/>
        </w:rPr>
      </w:pPr>
    </w:p>
    <w:p w:rsidR="00A936CE" w:rsidRPr="00D54667" w:rsidRDefault="00A936CE" w:rsidP="00D54667">
      <w:pPr>
        <w:pStyle w:val="ListParagraph"/>
        <w:numPr>
          <w:ilvl w:val="2"/>
          <w:numId w:val="11"/>
        </w:numPr>
        <w:spacing w:after="0" w:line="360" w:lineRule="auto"/>
        <w:jc w:val="both"/>
        <w:rPr>
          <w:rFonts w:asciiTheme="majorBidi" w:hAnsiTheme="majorBidi" w:cstheme="majorBidi"/>
          <w:b/>
          <w:bCs/>
          <w:sz w:val="24"/>
          <w:szCs w:val="24"/>
          <w:lang w:bidi="ar-EG"/>
        </w:rPr>
      </w:pPr>
      <w:r w:rsidRPr="00D54667">
        <w:rPr>
          <w:rFonts w:asciiTheme="majorBidi" w:hAnsiTheme="majorBidi" w:cstheme="majorBidi"/>
          <w:b/>
          <w:bCs/>
          <w:sz w:val="24"/>
          <w:szCs w:val="24"/>
          <w:lang w:bidi="ar-EG"/>
        </w:rPr>
        <w:lastRenderedPageBreak/>
        <w:t xml:space="preserve">The </w:t>
      </w:r>
      <w:r w:rsidR="008A6214" w:rsidRPr="00D54667">
        <w:rPr>
          <w:rFonts w:asciiTheme="majorBidi" w:hAnsiTheme="majorBidi" w:cstheme="majorBidi"/>
          <w:b/>
          <w:bCs/>
          <w:sz w:val="24"/>
          <w:szCs w:val="24"/>
          <w:lang w:bidi="ar-EG"/>
        </w:rPr>
        <w:t>antibacterial</w:t>
      </w:r>
      <w:r w:rsidRPr="00D54667">
        <w:rPr>
          <w:rFonts w:asciiTheme="majorBidi" w:hAnsiTheme="majorBidi" w:cstheme="majorBidi"/>
          <w:b/>
          <w:bCs/>
          <w:sz w:val="24"/>
          <w:szCs w:val="24"/>
          <w:lang w:bidi="ar-EG"/>
        </w:rPr>
        <w:t xml:space="preserve"> properties </w:t>
      </w:r>
      <w:r w:rsidR="00D54667" w:rsidRPr="00D54667">
        <w:rPr>
          <w:rFonts w:asciiTheme="majorBidi" w:hAnsiTheme="majorBidi" w:cstheme="majorBidi"/>
          <w:b/>
          <w:bCs/>
          <w:sz w:val="24"/>
          <w:szCs w:val="24"/>
        </w:rPr>
        <w:t>of the prepared CAO/PEGs hybrids emulsion</w:t>
      </w:r>
      <w:r w:rsidR="00D54667" w:rsidRPr="00D54667">
        <w:rPr>
          <w:rFonts w:asciiTheme="majorBidi" w:hAnsiTheme="majorBidi" w:cstheme="majorBidi"/>
          <w:b/>
          <w:bCs/>
          <w:sz w:val="24"/>
          <w:szCs w:val="24"/>
          <w:lang w:bidi="ar-EG"/>
        </w:rPr>
        <w:t xml:space="preserve"> treated fabric</w:t>
      </w:r>
    </w:p>
    <w:p w:rsidR="00A936CE" w:rsidRPr="00D54667" w:rsidRDefault="00A936CE" w:rsidP="00D54667">
      <w:pPr>
        <w:spacing w:after="0" w:line="360" w:lineRule="auto"/>
        <w:jc w:val="both"/>
        <w:rPr>
          <w:rFonts w:asciiTheme="majorBidi" w:hAnsiTheme="majorBidi" w:cstheme="majorBidi"/>
          <w:b/>
          <w:bCs/>
          <w:sz w:val="24"/>
          <w:szCs w:val="24"/>
          <w:lang w:bidi="ar-EG"/>
        </w:rPr>
      </w:pPr>
      <w:r w:rsidRPr="00D54667">
        <w:rPr>
          <w:rFonts w:asciiTheme="majorBidi" w:hAnsiTheme="majorBidi" w:cstheme="majorBidi"/>
          <w:b/>
          <w:bCs/>
          <w:sz w:val="24"/>
          <w:szCs w:val="24"/>
          <w:lang w:bidi="ar-EG"/>
        </w:rPr>
        <w:t xml:space="preserve">Table </w:t>
      </w:r>
      <w:r w:rsidR="00D54667">
        <w:rPr>
          <w:rFonts w:asciiTheme="majorBidi" w:hAnsiTheme="majorBidi" w:cstheme="majorBidi"/>
          <w:b/>
          <w:bCs/>
          <w:sz w:val="24"/>
          <w:szCs w:val="24"/>
          <w:lang w:bidi="ar-EG"/>
        </w:rPr>
        <w:t>7</w:t>
      </w:r>
      <w:r w:rsidRPr="00D54667">
        <w:rPr>
          <w:rFonts w:asciiTheme="majorBidi" w:hAnsiTheme="majorBidi" w:cstheme="majorBidi"/>
          <w:b/>
          <w:bCs/>
          <w:sz w:val="24"/>
          <w:szCs w:val="24"/>
          <w:lang w:bidi="ar-EG"/>
        </w:rPr>
        <w:t xml:space="preserve">: </w:t>
      </w:r>
      <w:r w:rsidRPr="00D54667">
        <w:rPr>
          <w:rFonts w:asciiTheme="majorBidi" w:hAnsiTheme="majorBidi" w:cstheme="majorBidi"/>
          <w:sz w:val="24"/>
          <w:szCs w:val="24"/>
          <w:lang w:bidi="ar-EG"/>
        </w:rPr>
        <w:t xml:space="preserve">The </w:t>
      </w:r>
      <w:r w:rsidR="008A6214" w:rsidRPr="00D54667">
        <w:rPr>
          <w:rFonts w:asciiTheme="majorBidi" w:hAnsiTheme="majorBidi" w:cstheme="majorBidi"/>
          <w:sz w:val="24"/>
          <w:szCs w:val="24"/>
          <w:lang w:bidi="ar-EG"/>
        </w:rPr>
        <w:t>antibacterial</w:t>
      </w:r>
      <w:r w:rsidR="008A6214" w:rsidRPr="00D54667">
        <w:rPr>
          <w:rFonts w:asciiTheme="majorBidi" w:hAnsiTheme="majorBidi" w:cstheme="majorBidi"/>
          <w:b/>
          <w:bCs/>
          <w:sz w:val="24"/>
          <w:szCs w:val="24"/>
          <w:lang w:bidi="ar-EG"/>
        </w:rPr>
        <w:t xml:space="preserve"> </w:t>
      </w:r>
      <w:r w:rsidRPr="00D54667">
        <w:rPr>
          <w:rFonts w:asciiTheme="majorBidi" w:hAnsiTheme="majorBidi" w:cstheme="majorBidi"/>
          <w:sz w:val="24"/>
          <w:szCs w:val="24"/>
          <w:lang w:bidi="ar-EG"/>
        </w:rPr>
        <w:t xml:space="preserve">properties of </w:t>
      </w:r>
      <w:r w:rsidR="00D54667" w:rsidRPr="00D54667">
        <w:rPr>
          <w:rFonts w:asciiTheme="majorBidi" w:hAnsiTheme="majorBidi" w:cstheme="majorBidi"/>
          <w:sz w:val="24"/>
          <w:szCs w:val="24"/>
          <w:lang w:bidi="ar-EG"/>
        </w:rPr>
        <w:t xml:space="preserve">the prepared </w:t>
      </w:r>
      <w:r w:rsidRPr="00D54667">
        <w:rPr>
          <w:rFonts w:asciiTheme="majorBidi" w:hAnsiTheme="majorBidi" w:cstheme="majorBidi"/>
          <w:sz w:val="24"/>
          <w:szCs w:val="24"/>
          <w:lang w:bidi="ar-EG"/>
        </w:rPr>
        <w:t>CAO/</w:t>
      </w:r>
      <w:r w:rsidR="00D54667" w:rsidRPr="00D54667">
        <w:rPr>
          <w:rFonts w:asciiTheme="majorBidi" w:hAnsiTheme="majorBidi" w:cstheme="majorBidi"/>
          <w:sz w:val="24"/>
          <w:szCs w:val="24"/>
          <w:lang w:bidi="ar-EG"/>
        </w:rPr>
        <w:t>PEGs</w:t>
      </w:r>
      <w:r w:rsidRPr="00D54667">
        <w:rPr>
          <w:rFonts w:asciiTheme="majorBidi" w:hAnsiTheme="majorBidi" w:cstheme="majorBidi"/>
          <w:sz w:val="24"/>
          <w:szCs w:val="24"/>
          <w:lang w:bidi="ar-EG"/>
        </w:rPr>
        <w:t xml:space="preserve"> hybrid</w:t>
      </w:r>
      <w:r w:rsidR="00D54667" w:rsidRPr="00D54667">
        <w:rPr>
          <w:rFonts w:asciiTheme="majorBidi" w:hAnsiTheme="majorBidi" w:cstheme="majorBidi"/>
          <w:sz w:val="24"/>
          <w:szCs w:val="24"/>
          <w:lang w:bidi="ar-EG"/>
        </w:rPr>
        <w:t>s</w:t>
      </w:r>
      <w:r w:rsidRPr="00D54667">
        <w:rPr>
          <w:rFonts w:asciiTheme="majorBidi" w:hAnsiTheme="majorBidi" w:cstheme="majorBidi"/>
          <w:sz w:val="24"/>
          <w:szCs w:val="24"/>
          <w:lang w:bidi="ar-EG"/>
        </w:rPr>
        <w:t xml:space="preserve"> emulsion treated fabric.</w:t>
      </w:r>
    </w:p>
    <w:tbl>
      <w:tblPr>
        <w:tblStyle w:val="TableGrid"/>
        <w:tblW w:w="4888" w:type="pct"/>
        <w:tblInd w:w="108" w:type="dxa"/>
        <w:tblLook w:val="04A0" w:firstRow="1" w:lastRow="0" w:firstColumn="1" w:lastColumn="0" w:noHBand="0" w:noVBand="1"/>
      </w:tblPr>
      <w:tblGrid>
        <w:gridCol w:w="6234"/>
        <w:gridCol w:w="1614"/>
        <w:gridCol w:w="1513"/>
      </w:tblGrid>
      <w:tr w:rsidR="00D54667" w:rsidRPr="00815FE5" w:rsidTr="000A0BBD">
        <w:trPr>
          <w:trHeight w:val="308"/>
        </w:trPr>
        <w:tc>
          <w:tcPr>
            <w:tcW w:w="3330" w:type="pct"/>
            <w:vMerge w:val="restart"/>
          </w:tcPr>
          <w:p w:rsidR="00D54667" w:rsidRPr="00D54667" w:rsidRDefault="00D54667" w:rsidP="004F5369">
            <w:pPr>
              <w:spacing w:line="360" w:lineRule="auto"/>
              <w:jc w:val="center"/>
              <w:rPr>
                <w:rFonts w:asciiTheme="majorBidi" w:hAnsiTheme="majorBidi" w:cstheme="majorBidi"/>
                <w:b/>
                <w:bCs/>
                <w:sz w:val="24"/>
                <w:szCs w:val="24"/>
                <w:lang w:bidi="ar-EG"/>
              </w:rPr>
            </w:pPr>
            <w:r w:rsidRPr="00D54667">
              <w:rPr>
                <w:rFonts w:asciiTheme="majorBidi" w:hAnsiTheme="majorBidi" w:cstheme="majorBidi"/>
                <w:b/>
                <w:bCs/>
                <w:sz w:val="24"/>
                <w:szCs w:val="24"/>
                <w:lang w:bidi="ar-EG"/>
              </w:rPr>
              <w:t>Finishing formulation</w:t>
            </w:r>
          </w:p>
        </w:tc>
        <w:tc>
          <w:tcPr>
            <w:tcW w:w="1670" w:type="pct"/>
            <w:gridSpan w:val="2"/>
            <w:tcBorders>
              <w:bottom w:val="single" w:sz="4" w:space="0" w:color="auto"/>
            </w:tcBorders>
          </w:tcPr>
          <w:p w:rsidR="00D54667" w:rsidRPr="00D54667" w:rsidRDefault="00D54667" w:rsidP="004F5369">
            <w:pPr>
              <w:spacing w:line="360" w:lineRule="auto"/>
              <w:jc w:val="center"/>
              <w:rPr>
                <w:rFonts w:asciiTheme="majorBidi" w:hAnsiTheme="majorBidi" w:cstheme="majorBidi"/>
                <w:b/>
                <w:bCs/>
                <w:sz w:val="24"/>
                <w:szCs w:val="24"/>
                <w:lang w:bidi="ar-EG"/>
              </w:rPr>
            </w:pPr>
            <w:r w:rsidRPr="00D54667">
              <w:rPr>
                <w:rFonts w:asciiTheme="majorBidi" w:hAnsiTheme="majorBidi" w:cstheme="majorBidi"/>
                <w:b/>
                <w:bCs/>
                <w:sz w:val="24"/>
                <w:szCs w:val="24"/>
                <w:lang w:bidi="ar-EG"/>
              </w:rPr>
              <w:t>Reduction (%)</w:t>
            </w:r>
          </w:p>
        </w:tc>
      </w:tr>
      <w:tr w:rsidR="00D54667" w:rsidRPr="00815FE5" w:rsidTr="000A0BBD">
        <w:trPr>
          <w:trHeight w:val="250"/>
        </w:trPr>
        <w:tc>
          <w:tcPr>
            <w:tcW w:w="3330" w:type="pct"/>
            <w:vMerge/>
          </w:tcPr>
          <w:p w:rsidR="00D54667" w:rsidRPr="00D54667" w:rsidRDefault="00D54667" w:rsidP="004F5369">
            <w:pPr>
              <w:spacing w:line="360" w:lineRule="auto"/>
              <w:jc w:val="center"/>
              <w:rPr>
                <w:rFonts w:asciiTheme="majorBidi" w:hAnsiTheme="majorBidi" w:cstheme="majorBidi"/>
                <w:sz w:val="24"/>
                <w:szCs w:val="24"/>
                <w:lang w:bidi="ar-EG"/>
              </w:rPr>
            </w:pPr>
          </w:p>
        </w:tc>
        <w:tc>
          <w:tcPr>
            <w:tcW w:w="862" w:type="pct"/>
            <w:tcBorders>
              <w:top w:val="single" w:sz="4" w:space="0" w:color="auto"/>
            </w:tcBorders>
          </w:tcPr>
          <w:p w:rsidR="00D54667" w:rsidRPr="00D54667" w:rsidRDefault="00D54667" w:rsidP="004F5369">
            <w:pPr>
              <w:spacing w:line="360" w:lineRule="auto"/>
              <w:jc w:val="center"/>
              <w:rPr>
                <w:rFonts w:ascii="Times New Roman" w:hAnsi="Times New Roman" w:cs="Times New Roman"/>
                <w:b/>
                <w:bCs/>
                <w:sz w:val="18"/>
                <w:szCs w:val="18"/>
              </w:rPr>
            </w:pPr>
            <w:r w:rsidRPr="00D54667">
              <w:rPr>
                <w:rFonts w:asciiTheme="majorBidi" w:hAnsiTheme="majorBidi" w:cstheme="majorBidi"/>
                <w:b/>
                <w:bCs/>
                <w:sz w:val="24"/>
                <w:szCs w:val="24"/>
                <w:lang w:bidi="ar-EG"/>
              </w:rPr>
              <w:t>G +</w:t>
            </w:r>
            <w:proofErr w:type="spellStart"/>
            <w:r w:rsidRPr="00D54667">
              <w:rPr>
                <w:rFonts w:asciiTheme="majorBidi" w:hAnsiTheme="majorBidi" w:cstheme="majorBidi"/>
                <w:b/>
                <w:bCs/>
                <w:sz w:val="24"/>
                <w:szCs w:val="24"/>
                <w:lang w:bidi="ar-EG"/>
              </w:rPr>
              <w:t>ve</w:t>
            </w:r>
            <w:proofErr w:type="spellEnd"/>
          </w:p>
        </w:tc>
        <w:tc>
          <w:tcPr>
            <w:tcW w:w="808" w:type="pct"/>
            <w:tcBorders>
              <w:top w:val="single" w:sz="4" w:space="0" w:color="auto"/>
            </w:tcBorders>
          </w:tcPr>
          <w:p w:rsidR="00D54667" w:rsidRPr="00D54667" w:rsidRDefault="00D54667" w:rsidP="004F5369">
            <w:pPr>
              <w:spacing w:line="360" w:lineRule="auto"/>
              <w:jc w:val="center"/>
              <w:rPr>
                <w:rFonts w:asciiTheme="majorBidi" w:hAnsiTheme="majorBidi" w:cstheme="majorBidi"/>
                <w:b/>
                <w:bCs/>
                <w:sz w:val="24"/>
                <w:szCs w:val="24"/>
                <w:lang w:bidi="ar-EG"/>
              </w:rPr>
            </w:pPr>
            <w:r w:rsidRPr="00D54667">
              <w:rPr>
                <w:rFonts w:asciiTheme="majorBidi" w:hAnsiTheme="majorBidi" w:cstheme="majorBidi"/>
                <w:b/>
                <w:bCs/>
                <w:sz w:val="24"/>
                <w:szCs w:val="24"/>
                <w:lang w:bidi="ar-EG"/>
              </w:rPr>
              <w:t>G-</w:t>
            </w:r>
            <w:proofErr w:type="spellStart"/>
            <w:r w:rsidRPr="00D54667">
              <w:rPr>
                <w:rFonts w:asciiTheme="majorBidi" w:hAnsiTheme="majorBidi" w:cstheme="majorBidi"/>
                <w:b/>
                <w:bCs/>
                <w:sz w:val="24"/>
                <w:szCs w:val="24"/>
                <w:lang w:bidi="ar-EG"/>
              </w:rPr>
              <w:t>ve</w:t>
            </w:r>
            <w:proofErr w:type="spellEnd"/>
          </w:p>
        </w:tc>
      </w:tr>
      <w:tr w:rsidR="00D54667" w:rsidRPr="00815FE5" w:rsidTr="000A0BBD">
        <w:trPr>
          <w:trHeight w:val="1817"/>
        </w:trPr>
        <w:tc>
          <w:tcPr>
            <w:tcW w:w="3330" w:type="pct"/>
          </w:tcPr>
          <w:p w:rsidR="00D54667" w:rsidRPr="00D54667" w:rsidRDefault="00D54667" w:rsidP="004F5369">
            <w:pPr>
              <w:spacing w:line="360" w:lineRule="auto"/>
              <w:jc w:val="center"/>
              <w:rPr>
                <w:rFonts w:asciiTheme="majorBidi" w:hAnsiTheme="majorBidi" w:cstheme="majorBidi"/>
                <w:lang w:bidi="ar-EG"/>
              </w:rPr>
            </w:pPr>
            <w:r w:rsidRPr="00D54667">
              <w:rPr>
                <w:rFonts w:asciiTheme="majorBidi" w:hAnsiTheme="majorBidi" w:cstheme="majorBidi"/>
                <w:lang w:bidi="ar-EG"/>
              </w:rPr>
              <w:t>Untreated</w:t>
            </w:r>
          </w:p>
          <w:p w:rsidR="00D54667" w:rsidRPr="00D54667" w:rsidRDefault="00D54667" w:rsidP="00D54667">
            <w:pPr>
              <w:tabs>
                <w:tab w:val="right" w:pos="176"/>
              </w:tabs>
              <w:spacing w:line="360" w:lineRule="auto"/>
              <w:jc w:val="center"/>
              <w:rPr>
                <w:rFonts w:asciiTheme="majorBidi" w:hAnsiTheme="majorBidi" w:cstheme="majorBidi"/>
                <w:lang w:bidi="ar-EG"/>
              </w:rPr>
            </w:pPr>
            <w:r w:rsidRPr="00D54667">
              <w:rPr>
                <w:rFonts w:asciiTheme="majorBidi" w:hAnsiTheme="majorBidi" w:cstheme="majorBidi"/>
                <w:sz w:val="24"/>
                <w:szCs w:val="24"/>
              </w:rPr>
              <w:t xml:space="preserve">CAO/PEG1000 hybrid emulsion </w:t>
            </w:r>
          </w:p>
          <w:p w:rsidR="00D54667" w:rsidRPr="00D54667" w:rsidRDefault="00D54667" w:rsidP="00D54667">
            <w:pPr>
              <w:tabs>
                <w:tab w:val="right" w:pos="0"/>
                <w:tab w:val="right" w:pos="34"/>
              </w:tabs>
              <w:spacing w:line="360" w:lineRule="auto"/>
              <w:jc w:val="center"/>
              <w:rPr>
                <w:rFonts w:asciiTheme="majorBidi" w:hAnsiTheme="majorBidi" w:cstheme="majorBidi"/>
                <w:sz w:val="24"/>
                <w:szCs w:val="24"/>
              </w:rPr>
            </w:pPr>
            <w:r w:rsidRPr="00D54667">
              <w:rPr>
                <w:rFonts w:asciiTheme="majorBidi" w:hAnsiTheme="majorBidi" w:cstheme="majorBidi"/>
                <w:sz w:val="24"/>
                <w:szCs w:val="24"/>
              </w:rPr>
              <w:t xml:space="preserve">CAO/PEG2000 hybrid emulsion </w:t>
            </w:r>
          </w:p>
          <w:p w:rsidR="00D54667" w:rsidRPr="00D54667" w:rsidRDefault="00D54667" w:rsidP="00D54667">
            <w:pPr>
              <w:tabs>
                <w:tab w:val="right" w:pos="176"/>
              </w:tabs>
              <w:spacing w:line="360" w:lineRule="auto"/>
              <w:jc w:val="center"/>
              <w:rPr>
                <w:rFonts w:asciiTheme="majorBidi" w:hAnsiTheme="majorBidi" w:cstheme="majorBidi"/>
                <w:lang w:bidi="ar-EG"/>
              </w:rPr>
            </w:pPr>
            <w:r w:rsidRPr="00D54667">
              <w:rPr>
                <w:rFonts w:asciiTheme="majorBidi" w:hAnsiTheme="majorBidi" w:cstheme="majorBidi"/>
                <w:sz w:val="24"/>
                <w:szCs w:val="24"/>
              </w:rPr>
              <w:t>CAO/PEG1000 hybrid emulsion</w:t>
            </w:r>
            <w:r>
              <w:rPr>
                <w:rFonts w:asciiTheme="majorBidi" w:hAnsiTheme="majorBidi" w:cstheme="majorBidi"/>
                <w:sz w:val="24"/>
                <w:szCs w:val="24"/>
              </w:rPr>
              <w:t>/Ag-NPs</w:t>
            </w:r>
            <w:r w:rsidRPr="00D54667">
              <w:rPr>
                <w:rFonts w:asciiTheme="majorBidi" w:hAnsiTheme="majorBidi" w:cstheme="majorBidi"/>
                <w:sz w:val="24"/>
                <w:szCs w:val="24"/>
              </w:rPr>
              <w:t xml:space="preserve"> </w:t>
            </w:r>
          </w:p>
          <w:p w:rsidR="00D54667" w:rsidRPr="00D54667" w:rsidRDefault="00D54667" w:rsidP="00D54667">
            <w:pPr>
              <w:tabs>
                <w:tab w:val="right" w:pos="0"/>
                <w:tab w:val="right" w:pos="34"/>
              </w:tabs>
              <w:spacing w:line="360" w:lineRule="auto"/>
              <w:jc w:val="center"/>
              <w:rPr>
                <w:rFonts w:asciiTheme="majorBidi" w:hAnsiTheme="majorBidi" w:cstheme="majorBidi"/>
                <w:sz w:val="24"/>
                <w:szCs w:val="24"/>
                <w:lang w:bidi="ar-EG"/>
              </w:rPr>
            </w:pPr>
            <w:r w:rsidRPr="00D54667">
              <w:rPr>
                <w:rFonts w:asciiTheme="majorBidi" w:hAnsiTheme="majorBidi" w:cstheme="majorBidi"/>
                <w:sz w:val="24"/>
                <w:szCs w:val="24"/>
              </w:rPr>
              <w:t>CAO/PEG2000 hybrid emulsion</w:t>
            </w:r>
            <w:r>
              <w:rPr>
                <w:rFonts w:asciiTheme="majorBidi" w:hAnsiTheme="majorBidi" w:cstheme="majorBidi"/>
                <w:sz w:val="24"/>
                <w:szCs w:val="24"/>
              </w:rPr>
              <w:t>/Ag-NPs</w:t>
            </w:r>
            <w:r w:rsidRPr="00D54667">
              <w:rPr>
                <w:rFonts w:asciiTheme="majorBidi" w:hAnsiTheme="majorBidi" w:cstheme="majorBidi"/>
                <w:b/>
                <w:bCs/>
                <w:sz w:val="24"/>
                <w:szCs w:val="24"/>
              </w:rPr>
              <w:t xml:space="preserve"> </w:t>
            </w:r>
          </w:p>
        </w:tc>
        <w:tc>
          <w:tcPr>
            <w:tcW w:w="862" w:type="pct"/>
          </w:tcPr>
          <w:p w:rsidR="00D54667" w:rsidRPr="00D54667" w:rsidRDefault="00D54667" w:rsidP="004F5369">
            <w:pPr>
              <w:spacing w:line="360" w:lineRule="auto"/>
              <w:jc w:val="center"/>
              <w:rPr>
                <w:rFonts w:asciiTheme="majorBidi" w:hAnsiTheme="majorBidi" w:cstheme="majorBidi"/>
                <w:lang w:bidi="ar-EG"/>
              </w:rPr>
            </w:pPr>
            <w:r w:rsidRPr="00D54667">
              <w:rPr>
                <w:rFonts w:asciiTheme="majorBidi" w:hAnsiTheme="majorBidi" w:cstheme="majorBidi"/>
                <w:lang w:bidi="ar-EG"/>
              </w:rPr>
              <w:t>0</w:t>
            </w:r>
          </w:p>
          <w:p w:rsidR="00D54667" w:rsidRPr="00D54667" w:rsidRDefault="00D54667" w:rsidP="00D54667">
            <w:pPr>
              <w:spacing w:line="360" w:lineRule="auto"/>
              <w:jc w:val="center"/>
              <w:rPr>
                <w:rFonts w:asciiTheme="majorBidi" w:hAnsiTheme="majorBidi" w:cstheme="majorBidi"/>
                <w:lang w:bidi="ar-EG"/>
              </w:rPr>
            </w:pPr>
            <w:r w:rsidRPr="00D54667">
              <w:rPr>
                <w:rFonts w:asciiTheme="majorBidi" w:hAnsiTheme="majorBidi" w:cstheme="majorBidi"/>
                <w:lang w:bidi="ar-EG"/>
              </w:rPr>
              <w:t>94.2(91.4)</w:t>
            </w:r>
          </w:p>
          <w:p w:rsidR="00D54667" w:rsidRPr="00D54667" w:rsidRDefault="00D54667" w:rsidP="00631344">
            <w:pPr>
              <w:spacing w:line="360" w:lineRule="auto"/>
              <w:jc w:val="center"/>
              <w:rPr>
                <w:rFonts w:asciiTheme="majorBidi" w:hAnsiTheme="majorBidi" w:cstheme="majorBidi"/>
                <w:lang w:bidi="ar-EG"/>
              </w:rPr>
            </w:pPr>
            <w:r w:rsidRPr="00D54667">
              <w:rPr>
                <w:rFonts w:asciiTheme="majorBidi" w:hAnsiTheme="majorBidi" w:cstheme="majorBidi"/>
                <w:lang w:bidi="ar-EG"/>
              </w:rPr>
              <w:t>9</w:t>
            </w:r>
            <w:r w:rsidR="00631344">
              <w:rPr>
                <w:rFonts w:asciiTheme="majorBidi" w:hAnsiTheme="majorBidi" w:cstheme="majorBidi"/>
                <w:lang w:bidi="ar-EG"/>
              </w:rPr>
              <w:t>2</w:t>
            </w:r>
            <w:r w:rsidRPr="00D54667">
              <w:rPr>
                <w:rFonts w:asciiTheme="majorBidi" w:hAnsiTheme="majorBidi" w:cstheme="majorBidi"/>
                <w:lang w:bidi="ar-EG"/>
              </w:rPr>
              <w:t>.1(89.2)</w:t>
            </w:r>
          </w:p>
          <w:p w:rsidR="00D54667" w:rsidRPr="00D54667" w:rsidRDefault="00D54667" w:rsidP="00D54667">
            <w:pPr>
              <w:spacing w:line="360" w:lineRule="auto"/>
              <w:jc w:val="center"/>
              <w:rPr>
                <w:rFonts w:asciiTheme="majorBidi" w:hAnsiTheme="majorBidi" w:cstheme="majorBidi"/>
                <w:lang w:bidi="ar-EG"/>
              </w:rPr>
            </w:pPr>
            <w:r w:rsidRPr="00D54667">
              <w:rPr>
                <w:rFonts w:asciiTheme="majorBidi" w:hAnsiTheme="majorBidi" w:cstheme="majorBidi"/>
                <w:lang w:bidi="ar-EG"/>
              </w:rPr>
              <w:t>99.5(95.1)</w:t>
            </w:r>
          </w:p>
          <w:p w:rsidR="00D54667" w:rsidRPr="00815FE5" w:rsidRDefault="00D54667" w:rsidP="00631344">
            <w:pPr>
              <w:spacing w:line="360" w:lineRule="auto"/>
              <w:jc w:val="center"/>
              <w:rPr>
                <w:rFonts w:asciiTheme="majorBidi" w:hAnsiTheme="majorBidi" w:cstheme="majorBidi"/>
                <w:color w:val="FF0000"/>
                <w:lang w:bidi="ar-EG"/>
              </w:rPr>
            </w:pPr>
            <w:r w:rsidRPr="00D54667">
              <w:rPr>
                <w:rFonts w:asciiTheme="majorBidi" w:hAnsiTheme="majorBidi" w:cstheme="majorBidi"/>
                <w:lang w:bidi="ar-EG"/>
              </w:rPr>
              <w:t>9</w:t>
            </w:r>
            <w:r w:rsidR="00631344">
              <w:rPr>
                <w:rFonts w:asciiTheme="majorBidi" w:hAnsiTheme="majorBidi" w:cstheme="majorBidi"/>
                <w:lang w:bidi="ar-EG"/>
              </w:rPr>
              <w:t>8</w:t>
            </w:r>
            <w:r w:rsidRPr="00D54667">
              <w:rPr>
                <w:rFonts w:asciiTheme="majorBidi" w:hAnsiTheme="majorBidi" w:cstheme="majorBidi"/>
                <w:lang w:bidi="ar-EG"/>
              </w:rPr>
              <w:t>.1(94.3)</w:t>
            </w:r>
          </w:p>
        </w:tc>
        <w:tc>
          <w:tcPr>
            <w:tcW w:w="808" w:type="pct"/>
          </w:tcPr>
          <w:p w:rsidR="00D54667" w:rsidRPr="00D54667" w:rsidRDefault="00D54667" w:rsidP="004F5369">
            <w:pPr>
              <w:spacing w:line="360" w:lineRule="auto"/>
              <w:jc w:val="center"/>
              <w:rPr>
                <w:rFonts w:asciiTheme="majorBidi" w:hAnsiTheme="majorBidi" w:cstheme="majorBidi"/>
                <w:lang w:bidi="ar-EG"/>
              </w:rPr>
            </w:pPr>
            <w:r w:rsidRPr="00D54667">
              <w:rPr>
                <w:rFonts w:asciiTheme="majorBidi" w:hAnsiTheme="majorBidi" w:cstheme="majorBidi"/>
                <w:lang w:bidi="ar-EG"/>
              </w:rPr>
              <w:t>0</w:t>
            </w:r>
          </w:p>
          <w:p w:rsidR="00D54667" w:rsidRPr="00D54667" w:rsidRDefault="00D54667" w:rsidP="00D54667">
            <w:pPr>
              <w:spacing w:line="360" w:lineRule="auto"/>
              <w:jc w:val="center"/>
              <w:rPr>
                <w:rFonts w:asciiTheme="majorBidi" w:hAnsiTheme="majorBidi" w:cstheme="majorBidi"/>
                <w:lang w:bidi="ar-EG"/>
              </w:rPr>
            </w:pPr>
            <w:r w:rsidRPr="00D54667">
              <w:rPr>
                <w:rFonts w:asciiTheme="majorBidi" w:hAnsiTheme="majorBidi" w:cstheme="majorBidi"/>
                <w:lang w:bidi="ar-EG"/>
              </w:rPr>
              <w:t>92.1(89.4)</w:t>
            </w:r>
          </w:p>
          <w:p w:rsidR="00D54667" w:rsidRPr="00D54667" w:rsidRDefault="00D54667" w:rsidP="00631344">
            <w:pPr>
              <w:spacing w:line="360" w:lineRule="auto"/>
              <w:jc w:val="center"/>
              <w:rPr>
                <w:rFonts w:asciiTheme="majorBidi" w:hAnsiTheme="majorBidi" w:cstheme="majorBidi"/>
                <w:lang w:bidi="ar-EG"/>
              </w:rPr>
            </w:pPr>
            <w:r w:rsidRPr="00D54667">
              <w:rPr>
                <w:rFonts w:asciiTheme="majorBidi" w:hAnsiTheme="majorBidi" w:cstheme="majorBidi"/>
                <w:lang w:bidi="ar-EG"/>
              </w:rPr>
              <w:t>9</w:t>
            </w:r>
            <w:r w:rsidR="00631344">
              <w:rPr>
                <w:rFonts w:asciiTheme="majorBidi" w:hAnsiTheme="majorBidi" w:cstheme="majorBidi"/>
                <w:lang w:bidi="ar-EG"/>
              </w:rPr>
              <w:t>0</w:t>
            </w:r>
            <w:r w:rsidRPr="00D54667">
              <w:rPr>
                <w:rFonts w:asciiTheme="majorBidi" w:hAnsiTheme="majorBidi" w:cstheme="majorBidi"/>
                <w:lang w:bidi="ar-EG"/>
              </w:rPr>
              <w:t>.3(89.1)</w:t>
            </w:r>
          </w:p>
          <w:p w:rsidR="00D54667" w:rsidRPr="00D54667" w:rsidRDefault="00D54667" w:rsidP="00D54667">
            <w:pPr>
              <w:spacing w:line="360" w:lineRule="auto"/>
              <w:jc w:val="center"/>
              <w:rPr>
                <w:rFonts w:asciiTheme="majorBidi" w:hAnsiTheme="majorBidi" w:cstheme="majorBidi"/>
                <w:lang w:bidi="ar-EG"/>
              </w:rPr>
            </w:pPr>
            <w:r w:rsidRPr="00D54667">
              <w:rPr>
                <w:rFonts w:asciiTheme="majorBidi" w:hAnsiTheme="majorBidi" w:cstheme="majorBidi"/>
                <w:lang w:bidi="ar-EG"/>
              </w:rPr>
              <w:t>97.4(93.6)</w:t>
            </w:r>
          </w:p>
          <w:p w:rsidR="00D54667" w:rsidRPr="00815FE5" w:rsidRDefault="00D54667" w:rsidP="00631344">
            <w:pPr>
              <w:spacing w:line="360" w:lineRule="auto"/>
              <w:jc w:val="center"/>
              <w:rPr>
                <w:rFonts w:asciiTheme="majorBidi" w:hAnsiTheme="majorBidi" w:cstheme="majorBidi"/>
                <w:color w:val="FF0000"/>
                <w:lang w:bidi="ar-EG"/>
              </w:rPr>
            </w:pPr>
            <w:r w:rsidRPr="00D54667">
              <w:rPr>
                <w:rFonts w:asciiTheme="majorBidi" w:hAnsiTheme="majorBidi" w:cstheme="majorBidi"/>
                <w:lang w:bidi="ar-EG"/>
              </w:rPr>
              <w:t>9</w:t>
            </w:r>
            <w:r w:rsidR="00631344">
              <w:rPr>
                <w:rFonts w:asciiTheme="majorBidi" w:hAnsiTheme="majorBidi" w:cstheme="majorBidi"/>
                <w:lang w:bidi="ar-EG"/>
              </w:rPr>
              <w:t>5</w:t>
            </w:r>
            <w:r w:rsidRPr="00D54667">
              <w:rPr>
                <w:rFonts w:asciiTheme="majorBidi" w:hAnsiTheme="majorBidi" w:cstheme="majorBidi"/>
                <w:lang w:bidi="ar-EG"/>
              </w:rPr>
              <w:t>.7(92.3)</w:t>
            </w:r>
          </w:p>
        </w:tc>
      </w:tr>
    </w:tbl>
    <w:p w:rsidR="00A936CE" w:rsidRPr="00D54667" w:rsidRDefault="00A936CE" w:rsidP="00D54667">
      <w:pPr>
        <w:pStyle w:val="Default"/>
        <w:spacing w:line="360" w:lineRule="auto"/>
        <w:jc w:val="both"/>
        <w:rPr>
          <w:rFonts w:asciiTheme="majorBidi" w:hAnsiTheme="majorBidi" w:cstheme="majorBidi"/>
          <w:color w:val="auto"/>
        </w:rPr>
      </w:pPr>
      <w:r w:rsidRPr="00D54667">
        <w:rPr>
          <w:rFonts w:asciiTheme="majorBidi" w:hAnsiTheme="majorBidi" w:cstheme="majorBidi"/>
          <w:color w:val="auto"/>
        </w:rPr>
        <w:t xml:space="preserve">Finishing conditions: </w:t>
      </w:r>
      <w:r w:rsidR="00D54667">
        <w:rPr>
          <w:rFonts w:asciiTheme="majorBidi" w:hAnsiTheme="majorBidi" w:cstheme="majorBidi"/>
          <w:color w:val="auto"/>
        </w:rPr>
        <w:t>[</w:t>
      </w:r>
      <w:proofErr w:type="spellStart"/>
      <w:r w:rsidR="00D54667">
        <w:rPr>
          <w:rFonts w:asciiTheme="majorBidi" w:hAnsiTheme="majorBidi" w:cstheme="majorBidi"/>
          <w:color w:val="auto"/>
        </w:rPr>
        <w:t>Hybride</w:t>
      </w:r>
      <w:proofErr w:type="spellEnd"/>
      <w:r w:rsidR="00D54667">
        <w:rPr>
          <w:rFonts w:asciiTheme="majorBidi" w:hAnsiTheme="majorBidi" w:cstheme="majorBidi"/>
          <w:color w:val="auto"/>
        </w:rPr>
        <w:t xml:space="preserve"> emulsion], 40 g/L; </w:t>
      </w:r>
      <w:r w:rsidRPr="00D54667">
        <w:rPr>
          <w:rFonts w:asciiTheme="majorBidi" w:hAnsiTheme="majorBidi" w:cstheme="majorBidi"/>
          <w:color w:val="auto"/>
        </w:rPr>
        <w:t>[DMDHEU], 60 g/l; [(NH</w:t>
      </w:r>
      <w:r w:rsidRPr="00D54667">
        <w:rPr>
          <w:rFonts w:asciiTheme="majorBidi" w:hAnsiTheme="majorBidi" w:cstheme="majorBidi"/>
          <w:color w:val="auto"/>
          <w:vertAlign w:val="subscript"/>
        </w:rPr>
        <w:t>4</w:t>
      </w:r>
      <w:r w:rsidRPr="00D54667">
        <w:rPr>
          <w:rFonts w:asciiTheme="majorBidi" w:hAnsiTheme="majorBidi" w:cstheme="majorBidi"/>
          <w:color w:val="auto"/>
        </w:rPr>
        <w:t>)</w:t>
      </w:r>
      <w:r w:rsidRPr="00D54667">
        <w:rPr>
          <w:rFonts w:asciiTheme="majorBidi" w:hAnsiTheme="majorBidi" w:cstheme="majorBidi"/>
          <w:color w:val="auto"/>
          <w:vertAlign w:val="subscript"/>
        </w:rPr>
        <w:t>2</w:t>
      </w:r>
      <w:r w:rsidRPr="00D54667">
        <w:rPr>
          <w:rFonts w:asciiTheme="majorBidi" w:hAnsiTheme="majorBidi" w:cstheme="majorBidi"/>
          <w:color w:val="auto"/>
        </w:rPr>
        <w:t>SO</w:t>
      </w:r>
      <w:r w:rsidRPr="00D54667">
        <w:rPr>
          <w:rFonts w:asciiTheme="majorBidi" w:hAnsiTheme="majorBidi" w:cstheme="majorBidi"/>
          <w:color w:val="auto"/>
          <w:vertAlign w:val="subscript"/>
        </w:rPr>
        <w:t>4</w:t>
      </w:r>
      <w:r w:rsidRPr="00D54667">
        <w:rPr>
          <w:rFonts w:asciiTheme="majorBidi" w:hAnsiTheme="majorBidi" w:cstheme="majorBidi"/>
          <w:color w:val="auto"/>
        </w:rPr>
        <w:t xml:space="preserve">], </w:t>
      </w:r>
      <w:r w:rsidR="00D54667" w:rsidRPr="00D54667">
        <w:rPr>
          <w:rFonts w:asciiTheme="majorBidi" w:hAnsiTheme="majorBidi" w:cstheme="majorBidi"/>
          <w:color w:val="auto"/>
        </w:rPr>
        <w:t>4</w:t>
      </w:r>
      <w:r w:rsidRPr="00D54667">
        <w:rPr>
          <w:rFonts w:asciiTheme="majorBidi" w:hAnsiTheme="majorBidi" w:cstheme="majorBidi"/>
          <w:color w:val="auto"/>
        </w:rPr>
        <w:t xml:space="preserve"> g/l; </w:t>
      </w:r>
      <w:r w:rsidR="00D54667">
        <w:rPr>
          <w:rFonts w:asciiTheme="majorBidi" w:hAnsiTheme="majorBidi" w:cstheme="majorBidi"/>
          <w:color w:val="auto"/>
        </w:rPr>
        <w:t xml:space="preserve">[Ag-NPs], 20 g/L; </w:t>
      </w:r>
      <w:r w:rsidRPr="00D54667">
        <w:rPr>
          <w:rFonts w:asciiTheme="majorBidi" w:hAnsiTheme="majorBidi" w:cstheme="majorBidi"/>
          <w:color w:val="auto"/>
        </w:rPr>
        <w:t xml:space="preserve">wet pick up, 100 %; drying, 100 </w:t>
      </w:r>
      <w:r w:rsidRPr="00D54667">
        <w:rPr>
          <w:rFonts w:asciiTheme="majorBidi" w:hAnsiTheme="majorBidi" w:cstheme="majorBidi"/>
          <w:color w:val="auto"/>
          <w:vertAlign w:val="superscript"/>
        </w:rPr>
        <w:t>O</w:t>
      </w:r>
      <w:r w:rsidRPr="00D54667">
        <w:rPr>
          <w:rFonts w:asciiTheme="majorBidi" w:hAnsiTheme="majorBidi" w:cstheme="majorBidi"/>
          <w:color w:val="auto"/>
        </w:rPr>
        <w:t xml:space="preserve">C/3 min; curing, 160 </w:t>
      </w:r>
      <w:r w:rsidRPr="00D54667">
        <w:rPr>
          <w:rFonts w:asciiTheme="majorBidi" w:hAnsiTheme="majorBidi" w:cstheme="majorBidi"/>
          <w:color w:val="auto"/>
          <w:vertAlign w:val="superscript"/>
        </w:rPr>
        <w:t>O</w:t>
      </w:r>
      <w:r w:rsidRPr="00D54667">
        <w:rPr>
          <w:rFonts w:asciiTheme="majorBidi" w:hAnsiTheme="majorBidi" w:cstheme="majorBidi"/>
          <w:color w:val="auto"/>
        </w:rPr>
        <w:t xml:space="preserve">C/3 min. </w:t>
      </w:r>
      <w:proofErr w:type="spellStart"/>
      <w:r w:rsidRPr="00D54667">
        <w:rPr>
          <w:rFonts w:asciiTheme="majorBidi" w:hAnsiTheme="majorBidi" w:cstheme="majorBidi"/>
          <w:color w:val="auto"/>
        </w:rPr>
        <w:t>G+ve</w:t>
      </w:r>
      <w:proofErr w:type="spellEnd"/>
      <w:r w:rsidRPr="00D54667">
        <w:rPr>
          <w:rFonts w:asciiTheme="majorBidi" w:hAnsiTheme="majorBidi" w:cstheme="majorBidi"/>
          <w:color w:val="auto"/>
        </w:rPr>
        <w:t>: St. aurous; G-</w:t>
      </w:r>
      <w:proofErr w:type="spellStart"/>
      <w:r w:rsidRPr="00D54667">
        <w:rPr>
          <w:rFonts w:asciiTheme="majorBidi" w:hAnsiTheme="majorBidi" w:cstheme="majorBidi"/>
          <w:color w:val="auto"/>
        </w:rPr>
        <w:t>ve</w:t>
      </w:r>
      <w:proofErr w:type="spellEnd"/>
      <w:r w:rsidRPr="00D54667">
        <w:rPr>
          <w:rFonts w:asciiTheme="majorBidi" w:hAnsiTheme="majorBidi" w:cstheme="majorBidi"/>
          <w:color w:val="auto"/>
        </w:rPr>
        <w:t>: E. coli</w:t>
      </w:r>
      <w:r w:rsidR="00D54667" w:rsidRPr="00D54667">
        <w:rPr>
          <w:rFonts w:asciiTheme="majorBidi" w:hAnsiTheme="majorBidi" w:cstheme="majorBidi"/>
          <w:color w:val="auto"/>
        </w:rPr>
        <w:t xml:space="preserve">. </w:t>
      </w:r>
      <w:r w:rsidRPr="00D54667">
        <w:rPr>
          <w:rFonts w:asciiTheme="majorBidi" w:hAnsiTheme="majorBidi" w:cstheme="majorBidi"/>
          <w:color w:val="auto"/>
        </w:rPr>
        <w:t>Values in parentheses indicate retained UV blocking and antibacterial properties of treated fabric after 1</w:t>
      </w:r>
      <w:r w:rsidR="00D54667" w:rsidRPr="00D54667">
        <w:rPr>
          <w:rFonts w:asciiTheme="majorBidi" w:hAnsiTheme="majorBidi" w:cstheme="majorBidi"/>
          <w:color w:val="auto"/>
        </w:rPr>
        <w:t>0</w:t>
      </w:r>
      <w:r w:rsidRPr="00D54667">
        <w:rPr>
          <w:rFonts w:asciiTheme="majorBidi" w:hAnsiTheme="majorBidi" w:cstheme="majorBidi"/>
          <w:color w:val="auto"/>
        </w:rPr>
        <w:t xml:space="preserve"> laundering cycles.</w:t>
      </w:r>
    </w:p>
    <w:p w:rsidR="008E37F3" w:rsidRDefault="008E37F3" w:rsidP="00391249">
      <w:pPr>
        <w:pStyle w:val="ListParagraph"/>
        <w:autoSpaceDE w:val="0"/>
        <w:autoSpaceDN w:val="0"/>
        <w:adjustRightInd w:val="0"/>
        <w:spacing w:after="0" w:line="360" w:lineRule="auto"/>
        <w:jc w:val="both"/>
        <w:rPr>
          <w:rFonts w:asciiTheme="majorBidi" w:hAnsiTheme="majorBidi" w:cstheme="majorBidi"/>
          <w:sz w:val="24"/>
          <w:szCs w:val="24"/>
        </w:rPr>
      </w:pPr>
    </w:p>
    <w:p w:rsidR="00B81B1F" w:rsidRPr="00B81B1F" w:rsidRDefault="00B81B1F" w:rsidP="002F45A6">
      <w:pPr>
        <w:pStyle w:val="ListParagraph"/>
        <w:autoSpaceDE w:val="0"/>
        <w:autoSpaceDN w:val="0"/>
        <w:adjustRightInd w:val="0"/>
        <w:spacing w:after="0" w:line="360" w:lineRule="auto"/>
        <w:ind w:left="0" w:firstLine="720"/>
        <w:jc w:val="both"/>
        <w:rPr>
          <w:rFonts w:asciiTheme="majorBidi" w:eastAsia="MS Mincho" w:hAnsiTheme="majorBidi" w:cstheme="majorBidi"/>
          <w:color w:val="FF0000"/>
        </w:rPr>
      </w:pPr>
      <w:r w:rsidRPr="00B81B1F">
        <w:rPr>
          <w:rFonts w:asciiTheme="majorBidi" w:hAnsiTheme="majorBidi" w:cstheme="majorBidi"/>
          <w:sz w:val="24"/>
          <w:szCs w:val="24"/>
        </w:rPr>
        <w:t>Table 7 shows the antibacterial properties of cotton fabric samples treated with different finishing formulations containing the aforementioned hybrids emulsions in absence or presence of silver nanoparticles (Ag-NPs). It is obvious that: i) incorporating of such hybrids emulsions, regardless of the PEG molecular weight, brings about an enhancement in the antibacterial properties of treated fabric against the G−</w:t>
      </w:r>
      <w:proofErr w:type="spellStart"/>
      <w:r w:rsidRPr="00B81B1F">
        <w:rPr>
          <w:rFonts w:asciiTheme="majorBidi" w:hAnsiTheme="majorBidi" w:cstheme="majorBidi"/>
          <w:sz w:val="24"/>
          <w:szCs w:val="24"/>
        </w:rPr>
        <w:t>ve</w:t>
      </w:r>
      <w:proofErr w:type="spellEnd"/>
      <w:r w:rsidRPr="00B81B1F">
        <w:rPr>
          <w:rFonts w:asciiTheme="majorBidi" w:hAnsiTheme="majorBidi" w:cstheme="majorBidi"/>
          <w:sz w:val="24"/>
          <w:szCs w:val="24"/>
        </w:rPr>
        <w:t xml:space="preserve"> (E. coli) and </w:t>
      </w:r>
      <w:proofErr w:type="spellStart"/>
      <w:r w:rsidRPr="00B81B1F">
        <w:rPr>
          <w:rFonts w:asciiTheme="majorBidi" w:hAnsiTheme="majorBidi" w:cstheme="majorBidi"/>
          <w:sz w:val="24"/>
          <w:szCs w:val="24"/>
        </w:rPr>
        <w:t>G+ve</w:t>
      </w:r>
      <w:proofErr w:type="spellEnd"/>
      <w:r w:rsidRPr="00B81B1F">
        <w:rPr>
          <w:rFonts w:asciiTheme="majorBidi" w:hAnsiTheme="majorBidi" w:cstheme="majorBidi"/>
          <w:sz w:val="24"/>
          <w:szCs w:val="24"/>
        </w:rPr>
        <w:t xml:space="preserve"> (S. </w:t>
      </w:r>
      <w:proofErr w:type="spellStart"/>
      <w:r w:rsidRPr="00B81B1F">
        <w:rPr>
          <w:rFonts w:asciiTheme="majorBidi" w:hAnsiTheme="majorBidi" w:cstheme="majorBidi"/>
          <w:sz w:val="24"/>
          <w:szCs w:val="24"/>
        </w:rPr>
        <w:t>auereus</w:t>
      </w:r>
      <w:proofErr w:type="spellEnd"/>
      <w:r w:rsidRPr="00B81B1F">
        <w:rPr>
          <w:rFonts w:asciiTheme="majorBidi" w:hAnsiTheme="majorBidi" w:cstheme="majorBidi"/>
          <w:sz w:val="24"/>
          <w:szCs w:val="24"/>
        </w:rPr>
        <w:t>) bacteria reflecting the antibacterial properties of castor oil</w:t>
      </w:r>
      <w:r>
        <w:rPr>
          <w:rFonts w:asciiTheme="majorBidi" w:eastAsia="Arial Unicode MS" w:hAnsiTheme="majorBidi" w:cstheme="majorBidi"/>
          <w:color w:val="FF0000"/>
          <w:sz w:val="24"/>
          <w:szCs w:val="24"/>
        </w:rPr>
        <w:t xml:space="preserve"> [43,44]</w:t>
      </w:r>
      <w:r w:rsidRPr="00B81B1F">
        <w:rPr>
          <w:rFonts w:asciiTheme="majorBidi" w:hAnsiTheme="majorBidi" w:cstheme="majorBidi"/>
          <w:sz w:val="24"/>
          <w:szCs w:val="24"/>
        </w:rPr>
        <w:t xml:space="preserve">, ii) the fabric sample treated with the </w:t>
      </w:r>
      <w:r w:rsidRPr="00D54667">
        <w:rPr>
          <w:rFonts w:asciiTheme="majorBidi" w:hAnsiTheme="majorBidi" w:cstheme="majorBidi"/>
          <w:sz w:val="24"/>
          <w:szCs w:val="24"/>
        </w:rPr>
        <w:t>CAO/PEG1000 hybrid emulsion</w:t>
      </w:r>
      <w:r>
        <w:rPr>
          <w:rFonts w:asciiTheme="majorBidi" w:hAnsiTheme="majorBidi" w:cstheme="majorBidi"/>
          <w:sz w:val="24"/>
          <w:szCs w:val="24"/>
        </w:rPr>
        <w:t xml:space="preserve"> has a higher </w:t>
      </w:r>
      <w:r w:rsidRPr="00B81B1F">
        <w:rPr>
          <w:rFonts w:asciiTheme="majorBidi" w:hAnsiTheme="majorBidi" w:cstheme="majorBidi"/>
          <w:sz w:val="24"/>
          <w:szCs w:val="24"/>
        </w:rPr>
        <w:t xml:space="preserve">antibacterial properties than that treated with the </w:t>
      </w:r>
      <w:r w:rsidRPr="00D54667">
        <w:rPr>
          <w:rFonts w:asciiTheme="majorBidi" w:hAnsiTheme="majorBidi" w:cstheme="majorBidi"/>
          <w:sz w:val="24"/>
          <w:szCs w:val="24"/>
        </w:rPr>
        <w:t>CAO/PEG2000 hybrid emulsion</w:t>
      </w:r>
      <w:r>
        <w:rPr>
          <w:rFonts w:asciiTheme="majorBidi" w:hAnsiTheme="majorBidi" w:cstheme="majorBidi"/>
          <w:sz w:val="24"/>
          <w:szCs w:val="24"/>
        </w:rPr>
        <w:t xml:space="preserve">; a point that reflects the antibacterial properties of PEG 1000 </w:t>
      </w:r>
      <w:r w:rsidRPr="00B81B1F">
        <w:rPr>
          <w:rFonts w:asciiTheme="majorBidi" w:hAnsiTheme="majorBidi" w:cstheme="majorBidi"/>
          <w:color w:val="FF0000"/>
          <w:sz w:val="24"/>
          <w:szCs w:val="24"/>
        </w:rPr>
        <w:t>[45]</w:t>
      </w:r>
      <w:r w:rsidRPr="00B81B1F">
        <w:rPr>
          <w:rFonts w:asciiTheme="majorBidi" w:hAnsiTheme="majorBidi" w:cstheme="majorBidi"/>
          <w:sz w:val="24"/>
          <w:szCs w:val="24"/>
        </w:rPr>
        <w:t xml:space="preserve">, and iii) </w:t>
      </w:r>
      <w:r w:rsidRPr="000812FA">
        <w:rPr>
          <w:rFonts w:asciiTheme="majorBidi" w:hAnsiTheme="majorBidi" w:cstheme="majorBidi"/>
          <w:sz w:val="24"/>
          <w:szCs w:val="24"/>
        </w:rPr>
        <w:t xml:space="preserve">inclusion of Ag-NPs in easy care finishing formulations containing </w:t>
      </w:r>
      <w:r w:rsidR="00887803">
        <w:rPr>
          <w:rFonts w:asciiTheme="majorBidi" w:hAnsiTheme="majorBidi" w:cstheme="majorBidi"/>
          <w:sz w:val="24"/>
          <w:szCs w:val="24"/>
        </w:rPr>
        <w:t xml:space="preserve">any of the above mentioned hybrids emulsions </w:t>
      </w:r>
      <w:r w:rsidRPr="000812FA">
        <w:rPr>
          <w:rFonts w:asciiTheme="majorBidi" w:hAnsiTheme="majorBidi" w:cstheme="majorBidi"/>
          <w:sz w:val="24"/>
          <w:szCs w:val="24"/>
        </w:rPr>
        <w:t xml:space="preserve">results in an upgrading </w:t>
      </w:r>
      <w:r w:rsidRPr="000812FA">
        <w:rPr>
          <w:rFonts w:asciiTheme="majorBidi" w:hAnsiTheme="majorBidi" w:cstheme="majorBidi"/>
        </w:rPr>
        <w:t>of</w:t>
      </w:r>
      <w:r w:rsidRPr="000812FA">
        <w:rPr>
          <w:rFonts w:asciiTheme="majorBidi" w:hAnsiTheme="majorBidi" w:cstheme="majorBidi"/>
          <w:sz w:val="24"/>
          <w:szCs w:val="24"/>
        </w:rPr>
        <w:t xml:space="preserve"> the antibacterial activities of treated fabric</w:t>
      </w:r>
      <w:r w:rsidRPr="000812FA">
        <w:rPr>
          <w:rFonts w:asciiTheme="majorBidi" w:hAnsiTheme="majorBidi" w:cstheme="majorBidi"/>
        </w:rPr>
        <w:t xml:space="preserve">. The matter that can be related to </w:t>
      </w:r>
      <w:r w:rsidR="000812FA" w:rsidRPr="000812FA">
        <w:rPr>
          <w:rFonts w:asciiTheme="majorBidi" w:hAnsiTheme="majorBidi" w:cstheme="majorBidi"/>
          <w:sz w:val="24"/>
          <w:szCs w:val="24"/>
        </w:rPr>
        <w:t xml:space="preserve">a generation of </w:t>
      </w:r>
      <w:r w:rsidR="000812FA" w:rsidRPr="000812FA">
        <w:rPr>
          <w:rFonts w:asciiTheme="majorBidi" w:hAnsiTheme="majorBidi" w:cstheme="majorBidi"/>
        </w:rPr>
        <w:t xml:space="preserve">silver </w:t>
      </w:r>
      <w:r w:rsidR="000812FA" w:rsidRPr="000812FA">
        <w:rPr>
          <w:rFonts w:asciiTheme="majorBidi" w:hAnsiTheme="majorBidi" w:cstheme="majorBidi"/>
          <w:sz w:val="24"/>
          <w:szCs w:val="24"/>
        </w:rPr>
        <w:t xml:space="preserve">ions, in the presence of moisture, that </w:t>
      </w:r>
      <w:r w:rsidR="000812FA" w:rsidRPr="000812FA">
        <w:rPr>
          <w:rFonts w:asciiTheme="majorBidi" w:hAnsiTheme="majorBidi" w:cstheme="majorBidi"/>
        </w:rPr>
        <w:t>attach</w:t>
      </w:r>
      <w:r w:rsidR="000812FA" w:rsidRPr="000812FA">
        <w:rPr>
          <w:rFonts w:asciiTheme="majorBidi" w:hAnsiTheme="majorBidi" w:cstheme="majorBidi"/>
          <w:sz w:val="24"/>
          <w:szCs w:val="24"/>
        </w:rPr>
        <w:t xml:space="preserve"> to the bacterial DNA </w:t>
      </w:r>
      <w:r w:rsidR="002F45A6">
        <w:rPr>
          <w:rFonts w:asciiTheme="majorBidi" w:hAnsiTheme="majorBidi" w:cstheme="majorBidi"/>
        </w:rPr>
        <w:t>causing</w:t>
      </w:r>
      <w:r w:rsidR="000812FA" w:rsidRPr="000812FA">
        <w:rPr>
          <w:rFonts w:asciiTheme="majorBidi" w:hAnsiTheme="majorBidi" w:cstheme="majorBidi"/>
          <w:sz w:val="24"/>
          <w:szCs w:val="24"/>
        </w:rPr>
        <w:t xml:space="preserve"> </w:t>
      </w:r>
      <w:r w:rsidR="000812FA" w:rsidRPr="000812FA">
        <w:rPr>
          <w:rFonts w:asciiTheme="majorBidi" w:hAnsiTheme="majorBidi" w:cstheme="majorBidi"/>
        </w:rPr>
        <w:t>its</w:t>
      </w:r>
      <w:r w:rsidR="000812FA" w:rsidRPr="000812FA">
        <w:rPr>
          <w:rFonts w:asciiTheme="majorBidi" w:hAnsiTheme="majorBidi" w:cstheme="majorBidi"/>
          <w:sz w:val="24"/>
          <w:szCs w:val="24"/>
        </w:rPr>
        <w:t xml:space="preserve"> inactivation according to equation</w:t>
      </w:r>
      <w:r w:rsidR="000812FA" w:rsidRPr="000812FA">
        <w:rPr>
          <w:rFonts w:asciiTheme="majorBidi" w:hAnsiTheme="majorBidi" w:cstheme="majorBidi"/>
        </w:rPr>
        <w:t xml:space="preserve"> (9)</w:t>
      </w:r>
      <w:r w:rsidR="000812FA">
        <w:rPr>
          <w:rFonts w:asciiTheme="majorBidi" w:hAnsiTheme="majorBidi" w:cstheme="majorBidi"/>
          <w:color w:val="FF0000"/>
        </w:rPr>
        <w:t xml:space="preserve"> </w:t>
      </w:r>
      <w:r w:rsidR="000812FA" w:rsidRPr="000812FA">
        <w:rPr>
          <w:rFonts w:asciiTheme="majorBidi" w:hAnsiTheme="majorBidi" w:cstheme="majorBidi"/>
        </w:rPr>
        <w:t xml:space="preserve">and/or </w:t>
      </w:r>
      <w:r w:rsidR="000812FA" w:rsidRPr="000812FA">
        <w:rPr>
          <w:rFonts w:asciiTheme="majorBidi" w:eastAsia="MS Mincho" w:hAnsiTheme="majorBidi" w:cstheme="majorBidi"/>
        </w:rPr>
        <w:t xml:space="preserve">generating </w:t>
      </w:r>
      <w:r w:rsidRPr="000812FA">
        <w:rPr>
          <w:rFonts w:asciiTheme="majorBidi" w:eastAsia="MS Mincho" w:hAnsiTheme="majorBidi" w:cstheme="majorBidi"/>
        </w:rPr>
        <w:t xml:space="preserve">of oxygen radicals that </w:t>
      </w:r>
      <w:r w:rsidR="000812FA" w:rsidRPr="000812FA">
        <w:rPr>
          <w:rFonts w:asciiTheme="majorBidi" w:eastAsia="MS Mincho" w:hAnsiTheme="majorBidi" w:cstheme="majorBidi"/>
        </w:rPr>
        <w:t>destroys</w:t>
      </w:r>
      <w:r w:rsidRPr="000812FA">
        <w:rPr>
          <w:rFonts w:asciiTheme="majorBidi" w:eastAsia="MS Mincho" w:hAnsiTheme="majorBidi" w:cstheme="majorBidi"/>
        </w:rPr>
        <w:t xml:space="preserve"> the </w:t>
      </w:r>
      <w:r w:rsidR="000812FA" w:rsidRPr="000812FA">
        <w:rPr>
          <w:rFonts w:asciiTheme="majorBidi" w:eastAsia="MS Mincho" w:hAnsiTheme="majorBidi" w:cstheme="majorBidi"/>
        </w:rPr>
        <w:t xml:space="preserve">bacteria </w:t>
      </w:r>
      <w:r w:rsidRPr="000812FA">
        <w:rPr>
          <w:rFonts w:asciiTheme="majorBidi" w:eastAsia="MS Mincho" w:hAnsiTheme="majorBidi" w:cstheme="majorBidi"/>
        </w:rPr>
        <w:t xml:space="preserve">molecular structure according to equation </w:t>
      </w:r>
      <w:r w:rsidR="000812FA" w:rsidRPr="000812FA">
        <w:rPr>
          <w:rFonts w:asciiTheme="majorBidi" w:eastAsia="MS Mincho" w:hAnsiTheme="majorBidi" w:cstheme="majorBidi"/>
        </w:rPr>
        <w:t>(10)</w:t>
      </w:r>
      <w:r w:rsidR="000812FA">
        <w:rPr>
          <w:rFonts w:asciiTheme="majorBidi" w:eastAsia="MS Mincho" w:hAnsiTheme="majorBidi" w:cstheme="majorBidi"/>
          <w:color w:val="FF0000"/>
        </w:rPr>
        <w:t xml:space="preserve"> [12,13,31].</w:t>
      </w:r>
      <w:r w:rsidRPr="00B81B1F">
        <w:rPr>
          <w:rFonts w:asciiTheme="majorBidi" w:eastAsia="MS Mincho" w:hAnsiTheme="majorBidi" w:cstheme="majorBidi"/>
          <w:color w:val="FF0000"/>
        </w:rPr>
        <w:t xml:space="preserve"> </w:t>
      </w:r>
    </w:p>
    <w:p w:rsidR="00B81B1F" w:rsidRDefault="005C78E8" w:rsidP="005C78E8">
      <w:pPr>
        <w:pStyle w:val="ListParagraph"/>
        <w:autoSpaceDE w:val="0"/>
        <w:autoSpaceDN w:val="0"/>
        <w:adjustRightInd w:val="0"/>
        <w:spacing w:after="0" w:line="360" w:lineRule="auto"/>
        <w:ind w:left="0"/>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209925" cy="718639"/>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209925" cy="718639"/>
                    </a:xfrm>
                    <a:prstGeom prst="rect">
                      <a:avLst/>
                    </a:prstGeom>
                    <a:noFill/>
                    <a:ln w="9525">
                      <a:noFill/>
                      <a:miter lim="800000"/>
                      <a:headEnd/>
                      <a:tailEnd/>
                    </a:ln>
                  </pic:spPr>
                </pic:pic>
              </a:graphicData>
            </a:graphic>
          </wp:inline>
        </w:drawing>
      </w:r>
    </w:p>
    <w:p w:rsidR="00843B79" w:rsidRPr="000A0BBD" w:rsidRDefault="00B547DD" w:rsidP="000A0BBD">
      <w:pPr>
        <w:pStyle w:val="ListParagraph"/>
        <w:numPr>
          <w:ilvl w:val="1"/>
          <w:numId w:val="11"/>
        </w:numPr>
        <w:jc w:val="lowKashida"/>
        <w:rPr>
          <w:rFonts w:asciiTheme="majorBidi" w:hAnsiTheme="majorBidi" w:cstheme="majorBidi"/>
          <w:b/>
          <w:bCs/>
          <w:sz w:val="24"/>
          <w:szCs w:val="24"/>
        </w:rPr>
      </w:pPr>
      <w:r>
        <w:rPr>
          <w:rFonts w:asciiTheme="majorBidi" w:hAnsiTheme="majorBidi" w:cstheme="majorBidi"/>
          <w:b/>
          <w:bCs/>
          <w:sz w:val="24"/>
          <w:szCs w:val="24"/>
        </w:rPr>
        <w:lastRenderedPageBreak/>
        <w:t>Characterization of CAO/PEG</w:t>
      </w:r>
      <w:r w:rsidR="00843B79" w:rsidRPr="000A0BBD">
        <w:rPr>
          <w:rFonts w:asciiTheme="majorBidi" w:hAnsiTheme="majorBidi" w:cstheme="majorBidi"/>
          <w:b/>
          <w:bCs/>
          <w:sz w:val="24"/>
          <w:szCs w:val="24"/>
        </w:rPr>
        <w:t>1000 adduct</w:t>
      </w:r>
    </w:p>
    <w:p w:rsidR="008E37F3" w:rsidRDefault="00631344" w:rsidP="009D6FFC">
      <w:pPr>
        <w:autoSpaceDE w:val="0"/>
        <w:autoSpaceDN w:val="0"/>
        <w:adjustRightInd w:val="0"/>
        <w:spacing w:after="0" w:line="360" w:lineRule="auto"/>
        <w:ind w:firstLine="720"/>
        <w:jc w:val="both"/>
        <w:rPr>
          <w:rFonts w:asciiTheme="majorBidi" w:hAnsiTheme="majorBidi" w:cstheme="majorBidi"/>
          <w:color w:val="000000" w:themeColor="text1"/>
          <w:sz w:val="24"/>
          <w:szCs w:val="24"/>
        </w:rPr>
      </w:pPr>
      <w:r>
        <w:rPr>
          <w:rFonts w:asciiTheme="majorBidi" w:hAnsiTheme="majorBidi" w:cstheme="majorBidi"/>
          <w:sz w:val="24"/>
          <w:szCs w:val="24"/>
        </w:rPr>
        <w:t>Due the performance as well as antibacterial properties of the CAO/</w:t>
      </w:r>
      <w:r w:rsidR="00843B79">
        <w:rPr>
          <w:rFonts w:asciiTheme="majorBidi" w:hAnsiTheme="majorBidi" w:cstheme="majorBidi"/>
          <w:sz w:val="24"/>
          <w:szCs w:val="24"/>
        </w:rPr>
        <w:t>PEG</w:t>
      </w:r>
      <w:r>
        <w:rPr>
          <w:rFonts w:asciiTheme="majorBidi" w:hAnsiTheme="majorBidi" w:cstheme="majorBidi"/>
          <w:sz w:val="24"/>
          <w:szCs w:val="24"/>
        </w:rPr>
        <w:t>1000</w:t>
      </w:r>
      <w:r w:rsidR="00843B79">
        <w:rPr>
          <w:rFonts w:asciiTheme="majorBidi" w:hAnsiTheme="majorBidi" w:cstheme="majorBidi"/>
          <w:sz w:val="24"/>
          <w:szCs w:val="24"/>
        </w:rPr>
        <w:t xml:space="preserve"> hybrid </w:t>
      </w:r>
      <w:r>
        <w:rPr>
          <w:rFonts w:asciiTheme="majorBidi" w:hAnsiTheme="majorBidi" w:cstheme="majorBidi"/>
          <w:sz w:val="24"/>
          <w:szCs w:val="24"/>
        </w:rPr>
        <w:t>emulsion treated fabric, it is chosen to be characterized via</w:t>
      </w:r>
      <w:r w:rsidR="00843B79">
        <w:rPr>
          <w:rFonts w:asciiTheme="majorBidi" w:hAnsiTheme="majorBidi" w:cstheme="majorBidi"/>
          <w:sz w:val="24"/>
          <w:szCs w:val="24"/>
        </w:rPr>
        <w:t xml:space="preserve"> FTIR analysis. </w:t>
      </w:r>
      <w:r>
        <w:rPr>
          <w:rFonts w:asciiTheme="majorBidi" w:hAnsiTheme="majorBidi" w:cstheme="majorBidi"/>
          <w:sz w:val="24"/>
          <w:szCs w:val="24"/>
        </w:rPr>
        <w:t xml:space="preserve">Moreover, such hybrid emulsion particle size </w:t>
      </w:r>
      <w:r w:rsidR="00843B79">
        <w:rPr>
          <w:rFonts w:asciiTheme="majorBidi" w:hAnsiTheme="majorBidi" w:cstheme="majorBidi"/>
          <w:sz w:val="24"/>
          <w:szCs w:val="24"/>
        </w:rPr>
        <w:t xml:space="preserve">was examined via </w:t>
      </w:r>
      <w:r w:rsidR="008E37F3" w:rsidRPr="006D4B21">
        <w:rPr>
          <w:rFonts w:asciiTheme="majorBidi" w:hAnsiTheme="majorBidi" w:cstheme="majorBidi"/>
          <w:sz w:val="24"/>
          <w:szCs w:val="24"/>
        </w:rPr>
        <w:t>transmission electron microscope</w:t>
      </w:r>
      <w:r w:rsidR="008E37F3">
        <w:rPr>
          <w:rFonts w:asciiTheme="majorBidi" w:hAnsiTheme="majorBidi" w:cstheme="majorBidi"/>
          <w:sz w:val="24"/>
          <w:szCs w:val="24"/>
        </w:rPr>
        <w:t xml:space="preserve"> (TEM) </w:t>
      </w:r>
      <w:r w:rsidR="00843B79">
        <w:rPr>
          <w:rFonts w:asciiTheme="majorBidi" w:hAnsiTheme="majorBidi" w:cstheme="majorBidi"/>
          <w:sz w:val="24"/>
          <w:szCs w:val="24"/>
        </w:rPr>
        <w:t xml:space="preserve">whereas its treated fabric was </w:t>
      </w:r>
      <w:r w:rsidR="00843B79" w:rsidRPr="00676F81">
        <w:rPr>
          <w:rFonts w:asciiTheme="majorBidi" w:hAnsiTheme="majorBidi" w:cstheme="majorBidi"/>
          <w:color w:val="000000" w:themeColor="text1"/>
          <w:sz w:val="24"/>
          <w:szCs w:val="24"/>
        </w:rPr>
        <w:t>characterized</w:t>
      </w:r>
      <w:r w:rsidR="00843B79">
        <w:rPr>
          <w:rFonts w:asciiTheme="majorBidi" w:hAnsiTheme="majorBidi" w:cstheme="majorBidi"/>
          <w:color w:val="000000" w:themeColor="text1"/>
          <w:sz w:val="24"/>
          <w:szCs w:val="24"/>
        </w:rPr>
        <w:t xml:space="preserve"> via </w:t>
      </w:r>
      <w:r w:rsidR="008E37F3">
        <w:rPr>
          <w:rFonts w:asciiTheme="majorBidi" w:hAnsiTheme="majorBidi" w:cstheme="majorBidi"/>
          <w:color w:val="000000" w:themeColor="text1"/>
          <w:sz w:val="24"/>
          <w:szCs w:val="24"/>
        </w:rPr>
        <w:t>scan</w:t>
      </w:r>
      <w:r w:rsidR="008E37F3" w:rsidRPr="008E37F3">
        <w:rPr>
          <w:rFonts w:asciiTheme="majorBidi" w:hAnsiTheme="majorBidi" w:cstheme="majorBidi"/>
          <w:sz w:val="24"/>
          <w:szCs w:val="24"/>
        </w:rPr>
        <w:t xml:space="preserve"> </w:t>
      </w:r>
      <w:r w:rsidR="008E37F3" w:rsidRPr="006D4B21">
        <w:rPr>
          <w:rFonts w:asciiTheme="majorBidi" w:hAnsiTheme="majorBidi" w:cstheme="majorBidi"/>
          <w:sz w:val="24"/>
          <w:szCs w:val="24"/>
        </w:rPr>
        <w:t>electron microscope</w:t>
      </w:r>
      <w:r w:rsidR="008E37F3">
        <w:rPr>
          <w:rFonts w:asciiTheme="majorBidi" w:hAnsiTheme="majorBidi" w:cstheme="majorBidi"/>
          <w:sz w:val="24"/>
          <w:szCs w:val="24"/>
        </w:rPr>
        <w:t xml:space="preserve"> (SEM)</w:t>
      </w:r>
      <w:r w:rsidR="00843B79">
        <w:rPr>
          <w:rFonts w:asciiTheme="majorBidi" w:hAnsiTheme="majorBidi" w:cstheme="majorBidi"/>
          <w:color w:val="000000" w:themeColor="text1"/>
          <w:sz w:val="24"/>
          <w:szCs w:val="24"/>
        </w:rPr>
        <w:t>.</w:t>
      </w:r>
      <w:r w:rsidR="008E37F3">
        <w:rPr>
          <w:rFonts w:asciiTheme="majorBidi" w:hAnsiTheme="majorBidi" w:cstheme="majorBidi"/>
          <w:color w:val="000000" w:themeColor="text1"/>
          <w:sz w:val="24"/>
          <w:szCs w:val="24"/>
        </w:rPr>
        <w:t xml:space="preserve"> </w:t>
      </w:r>
    </w:p>
    <w:p w:rsidR="00843B79" w:rsidRPr="00544B26" w:rsidRDefault="00F30ECC" w:rsidP="008E37F3">
      <w:pPr>
        <w:pStyle w:val="ListParagraph"/>
        <w:numPr>
          <w:ilvl w:val="2"/>
          <w:numId w:val="11"/>
        </w:numPr>
        <w:autoSpaceDE w:val="0"/>
        <w:autoSpaceDN w:val="0"/>
        <w:adjustRightInd w:val="0"/>
        <w:spacing w:after="0" w:line="360" w:lineRule="auto"/>
        <w:ind w:left="630" w:hanging="630"/>
        <w:jc w:val="both"/>
        <w:rPr>
          <w:rFonts w:asciiTheme="majorBidi" w:hAnsiTheme="majorBidi" w:cstheme="majorBidi"/>
          <w:b/>
          <w:bCs/>
          <w:sz w:val="24"/>
          <w:szCs w:val="24"/>
        </w:rPr>
      </w:pPr>
      <w:r w:rsidRPr="00544B26">
        <w:rPr>
          <w:rFonts w:asciiTheme="majorBidi" w:hAnsiTheme="majorBidi" w:cstheme="majorBidi"/>
          <w:b/>
          <w:bCs/>
          <w:sz w:val="24"/>
          <w:szCs w:val="24"/>
        </w:rPr>
        <w:t>FTIR analysis</w:t>
      </w:r>
    </w:p>
    <w:p w:rsidR="009C7899" w:rsidRDefault="00A712B1" w:rsidP="00115E24">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3219450" cy="2705100"/>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3219450" cy="2705100"/>
                    </a:xfrm>
                    <a:prstGeom prst="rect">
                      <a:avLst/>
                    </a:prstGeom>
                    <a:noFill/>
                    <a:ln w="9525">
                      <a:noFill/>
                      <a:miter lim="800000"/>
                      <a:headEnd/>
                      <a:tailEnd/>
                    </a:ln>
                  </pic:spPr>
                </pic:pic>
              </a:graphicData>
            </a:graphic>
          </wp:inline>
        </w:drawing>
      </w:r>
    </w:p>
    <w:p w:rsidR="009C7899" w:rsidRDefault="00A712B1" w:rsidP="00115E24">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3133725" cy="2581275"/>
            <wp:effectExtent l="19050" t="0" r="952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3133725" cy="2581275"/>
                    </a:xfrm>
                    <a:prstGeom prst="rect">
                      <a:avLst/>
                    </a:prstGeom>
                    <a:noFill/>
                    <a:ln w="9525">
                      <a:noFill/>
                      <a:miter lim="800000"/>
                      <a:headEnd/>
                      <a:tailEnd/>
                    </a:ln>
                  </pic:spPr>
                </pic:pic>
              </a:graphicData>
            </a:graphic>
          </wp:inline>
        </w:drawing>
      </w:r>
    </w:p>
    <w:p w:rsidR="009C7899" w:rsidRDefault="00A712B1" w:rsidP="00115E24">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extent cx="3352800" cy="2752725"/>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3352800" cy="2752725"/>
                    </a:xfrm>
                    <a:prstGeom prst="rect">
                      <a:avLst/>
                    </a:prstGeom>
                    <a:noFill/>
                    <a:ln w="9525">
                      <a:noFill/>
                      <a:miter lim="800000"/>
                      <a:headEnd/>
                      <a:tailEnd/>
                    </a:ln>
                  </pic:spPr>
                </pic:pic>
              </a:graphicData>
            </a:graphic>
          </wp:inline>
        </w:drawing>
      </w:r>
    </w:p>
    <w:p w:rsidR="00AA1FA9" w:rsidRDefault="00AA1FA9" w:rsidP="00A712B1">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ab/>
        <w:t xml:space="preserve">Figure </w:t>
      </w:r>
      <w:r w:rsidR="00A712B1">
        <w:rPr>
          <w:rFonts w:asciiTheme="majorBidi" w:hAnsiTheme="majorBidi" w:cstheme="majorBidi"/>
          <w:b/>
          <w:bCs/>
          <w:sz w:val="24"/>
          <w:szCs w:val="24"/>
        </w:rPr>
        <w:t>1</w:t>
      </w:r>
      <w:r>
        <w:rPr>
          <w:rFonts w:asciiTheme="majorBidi" w:hAnsiTheme="majorBidi" w:cstheme="majorBidi"/>
          <w:b/>
          <w:bCs/>
          <w:sz w:val="24"/>
          <w:szCs w:val="24"/>
        </w:rPr>
        <w:t xml:space="preserve">: </w:t>
      </w:r>
      <w:r w:rsidRPr="00A712B1">
        <w:rPr>
          <w:rFonts w:asciiTheme="majorBidi" w:hAnsiTheme="majorBidi" w:cstheme="majorBidi"/>
          <w:sz w:val="24"/>
          <w:szCs w:val="24"/>
        </w:rPr>
        <w:t>FTIR of</w:t>
      </w:r>
      <w:r w:rsidR="00A712B1">
        <w:rPr>
          <w:rFonts w:asciiTheme="majorBidi" w:hAnsiTheme="majorBidi" w:cstheme="majorBidi"/>
          <w:sz w:val="24"/>
          <w:szCs w:val="24"/>
        </w:rPr>
        <w:t xml:space="preserve"> (A)</w:t>
      </w:r>
      <w:r w:rsidRPr="00A712B1">
        <w:rPr>
          <w:rFonts w:asciiTheme="majorBidi" w:hAnsiTheme="majorBidi" w:cstheme="majorBidi"/>
          <w:sz w:val="24"/>
          <w:szCs w:val="24"/>
        </w:rPr>
        <w:t xml:space="preserve"> </w:t>
      </w:r>
      <w:r w:rsidR="00A712B1" w:rsidRPr="00A712B1">
        <w:rPr>
          <w:rFonts w:asciiTheme="majorBidi" w:hAnsiTheme="majorBidi" w:cstheme="majorBidi"/>
          <w:sz w:val="24"/>
          <w:szCs w:val="24"/>
        </w:rPr>
        <w:t xml:space="preserve">CAO/PEG hybrid, </w:t>
      </w:r>
      <w:r w:rsidR="00A712B1">
        <w:rPr>
          <w:rFonts w:asciiTheme="majorBidi" w:hAnsiTheme="majorBidi" w:cstheme="majorBidi"/>
          <w:sz w:val="24"/>
          <w:szCs w:val="24"/>
        </w:rPr>
        <w:t xml:space="preserve">(B) </w:t>
      </w:r>
      <w:r w:rsidR="00A712B1" w:rsidRPr="00A712B1">
        <w:rPr>
          <w:rFonts w:asciiTheme="majorBidi" w:hAnsiTheme="majorBidi" w:cstheme="majorBidi"/>
          <w:sz w:val="24"/>
          <w:szCs w:val="24"/>
        </w:rPr>
        <w:t xml:space="preserve">castor oil and </w:t>
      </w:r>
      <w:r w:rsidR="00A712B1">
        <w:rPr>
          <w:rFonts w:asciiTheme="majorBidi" w:hAnsiTheme="majorBidi" w:cstheme="majorBidi"/>
          <w:sz w:val="24"/>
          <w:szCs w:val="24"/>
        </w:rPr>
        <w:t xml:space="preserve">(C) </w:t>
      </w:r>
      <w:r w:rsidR="00A712B1" w:rsidRPr="00A712B1">
        <w:rPr>
          <w:rFonts w:asciiTheme="majorBidi" w:hAnsiTheme="majorBidi" w:cstheme="majorBidi"/>
          <w:sz w:val="24"/>
          <w:szCs w:val="24"/>
        </w:rPr>
        <w:t xml:space="preserve">PEG </w:t>
      </w:r>
      <w:r w:rsidRPr="00A712B1">
        <w:rPr>
          <w:rFonts w:asciiTheme="majorBidi" w:hAnsiTheme="majorBidi" w:cstheme="majorBidi"/>
          <w:sz w:val="24"/>
          <w:szCs w:val="24"/>
        </w:rPr>
        <w:t>1000.</w:t>
      </w:r>
    </w:p>
    <w:p w:rsidR="008E37F3" w:rsidRDefault="008E37F3" w:rsidP="00115E24">
      <w:pPr>
        <w:spacing w:line="360" w:lineRule="auto"/>
        <w:jc w:val="center"/>
        <w:rPr>
          <w:rFonts w:asciiTheme="majorBidi" w:hAnsiTheme="majorBidi" w:cstheme="majorBidi"/>
          <w:b/>
          <w:bCs/>
          <w:sz w:val="24"/>
          <w:szCs w:val="24"/>
        </w:rPr>
      </w:pPr>
    </w:p>
    <w:p w:rsidR="00AE1907" w:rsidRPr="00A17214" w:rsidRDefault="004B2C61" w:rsidP="00A712B1">
      <w:pPr>
        <w:autoSpaceDE w:val="0"/>
        <w:autoSpaceDN w:val="0"/>
        <w:adjustRightInd w:val="0"/>
        <w:spacing w:after="0" w:line="360" w:lineRule="auto"/>
        <w:ind w:firstLine="720"/>
        <w:jc w:val="both"/>
        <w:rPr>
          <w:rFonts w:asciiTheme="majorBidi" w:hAnsiTheme="majorBidi" w:cstheme="majorBidi"/>
          <w:sz w:val="24"/>
          <w:szCs w:val="24"/>
        </w:rPr>
      </w:pPr>
      <w:r w:rsidRPr="004B2C61">
        <w:rPr>
          <w:rFonts w:asciiTheme="majorBidi" w:hAnsiTheme="majorBidi" w:cstheme="majorBidi"/>
          <w:sz w:val="24"/>
          <w:szCs w:val="24"/>
        </w:rPr>
        <w:t xml:space="preserve">The FTIR spectra of </w:t>
      </w:r>
      <w:r>
        <w:rPr>
          <w:rFonts w:asciiTheme="majorBidi" w:hAnsiTheme="majorBidi" w:cstheme="majorBidi"/>
          <w:sz w:val="24"/>
          <w:szCs w:val="24"/>
        </w:rPr>
        <w:t>the prepared</w:t>
      </w:r>
      <w:r w:rsidRPr="004B2C61">
        <w:rPr>
          <w:rFonts w:asciiTheme="majorBidi" w:hAnsiTheme="majorBidi" w:cstheme="majorBidi"/>
          <w:sz w:val="24"/>
          <w:szCs w:val="24"/>
        </w:rPr>
        <w:t xml:space="preserve"> CAO/</w:t>
      </w:r>
      <w:r>
        <w:rPr>
          <w:rFonts w:asciiTheme="majorBidi" w:hAnsiTheme="majorBidi" w:cstheme="majorBidi"/>
          <w:sz w:val="24"/>
          <w:szCs w:val="24"/>
        </w:rPr>
        <w:t>PEG</w:t>
      </w:r>
      <w:r w:rsidRPr="004B2C61">
        <w:rPr>
          <w:rFonts w:asciiTheme="majorBidi" w:hAnsiTheme="majorBidi" w:cstheme="majorBidi"/>
          <w:sz w:val="24"/>
          <w:szCs w:val="24"/>
        </w:rPr>
        <w:t xml:space="preserve"> </w:t>
      </w:r>
      <w:r>
        <w:rPr>
          <w:rFonts w:asciiTheme="majorBidi" w:hAnsiTheme="majorBidi" w:cstheme="majorBidi"/>
          <w:sz w:val="24"/>
          <w:szCs w:val="24"/>
        </w:rPr>
        <w:t>hybrid,</w:t>
      </w:r>
      <w:r w:rsidRPr="004B2C61">
        <w:rPr>
          <w:rFonts w:asciiTheme="majorBidi" w:hAnsiTheme="majorBidi" w:cstheme="majorBidi"/>
          <w:sz w:val="24"/>
          <w:szCs w:val="24"/>
        </w:rPr>
        <w:t xml:space="preserve"> castor oil </w:t>
      </w:r>
      <w:r>
        <w:rPr>
          <w:rFonts w:asciiTheme="majorBidi" w:hAnsiTheme="majorBidi" w:cstheme="majorBidi"/>
          <w:sz w:val="24"/>
          <w:szCs w:val="24"/>
        </w:rPr>
        <w:t xml:space="preserve">and PEG </w:t>
      </w:r>
      <w:r w:rsidRPr="004B2C61">
        <w:rPr>
          <w:rFonts w:asciiTheme="majorBidi" w:hAnsiTheme="majorBidi" w:cstheme="majorBidi"/>
          <w:sz w:val="24"/>
          <w:szCs w:val="24"/>
        </w:rPr>
        <w:t>are represented in Fig</w:t>
      </w:r>
      <w:r>
        <w:rPr>
          <w:rFonts w:asciiTheme="majorBidi" w:hAnsiTheme="majorBidi" w:cstheme="majorBidi"/>
          <w:sz w:val="24"/>
          <w:szCs w:val="24"/>
        </w:rPr>
        <w:t>ure 1</w:t>
      </w:r>
      <w:r w:rsidR="00E94D99">
        <w:rPr>
          <w:rFonts w:asciiTheme="majorBidi" w:hAnsiTheme="majorBidi" w:cstheme="majorBidi"/>
          <w:sz w:val="24"/>
          <w:szCs w:val="24"/>
        </w:rPr>
        <w:t xml:space="preserve"> </w:t>
      </w:r>
      <w:r>
        <w:rPr>
          <w:rFonts w:asciiTheme="majorBidi" w:hAnsiTheme="majorBidi" w:cstheme="majorBidi"/>
          <w:sz w:val="24"/>
          <w:szCs w:val="24"/>
        </w:rPr>
        <w:t>(A-C)</w:t>
      </w:r>
      <w:r w:rsidRPr="004B2C61">
        <w:rPr>
          <w:rFonts w:asciiTheme="majorBidi" w:hAnsiTheme="majorBidi" w:cstheme="majorBidi"/>
          <w:sz w:val="24"/>
          <w:szCs w:val="24"/>
        </w:rPr>
        <w:t>, respectively.</w:t>
      </w:r>
      <w:r>
        <w:rPr>
          <w:rFonts w:asciiTheme="majorBidi" w:hAnsiTheme="majorBidi" w:cstheme="majorBidi"/>
          <w:sz w:val="24"/>
          <w:szCs w:val="24"/>
        </w:rPr>
        <w:t xml:space="preserve"> </w:t>
      </w:r>
      <w:r w:rsidR="00915A8F">
        <w:rPr>
          <w:rFonts w:asciiTheme="majorBidi" w:hAnsiTheme="majorBidi" w:cstheme="majorBidi"/>
          <w:sz w:val="24"/>
          <w:szCs w:val="24"/>
        </w:rPr>
        <w:t xml:space="preserve">The spectrum of castor oil includes peaks at </w:t>
      </w:r>
      <w:r w:rsidR="00AE1907">
        <w:rPr>
          <w:rFonts w:asciiTheme="majorBidi" w:hAnsiTheme="majorBidi" w:cstheme="majorBidi"/>
          <w:sz w:val="24"/>
          <w:szCs w:val="24"/>
        </w:rPr>
        <w:t xml:space="preserve">3330 </w:t>
      </w:r>
      <w:r w:rsidR="00AE1907" w:rsidRPr="00ED0FC9">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AE1907" w:rsidRPr="00ED0FC9">
        <w:rPr>
          <w:rFonts w:asciiTheme="majorBidi" w:hAnsiTheme="majorBidi" w:cstheme="majorBidi"/>
          <w:sz w:val="24"/>
          <w:szCs w:val="24"/>
        </w:rPr>
        <w:t xml:space="preserve"> corresponding to </w:t>
      </w:r>
      <w:r w:rsidR="00AE1907">
        <w:rPr>
          <w:rFonts w:asciiTheme="majorBidi" w:hAnsiTheme="majorBidi" w:cstheme="majorBidi"/>
          <w:sz w:val="24"/>
          <w:szCs w:val="24"/>
        </w:rPr>
        <w:t>-OH</w:t>
      </w:r>
      <w:r w:rsidR="00AE1907" w:rsidRPr="00ED0FC9">
        <w:rPr>
          <w:rFonts w:asciiTheme="majorBidi" w:hAnsiTheme="majorBidi" w:cstheme="majorBidi"/>
          <w:sz w:val="24"/>
          <w:szCs w:val="24"/>
        </w:rPr>
        <w:t xml:space="preserve"> stretching of </w:t>
      </w:r>
      <w:r w:rsidR="00AE1907">
        <w:rPr>
          <w:rFonts w:asciiTheme="majorBidi" w:hAnsiTheme="majorBidi" w:cstheme="majorBidi"/>
          <w:sz w:val="24"/>
          <w:szCs w:val="24"/>
        </w:rPr>
        <w:t xml:space="preserve">either the </w:t>
      </w:r>
      <w:r w:rsidR="00AE1907" w:rsidRPr="00ED0FC9">
        <w:rPr>
          <w:rFonts w:asciiTheme="majorBidi" w:hAnsiTheme="majorBidi" w:cstheme="majorBidi"/>
          <w:sz w:val="24"/>
          <w:szCs w:val="24"/>
        </w:rPr>
        <w:t>castor oil</w:t>
      </w:r>
      <w:r w:rsidR="00AE1907">
        <w:rPr>
          <w:rFonts w:asciiTheme="majorBidi" w:hAnsiTheme="majorBidi" w:cstheme="majorBidi"/>
          <w:sz w:val="24"/>
          <w:szCs w:val="24"/>
        </w:rPr>
        <w:t xml:space="preserve"> and PEG, </w:t>
      </w:r>
      <w:r w:rsidR="00AE1907" w:rsidRPr="00C91F9C">
        <w:rPr>
          <w:rFonts w:asciiTheme="majorBidi" w:hAnsiTheme="majorBidi" w:cstheme="majorBidi"/>
          <w:sz w:val="24"/>
          <w:szCs w:val="24"/>
        </w:rPr>
        <w:t xml:space="preserve">2907 </w:t>
      </w:r>
      <w:r w:rsidR="00AE1907">
        <w:rPr>
          <w:rFonts w:asciiTheme="majorBidi" w:hAnsiTheme="majorBidi" w:cstheme="majorBidi"/>
          <w:sz w:val="24"/>
          <w:szCs w:val="24"/>
        </w:rPr>
        <w:t xml:space="preserve">and </w:t>
      </w:r>
      <w:r w:rsidR="00AE1907" w:rsidRPr="00C91F9C">
        <w:rPr>
          <w:rFonts w:asciiTheme="majorBidi" w:hAnsiTheme="majorBidi" w:cstheme="majorBidi"/>
          <w:sz w:val="24"/>
          <w:szCs w:val="24"/>
        </w:rPr>
        <w:t>2858</w:t>
      </w:r>
      <w:r w:rsidR="00AE1907">
        <w:rPr>
          <w:rFonts w:asciiTheme="majorBidi" w:hAnsiTheme="majorBidi" w:cstheme="majorBidi"/>
          <w:sz w:val="24"/>
          <w:szCs w:val="24"/>
        </w:rPr>
        <w:t xml:space="preserve"> </w:t>
      </w:r>
      <w:r w:rsidR="00AE1907" w:rsidRPr="00ED0FC9">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AE1907" w:rsidRPr="00ED0FC9">
        <w:rPr>
          <w:rFonts w:asciiTheme="majorBidi" w:hAnsiTheme="majorBidi" w:cstheme="majorBidi"/>
          <w:sz w:val="24"/>
          <w:szCs w:val="24"/>
        </w:rPr>
        <w:t xml:space="preserve"> corresponding to</w:t>
      </w:r>
      <w:r w:rsidR="00075228" w:rsidRPr="00075228">
        <w:rPr>
          <w:rFonts w:asciiTheme="majorBidi" w:hAnsiTheme="majorBidi" w:cstheme="majorBidi"/>
          <w:sz w:val="24"/>
          <w:szCs w:val="24"/>
        </w:rPr>
        <w:t xml:space="preserve"> aliphatic CH stretching vibration resembling to that of</w:t>
      </w:r>
      <w:r w:rsidR="00075228">
        <w:rPr>
          <w:rFonts w:asciiTheme="majorBidi" w:hAnsiTheme="majorBidi" w:cstheme="majorBidi"/>
          <w:sz w:val="24"/>
          <w:szCs w:val="24"/>
        </w:rPr>
        <w:t xml:space="preserve"> castor oil,</w:t>
      </w:r>
      <w:r w:rsidR="00915A8F">
        <w:rPr>
          <w:rFonts w:asciiTheme="majorBidi" w:hAnsiTheme="majorBidi" w:cstheme="majorBidi"/>
          <w:sz w:val="24"/>
          <w:szCs w:val="24"/>
        </w:rPr>
        <w:t xml:space="preserve"> </w:t>
      </w:r>
      <w:r w:rsidR="00AE1907" w:rsidRPr="00ED0FC9">
        <w:rPr>
          <w:rFonts w:asciiTheme="majorBidi" w:hAnsiTheme="majorBidi" w:cstheme="majorBidi"/>
          <w:sz w:val="24"/>
          <w:szCs w:val="24"/>
        </w:rPr>
        <w:t>17</w:t>
      </w:r>
      <w:r w:rsidR="00A17214">
        <w:rPr>
          <w:rFonts w:asciiTheme="majorBidi" w:hAnsiTheme="majorBidi" w:cstheme="majorBidi"/>
          <w:sz w:val="24"/>
          <w:szCs w:val="24"/>
        </w:rPr>
        <w:t>40</w:t>
      </w:r>
      <w:r w:rsidR="00AE1907" w:rsidRPr="00ED0FC9">
        <w:rPr>
          <w:rFonts w:asciiTheme="majorBidi" w:hAnsiTheme="majorBidi" w:cstheme="majorBidi"/>
          <w:sz w:val="24"/>
          <w:szCs w:val="24"/>
        </w:rPr>
        <w:t xml:space="preserve"> cm</w:t>
      </w:r>
      <w:r w:rsidR="00915A8F" w:rsidRPr="00915A8F">
        <w:rPr>
          <w:rFonts w:asciiTheme="majorBidi" w:hAnsiTheme="majorBidi" w:cstheme="majorBidi"/>
          <w:sz w:val="24"/>
          <w:szCs w:val="24"/>
          <w:vertAlign w:val="superscript"/>
        </w:rPr>
        <w:t>-1</w:t>
      </w:r>
      <w:r w:rsidR="00AE1907" w:rsidRPr="00ED0FC9">
        <w:rPr>
          <w:rFonts w:asciiTheme="majorBidi" w:hAnsiTheme="majorBidi" w:cstheme="majorBidi"/>
          <w:sz w:val="24"/>
          <w:szCs w:val="24"/>
        </w:rPr>
        <w:t xml:space="preserve"> corresponding to C=O stretching of castor oil,</w:t>
      </w:r>
      <w:r w:rsidR="00915A8F">
        <w:rPr>
          <w:rFonts w:asciiTheme="majorBidi" w:hAnsiTheme="majorBidi" w:cstheme="majorBidi"/>
          <w:sz w:val="24"/>
          <w:szCs w:val="24"/>
        </w:rPr>
        <w:t xml:space="preserve"> </w:t>
      </w:r>
      <w:r w:rsidR="00A17214">
        <w:rPr>
          <w:rFonts w:asciiTheme="majorBidi" w:hAnsiTheme="majorBidi" w:cstheme="majorBidi"/>
          <w:sz w:val="24"/>
          <w:szCs w:val="24"/>
        </w:rPr>
        <w:t xml:space="preserve">1458 </w:t>
      </w:r>
      <w:r w:rsidR="00A17214" w:rsidRPr="00ED0FC9">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915A8F">
        <w:rPr>
          <w:rFonts w:asciiTheme="majorBidi" w:hAnsiTheme="majorBidi" w:cstheme="majorBidi"/>
          <w:sz w:val="24"/>
          <w:szCs w:val="24"/>
          <w:vertAlign w:val="superscript"/>
        </w:rPr>
        <w:t xml:space="preserve"> </w:t>
      </w:r>
      <w:r w:rsidR="00A17214" w:rsidRPr="00ED0FC9">
        <w:rPr>
          <w:rFonts w:asciiTheme="majorBidi" w:hAnsiTheme="majorBidi" w:cstheme="majorBidi"/>
          <w:sz w:val="24"/>
          <w:szCs w:val="24"/>
        </w:rPr>
        <w:t>corresponding to</w:t>
      </w:r>
      <w:r w:rsidR="00A17214">
        <w:rPr>
          <w:rFonts w:asciiTheme="majorBidi" w:hAnsiTheme="majorBidi" w:cstheme="majorBidi"/>
          <w:sz w:val="24"/>
          <w:szCs w:val="24"/>
        </w:rPr>
        <w:t xml:space="preserve"> the double bond of castor oil,</w:t>
      </w:r>
      <w:r w:rsidR="00915A8F">
        <w:rPr>
          <w:rFonts w:asciiTheme="majorBidi" w:hAnsiTheme="majorBidi" w:cstheme="majorBidi"/>
          <w:sz w:val="24"/>
          <w:szCs w:val="24"/>
        </w:rPr>
        <w:t xml:space="preserve"> </w:t>
      </w:r>
      <w:r w:rsidR="00A17214" w:rsidRPr="00A17214">
        <w:rPr>
          <w:rFonts w:asciiTheme="majorBidi" w:hAnsiTheme="majorBidi" w:cstheme="majorBidi"/>
          <w:sz w:val="24"/>
          <w:szCs w:val="24"/>
        </w:rPr>
        <w:t>971 cm</w:t>
      </w:r>
      <w:r w:rsidR="00915A8F" w:rsidRPr="00915A8F">
        <w:rPr>
          <w:rFonts w:asciiTheme="majorBidi" w:hAnsiTheme="majorBidi" w:cstheme="majorBidi"/>
          <w:sz w:val="24"/>
          <w:szCs w:val="24"/>
          <w:vertAlign w:val="superscript"/>
        </w:rPr>
        <w:t>-1</w:t>
      </w:r>
      <w:r w:rsidR="00A17214" w:rsidRPr="00A17214">
        <w:rPr>
          <w:rFonts w:asciiTheme="majorBidi" w:hAnsiTheme="majorBidi" w:cstheme="majorBidi"/>
          <w:sz w:val="24"/>
          <w:szCs w:val="24"/>
        </w:rPr>
        <w:t xml:space="preserve"> corresponding to</w:t>
      </w:r>
      <w:r w:rsidR="00A17214">
        <w:rPr>
          <w:rFonts w:asciiTheme="majorBidi" w:hAnsiTheme="majorBidi" w:cstheme="majorBidi"/>
          <w:sz w:val="24"/>
          <w:szCs w:val="24"/>
        </w:rPr>
        <w:t xml:space="preserve"> </w:t>
      </w:r>
      <w:r w:rsidR="00A17214" w:rsidRPr="00A17214">
        <w:rPr>
          <w:rFonts w:asciiTheme="majorBidi" w:hAnsiTheme="majorBidi" w:cstheme="majorBidi"/>
          <w:sz w:val="24"/>
          <w:szCs w:val="24"/>
        </w:rPr>
        <w:t>-HC=CH-(trans) bending out of plane</w:t>
      </w:r>
      <w:r w:rsidR="00AF780A" w:rsidRPr="00AF780A">
        <w:rPr>
          <w:rFonts w:asciiTheme="majorBidi" w:hAnsiTheme="majorBidi" w:cstheme="majorBidi"/>
          <w:sz w:val="24"/>
          <w:szCs w:val="24"/>
        </w:rPr>
        <w:t xml:space="preserve"> </w:t>
      </w:r>
      <w:r w:rsidR="00AF780A" w:rsidRPr="00ED0FC9">
        <w:rPr>
          <w:rFonts w:asciiTheme="majorBidi" w:hAnsiTheme="majorBidi" w:cstheme="majorBidi"/>
          <w:sz w:val="24"/>
          <w:szCs w:val="24"/>
        </w:rPr>
        <w:t>of castor oil</w:t>
      </w:r>
      <w:r w:rsidR="00A17214" w:rsidRPr="00A17214">
        <w:rPr>
          <w:rFonts w:asciiTheme="majorBidi" w:hAnsiTheme="majorBidi" w:cstheme="majorBidi"/>
          <w:sz w:val="24"/>
          <w:szCs w:val="24"/>
        </w:rPr>
        <w:t xml:space="preserve">, </w:t>
      </w:r>
      <w:r w:rsidR="00915A8F">
        <w:rPr>
          <w:rFonts w:asciiTheme="majorBidi" w:hAnsiTheme="majorBidi" w:cstheme="majorBidi"/>
          <w:sz w:val="24"/>
          <w:szCs w:val="24"/>
        </w:rPr>
        <w:t xml:space="preserve">and </w:t>
      </w:r>
      <w:r w:rsidR="00A17214" w:rsidRPr="00A17214">
        <w:rPr>
          <w:rFonts w:asciiTheme="majorBidi" w:hAnsiTheme="majorBidi" w:cstheme="majorBidi"/>
          <w:sz w:val="24"/>
          <w:szCs w:val="24"/>
        </w:rPr>
        <w:t xml:space="preserve">858 </w:t>
      </w:r>
      <w:r w:rsidR="00915A8F">
        <w:rPr>
          <w:rFonts w:asciiTheme="majorBidi" w:hAnsiTheme="majorBidi" w:cstheme="majorBidi"/>
          <w:sz w:val="24"/>
          <w:szCs w:val="24"/>
        </w:rPr>
        <w:t xml:space="preserve"> </w:t>
      </w:r>
      <w:r w:rsidR="00A17214" w:rsidRPr="00A17214">
        <w:rPr>
          <w:rFonts w:asciiTheme="majorBidi" w:hAnsiTheme="majorBidi" w:cstheme="majorBidi"/>
          <w:sz w:val="24"/>
          <w:szCs w:val="24"/>
        </w:rPr>
        <w:t>cm</w:t>
      </w:r>
      <w:r w:rsidR="00A17214" w:rsidRPr="00A17214">
        <w:rPr>
          <w:rFonts w:asciiTheme="majorBidi" w:hAnsiTheme="majorBidi" w:cstheme="majorBidi"/>
          <w:sz w:val="24"/>
          <w:szCs w:val="24"/>
          <w:vertAlign w:val="superscript"/>
        </w:rPr>
        <w:t>-</w:t>
      </w:r>
      <w:r w:rsidR="00915A8F">
        <w:rPr>
          <w:rFonts w:asciiTheme="majorBidi" w:hAnsiTheme="majorBidi" w:cstheme="majorBidi"/>
          <w:sz w:val="24"/>
          <w:szCs w:val="24"/>
          <w:vertAlign w:val="superscript"/>
        </w:rPr>
        <w:t>1</w:t>
      </w:r>
      <w:r w:rsidR="00A17214" w:rsidRPr="00A17214">
        <w:rPr>
          <w:rFonts w:asciiTheme="majorBidi" w:hAnsiTheme="majorBidi" w:cstheme="majorBidi"/>
          <w:sz w:val="24"/>
          <w:szCs w:val="24"/>
        </w:rPr>
        <w:t xml:space="preserve"> corresponding to</w:t>
      </w:r>
      <w:r w:rsidR="00A17214">
        <w:rPr>
          <w:rFonts w:asciiTheme="majorBidi" w:hAnsiTheme="majorBidi" w:cstheme="majorBidi"/>
          <w:sz w:val="24"/>
          <w:szCs w:val="24"/>
        </w:rPr>
        <w:t xml:space="preserve"> </w:t>
      </w:r>
      <w:r w:rsidR="00A17214" w:rsidRPr="00A17214">
        <w:rPr>
          <w:rFonts w:asciiTheme="majorBidi" w:hAnsiTheme="majorBidi" w:cstheme="majorBidi"/>
          <w:sz w:val="24"/>
          <w:szCs w:val="24"/>
        </w:rPr>
        <w:t>=CH</w:t>
      </w:r>
      <w:r w:rsidR="00A17214" w:rsidRPr="00A17214">
        <w:rPr>
          <w:rFonts w:asciiTheme="majorBidi" w:hAnsiTheme="majorBidi" w:cstheme="majorBidi"/>
          <w:sz w:val="24"/>
          <w:szCs w:val="24"/>
          <w:vertAlign w:val="subscript"/>
        </w:rPr>
        <w:t>2</w:t>
      </w:r>
      <w:r w:rsidR="00A17214" w:rsidRPr="00A17214">
        <w:rPr>
          <w:rFonts w:asciiTheme="majorBidi" w:hAnsiTheme="majorBidi" w:cstheme="majorBidi"/>
          <w:sz w:val="24"/>
          <w:szCs w:val="24"/>
        </w:rPr>
        <w:t xml:space="preserve"> wagging vibrations</w:t>
      </w:r>
      <w:r w:rsidR="00AF780A" w:rsidRPr="00AF780A">
        <w:rPr>
          <w:rFonts w:asciiTheme="majorBidi" w:hAnsiTheme="majorBidi" w:cstheme="majorBidi"/>
          <w:sz w:val="24"/>
          <w:szCs w:val="24"/>
        </w:rPr>
        <w:t xml:space="preserve"> </w:t>
      </w:r>
      <w:r w:rsidR="00AF780A" w:rsidRPr="00ED0FC9">
        <w:rPr>
          <w:rFonts w:asciiTheme="majorBidi" w:hAnsiTheme="majorBidi" w:cstheme="majorBidi"/>
          <w:sz w:val="24"/>
          <w:szCs w:val="24"/>
        </w:rPr>
        <w:t>of castor oil</w:t>
      </w:r>
      <w:r w:rsidR="00915A8F">
        <w:rPr>
          <w:rFonts w:asciiTheme="majorBidi" w:hAnsiTheme="majorBidi" w:cstheme="majorBidi"/>
          <w:sz w:val="24"/>
          <w:szCs w:val="24"/>
        </w:rPr>
        <w:t xml:space="preserve"> </w:t>
      </w:r>
      <w:r w:rsidR="00915A8F" w:rsidRPr="00915A8F">
        <w:rPr>
          <w:rFonts w:asciiTheme="majorBidi" w:hAnsiTheme="majorBidi" w:cstheme="majorBidi"/>
          <w:color w:val="FF0000"/>
          <w:sz w:val="24"/>
          <w:szCs w:val="24"/>
        </w:rPr>
        <w:t>[46]</w:t>
      </w:r>
      <w:r w:rsidR="00915A8F">
        <w:rPr>
          <w:rFonts w:asciiTheme="majorBidi" w:hAnsiTheme="majorBidi" w:cstheme="majorBidi"/>
          <w:color w:val="FF0000"/>
          <w:sz w:val="24"/>
          <w:szCs w:val="24"/>
        </w:rPr>
        <w:t xml:space="preserve">. </w:t>
      </w:r>
      <w:r w:rsidR="00915A8F" w:rsidRPr="00915A8F">
        <w:rPr>
          <w:rFonts w:asciiTheme="majorBidi" w:hAnsiTheme="majorBidi" w:cstheme="majorBidi"/>
          <w:sz w:val="24"/>
          <w:szCs w:val="24"/>
        </w:rPr>
        <w:t xml:space="preserve">Moreover, the </w:t>
      </w:r>
      <w:r w:rsidR="00915A8F">
        <w:rPr>
          <w:rFonts w:asciiTheme="majorBidi" w:hAnsiTheme="majorBidi" w:cstheme="majorBidi"/>
          <w:sz w:val="24"/>
          <w:szCs w:val="24"/>
        </w:rPr>
        <w:t xml:space="preserve">PEG spectrum includes peaks at </w:t>
      </w:r>
      <w:r w:rsidR="00F05D40">
        <w:rPr>
          <w:rFonts w:asciiTheme="majorBidi" w:hAnsiTheme="majorBidi" w:cstheme="majorBidi"/>
          <w:sz w:val="24"/>
          <w:szCs w:val="24"/>
        </w:rPr>
        <w:t xml:space="preserve">3316 </w:t>
      </w:r>
      <w:r w:rsidR="00F05D40" w:rsidRPr="00ED0FC9">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F05D40" w:rsidRPr="00ED0FC9">
        <w:rPr>
          <w:rFonts w:asciiTheme="majorBidi" w:hAnsiTheme="majorBidi" w:cstheme="majorBidi"/>
          <w:sz w:val="24"/>
          <w:szCs w:val="24"/>
        </w:rPr>
        <w:t xml:space="preserve"> corresponding to </w:t>
      </w:r>
      <w:r w:rsidR="00F05D40">
        <w:rPr>
          <w:rFonts w:asciiTheme="majorBidi" w:hAnsiTheme="majorBidi" w:cstheme="majorBidi"/>
          <w:sz w:val="24"/>
          <w:szCs w:val="24"/>
        </w:rPr>
        <w:t>-OH</w:t>
      </w:r>
      <w:r w:rsidR="00F05D40" w:rsidRPr="00ED0FC9">
        <w:rPr>
          <w:rFonts w:asciiTheme="majorBidi" w:hAnsiTheme="majorBidi" w:cstheme="majorBidi"/>
          <w:sz w:val="24"/>
          <w:szCs w:val="24"/>
        </w:rPr>
        <w:t xml:space="preserve"> stretching of </w:t>
      </w:r>
      <w:r w:rsidR="00F05D40">
        <w:rPr>
          <w:rFonts w:asciiTheme="majorBidi" w:hAnsiTheme="majorBidi" w:cstheme="majorBidi"/>
          <w:sz w:val="24"/>
          <w:szCs w:val="24"/>
        </w:rPr>
        <w:t xml:space="preserve">PEG 1000, </w:t>
      </w:r>
      <w:r w:rsidR="00F05D40" w:rsidRPr="00F05D40">
        <w:rPr>
          <w:rFonts w:asciiTheme="majorBidi" w:hAnsiTheme="majorBidi" w:cstheme="majorBidi"/>
          <w:sz w:val="24"/>
          <w:szCs w:val="24"/>
        </w:rPr>
        <w:t>2913</w:t>
      </w:r>
      <w:r w:rsidR="00F05D40">
        <w:rPr>
          <w:rFonts w:ascii="Arial+FPEF" w:hAnsi="Arial+FPEF" w:cs="Arial+FPEF"/>
          <w:sz w:val="20"/>
          <w:szCs w:val="20"/>
        </w:rPr>
        <w:t xml:space="preserve"> </w:t>
      </w:r>
      <w:r w:rsidR="00F05D40">
        <w:rPr>
          <w:rFonts w:asciiTheme="majorBidi" w:hAnsiTheme="majorBidi" w:cstheme="majorBidi"/>
          <w:sz w:val="24"/>
          <w:szCs w:val="24"/>
        </w:rPr>
        <w:t xml:space="preserve">and </w:t>
      </w:r>
      <w:r w:rsidR="00F05D40" w:rsidRPr="00C91F9C">
        <w:rPr>
          <w:rFonts w:asciiTheme="majorBidi" w:hAnsiTheme="majorBidi" w:cstheme="majorBidi"/>
          <w:sz w:val="24"/>
          <w:szCs w:val="24"/>
        </w:rPr>
        <w:t>28</w:t>
      </w:r>
      <w:r w:rsidR="00F05D40">
        <w:rPr>
          <w:rFonts w:asciiTheme="majorBidi" w:hAnsiTheme="majorBidi" w:cstheme="majorBidi"/>
          <w:sz w:val="24"/>
          <w:szCs w:val="24"/>
        </w:rPr>
        <w:t xml:space="preserve">47 </w:t>
      </w:r>
      <w:r w:rsidR="00F05D40" w:rsidRPr="00ED0FC9">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F05D40" w:rsidRPr="00ED0FC9">
        <w:rPr>
          <w:rFonts w:asciiTheme="majorBidi" w:hAnsiTheme="majorBidi" w:cstheme="majorBidi"/>
          <w:sz w:val="24"/>
          <w:szCs w:val="24"/>
        </w:rPr>
        <w:t xml:space="preserve"> corresponding to</w:t>
      </w:r>
      <w:r w:rsidR="00F05D40" w:rsidRPr="00075228">
        <w:rPr>
          <w:rFonts w:asciiTheme="majorBidi" w:hAnsiTheme="majorBidi" w:cstheme="majorBidi"/>
          <w:sz w:val="24"/>
          <w:szCs w:val="24"/>
        </w:rPr>
        <w:t xml:space="preserve"> aliphatic </w:t>
      </w:r>
      <w:r w:rsidR="00F05D40">
        <w:rPr>
          <w:rFonts w:asciiTheme="majorBidi" w:hAnsiTheme="majorBidi" w:cstheme="majorBidi"/>
          <w:sz w:val="24"/>
          <w:szCs w:val="24"/>
        </w:rPr>
        <w:t>-</w:t>
      </w:r>
      <w:r w:rsidR="00F05D40" w:rsidRPr="00075228">
        <w:rPr>
          <w:rFonts w:asciiTheme="majorBidi" w:hAnsiTheme="majorBidi" w:cstheme="majorBidi"/>
          <w:sz w:val="24"/>
          <w:szCs w:val="24"/>
        </w:rPr>
        <w:t xml:space="preserve">CH stretching vibration </w:t>
      </w:r>
      <w:r w:rsidR="00F05D40" w:rsidRPr="00ED0FC9">
        <w:rPr>
          <w:rFonts w:asciiTheme="majorBidi" w:hAnsiTheme="majorBidi" w:cstheme="majorBidi"/>
          <w:sz w:val="24"/>
          <w:szCs w:val="24"/>
        </w:rPr>
        <w:t xml:space="preserve">of </w:t>
      </w:r>
      <w:r w:rsidR="00F05D40">
        <w:rPr>
          <w:rFonts w:asciiTheme="majorBidi" w:hAnsiTheme="majorBidi" w:cstheme="majorBidi"/>
          <w:sz w:val="24"/>
          <w:szCs w:val="24"/>
        </w:rPr>
        <w:t>PEG 1000,</w:t>
      </w:r>
      <w:r w:rsidR="00915A8F">
        <w:rPr>
          <w:rFonts w:asciiTheme="majorBidi" w:hAnsiTheme="majorBidi" w:cstheme="majorBidi"/>
          <w:sz w:val="24"/>
          <w:szCs w:val="24"/>
        </w:rPr>
        <w:t xml:space="preserve"> </w:t>
      </w:r>
      <w:r w:rsidR="00F05D40" w:rsidRPr="00F05D40">
        <w:rPr>
          <w:rFonts w:asciiTheme="majorBidi" w:hAnsiTheme="majorBidi" w:cstheme="majorBidi"/>
          <w:sz w:val="24"/>
          <w:szCs w:val="24"/>
        </w:rPr>
        <w:t>1475 cm</w:t>
      </w:r>
      <w:r w:rsidR="00915A8F" w:rsidRPr="00915A8F">
        <w:rPr>
          <w:rFonts w:asciiTheme="majorBidi" w:hAnsiTheme="majorBidi" w:cstheme="majorBidi"/>
          <w:sz w:val="24"/>
          <w:szCs w:val="24"/>
          <w:vertAlign w:val="superscript"/>
        </w:rPr>
        <w:t>-1</w:t>
      </w:r>
      <w:r w:rsidR="00F05D40" w:rsidRPr="00F05D40">
        <w:rPr>
          <w:rFonts w:asciiTheme="majorBidi" w:hAnsiTheme="majorBidi" w:cstheme="majorBidi"/>
          <w:sz w:val="24"/>
          <w:szCs w:val="24"/>
        </w:rPr>
        <w:t xml:space="preserve"> is due to binding vibration of CH</w:t>
      </w:r>
      <w:r w:rsidR="00F05D40" w:rsidRPr="00F05D40">
        <w:rPr>
          <w:rFonts w:asciiTheme="majorBidi" w:hAnsiTheme="majorBidi" w:cstheme="majorBidi"/>
          <w:sz w:val="24"/>
          <w:szCs w:val="24"/>
          <w:vertAlign w:val="subscript"/>
        </w:rPr>
        <w:t>2</w:t>
      </w:r>
      <w:r w:rsidR="00F05D40" w:rsidRPr="00F05D40">
        <w:rPr>
          <w:rFonts w:asciiTheme="majorBidi" w:hAnsiTheme="majorBidi" w:cstheme="majorBidi"/>
          <w:sz w:val="24"/>
          <w:szCs w:val="24"/>
        </w:rPr>
        <w:t xml:space="preserve">, </w:t>
      </w:r>
      <w:r w:rsidR="00F05D40">
        <w:rPr>
          <w:rFonts w:asciiTheme="majorBidi" w:hAnsiTheme="majorBidi" w:cstheme="majorBidi"/>
          <w:sz w:val="24"/>
          <w:szCs w:val="24"/>
        </w:rPr>
        <w:t>of PEG 1000,</w:t>
      </w:r>
      <w:r w:rsidR="00915A8F">
        <w:rPr>
          <w:rFonts w:asciiTheme="majorBidi" w:hAnsiTheme="majorBidi" w:cstheme="majorBidi"/>
          <w:sz w:val="24"/>
          <w:szCs w:val="24"/>
        </w:rPr>
        <w:t xml:space="preserve"> </w:t>
      </w:r>
      <w:r w:rsidR="00A17214" w:rsidRPr="00A17214">
        <w:rPr>
          <w:rFonts w:asciiTheme="majorBidi" w:hAnsiTheme="majorBidi" w:cstheme="majorBidi"/>
          <w:sz w:val="24"/>
          <w:szCs w:val="24"/>
        </w:rPr>
        <w:t>1350 and 1288 cm</w:t>
      </w:r>
      <w:r w:rsidR="00A17214" w:rsidRPr="00915A8F">
        <w:rPr>
          <w:rFonts w:asciiTheme="majorBidi" w:hAnsiTheme="majorBidi" w:cstheme="majorBidi"/>
          <w:sz w:val="24"/>
          <w:szCs w:val="24"/>
          <w:vertAlign w:val="superscript"/>
        </w:rPr>
        <w:t>-1</w:t>
      </w:r>
      <w:r w:rsidR="00A17214" w:rsidRPr="00A17214">
        <w:rPr>
          <w:rFonts w:asciiTheme="majorBidi" w:hAnsiTheme="majorBidi" w:cstheme="majorBidi"/>
          <w:sz w:val="24"/>
          <w:szCs w:val="24"/>
        </w:rPr>
        <w:t xml:space="preserve"> corresponding to cm C-C and C-O bonds</w:t>
      </w:r>
      <w:r w:rsidR="00A17214">
        <w:rPr>
          <w:rFonts w:asciiTheme="majorBidi" w:hAnsiTheme="majorBidi" w:cstheme="majorBidi"/>
          <w:sz w:val="24"/>
          <w:szCs w:val="24"/>
        </w:rPr>
        <w:t xml:space="preserve"> of PEG 1000, </w:t>
      </w:r>
      <w:r w:rsidR="00915A8F">
        <w:rPr>
          <w:rFonts w:asciiTheme="majorBidi" w:hAnsiTheme="majorBidi" w:cstheme="majorBidi"/>
          <w:sz w:val="24"/>
          <w:szCs w:val="24"/>
        </w:rPr>
        <w:t xml:space="preserve">and </w:t>
      </w:r>
      <w:r w:rsidR="00AF780A" w:rsidRPr="00ED0FC9">
        <w:rPr>
          <w:rFonts w:asciiTheme="majorBidi" w:hAnsiTheme="majorBidi" w:cstheme="majorBidi"/>
          <w:sz w:val="24"/>
          <w:szCs w:val="24"/>
        </w:rPr>
        <w:t>11</w:t>
      </w:r>
      <w:r w:rsidR="00AF780A">
        <w:rPr>
          <w:rFonts w:asciiTheme="majorBidi" w:hAnsiTheme="majorBidi" w:cstheme="majorBidi"/>
          <w:sz w:val="24"/>
          <w:szCs w:val="24"/>
        </w:rPr>
        <w:t>11</w:t>
      </w:r>
      <w:r w:rsidR="00AF780A" w:rsidRPr="00F05D40">
        <w:rPr>
          <w:rFonts w:asciiTheme="majorBidi" w:hAnsiTheme="majorBidi" w:cstheme="majorBidi"/>
          <w:sz w:val="24"/>
          <w:szCs w:val="24"/>
        </w:rPr>
        <w:t xml:space="preserve"> </w:t>
      </w:r>
      <w:r w:rsidR="00AF780A" w:rsidRPr="00ED0FC9">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AF780A" w:rsidRPr="00ED0FC9">
        <w:rPr>
          <w:rFonts w:asciiTheme="majorBidi" w:hAnsiTheme="majorBidi" w:cstheme="majorBidi"/>
          <w:sz w:val="24"/>
          <w:szCs w:val="24"/>
        </w:rPr>
        <w:t xml:space="preserve"> corresponding to C-O-C stretching</w:t>
      </w:r>
      <w:r w:rsidR="00AF780A">
        <w:rPr>
          <w:rFonts w:asciiTheme="majorBidi" w:hAnsiTheme="majorBidi" w:cstheme="majorBidi"/>
          <w:sz w:val="24"/>
          <w:szCs w:val="24"/>
        </w:rPr>
        <w:t xml:space="preserve"> of PEG1000</w:t>
      </w:r>
      <w:r w:rsidR="00915A8F">
        <w:rPr>
          <w:rFonts w:asciiTheme="majorBidi" w:hAnsiTheme="majorBidi" w:cstheme="majorBidi"/>
          <w:sz w:val="24"/>
          <w:szCs w:val="24"/>
        </w:rPr>
        <w:t xml:space="preserve"> </w:t>
      </w:r>
      <w:r w:rsidR="00915A8F" w:rsidRPr="00915A8F">
        <w:rPr>
          <w:rFonts w:asciiTheme="majorBidi" w:hAnsiTheme="majorBidi" w:cstheme="majorBidi"/>
          <w:color w:val="FF0000"/>
          <w:sz w:val="24"/>
          <w:szCs w:val="24"/>
        </w:rPr>
        <w:t>[13]</w:t>
      </w:r>
      <w:r w:rsidR="00915A8F">
        <w:rPr>
          <w:rFonts w:asciiTheme="majorBidi" w:hAnsiTheme="majorBidi" w:cstheme="majorBidi"/>
          <w:sz w:val="24"/>
          <w:szCs w:val="24"/>
        </w:rPr>
        <w:t>. On the other hand, according to the reaction conditions employed, n</w:t>
      </w:r>
      <w:r w:rsidR="00AE1907">
        <w:rPr>
          <w:rFonts w:asciiTheme="majorBidi" w:hAnsiTheme="majorBidi" w:cstheme="majorBidi"/>
          <w:sz w:val="24"/>
          <w:szCs w:val="24"/>
        </w:rPr>
        <w:t xml:space="preserve">ew peaks </w:t>
      </w:r>
      <w:r w:rsidR="00AF780A">
        <w:rPr>
          <w:rFonts w:asciiTheme="majorBidi" w:hAnsiTheme="majorBidi" w:cstheme="majorBidi"/>
          <w:sz w:val="24"/>
          <w:szCs w:val="24"/>
        </w:rPr>
        <w:t>were</w:t>
      </w:r>
      <w:r w:rsidR="00AE1907">
        <w:rPr>
          <w:rFonts w:asciiTheme="majorBidi" w:hAnsiTheme="majorBidi" w:cstheme="majorBidi"/>
          <w:sz w:val="24"/>
          <w:szCs w:val="24"/>
        </w:rPr>
        <w:t xml:space="preserve"> appeared in spectrum of the CAO/PEG </w:t>
      </w:r>
      <w:r w:rsidR="00915A8F">
        <w:rPr>
          <w:rFonts w:asciiTheme="majorBidi" w:hAnsiTheme="majorBidi" w:cstheme="majorBidi"/>
          <w:sz w:val="24"/>
          <w:szCs w:val="24"/>
        </w:rPr>
        <w:t xml:space="preserve">hybrid that are a peak at </w:t>
      </w:r>
      <w:r w:rsidR="00A17214" w:rsidRPr="00A17214">
        <w:rPr>
          <w:rFonts w:asciiTheme="majorBidi" w:hAnsiTheme="majorBidi" w:cstheme="majorBidi"/>
          <w:sz w:val="24"/>
          <w:szCs w:val="24"/>
        </w:rPr>
        <w:t>1717 cm</w:t>
      </w:r>
      <w:r w:rsidR="00915A8F" w:rsidRPr="00915A8F">
        <w:rPr>
          <w:rFonts w:asciiTheme="majorBidi" w:hAnsiTheme="majorBidi" w:cstheme="majorBidi"/>
          <w:sz w:val="24"/>
          <w:szCs w:val="24"/>
          <w:vertAlign w:val="superscript"/>
        </w:rPr>
        <w:t>-1</w:t>
      </w:r>
      <w:r w:rsidR="00A17214" w:rsidRPr="00A17214">
        <w:rPr>
          <w:rFonts w:asciiTheme="majorBidi" w:hAnsiTheme="majorBidi" w:cstheme="majorBidi"/>
          <w:sz w:val="24"/>
          <w:szCs w:val="24"/>
        </w:rPr>
        <w:t xml:space="preserve"> corresponding to C=O stretching of the carboxylic group </w:t>
      </w:r>
      <w:r w:rsidR="00915A8F">
        <w:rPr>
          <w:rFonts w:asciiTheme="majorBidi" w:hAnsiTheme="majorBidi" w:cstheme="majorBidi"/>
          <w:sz w:val="24"/>
          <w:szCs w:val="24"/>
        </w:rPr>
        <w:t>resulting from oxidation of hydroxyl groups of either the PEG and/or a partial hydrolysis</w:t>
      </w:r>
      <w:r w:rsidR="00A17214">
        <w:rPr>
          <w:rFonts w:asciiTheme="majorBidi" w:hAnsiTheme="majorBidi" w:cstheme="majorBidi"/>
          <w:sz w:val="24"/>
          <w:szCs w:val="24"/>
        </w:rPr>
        <w:t xml:space="preserve"> </w:t>
      </w:r>
      <w:r w:rsidR="00915A8F">
        <w:rPr>
          <w:rFonts w:asciiTheme="majorBidi" w:hAnsiTheme="majorBidi" w:cstheme="majorBidi"/>
          <w:sz w:val="24"/>
          <w:szCs w:val="24"/>
        </w:rPr>
        <w:t xml:space="preserve">of castor oil </w:t>
      </w:r>
      <w:r w:rsidR="00A17214">
        <w:rPr>
          <w:rFonts w:asciiTheme="majorBidi" w:hAnsiTheme="majorBidi" w:cstheme="majorBidi"/>
          <w:sz w:val="24"/>
          <w:szCs w:val="24"/>
        </w:rPr>
        <w:t>ester group</w:t>
      </w:r>
      <w:r w:rsidR="00915A8F">
        <w:rPr>
          <w:rFonts w:asciiTheme="majorBidi" w:hAnsiTheme="majorBidi" w:cstheme="majorBidi"/>
          <w:sz w:val="24"/>
          <w:szCs w:val="24"/>
        </w:rPr>
        <w:t>s</w:t>
      </w:r>
      <w:r w:rsidR="00A17214">
        <w:rPr>
          <w:rFonts w:asciiTheme="majorBidi" w:hAnsiTheme="majorBidi" w:cstheme="majorBidi"/>
          <w:sz w:val="24"/>
          <w:szCs w:val="24"/>
        </w:rPr>
        <w:t xml:space="preserve"> </w:t>
      </w:r>
      <w:r w:rsidR="00A712B1">
        <w:rPr>
          <w:rFonts w:asciiTheme="majorBidi" w:hAnsiTheme="majorBidi" w:cstheme="majorBidi"/>
          <w:sz w:val="24"/>
          <w:szCs w:val="24"/>
        </w:rPr>
        <w:t xml:space="preserve">resulting in the formation of </w:t>
      </w:r>
      <w:proofErr w:type="spellStart"/>
      <w:r w:rsidR="00A712B1">
        <w:rPr>
          <w:rFonts w:asciiTheme="majorBidi" w:hAnsiTheme="majorBidi" w:cstheme="majorBidi"/>
          <w:sz w:val="24"/>
          <w:szCs w:val="24"/>
        </w:rPr>
        <w:t>r</w:t>
      </w:r>
      <w:r w:rsidR="00A712B1" w:rsidRPr="00A712B1">
        <w:rPr>
          <w:rFonts w:asciiTheme="majorBidi" w:hAnsiTheme="majorBidi" w:cstheme="majorBidi"/>
          <w:sz w:val="24"/>
          <w:szCs w:val="24"/>
        </w:rPr>
        <w:t>icinoleic</w:t>
      </w:r>
      <w:proofErr w:type="spellEnd"/>
      <w:r w:rsidR="00A712B1">
        <w:rPr>
          <w:rFonts w:asciiTheme="majorBidi" w:hAnsiTheme="majorBidi" w:cstheme="majorBidi"/>
          <w:sz w:val="24"/>
          <w:szCs w:val="24"/>
        </w:rPr>
        <w:t xml:space="preserve"> acid as well as </w:t>
      </w:r>
      <w:r w:rsidR="00915A8F">
        <w:rPr>
          <w:rFonts w:asciiTheme="majorBidi" w:hAnsiTheme="majorBidi" w:cstheme="majorBidi"/>
          <w:sz w:val="24"/>
          <w:szCs w:val="24"/>
        </w:rPr>
        <w:t xml:space="preserve">a peak at </w:t>
      </w:r>
      <w:r w:rsidR="00A17214" w:rsidRPr="00A17214">
        <w:rPr>
          <w:rFonts w:asciiTheme="majorBidi" w:hAnsiTheme="majorBidi" w:cstheme="majorBidi"/>
          <w:sz w:val="24"/>
          <w:szCs w:val="24"/>
        </w:rPr>
        <w:t>11</w:t>
      </w:r>
      <w:r w:rsidR="00A17214">
        <w:rPr>
          <w:rFonts w:asciiTheme="majorBidi" w:hAnsiTheme="majorBidi" w:cstheme="majorBidi"/>
          <w:sz w:val="24"/>
          <w:szCs w:val="24"/>
        </w:rPr>
        <w:t>04</w:t>
      </w:r>
      <w:r w:rsidR="00A17214" w:rsidRPr="00A17214">
        <w:rPr>
          <w:rFonts w:asciiTheme="majorBidi" w:hAnsiTheme="majorBidi" w:cstheme="majorBidi"/>
          <w:sz w:val="24"/>
          <w:szCs w:val="24"/>
        </w:rPr>
        <w:t xml:space="preserve"> </w:t>
      </w:r>
      <w:r w:rsidR="00915A8F" w:rsidRPr="00A17214">
        <w:rPr>
          <w:rFonts w:asciiTheme="majorBidi" w:hAnsiTheme="majorBidi" w:cstheme="majorBidi"/>
          <w:sz w:val="24"/>
          <w:szCs w:val="24"/>
        </w:rPr>
        <w:t>cm</w:t>
      </w:r>
      <w:r w:rsidR="00915A8F" w:rsidRPr="00915A8F">
        <w:rPr>
          <w:rFonts w:asciiTheme="majorBidi" w:hAnsiTheme="majorBidi" w:cstheme="majorBidi"/>
          <w:sz w:val="24"/>
          <w:szCs w:val="24"/>
          <w:vertAlign w:val="superscript"/>
        </w:rPr>
        <w:t>-1</w:t>
      </w:r>
      <w:r w:rsidR="00915A8F" w:rsidRPr="00A17214">
        <w:rPr>
          <w:rFonts w:asciiTheme="majorBidi" w:hAnsiTheme="majorBidi" w:cstheme="majorBidi"/>
          <w:sz w:val="24"/>
          <w:szCs w:val="24"/>
        </w:rPr>
        <w:t xml:space="preserve"> </w:t>
      </w:r>
      <w:r w:rsidR="00A17214" w:rsidRPr="00A17214">
        <w:rPr>
          <w:rFonts w:asciiTheme="majorBidi" w:hAnsiTheme="majorBidi" w:cstheme="majorBidi"/>
          <w:sz w:val="24"/>
          <w:szCs w:val="24"/>
        </w:rPr>
        <w:t xml:space="preserve">of C-O-C </w:t>
      </w:r>
      <w:r w:rsidR="00915A8F">
        <w:rPr>
          <w:rFonts w:asciiTheme="majorBidi" w:hAnsiTheme="majorBidi" w:cstheme="majorBidi"/>
          <w:sz w:val="24"/>
          <w:szCs w:val="24"/>
        </w:rPr>
        <w:t xml:space="preserve">due to the formation of </w:t>
      </w:r>
      <w:r w:rsidR="00A17214">
        <w:rPr>
          <w:rFonts w:asciiTheme="majorBidi" w:hAnsiTheme="majorBidi" w:cstheme="majorBidi"/>
          <w:sz w:val="24"/>
          <w:szCs w:val="24"/>
        </w:rPr>
        <w:t>PEG</w:t>
      </w:r>
      <w:r w:rsidR="00915A8F">
        <w:rPr>
          <w:rFonts w:asciiTheme="majorBidi" w:hAnsiTheme="majorBidi" w:cstheme="majorBidi"/>
          <w:sz w:val="24"/>
          <w:szCs w:val="24"/>
        </w:rPr>
        <w:t xml:space="preserve"> grafted</w:t>
      </w:r>
      <w:r w:rsidR="00A17214">
        <w:rPr>
          <w:rFonts w:asciiTheme="majorBidi" w:hAnsiTheme="majorBidi" w:cstheme="majorBidi"/>
          <w:sz w:val="24"/>
          <w:szCs w:val="24"/>
        </w:rPr>
        <w:t xml:space="preserve"> </w:t>
      </w:r>
      <w:r w:rsidR="00915A8F">
        <w:rPr>
          <w:rFonts w:asciiTheme="majorBidi" w:hAnsiTheme="majorBidi" w:cstheme="majorBidi"/>
          <w:sz w:val="24"/>
          <w:szCs w:val="24"/>
        </w:rPr>
        <w:t xml:space="preserve">CAO as an </w:t>
      </w:r>
      <w:r w:rsidR="00A17214">
        <w:rPr>
          <w:rFonts w:asciiTheme="majorBidi" w:hAnsiTheme="majorBidi" w:cstheme="majorBidi"/>
          <w:sz w:val="24"/>
          <w:szCs w:val="24"/>
        </w:rPr>
        <w:t>emulsifier</w:t>
      </w:r>
      <w:r w:rsidR="00915A8F">
        <w:rPr>
          <w:rFonts w:asciiTheme="majorBidi" w:hAnsiTheme="majorBidi" w:cstheme="majorBidi"/>
          <w:sz w:val="24"/>
          <w:szCs w:val="24"/>
        </w:rPr>
        <w:t xml:space="preserve"> (equation 5).</w:t>
      </w:r>
    </w:p>
    <w:p w:rsidR="004B2C61" w:rsidRDefault="004B2C61" w:rsidP="00AF780A">
      <w:pPr>
        <w:autoSpaceDE w:val="0"/>
        <w:autoSpaceDN w:val="0"/>
        <w:adjustRightInd w:val="0"/>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 </w:t>
      </w:r>
    </w:p>
    <w:p w:rsidR="005403B2" w:rsidRDefault="005403B2" w:rsidP="005403B2">
      <w:pPr>
        <w:pStyle w:val="ListParagraph"/>
        <w:numPr>
          <w:ilvl w:val="2"/>
          <w:numId w:val="1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TEM image</w:t>
      </w:r>
    </w:p>
    <w:p w:rsidR="005403B2" w:rsidRDefault="00723938" w:rsidP="005403B2">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4029075" cy="4005091"/>
            <wp:effectExtent l="19050" t="0" r="9525" b="0"/>
            <wp:docPr id="17" name="Picture 5" descr="E:\Castor oil of D Ahmed Amr\TEM of castor and Sterayl with PEG\Hesham Mostafa 19-7-2022\Castor with PEG 1000\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astor oil of D Ahmed Amr\TEM of castor and Sterayl with PEG\Hesham Mostafa 19-7-2022\Castor with PEG 1000\2d.jpg"/>
                    <pic:cNvPicPr>
                      <a:picLocks noChangeAspect="1" noChangeArrowheads="1"/>
                    </pic:cNvPicPr>
                  </pic:nvPicPr>
                  <pic:blipFill>
                    <a:blip r:embed="rId17"/>
                    <a:srcRect/>
                    <a:stretch>
                      <a:fillRect/>
                    </a:stretch>
                  </pic:blipFill>
                  <pic:spPr bwMode="auto">
                    <a:xfrm>
                      <a:off x="0" y="0"/>
                      <a:ext cx="4030931" cy="4006936"/>
                    </a:xfrm>
                    <a:prstGeom prst="rect">
                      <a:avLst/>
                    </a:prstGeom>
                    <a:noFill/>
                    <a:ln w="9525">
                      <a:noFill/>
                      <a:miter lim="800000"/>
                      <a:headEnd/>
                      <a:tailEnd/>
                    </a:ln>
                  </pic:spPr>
                </pic:pic>
              </a:graphicData>
            </a:graphic>
          </wp:inline>
        </w:drawing>
      </w:r>
    </w:p>
    <w:p w:rsidR="005403B2" w:rsidRPr="00A712B1" w:rsidRDefault="00A712B1" w:rsidP="00A712B1">
      <w:pPr>
        <w:pStyle w:val="ListParagraph"/>
        <w:spacing w:line="360" w:lineRule="auto"/>
        <w:ind w:left="0"/>
        <w:jc w:val="center"/>
        <w:rPr>
          <w:rFonts w:asciiTheme="majorBidi" w:hAnsiTheme="majorBidi" w:cstheme="majorBidi"/>
          <w:sz w:val="24"/>
          <w:szCs w:val="24"/>
        </w:rPr>
      </w:pPr>
      <w:r>
        <w:rPr>
          <w:rFonts w:asciiTheme="majorBidi" w:hAnsiTheme="majorBidi" w:cstheme="majorBidi"/>
          <w:b/>
          <w:bCs/>
          <w:sz w:val="24"/>
          <w:szCs w:val="24"/>
        </w:rPr>
        <w:t xml:space="preserve">Figure2: </w:t>
      </w:r>
      <w:r w:rsidRPr="00A712B1">
        <w:rPr>
          <w:rFonts w:asciiTheme="majorBidi" w:hAnsiTheme="majorBidi" w:cstheme="majorBidi"/>
          <w:sz w:val="24"/>
          <w:szCs w:val="24"/>
        </w:rPr>
        <w:t>TEM image of the CAO/PEG hybrid emulsion.</w:t>
      </w:r>
    </w:p>
    <w:p w:rsidR="00723938" w:rsidRPr="00E94D99" w:rsidRDefault="00A712B1" w:rsidP="00E94D99">
      <w:pPr>
        <w:autoSpaceDE w:val="0"/>
        <w:autoSpaceDN w:val="0"/>
        <w:adjustRightInd w:val="0"/>
        <w:spacing w:after="0" w:line="360" w:lineRule="auto"/>
        <w:ind w:firstLine="720"/>
        <w:jc w:val="both"/>
        <w:rPr>
          <w:rFonts w:asciiTheme="majorBidi" w:hAnsiTheme="majorBidi" w:cstheme="majorBidi"/>
          <w:b/>
          <w:bCs/>
          <w:sz w:val="24"/>
          <w:szCs w:val="24"/>
        </w:rPr>
      </w:pPr>
      <w:r w:rsidRPr="00A712B1">
        <w:rPr>
          <w:rFonts w:ascii="Times New Roman" w:hAnsi="Times New Roman" w:cs="Times New Roman"/>
          <w:sz w:val="24"/>
          <w:szCs w:val="24"/>
        </w:rPr>
        <w:t xml:space="preserve">The particles size of </w:t>
      </w:r>
      <w:r w:rsidRPr="00A712B1">
        <w:rPr>
          <w:rFonts w:asciiTheme="majorBidi" w:hAnsiTheme="majorBidi" w:cstheme="majorBidi"/>
          <w:sz w:val="24"/>
          <w:szCs w:val="24"/>
        </w:rPr>
        <w:t>the CAO/PEG hybrid emulsion</w:t>
      </w:r>
      <w:r w:rsidRPr="00A712B1">
        <w:rPr>
          <w:rFonts w:ascii="Times New Roman" w:hAnsi="Times New Roman" w:cs="Times New Roman"/>
          <w:sz w:val="24"/>
          <w:szCs w:val="24"/>
        </w:rPr>
        <w:t xml:space="preserve"> was </w:t>
      </w:r>
      <w:r>
        <w:rPr>
          <w:rFonts w:ascii="Times New Roman" w:hAnsi="Times New Roman" w:cs="Times New Roman"/>
          <w:sz w:val="24"/>
          <w:szCs w:val="24"/>
        </w:rPr>
        <w:t>characterized via</w:t>
      </w:r>
      <w:r w:rsidRPr="00A712B1">
        <w:rPr>
          <w:rFonts w:ascii="Times New Roman" w:hAnsi="Times New Roman" w:cs="Times New Roman"/>
          <w:sz w:val="24"/>
          <w:szCs w:val="24"/>
        </w:rPr>
        <w:t xml:space="preserve"> TEM analysis </w:t>
      </w:r>
      <w:r>
        <w:rPr>
          <w:rFonts w:ascii="Times New Roman" w:hAnsi="Times New Roman" w:cs="Times New Roman"/>
          <w:sz w:val="24"/>
          <w:szCs w:val="24"/>
        </w:rPr>
        <w:t xml:space="preserve">and represented by </w:t>
      </w:r>
      <w:r w:rsidRPr="00A712B1">
        <w:rPr>
          <w:rFonts w:ascii="Times New Roman" w:hAnsi="Times New Roman" w:cs="Times New Roman"/>
          <w:sz w:val="24"/>
          <w:szCs w:val="24"/>
        </w:rPr>
        <w:t>Figure</w:t>
      </w:r>
      <w:r>
        <w:rPr>
          <w:rFonts w:ascii="Times New Roman" w:hAnsi="Times New Roman" w:cs="Times New Roman"/>
          <w:sz w:val="24"/>
          <w:szCs w:val="24"/>
        </w:rPr>
        <w:t xml:space="preserve"> 2. </w:t>
      </w:r>
      <w:r w:rsidRPr="00A712B1">
        <w:rPr>
          <w:rFonts w:ascii="Times New Roman" w:hAnsi="Times New Roman" w:cs="Times New Roman"/>
          <w:sz w:val="24"/>
          <w:szCs w:val="24"/>
        </w:rPr>
        <w:t xml:space="preserve">It is </w:t>
      </w:r>
      <w:r>
        <w:rPr>
          <w:rFonts w:ascii="Times New Roman" w:hAnsi="Times New Roman" w:cs="Times New Roman"/>
          <w:sz w:val="24"/>
          <w:szCs w:val="24"/>
        </w:rPr>
        <w:t>observed</w:t>
      </w:r>
      <w:r w:rsidRPr="00A712B1">
        <w:rPr>
          <w:rFonts w:ascii="Times New Roman" w:hAnsi="Times New Roman" w:cs="Times New Roman"/>
          <w:sz w:val="24"/>
          <w:szCs w:val="24"/>
        </w:rPr>
        <w:t xml:space="preserve"> that such emulsion</w:t>
      </w:r>
      <w:r>
        <w:rPr>
          <w:rFonts w:ascii="Times New Roman" w:hAnsi="Times New Roman" w:cs="Times New Roman"/>
          <w:sz w:val="24"/>
          <w:szCs w:val="24"/>
        </w:rPr>
        <w:t xml:space="preserve"> </w:t>
      </w:r>
      <w:r w:rsidRPr="00A712B1">
        <w:rPr>
          <w:rFonts w:ascii="Times New Roman" w:hAnsi="Times New Roman" w:cs="Times New Roman"/>
          <w:sz w:val="24"/>
          <w:szCs w:val="24"/>
        </w:rPr>
        <w:t xml:space="preserve">particles size is in the </w:t>
      </w:r>
      <w:r>
        <w:rPr>
          <w:rFonts w:ascii="Times New Roman" w:hAnsi="Times New Roman" w:cs="Times New Roman"/>
          <w:sz w:val="24"/>
          <w:szCs w:val="24"/>
        </w:rPr>
        <w:t xml:space="preserve">range of </w:t>
      </w:r>
      <w:r>
        <w:rPr>
          <w:rFonts w:asciiTheme="majorBidi" w:hAnsiTheme="majorBidi" w:cstheme="majorBidi"/>
          <w:sz w:val="24"/>
          <w:szCs w:val="24"/>
        </w:rPr>
        <w:t>27</w:t>
      </w:r>
      <w:r w:rsidRPr="00365E82">
        <w:rPr>
          <w:rFonts w:asciiTheme="majorBidi" w:hAnsiTheme="majorBidi" w:cstheme="majorBidi"/>
          <w:sz w:val="24"/>
          <w:szCs w:val="24"/>
        </w:rPr>
        <w:t xml:space="preserve"> - </w:t>
      </w:r>
      <w:r>
        <w:rPr>
          <w:rFonts w:asciiTheme="majorBidi" w:hAnsiTheme="majorBidi" w:cstheme="majorBidi"/>
          <w:sz w:val="24"/>
          <w:szCs w:val="24"/>
        </w:rPr>
        <w:t>56</w:t>
      </w:r>
      <w:r w:rsidRPr="00365E82">
        <w:rPr>
          <w:rFonts w:asciiTheme="majorBidi" w:hAnsiTheme="majorBidi" w:cstheme="majorBidi"/>
          <w:sz w:val="24"/>
          <w:szCs w:val="24"/>
        </w:rPr>
        <w:t xml:space="preserve"> nm</w:t>
      </w:r>
    </w:p>
    <w:p w:rsidR="00723938" w:rsidRDefault="00723938" w:rsidP="005403B2">
      <w:pPr>
        <w:pStyle w:val="ListParagraph"/>
        <w:spacing w:line="360" w:lineRule="auto"/>
        <w:jc w:val="both"/>
        <w:rPr>
          <w:rFonts w:asciiTheme="majorBidi" w:hAnsiTheme="majorBidi" w:cstheme="majorBidi"/>
          <w:b/>
          <w:bCs/>
          <w:sz w:val="24"/>
          <w:szCs w:val="24"/>
        </w:rPr>
      </w:pPr>
    </w:p>
    <w:p w:rsidR="005403B2" w:rsidRPr="005403B2" w:rsidRDefault="005403B2" w:rsidP="005403B2">
      <w:pPr>
        <w:pStyle w:val="ListParagraph"/>
        <w:numPr>
          <w:ilvl w:val="2"/>
          <w:numId w:val="1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SEM </w:t>
      </w:r>
      <w:r w:rsidR="001F6CD5">
        <w:rPr>
          <w:rFonts w:asciiTheme="majorBidi" w:hAnsiTheme="majorBidi" w:cstheme="majorBidi"/>
          <w:b/>
          <w:bCs/>
          <w:sz w:val="24"/>
          <w:szCs w:val="24"/>
        </w:rPr>
        <w:t xml:space="preserve">and EDX </w:t>
      </w:r>
      <w:r>
        <w:rPr>
          <w:rFonts w:asciiTheme="majorBidi" w:hAnsiTheme="majorBidi" w:cstheme="majorBidi"/>
          <w:b/>
          <w:bCs/>
          <w:sz w:val="24"/>
          <w:szCs w:val="24"/>
        </w:rPr>
        <w:t>images</w:t>
      </w:r>
    </w:p>
    <w:p w:rsidR="00B70D9D" w:rsidRDefault="006712E0" w:rsidP="00115E24">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extent cx="2914650" cy="3248025"/>
            <wp:effectExtent l="1905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2914650" cy="3248025"/>
                    </a:xfrm>
                    <a:prstGeom prst="rect">
                      <a:avLst/>
                    </a:prstGeom>
                    <a:noFill/>
                    <a:ln w="9525">
                      <a:noFill/>
                      <a:miter lim="800000"/>
                      <a:headEnd/>
                      <a:tailEnd/>
                    </a:ln>
                  </pic:spPr>
                </pic:pic>
              </a:graphicData>
            </a:graphic>
          </wp:inline>
        </w:drawing>
      </w:r>
    </w:p>
    <w:p w:rsidR="00B70D9D" w:rsidRDefault="00B70D9D" w:rsidP="006712E0">
      <w:pPr>
        <w:tabs>
          <w:tab w:val="left" w:pos="2805"/>
        </w:tabs>
        <w:spacing w:line="360" w:lineRule="auto"/>
        <w:jc w:val="center"/>
        <w:rPr>
          <w:rFonts w:asciiTheme="majorBidi" w:hAnsiTheme="majorBidi" w:cstheme="majorBidi"/>
          <w:sz w:val="24"/>
          <w:szCs w:val="24"/>
        </w:rPr>
      </w:pPr>
    </w:p>
    <w:p w:rsidR="00B70D9D" w:rsidRDefault="006712E0" w:rsidP="006712E0">
      <w:pPr>
        <w:tabs>
          <w:tab w:val="left" w:pos="2805"/>
        </w:tabs>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3000375" cy="3333750"/>
            <wp:effectExtent l="19050" t="0" r="9525"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3000375" cy="3333750"/>
                    </a:xfrm>
                    <a:prstGeom prst="rect">
                      <a:avLst/>
                    </a:prstGeom>
                    <a:noFill/>
                    <a:ln w="9525">
                      <a:noFill/>
                      <a:miter lim="800000"/>
                      <a:headEnd/>
                      <a:tailEnd/>
                    </a:ln>
                  </pic:spPr>
                </pic:pic>
              </a:graphicData>
            </a:graphic>
          </wp:inline>
        </w:drawing>
      </w:r>
    </w:p>
    <w:p w:rsidR="006712E0" w:rsidRPr="00A712B1" w:rsidRDefault="006712E0" w:rsidP="006712E0">
      <w:pPr>
        <w:pStyle w:val="ListParagraph"/>
        <w:spacing w:line="360" w:lineRule="auto"/>
        <w:ind w:left="0"/>
        <w:jc w:val="center"/>
        <w:rPr>
          <w:rFonts w:asciiTheme="majorBidi" w:hAnsiTheme="majorBidi" w:cstheme="majorBidi"/>
          <w:sz w:val="24"/>
          <w:szCs w:val="24"/>
        </w:rPr>
      </w:pPr>
      <w:r>
        <w:rPr>
          <w:rFonts w:asciiTheme="majorBidi" w:hAnsiTheme="majorBidi" w:cstheme="majorBidi"/>
          <w:b/>
          <w:bCs/>
          <w:sz w:val="24"/>
          <w:szCs w:val="24"/>
        </w:rPr>
        <w:t xml:space="preserve">Figure 3: </w:t>
      </w:r>
      <w:r>
        <w:rPr>
          <w:rFonts w:asciiTheme="majorBidi" w:hAnsiTheme="majorBidi" w:cstheme="majorBidi"/>
          <w:sz w:val="24"/>
          <w:szCs w:val="24"/>
        </w:rPr>
        <w:t>S</w:t>
      </w:r>
      <w:r w:rsidRPr="00A712B1">
        <w:rPr>
          <w:rFonts w:asciiTheme="majorBidi" w:hAnsiTheme="majorBidi" w:cstheme="majorBidi"/>
          <w:sz w:val="24"/>
          <w:szCs w:val="24"/>
        </w:rPr>
        <w:t>EM image</w:t>
      </w:r>
      <w:r>
        <w:rPr>
          <w:rFonts w:asciiTheme="majorBidi" w:hAnsiTheme="majorBidi" w:cstheme="majorBidi"/>
          <w:sz w:val="24"/>
          <w:szCs w:val="24"/>
        </w:rPr>
        <w:t>s</w:t>
      </w:r>
      <w:r w:rsidRPr="00A712B1">
        <w:rPr>
          <w:rFonts w:asciiTheme="majorBidi" w:hAnsiTheme="majorBidi" w:cstheme="majorBidi"/>
          <w:sz w:val="24"/>
          <w:szCs w:val="24"/>
        </w:rPr>
        <w:t xml:space="preserve"> of </w:t>
      </w:r>
      <w:r>
        <w:rPr>
          <w:rFonts w:asciiTheme="majorBidi" w:hAnsiTheme="majorBidi" w:cstheme="majorBidi"/>
          <w:sz w:val="24"/>
          <w:szCs w:val="24"/>
        </w:rPr>
        <w:t>(A) untreated fabric and (B)</w:t>
      </w:r>
      <w:r w:rsidRPr="00A712B1">
        <w:rPr>
          <w:rFonts w:asciiTheme="majorBidi" w:hAnsiTheme="majorBidi" w:cstheme="majorBidi"/>
          <w:sz w:val="24"/>
          <w:szCs w:val="24"/>
        </w:rPr>
        <w:t xml:space="preserve"> CAO/PEG hybrid emulsion</w:t>
      </w:r>
      <w:r>
        <w:rPr>
          <w:rFonts w:asciiTheme="majorBidi" w:hAnsiTheme="majorBidi" w:cstheme="majorBidi"/>
          <w:sz w:val="24"/>
          <w:szCs w:val="24"/>
        </w:rPr>
        <w:t xml:space="preserve"> treated fabric</w:t>
      </w:r>
      <w:r w:rsidRPr="00A712B1">
        <w:rPr>
          <w:rFonts w:asciiTheme="majorBidi" w:hAnsiTheme="majorBidi" w:cstheme="majorBidi"/>
          <w:sz w:val="24"/>
          <w:szCs w:val="24"/>
        </w:rPr>
        <w:t>.</w:t>
      </w:r>
    </w:p>
    <w:p w:rsidR="00B00629" w:rsidRDefault="00B00629" w:rsidP="001F6CD5">
      <w:pPr>
        <w:spacing w:line="360" w:lineRule="auto"/>
        <w:ind w:firstLine="720"/>
        <w:jc w:val="lowKashida"/>
        <w:rPr>
          <w:rFonts w:asciiTheme="majorBidi" w:hAnsiTheme="majorBidi" w:cstheme="majorBidi"/>
          <w:sz w:val="24"/>
          <w:szCs w:val="24"/>
        </w:rPr>
      </w:pPr>
      <w:r w:rsidRPr="006712E0">
        <w:rPr>
          <w:rFonts w:asciiTheme="majorBidi" w:hAnsiTheme="majorBidi" w:cstheme="majorBidi"/>
          <w:sz w:val="24"/>
          <w:szCs w:val="24"/>
        </w:rPr>
        <w:t>Fig</w:t>
      </w:r>
      <w:r w:rsidR="006712E0" w:rsidRPr="006712E0">
        <w:rPr>
          <w:rFonts w:asciiTheme="majorBidi" w:hAnsiTheme="majorBidi" w:cstheme="majorBidi"/>
          <w:sz w:val="24"/>
          <w:szCs w:val="24"/>
        </w:rPr>
        <w:t>ure 3 represents the SEM images of untreated cotton fabric and treated fabric with easy care finishing bath containing the prepared CAO/PEG hybrid emulsion.</w:t>
      </w:r>
      <w:r w:rsidRPr="006712E0">
        <w:rPr>
          <w:rFonts w:asciiTheme="majorBidi" w:hAnsiTheme="majorBidi" w:cstheme="majorBidi"/>
          <w:sz w:val="24"/>
          <w:szCs w:val="24"/>
        </w:rPr>
        <w:t xml:space="preserve"> It is </w:t>
      </w:r>
      <w:r w:rsidR="006712E0" w:rsidRPr="006712E0">
        <w:rPr>
          <w:rFonts w:asciiTheme="majorBidi" w:hAnsiTheme="majorBidi" w:cstheme="majorBidi"/>
          <w:sz w:val="24"/>
          <w:szCs w:val="24"/>
        </w:rPr>
        <w:t xml:space="preserve">well seen that </w:t>
      </w:r>
      <w:r w:rsidR="006712E0" w:rsidRPr="006712E0">
        <w:rPr>
          <w:rFonts w:asciiTheme="majorBidi" w:hAnsiTheme="majorBidi" w:cstheme="majorBidi"/>
          <w:sz w:val="24"/>
          <w:szCs w:val="24"/>
        </w:rPr>
        <w:lastRenderedPageBreak/>
        <w:t xml:space="preserve">the treated fabric surface has a deposited film. </w:t>
      </w:r>
      <w:r w:rsidR="001F6CD5">
        <w:rPr>
          <w:rFonts w:asciiTheme="majorBidi" w:hAnsiTheme="majorBidi" w:cstheme="majorBidi"/>
          <w:sz w:val="24"/>
          <w:szCs w:val="24"/>
        </w:rPr>
        <w:t>On the other hand, Figure 4 shows the EDX analysis of the</w:t>
      </w:r>
      <w:r w:rsidR="001F6CD5" w:rsidRPr="00A712B1">
        <w:rPr>
          <w:rFonts w:asciiTheme="majorBidi" w:hAnsiTheme="majorBidi" w:cstheme="majorBidi"/>
          <w:sz w:val="24"/>
          <w:szCs w:val="24"/>
        </w:rPr>
        <w:t xml:space="preserve"> CAO/PEG hybrid emulsion</w:t>
      </w:r>
      <w:r w:rsidR="001F6CD5">
        <w:rPr>
          <w:rFonts w:asciiTheme="majorBidi" w:hAnsiTheme="majorBidi" w:cstheme="majorBidi"/>
          <w:sz w:val="24"/>
          <w:szCs w:val="24"/>
        </w:rPr>
        <w:t xml:space="preserve"> treated fabric which confirms the presence of Ag-NPs inside the finished fabric structure. </w:t>
      </w:r>
    </w:p>
    <w:p w:rsidR="001F6CD5" w:rsidRPr="006712E0" w:rsidRDefault="001F6CD5" w:rsidP="001F6CD5">
      <w:pPr>
        <w:spacing w:line="360" w:lineRule="auto"/>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extent cx="5029200" cy="28369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029200" cy="2836985"/>
                    </a:xfrm>
                    <a:prstGeom prst="rect">
                      <a:avLst/>
                    </a:prstGeom>
                    <a:noFill/>
                    <a:ln w="9525">
                      <a:noFill/>
                      <a:miter lim="800000"/>
                      <a:headEnd/>
                      <a:tailEnd/>
                    </a:ln>
                  </pic:spPr>
                </pic:pic>
              </a:graphicData>
            </a:graphic>
          </wp:inline>
        </w:drawing>
      </w:r>
    </w:p>
    <w:p w:rsidR="001F6CD5" w:rsidRDefault="001F6CD5" w:rsidP="001F6CD5">
      <w:pPr>
        <w:pStyle w:val="ListParagraph"/>
        <w:tabs>
          <w:tab w:val="right" w:pos="176"/>
        </w:tabs>
        <w:autoSpaceDE w:val="0"/>
        <w:autoSpaceDN w:val="0"/>
        <w:adjustRightInd w:val="0"/>
        <w:spacing w:after="0" w:line="360" w:lineRule="auto"/>
        <w:ind w:left="360"/>
        <w:jc w:val="both"/>
        <w:rPr>
          <w:rFonts w:asciiTheme="majorBidi" w:hAnsiTheme="majorBidi" w:cstheme="majorBidi"/>
          <w:b/>
          <w:bCs/>
          <w:sz w:val="24"/>
          <w:szCs w:val="24"/>
        </w:rPr>
      </w:pPr>
      <w:r>
        <w:rPr>
          <w:rFonts w:asciiTheme="majorBidi" w:hAnsiTheme="majorBidi" w:cstheme="majorBidi"/>
          <w:b/>
          <w:bCs/>
          <w:sz w:val="24"/>
          <w:szCs w:val="24"/>
        </w:rPr>
        <w:t xml:space="preserve">Figure 4: </w:t>
      </w:r>
      <w:r>
        <w:rPr>
          <w:rFonts w:asciiTheme="majorBidi" w:hAnsiTheme="majorBidi" w:cstheme="majorBidi"/>
          <w:sz w:val="24"/>
          <w:szCs w:val="24"/>
        </w:rPr>
        <w:t>EDX</w:t>
      </w:r>
      <w:r w:rsidRPr="00A712B1">
        <w:rPr>
          <w:rFonts w:asciiTheme="majorBidi" w:hAnsiTheme="majorBidi" w:cstheme="majorBidi"/>
          <w:sz w:val="24"/>
          <w:szCs w:val="24"/>
        </w:rPr>
        <w:t xml:space="preserve"> image of </w:t>
      </w:r>
      <w:r>
        <w:rPr>
          <w:rFonts w:asciiTheme="majorBidi" w:hAnsiTheme="majorBidi" w:cstheme="majorBidi"/>
          <w:sz w:val="24"/>
          <w:szCs w:val="24"/>
        </w:rPr>
        <w:t>the</w:t>
      </w:r>
      <w:r w:rsidRPr="00A712B1">
        <w:rPr>
          <w:rFonts w:asciiTheme="majorBidi" w:hAnsiTheme="majorBidi" w:cstheme="majorBidi"/>
          <w:sz w:val="24"/>
          <w:szCs w:val="24"/>
        </w:rPr>
        <w:t xml:space="preserve"> CAO/PEG hybrid emulsion</w:t>
      </w:r>
      <w:r>
        <w:rPr>
          <w:rFonts w:asciiTheme="majorBidi" w:hAnsiTheme="majorBidi" w:cstheme="majorBidi"/>
          <w:sz w:val="24"/>
          <w:szCs w:val="24"/>
        </w:rPr>
        <w:t xml:space="preserve"> treated fabric</w:t>
      </w:r>
      <w:r w:rsidRPr="00A712B1">
        <w:rPr>
          <w:rFonts w:asciiTheme="majorBidi" w:hAnsiTheme="majorBidi" w:cstheme="majorBidi"/>
          <w:sz w:val="24"/>
          <w:szCs w:val="24"/>
        </w:rPr>
        <w:t>.</w:t>
      </w:r>
    </w:p>
    <w:p w:rsidR="001F6CD5" w:rsidRDefault="001F6CD5" w:rsidP="001F6CD5">
      <w:pPr>
        <w:pStyle w:val="ListParagraph"/>
        <w:tabs>
          <w:tab w:val="right" w:pos="176"/>
        </w:tabs>
        <w:autoSpaceDE w:val="0"/>
        <w:autoSpaceDN w:val="0"/>
        <w:adjustRightInd w:val="0"/>
        <w:spacing w:after="0" w:line="360" w:lineRule="auto"/>
        <w:ind w:left="360"/>
        <w:jc w:val="both"/>
        <w:rPr>
          <w:rFonts w:asciiTheme="majorBidi" w:hAnsiTheme="majorBidi" w:cstheme="majorBidi"/>
          <w:b/>
          <w:bCs/>
          <w:sz w:val="24"/>
          <w:szCs w:val="24"/>
        </w:rPr>
      </w:pPr>
    </w:p>
    <w:p w:rsidR="00631344" w:rsidRPr="00D54667" w:rsidRDefault="00631344" w:rsidP="00631344">
      <w:pPr>
        <w:pStyle w:val="ListParagraph"/>
        <w:numPr>
          <w:ilvl w:val="1"/>
          <w:numId w:val="11"/>
        </w:numPr>
        <w:tabs>
          <w:tab w:val="right" w:pos="176"/>
        </w:tabs>
        <w:autoSpaceDE w:val="0"/>
        <w:autoSpaceDN w:val="0"/>
        <w:adjustRightInd w:val="0"/>
        <w:spacing w:after="0" w:line="360" w:lineRule="auto"/>
        <w:jc w:val="both"/>
        <w:rPr>
          <w:rFonts w:asciiTheme="majorBidi" w:hAnsiTheme="majorBidi" w:cstheme="majorBidi"/>
          <w:b/>
          <w:bCs/>
          <w:sz w:val="24"/>
          <w:szCs w:val="24"/>
        </w:rPr>
      </w:pPr>
      <w:r w:rsidRPr="00D54667">
        <w:rPr>
          <w:rFonts w:asciiTheme="majorBidi" w:hAnsiTheme="majorBidi" w:cstheme="majorBidi"/>
          <w:b/>
          <w:bCs/>
          <w:sz w:val="24"/>
          <w:szCs w:val="24"/>
        </w:rPr>
        <w:t>CAO/PEG1000 hybrid emulsion storage stability</w:t>
      </w:r>
    </w:p>
    <w:p w:rsidR="00631344" w:rsidRPr="000A0BBD" w:rsidRDefault="00631344" w:rsidP="006712E0">
      <w:pPr>
        <w:spacing w:line="360" w:lineRule="auto"/>
        <w:ind w:firstLine="720"/>
        <w:jc w:val="lowKashida"/>
        <w:rPr>
          <w:rFonts w:asciiTheme="majorBidi" w:hAnsiTheme="majorBidi" w:cstheme="majorBidi"/>
          <w:sz w:val="24"/>
          <w:szCs w:val="24"/>
        </w:rPr>
      </w:pPr>
      <w:r w:rsidRPr="000A0BBD">
        <w:rPr>
          <w:rFonts w:asciiTheme="majorBidi" w:hAnsiTheme="majorBidi" w:cstheme="majorBidi"/>
          <w:sz w:val="24"/>
          <w:szCs w:val="24"/>
        </w:rPr>
        <w:t>Upon storing any of the afo</w:t>
      </w:r>
      <w:r w:rsidR="00544B26">
        <w:rPr>
          <w:rFonts w:asciiTheme="majorBidi" w:hAnsiTheme="majorBidi" w:cstheme="majorBidi"/>
          <w:sz w:val="24"/>
          <w:szCs w:val="24"/>
        </w:rPr>
        <w:t>re</w:t>
      </w:r>
      <w:r w:rsidRPr="000A0BBD">
        <w:rPr>
          <w:rFonts w:asciiTheme="majorBidi" w:hAnsiTheme="majorBidi" w:cstheme="majorBidi"/>
          <w:sz w:val="24"/>
          <w:szCs w:val="24"/>
        </w:rPr>
        <w:t xml:space="preserve">mentioned </w:t>
      </w:r>
      <w:r w:rsidR="006712E0">
        <w:rPr>
          <w:rFonts w:asciiTheme="majorBidi" w:hAnsiTheme="majorBidi" w:cstheme="majorBidi"/>
          <w:sz w:val="24"/>
          <w:szCs w:val="24"/>
        </w:rPr>
        <w:t xml:space="preserve">prepared </w:t>
      </w:r>
      <w:r w:rsidRPr="000A0BBD">
        <w:rPr>
          <w:rFonts w:asciiTheme="majorBidi" w:hAnsiTheme="majorBidi" w:cstheme="majorBidi"/>
          <w:sz w:val="24"/>
          <w:szCs w:val="24"/>
        </w:rPr>
        <w:t>hybrid</w:t>
      </w:r>
      <w:r w:rsidR="006712E0">
        <w:rPr>
          <w:rFonts w:asciiTheme="majorBidi" w:hAnsiTheme="majorBidi" w:cstheme="majorBidi"/>
          <w:sz w:val="24"/>
          <w:szCs w:val="24"/>
        </w:rPr>
        <w:t>s</w:t>
      </w:r>
      <w:r w:rsidRPr="000A0BBD">
        <w:rPr>
          <w:rFonts w:asciiTheme="majorBidi" w:hAnsiTheme="majorBidi" w:cstheme="majorBidi"/>
          <w:sz w:val="24"/>
          <w:szCs w:val="24"/>
        </w:rPr>
        <w:t xml:space="preserve"> emulsions for one month, tinny oil drops appear after the third day that by shaking a homogeneous emulsion is formed again.</w:t>
      </w:r>
      <w:r>
        <w:rPr>
          <w:rFonts w:asciiTheme="majorBidi" w:hAnsiTheme="majorBidi" w:cstheme="majorBidi"/>
          <w:sz w:val="24"/>
          <w:szCs w:val="24"/>
        </w:rPr>
        <w:t xml:space="preserve"> </w:t>
      </w:r>
      <w:r w:rsidRPr="000A0BBD">
        <w:rPr>
          <w:rFonts w:asciiTheme="majorBidi" w:hAnsiTheme="majorBidi" w:cstheme="majorBidi"/>
          <w:sz w:val="24"/>
          <w:szCs w:val="24"/>
        </w:rPr>
        <w:t>After one month, the emulsion separated into two layers; a turbid solution in the bottom and a thicker emulsion above it. The bottom layer height is about one third of the upper layer. However, upon shaking the emulsion, a homogeneous emulsion is reformed again.</w:t>
      </w:r>
    </w:p>
    <w:p w:rsidR="00F97829" w:rsidRPr="00631344" w:rsidRDefault="00631344" w:rsidP="00631344">
      <w:pPr>
        <w:pStyle w:val="ListParagraph"/>
        <w:numPr>
          <w:ilvl w:val="1"/>
          <w:numId w:val="11"/>
        </w:numPr>
        <w:spacing w:line="360" w:lineRule="auto"/>
        <w:rPr>
          <w:rFonts w:asciiTheme="majorBidi" w:hAnsiTheme="majorBidi" w:cstheme="majorBidi"/>
          <w:b/>
          <w:bCs/>
          <w:sz w:val="24"/>
          <w:szCs w:val="24"/>
        </w:rPr>
      </w:pPr>
      <w:r w:rsidRPr="00631344">
        <w:rPr>
          <w:rFonts w:asciiTheme="majorBidi" w:hAnsiTheme="majorBidi" w:cstheme="majorBidi"/>
          <w:b/>
          <w:bCs/>
          <w:sz w:val="24"/>
          <w:szCs w:val="24"/>
        </w:rPr>
        <w:t>Conclusions</w:t>
      </w:r>
    </w:p>
    <w:p w:rsidR="00274ADF" w:rsidRPr="00274ADF" w:rsidRDefault="00274ADF" w:rsidP="00274ADF">
      <w:pPr>
        <w:pStyle w:val="ListParagraph"/>
        <w:numPr>
          <w:ilvl w:val="0"/>
          <w:numId w:val="19"/>
        </w:numPr>
        <w:spacing w:after="0" w:line="360" w:lineRule="auto"/>
        <w:ind w:left="270" w:hanging="270"/>
        <w:jc w:val="both"/>
        <w:rPr>
          <w:rFonts w:asciiTheme="majorBidi" w:hAnsiTheme="majorBidi" w:cstheme="majorBidi"/>
          <w:sz w:val="24"/>
          <w:szCs w:val="24"/>
        </w:rPr>
      </w:pPr>
      <w:r w:rsidRPr="00274ADF">
        <w:rPr>
          <w:rFonts w:asciiTheme="majorBidi" w:hAnsiTheme="majorBidi" w:cstheme="majorBidi"/>
          <w:sz w:val="24"/>
          <w:szCs w:val="24"/>
        </w:rPr>
        <w:t xml:space="preserve">New CAO/PEG hybrids were synthesized by reacting CAO with PEG 1000 and 2000 Da, in presence of APS as an initiator. </w:t>
      </w:r>
    </w:p>
    <w:p w:rsidR="00274ADF" w:rsidRDefault="00274ADF" w:rsidP="00274ADF">
      <w:pPr>
        <w:pStyle w:val="ListParagraph"/>
        <w:numPr>
          <w:ilvl w:val="0"/>
          <w:numId w:val="19"/>
        </w:numPr>
        <w:spacing w:after="0" w:line="360" w:lineRule="auto"/>
        <w:ind w:left="270" w:hanging="270"/>
        <w:jc w:val="both"/>
        <w:rPr>
          <w:rFonts w:asciiTheme="majorBidi" w:hAnsiTheme="majorBidi" w:cstheme="majorBidi"/>
          <w:sz w:val="24"/>
          <w:szCs w:val="24"/>
        </w:rPr>
      </w:pPr>
      <w:r w:rsidRPr="00274ADF">
        <w:rPr>
          <w:rFonts w:asciiTheme="majorBidi" w:hAnsiTheme="majorBidi" w:cstheme="majorBidi"/>
          <w:sz w:val="24"/>
          <w:szCs w:val="24"/>
        </w:rPr>
        <w:t xml:space="preserve">The optimum conditions to synthesis such hybrids are: PEG/CAO weight ratio, 35%; APS/PEG weight ratio, 15%; reaction temperature, 80 </w:t>
      </w:r>
      <w:r w:rsidRPr="00274ADF">
        <w:rPr>
          <w:rFonts w:asciiTheme="majorBidi" w:hAnsiTheme="majorBidi" w:cstheme="majorBidi"/>
          <w:sz w:val="24"/>
          <w:szCs w:val="24"/>
          <w:vertAlign w:val="superscript"/>
        </w:rPr>
        <w:t>O</w:t>
      </w:r>
      <w:r w:rsidRPr="00274ADF">
        <w:rPr>
          <w:rFonts w:asciiTheme="majorBidi" w:hAnsiTheme="majorBidi" w:cstheme="majorBidi"/>
          <w:sz w:val="24"/>
          <w:szCs w:val="24"/>
        </w:rPr>
        <w:t xml:space="preserve">C; and reaction time, 60 min. </w:t>
      </w:r>
    </w:p>
    <w:p w:rsidR="00274ADF" w:rsidRDefault="00274ADF" w:rsidP="00274ADF">
      <w:pPr>
        <w:pStyle w:val="ListParagraph"/>
        <w:numPr>
          <w:ilvl w:val="0"/>
          <w:numId w:val="19"/>
        </w:numPr>
        <w:spacing w:after="0" w:line="360" w:lineRule="auto"/>
        <w:ind w:left="270" w:hanging="270"/>
        <w:jc w:val="both"/>
        <w:rPr>
          <w:rFonts w:asciiTheme="majorBidi" w:hAnsiTheme="majorBidi" w:cstheme="majorBidi"/>
          <w:sz w:val="24"/>
          <w:szCs w:val="24"/>
        </w:rPr>
      </w:pPr>
      <w:r w:rsidRPr="00274ADF">
        <w:rPr>
          <w:rFonts w:asciiTheme="majorBidi" w:hAnsiTheme="majorBidi" w:cstheme="majorBidi"/>
          <w:sz w:val="24"/>
          <w:szCs w:val="24"/>
        </w:rPr>
        <w:t xml:space="preserve">Such hybrids emulsions were applied as textile softeners during easy care finishing of cotton fabric. </w:t>
      </w:r>
    </w:p>
    <w:p w:rsidR="00274ADF" w:rsidRDefault="00274ADF" w:rsidP="00274ADF">
      <w:pPr>
        <w:pStyle w:val="ListParagraph"/>
        <w:numPr>
          <w:ilvl w:val="0"/>
          <w:numId w:val="19"/>
        </w:numPr>
        <w:spacing w:after="0" w:line="360" w:lineRule="auto"/>
        <w:ind w:left="270" w:hanging="270"/>
        <w:jc w:val="both"/>
        <w:rPr>
          <w:rFonts w:asciiTheme="majorBidi" w:hAnsiTheme="majorBidi" w:cstheme="majorBidi"/>
          <w:sz w:val="24"/>
          <w:szCs w:val="24"/>
        </w:rPr>
      </w:pPr>
      <w:r>
        <w:rPr>
          <w:rFonts w:asciiTheme="majorBidi" w:hAnsiTheme="majorBidi" w:cstheme="majorBidi"/>
          <w:sz w:val="24"/>
          <w:szCs w:val="24"/>
        </w:rPr>
        <w:lastRenderedPageBreak/>
        <w:t xml:space="preserve">Upon treating cotton fabric with easy care finishing formulation containing such hybrids emulsions with a concentration of 30 g/L, the performance properties of that fabric such as </w:t>
      </w:r>
      <w:r w:rsidRPr="00274ADF">
        <w:rPr>
          <w:rFonts w:asciiTheme="majorBidi" w:hAnsiTheme="majorBidi" w:cstheme="majorBidi"/>
          <w:sz w:val="24"/>
          <w:szCs w:val="24"/>
        </w:rPr>
        <w:t xml:space="preserve">nitrogen content, wrinkle recovery angle, tensile strength, stiffness, and softness </w:t>
      </w:r>
      <w:r>
        <w:rPr>
          <w:rFonts w:asciiTheme="majorBidi" w:hAnsiTheme="majorBidi" w:cstheme="majorBidi"/>
          <w:sz w:val="24"/>
          <w:szCs w:val="24"/>
        </w:rPr>
        <w:t>are enhanced whereas the</w:t>
      </w:r>
      <w:r w:rsidRPr="00274ADF">
        <w:rPr>
          <w:rFonts w:asciiTheme="majorBidi" w:hAnsiTheme="majorBidi" w:cstheme="majorBidi"/>
          <w:sz w:val="24"/>
          <w:szCs w:val="24"/>
        </w:rPr>
        <w:t xml:space="preserve"> wettability and whiteness index properties </w:t>
      </w:r>
      <w:r>
        <w:rPr>
          <w:rFonts w:asciiTheme="majorBidi" w:hAnsiTheme="majorBidi" w:cstheme="majorBidi"/>
          <w:sz w:val="24"/>
          <w:szCs w:val="24"/>
        </w:rPr>
        <w:t>are reduced</w:t>
      </w:r>
      <w:r w:rsidRPr="00274ADF">
        <w:rPr>
          <w:rFonts w:asciiTheme="majorBidi" w:hAnsiTheme="majorBidi" w:cstheme="majorBidi"/>
          <w:sz w:val="24"/>
          <w:szCs w:val="24"/>
        </w:rPr>
        <w:t xml:space="preserve">, compared to the untreated fabric. </w:t>
      </w:r>
    </w:p>
    <w:p w:rsidR="00274ADF" w:rsidRDefault="00274ADF" w:rsidP="00274ADF">
      <w:pPr>
        <w:pStyle w:val="ListParagraph"/>
        <w:numPr>
          <w:ilvl w:val="0"/>
          <w:numId w:val="19"/>
        </w:numPr>
        <w:spacing w:after="0" w:line="360" w:lineRule="auto"/>
        <w:ind w:left="270" w:hanging="270"/>
        <w:jc w:val="both"/>
        <w:rPr>
          <w:rFonts w:asciiTheme="majorBidi" w:hAnsiTheme="majorBidi" w:cstheme="majorBidi"/>
          <w:sz w:val="24"/>
          <w:szCs w:val="24"/>
        </w:rPr>
      </w:pPr>
      <w:r w:rsidRPr="00274ADF">
        <w:rPr>
          <w:rFonts w:asciiTheme="majorBidi" w:hAnsiTheme="majorBidi" w:cstheme="majorBidi"/>
          <w:sz w:val="24"/>
          <w:szCs w:val="24"/>
        </w:rPr>
        <w:t xml:space="preserve">Increasing the PEG molecular weight </w:t>
      </w:r>
      <w:r>
        <w:rPr>
          <w:rFonts w:asciiTheme="majorBidi" w:hAnsiTheme="majorBidi" w:cstheme="majorBidi"/>
          <w:sz w:val="24"/>
          <w:szCs w:val="24"/>
        </w:rPr>
        <w:t>results in</w:t>
      </w:r>
      <w:r w:rsidRPr="00274ADF">
        <w:rPr>
          <w:rFonts w:asciiTheme="majorBidi" w:hAnsiTheme="majorBidi" w:cstheme="majorBidi"/>
          <w:sz w:val="24"/>
          <w:szCs w:val="24"/>
        </w:rPr>
        <w:t xml:space="preserve"> a reduction in extents of the nitrogen content, wrinkle recovery angle, wettability and softness along with an enhancement in tensile strength, whiteness index, and stiffness properties of treated fabric. </w:t>
      </w:r>
    </w:p>
    <w:p w:rsidR="00274ADF" w:rsidRDefault="00274ADF" w:rsidP="00274ADF">
      <w:pPr>
        <w:pStyle w:val="ListParagraph"/>
        <w:numPr>
          <w:ilvl w:val="0"/>
          <w:numId w:val="19"/>
        </w:numPr>
        <w:spacing w:after="0" w:line="360" w:lineRule="auto"/>
        <w:ind w:left="270" w:hanging="270"/>
        <w:jc w:val="both"/>
        <w:rPr>
          <w:rFonts w:asciiTheme="majorBidi" w:hAnsiTheme="majorBidi" w:cstheme="majorBidi"/>
          <w:sz w:val="24"/>
          <w:szCs w:val="24"/>
        </w:rPr>
      </w:pPr>
      <w:r w:rsidRPr="00274ADF">
        <w:rPr>
          <w:rFonts w:asciiTheme="majorBidi" w:hAnsiTheme="majorBidi" w:cstheme="majorBidi"/>
          <w:sz w:val="24"/>
          <w:szCs w:val="24"/>
        </w:rPr>
        <w:t xml:space="preserve">The chemical structure of the synthesized CAO/PEG1000 hybrid was confirmed by the FTIR analysis whereas the TEM analysis showed that the particle size of that hybrid emulsion in the range of 27 - 56 nm. </w:t>
      </w:r>
    </w:p>
    <w:p w:rsidR="00341E5A" w:rsidRPr="00032C19" w:rsidRDefault="00274ADF" w:rsidP="00032C19">
      <w:pPr>
        <w:pStyle w:val="ListParagraph"/>
        <w:numPr>
          <w:ilvl w:val="0"/>
          <w:numId w:val="19"/>
        </w:numPr>
        <w:spacing w:after="0" w:line="360" w:lineRule="auto"/>
        <w:ind w:left="270" w:hanging="270"/>
        <w:jc w:val="both"/>
        <w:rPr>
          <w:rFonts w:asciiTheme="majorBidi" w:hAnsiTheme="majorBidi" w:cstheme="majorBidi"/>
          <w:sz w:val="24"/>
          <w:szCs w:val="24"/>
        </w:rPr>
      </w:pPr>
      <w:r w:rsidRPr="00274ADF">
        <w:rPr>
          <w:rFonts w:asciiTheme="majorBidi" w:hAnsiTheme="majorBidi" w:cstheme="majorBidi"/>
          <w:sz w:val="24"/>
          <w:szCs w:val="24"/>
        </w:rPr>
        <w:t xml:space="preserve">The CAO/PEG1000 hybrid emulsion treated fabric surface was characterized </w:t>
      </w:r>
      <w:r w:rsidR="0020619E">
        <w:rPr>
          <w:rFonts w:asciiTheme="majorBidi" w:hAnsiTheme="majorBidi" w:cstheme="majorBidi"/>
          <w:sz w:val="24"/>
          <w:szCs w:val="24"/>
        </w:rPr>
        <w:t xml:space="preserve">via SEM and EDX analysis. </w:t>
      </w:r>
      <w:r w:rsidRPr="00274ADF">
        <w:rPr>
          <w:rFonts w:asciiTheme="majorBidi" w:hAnsiTheme="majorBidi" w:cstheme="majorBidi"/>
          <w:sz w:val="24"/>
          <w:szCs w:val="24"/>
        </w:rPr>
        <w:t xml:space="preserve"> </w:t>
      </w:r>
    </w:p>
    <w:p w:rsidR="00341E5A" w:rsidRPr="00341E5A" w:rsidRDefault="00341E5A" w:rsidP="00274ADF">
      <w:pPr>
        <w:spacing w:line="360" w:lineRule="auto"/>
        <w:ind w:left="270" w:hanging="270"/>
        <w:jc w:val="both"/>
        <w:rPr>
          <w:rFonts w:asciiTheme="majorBidi" w:hAnsiTheme="majorBidi" w:cstheme="majorBidi"/>
          <w:b/>
          <w:bCs/>
          <w:sz w:val="24"/>
          <w:szCs w:val="24"/>
        </w:rPr>
      </w:pPr>
      <w:r w:rsidRPr="00341E5A">
        <w:rPr>
          <w:rFonts w:asciiTheme="majorBidi" w:hAnsiTheme="majorBidi" w:cstheme="majorBidi"/>
          <w:b/>
          <w:bCs/>
          <w:sz w:val="24"/>
          <w:szCs w:val="24"/>
        </w:rPr>
        <w:t xml:space="preserve">Data availability </w:t>
      </w:r>
    </w:p>
    <w:p w:rsidR="009E21CE" w:rsidRDefault="00341E5A" w:rsidP="009B7D0B">
      <w:pPr>
        <w:spacing w:line="360" w:lineRule="auto"/>
        <w:jc w:val="both"/>
        <w:rPr>
          <w:rFonts w:asciiTheme="majorBidi" w:hAnsiTheme="majorBidi" w:cstheme="majorBidi"/>
          <w:sz w:val="24"/>
          <w:szCs w:val="24"/>
        </w:rPr>
      </w:pPr>
      <w:r w:rsidRPr="00341E5A">
        <w:rPr>
          <w:rFonts w:asciiTheme="majorBidi" w:hAnsiTheme="majorBidi" w:cstheme="majorBidi"/>
          <w:sz w:val="24"/>
          <w:szCs w:val="24"/>
        </w:rPr>
        <w:t xml:space="preserve">The datasets used and/or </w:t>
      </w:r>
      <w:proofErr w:type="spellStart"/>
      <w:r w:rsidRPr="00341E5A">
        <w:rPr>
          <w:rFonts w:asciiTheme="majorBidi" w:hAnsiTheme="majorBidi" w:cstheme="majorBidi"/>
          <w:sz w:val="24"/>
          <w:szCs w:val="24"/>
        </w:rPr>
        <w:t>analysed</w:t>
      </w:r>
      <w:proofErr w:type="spellEnd"/>
      <w:r w:rsidRPr="00341E5A">
        <w:rPr>
          <w:rFonts w:asciiTheme="majorBidi" w:hAnsiTheme="majorBidi" w:cstheme="majorBidi"/>
          <w:sz w:val="24"/>
          <w:szCs w:val="24"/>
        </w:rPr>
        <w:t xml:space="preserve"> during the current study are available from the corresponding author on reasonable request.</w:t>
      </w:r>
    </w:p>
    <w:p w:rsidR="00915A8F" w:rsidRPr="00274ADF" w:rsidRDefault="00915A8F" w:rsidP="0055574F">
      <w:pPr>
        <w:pStyle w:val="ListParagraph"/>
        <w:autoSpaceDE w:val="0"/>
        <w:autoSpaceDN w:val="0"/>
        <w:adjustRightInd w:val="0"/>
        <w:spacing w:before="100" w:beforeAutospacing="1" w:after="0" w:afterAutospacing="1" w:line="360" w:lineRule="auto"/>
        <w:ind w:left="450" w:hanging="450"/>
        <w:jc w:val="both"/>
        <w:outlineLvl w:val="0"/>
        <w:rPr>
          <w:rFonts w:asciiTheme="majorBidi" w:hAnsiTheme="majorBidi" w:cstheme="majorBidi"/>
          <w:sz w:val="24"/>
          <w:szCs w:val="24"/>
        </w:rPr>
      </w:pPr>
      <w:bookmarkStart w:id="0" w:name="_GoBack"/>
      <w:bookmarkEnd w:id="0"/>
    </w:p>
    <w:sectPr w:rsidR="00915A8F" w:rsidRPr="00274ADF" w:rsidSect="00D44B99">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B3C" w:rsidRDefault="00572B3C" w:rsidP="00B70D9D">
      <w:pPr>
        <w:spacing w:after="0" w:line="240" w:lineRule="auto"/>
      </w:pPr>
      <w:r>
        <w:separator/>
      </w:r>
    </w:p>
  </w:endnote>
  <w:endnote w:type="continuationSeparator" w:id="0">
    <w:p w:rsidR="00572B3C" w:rsidRDefault="00572B3C" w:rsidP="00B7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신명조">
    <w:altName w:val="Batang"/>
    <w:panose1 w:val="00000000000000000000"/>
    <w:charset w:val="81"/>
    <w:family w:val="auto"/>
    <w:notTrueType/>
    <w:pitch w:val="default"/>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GulliverRM">
    <w:altName w:val="MS Mincho"/>
    <w:panose1 w:val="00000000000000000000"/>
    <w:charset w:val="80"/>
    <w:family w:val="auto"/>
    <w:notTrueType/>
    <w:pitch w:val="default"/>
    <w:sig w:usb0="00000001" w:usb1="08070000" w:usb2="00000010" w:usb3="00000000" w:csb0="00020000" w:csb1="00000000"/>
  </w:font>
  <w:font w:name="MPMKE G+ MTSY">
    <w:altName w:val="MTSY"/>
    <w:panose1 w:val="00000000000000000000"/>
    <w:charset w:val="80"/>
    <w:family w:val="swiss"/>
    <w:notTrueType/>
    <w:pitch w:val="default"/>
    <w:sig w:usb0="00000001" w:usb1="08070000" w:usb2="00000010" w:usb3="00000000" w:csb0="00020000" w:csb1="00000000"/>
  </w:font>
  <w:font w:name="AdvTT3713a231+20">
    <w:altName w:val="MS Mincho"/>
    <w:panose1 w:val="00000000000000000000"/>
    <w:charset w:val="80"/>
    <w:family w:val="auto"/>
    <w:notTrueType/>
    <w:pitch w:val="default"/>
    <w:sig w:usb0="00000001" w:usb1="08070000" w:usb2="00000010" w:usb3="00000000" w:csb0="00020000" w:csb1="00000000"/>
  </w:font>
  <w:font w:name="AdvSTP_PSTimR">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FPE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2180"/>
      <w:docPartObj>
        <w:docPartGallery w:val="Page Numbers (Bottom of Page)"/>
        <w:docPartUnique/>
      </w:docPartObj>
    </w:sdtPr>
    <w:sdtEndPr/>
    <w:sdtContent>
      <w:p w:rsidR="00B81B1F" w:rsidRDefault="00154D7F">
        <w:pPr>
          <w:pStyle w:val="Footer"/>
          <w:jc w:val="center"/>
        </w:pPr>
        <w:r>
          <w:fldChar w:fldCharType="begin"/>
        </w:r>
        <w:r>
          <w:instrText xml:space="preserve"> PAGE   \* MERGEFORMAT </w:instrText>
        </w:r>
        <w:r>
          <w:fldChar w:fldCharType="separate"/>
        </w:r>
        <w:r w:rsidR="00916073">
          <w:rPr>
            <w:noProof/>
          </w:rPr>
          <w:t>17</w:t>
        </w:r>
        <w:r>
          <w:rPr>
            <w:noProof/>
          </w:rPr>
          <w:fldChar w:fldCharType="end"/>
        </w:r>
      </w:p>
    </w:sdtContent>
  </w:sdt>
  <w:p w:rsidR="00B81B1F" w:rsidRDefault="00B81B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B3C" w:rsidRDefault="00572B3C" w:rsidP="00B70D9D">
      <w:pPr>
        <w:spacing w:after="0" w:line="240" w:lineRule="auto"/>
      </w:pPr>
      <w:r>
        <w:separator/>
      </w:r>
    </w:p>
  </w:footnote>
  <w:footnote w:type="continuationSeparator" w:id="0">
    <w:p w:rsidR="00572B3C" w:rsidRDefault="00572B3C" w:rsidP="00B70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4D77"/>
    <w:multiLevelType w:val="hybridMultilevel"/>
    <w:tmpl w:val="0F70B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6F7171"/>
    <w:multiLevelType w:val="hybridMultilevel"/>
    <w:tmpl w:val="045EDD80"/>
    <w:lvl w:ilvl="0" w:tplc="F8A44EDE">
      <w:start w:val="1"/>
      <w:numFmt w:val="bullet"/>
      <w:lvlText w:val=""/>
      <w:lvlJc w:val="left"/>
      <w:pPr>
        <w:ind w:left="720" w:hanging="360"/>
      </w:pPr>
      <w:rPr>
        <w:rFonts w:ascii="Symbol" w:hAnsi="Symbol" w:hint="default"/>
        <w:color w:val="auto"/>
      </w:rPr>
    </w:lvl>
    <w:lvl w:ilvl="1" w:tplc="E4067E7E">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E6D11"/>
    <w:multiLevelType w:val="hybridMultilevel"/>
    <w:tmpl w:val="CBCAB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DFC021C"/>
    <w:multiLevelType w:val="multilevel"/>
    <w:tmpl w:val="3F04F11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21C95B3E"/>
    <w:multiLevelType w:val="hybridMultilevel"/>
    <w:tmpl w:val="63AC4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A6307A"/>
    <w:multiLevelType w:val="hybridMultilevel"/>
    <w:tmpl w:val="046E4EF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314A3061"/>
    <w:multiLevelType w:val="hybridMultilevel"/>
    <w:tmpl w:val="BDB67B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BA1FCD"/>
    <w:multiLevelType w:val="multilevel"/>
    <w:tmpl w:val="E6B8A0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color w:val="00B05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B9B660F"/>
    <w:multiLevelType w:val="hybridMultilevel"/>
    <w:tmpl w:val="BC4A0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4C51F2"/>
    <w:multiLevelType w:val="hybridMultilevel"/>
    <w:tmpl w:val="23AE369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4AF27963"/>
    <w:multiLevelType w:val="hybridMultilevel"/>
    <w:tmpl w:val="50A2C2D8"/>
    <w:lvl w:ilvl="0" w:tplc="0409000F">
      <w:start w:val="1"/>
      <w:numFmt w:val="decimal"/>
      <w:lvlText w:val="%1."/>
      <w:lvlJc w:val="left"/>
      <w:pPr>
        <w:tabs>
          <w:tab w:val="num" w:pos="720"/>
        </w:tabs>
        <w:ind w:left="720" w:hanging="360"/>
      </w:pPr>
    </w:lvl>
    <w:lvl w:ilvl="1" w:tplc="1CD8D740">
      <w:start w:val="1"/>
      <w:numFmt w:val="upperLetter"/>
      <w:lvlText w:val="%2."/>
      <w:lvlJc w:val="left"/>
      <w:pPr>
        <w:tabs>
          <w:tab w:val="num" w:pos="1440"/>
        </w:tabs>
        <w:ind w:left="1440" w:hanging="360"/>
      </w:pPr>
      <w:rPr>
        <w:rFonts w:hint="default"/>
      </w:rPr>
    </w:lvl>
    <w:lvl w:ilvl="2" w:tplc="7D1621A4">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BF667EA"/>
    <w:multiLevelType w:val="multilevel"/>
    <w:tmpl w:val="F670E2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65D646D"/>
    <w:multiLevelType w:val="multilevel"/>
    <w:tmpl w:val="F9EA45C2"/>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5C363AD5"/>
    <w:multiLevelType w:val="hybridMultilevel"/>
    <w:tmpl w:val="DA8E36F0"/>
    <w:lvl w:ilvl="0" w:tplc="E04C71A8">
      <w:start w:val="3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1FD6E39"/>
    <w:multiLevelType w:val="hybridMultilevel"/>
    <w:tmpl w:val="02F6E5B8"/>
    <w:lvl w:ilvl="0" w:tplc="E07A5F82">
      <w:start w:val="10"/>
      <w:numFmt w:val="decimal"/>
      <w:lvlText w:val="%1."/>
      <w:lvlJc w:val="left"/>
      <w:pPr>
        <w:tabs>
          <w:tab w:val="num" w:pos="645"/>
        </w:tabs>
        <w:ind w:left="645" w:hanging="375"/>
      </w:pPr>
      <w:rPr>
        <w:rFonts w:eastAsia="신명조" w:hint="default"/>
        <w:b w:val="0"/>
        <w:bCs/>
        <w:color w:val="000000"/>
      </w:rPr>
    </w:lvl>
    <w:lvl w:ilvl="1" w:tplc="04090019">
      <w:start w:val="1"/>
      <w:numFmt w:val="lowerLetter"/>
      <w:lvlText w:val="%2."/>
      <w:lvlJc w:val="left"/>
      <w:pPr>
        <w:tabs>
          <w:tab w:val="num" w:pos="1440"/>
        </w:tabs>
        <w:ind w:left="1440" w:hanging="360"/>
      </w:pPr>
    </w:lvl>
    <w:lvl w:ilvl="2" w:tplc="840C622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BC4837"/>
    <w:multiLevelType w:val="hybridMultilevel"/>
    <w:tmpl w:val="EAAA0390"/>
    <w:lvl w:ilvl="0" w:tplc="16E82E2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C30A33"/>
    <w:multiLevelType w:val="hybridMultilevel"/>
    <w:tmpl w:val="CCD0E3E0"/>
    <w:lvl w:ilvl="0" w:tplc="9432BA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DA3CB0"/>
    <w:multiLevelType w:val="hybridMultilevel"/>
    <w:tmpl w:val="CB6A2EAE"/>
    <w:lvl w:ilvl="0" w:tplc="0409000F">
      <w:start w:val="1"/>
      <w:numFmt w:val="decimal"/>
      <w:lvlText w:val="%1."/>
      <w:lvlJc w:val="left"/>
      <w:pPr>
        <w:tabs>
          <w:tab w:val="num" w:pos="720"/>
        </w:tabs>
        <w:ind w:left="720" w:hanging="360"/>
      </w:pPr>
      <w:rPr>
        <w:rFonts w:hint="default"/>
      </w:rPr>
    </w:lvl>
    <w:lvl w:ilvl="1" w:tplc="1CD8D740">
      <w:start w:val="1"/>
      <w:numFmt w:val="upperLetter"/>
      <w:lvlText w:val="%2."/>
      <w:lvlJc w:val="left"/>
      <w:pPr>
        <w:tabs>
          <w:tab w:val="num" w:pos="1440"/>
        </w:tabs>
        <w:ind w:left="1440" w:hanging="360"/>
      </w:pPr>
      <w:rPr>
        <w:rFonts w:hint="default"/>
      </w:rPr>
    </w:lvl>
    <w:lvl w:ilvl="2" w:tplc="7D1621A4">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F9408F"/>
    <w:multiLevelType w:val="hybridMultilevel"/>
    <w:tmpl w:val="CBD44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4"/>
  </w:num>
  <w:num w:numId="4">
    <w:abstractNumId w:val="7"/>
  </w:num>
  <w:num w:numId="5">
    <w:abstractNumId w:val="1"/>
  </w:num>
  <w:num w:numId="6">
    <w:abstractNumId w:val="6"/>
  </w:num>
  <w:num w:numId="7">
    <w:abstractNumId w:val="3"/>
  </w:num>
  <w:num w:numId="8">
    <w:abstractNumId w:val="5"/>
  </w:num>
  <w:num w:numId="9">
    <w:abstractNumId w:val="12"/>
  </w:num>
  <w:num w:numId="10">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17"/>
  </w:num>
  <w:num w:numId="14">
    <w:abstractNumId w:val="8"/>
  </w:num>
  <w:num w:numId="15">
    <w:abstractNumId w:val="13"/>
  </w:num>
  <w:num w:numId="16">
    <w:abstractNumId w:val="9"/>
  </w:num>
  <w:num w:numId="17">
    <w:abstractNumId w:val="18"/>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D9D"/>
    <w:rsid w:val="00032C19"/>
    <w:rsid w:val="0007111B"/>
    <w:rsid w:val="00075228"/>
    <w:rsid w:val="000766AD"/>
    <w:rsid w:val="000812FA"/>
    <w:rsid w:val="00082755"/>
    <w:rsid w:val="00086623"/>
    <w:rsid w:val="000968B6"/>
    <w:rsid w:val="000A0BBD"/>
    <w:rsid w:val="000C3CD3"/>
    <w:rsid w:val="000D578A"/>
    <w:rsid w:val="0010147F"/>
    <w:rsid w:val="00112474"/>
    <w:rsid w:val="00115E24"/>
    <w:rsid w:val="00130AEC"/>
    <w:rsid w:val="001442F3"/>
    <w:rsid w:val="00154D7F"/>
    <w:rsid w:val="00161975"/>
    <w:rsid w:val="001713B0"/>
    <w:rsid w:val="0017328A"/>
    <w:rsid w:val="001769ED"/>
    <w:rsid w:val="00177CDC"/>
    <w:rsid w:val="001A4518"/>
    <w:rsid w:val="001A53A1"/>
    <w:rsid w:val="001B6BD8"/>
    <w:rsid w:val="001F6CD5"/>
    <w:rsid w:val="0020619E"/>
    <w:rsid w:val="0021357D"/>
    <w:rsid w:val="0022788A"/>
    <w:rsid w:val="00241041"/>
    <w:rsid w:val="0025333E"/>
    <w:rsid w:val="00274ADF"/>
    <w:rsid w:val="00283289"/>
    <w:rsid w:val="00294DDB"/>
    <w:rsid w:val="002C2138"/>
    <w:rsid w:val="002E13E2"/>
    <w:rsid w:val="002E318B"/>
    <w:rsid w:val="002F45A6"/>
    <w:rsid w:val="00304E18"/>
    <w:rsid w:val="00311063"/>
    <w:rsid w:val="00341E5A"/>
    <w:rsid w:val="00365E82"/>
    <w:rsid w:val="0038220D"/>
    <w:rsid w:val="00391249"/>
    <w:rsid w:val="003A27CA"/>
    <w:rsid w:val="003A4BFC"/>
    <w:rsid w:val="003B35BE"/>
    <w:rsid w:val="003B4808"/>
    <w:rsid w:val="003D732E"/>
    <w:rsid w:val="003E449D"/>
    <w:rsid w:val="003F0379"/>
    <w:rsid w:val="003F35FF"/>
    <w:rsid w:val="003F55C1"/>
    <w:rsid w:val="0040538F"/>
    <w:rsid w:val="00406B28"/>
    <w:rsid w:val="00420C22"/>
    <w:rsid w:val="00441EB3"/>
    <w:rsid w:val="00457126"/>
    <w:rsid w:val="00464AB7"/>
    <w:rsid w:val="00465979"/>
    <w:rsid w:val="00465B1D"/>
    <w:rsid w:val="00493AE9"/>
    <w:rsid w:val="004B2C61"/>
    <w:rsid w:val="004D5D59"/>
    <w:rsid w:val="004D6454"/>
    <w:rsid w:val="004E6491"/>
    <w:rsid w:val="004E672B"/>
    <w:rsid w:val="004E7C28"/>
    <w:rsid w:val="004F4DF7"/>
    <w:rsid w:val="004F5369"/>
    <w:rsid w:val="005204A4"/>
    <w:rsid w:val="00532C8A"/>
    <w:rsid w:val="005403B2"/>
    <w:rsid w:val="00544B26"/>
    <w:rsid w:val="0055574F"/>
    <w:rsid w:val="00572B3C"/>
    <w:rsid w:val="005A710A"/>
    <w:rsid w:val="005B74DC"/>
    <w:rsid w:val="005C78E8"/>
    <w:rsid w:val="005D2493"/>
    <w:rsid w:val="005E57EB"/>
    <w:rsid w:val="005E716C"/>
    <w:rsid w:val="00626736"/>
    <w:rsid w:val="00631344"/>
    <w:rsid w:val="006327CC"/>
    <w:rsid w:val="00641D71"/>
    <w:rsid w:val="00656BCA"/>
    <w:rsid w:val="00663940"/>
    <w:rsid w:val="006712E0"/>
    <w:rsid w:val="006A54AB"/>
    <w:rsid w:val="006D4B21"/>
    <w:rsid w:val="006D7251"/>
    <w:rsid w:val="006E33BB"/>
    <w:rsid w:val="006E6E4E"/>
    <w:rsid w:val="0070070E"/>
    <w:rsid w:val="0071396B"/>
    <w:rsid w:val="00723938"/>
    <w:rsid w:val="00731C0B"/>
    <w:rsid w:val="00752D3A"/>
    <w:rsid w:val="007851C1"/>
    <w:rsid w:val="007A7DBD"/>
    <w:rsid w:val="007B01EF"/>
    <w:rsid w:val="007B6EB8"/>
    <w:rsid w:val="007C5028"/>
    <w:rsid w:val="007F024D"/>
    <w:rsid w:val="00815FE5"/>
    <w:rsid w:val="00843B79"/>
    <w:rsid w:val="008542DE"/>
    <w:rsid w:val="00887803"/>
    <w:rsid w:val="008A6214"/>
    <w:rsid w:val="008C1D8D"/>
    <w:rsid w:val="008C5619"/>
    <w:rsid w:val="008D20E7"/>
    <w:rsid w:val="008E37F3"/>
    <w:rsid w:val="008E3D64"/>
    <w:rsid w:val="008E63EB"/>
    <w:rsid w:val="00915A8F"/>
    <w:rsid w:val="00916073"/>
    <w:rsid w:val="009359DA"/>
    <w:rsid w:val="00943869"/>
    <w:rsid w:val="009447AD"/>
    <w:rsid w:val="00955893"/>
    <w:rsid w:val="009674F0"/>
    <w:rsid w:val="0098524D"/>
    <w:rsid w:val="009A2033"/>
    <w:rsid w:val="009B0270"/>
    <w:rsid w:val="009B7D0B"/>
    <w:rsid w:val="009C17C9"/>
    <w:rsid w:val="009C7899"/>
    <w:rsid w:val="009D6FFC"/>
    <w:rsid w:val="009D764B"/>
    <w:rsid w:val="009E21CE"/>
    <w:rsid w:val="00A1391F"/>
    <w:rsid w:val="00A17214"/>
    <w:rsid w:val="00A31740"/>
    <w:rsid w:val="00A36944"/>
    <w:rsid w:val="00A712B1"/>
    <w:rsid w:val="00A8323A"/>
    <w:rsid w:val="00A936CE"/>
    <w:rsid w:val="00AA1FA9"/>
    <w:rsid w:val="00AB3108"/>
    <w:rsid w:val="00AB4B6C"/>
    <w:rsid w:val="00AC1EB6"/>
    <w:rsid w:val="00AE1907"/>
    <w:rsid w:val="00AF780A"/>
    <w:rsid w:val="00AF78EA"/>
    <w:rsid w:val="00B00629"/>
    <w:rsid w:val="00B05C3F"/>
    <w:rsid w:val="00B130C2"/>
    <w:rsid w:val="00B221B5"/>
    <w:rsid w:val="00B24B12"/>
    <w:rsid w:val="00B26A39"/>
    <w:rsid w:val="00B4531A"/>
    <w:rsid w:val="00B5323D"/>
    <w:rsid w:val="00B547DD"/>
    <w:rsid w:val="00B60FEE"/>
    <w:rsid w:val="00B70D9D"/>
    <w:rsid w:val="00B72B85"/>
    <w:rsid w:val="00B81B1F"/>
    <w:rsid w:val="00B92A03"/>
    <w:rsid w:val="00BC5AAE"/>
    <w:rsid w:val="00BD1D0E"/>
    <w:rsid w:val="00BD44B2"/>
    <w:rsid w:val="00C34582"/>
    <w:rsid w:val="00C40BBD"/>
    <w:rsid w:val="00C668E3"/>
    <w:rsid w:val="00C87D18"/>
    <w:rsid w:val="00C91F9C"/>
    <w:rsid w:val="00CC367D"/>
    <w:rsid w:val="00CD1266"/>
    <w:rsid w:val="00CD24C4"/>
    <w:rsid w:val="00D2118B"/>
    <w:rsid w:val="00D30EBE"/>
    <w:rsid w:val="00D35786"/>
    <w:rsid w:val="00D44B99"/>
    <w:rsid w:val="00D54667"/>
    <w:rsid w:val="00D61CC2"/>
    <w:rsid w:val="00D922D4"/>
    <w:rsid w:val="00D93BCD"/>
    <w:rsid w:val="00D94B4B"/>
    <w:rsid w:val="00E0771A"/>
    <w:rsid w:val="00E1378C"/>
    <w:rsid w:val="00E15CB5"/>
    <w:rsid w:val="00E63781"/>
    <w:rsid w:val="00E674C4"/>
    <w:rsid w:val="00E931AF"/>
    <w:rsid w:val="00E94D99"/>
    <w:rsid w:val="00EB4205"/>
    <w:rsid w:val="00ED0FC9"/>
    <w:rsid w:val="00ED2021"/>
    <w:rsid w:val="00F05D40"/>
    <w:rsid w:val="00F12873"/>
    <w:rsid w:val="00F16294"/>
    <w:rsid w:val="00F30ECC"/>
    <w:rsid w:val="00F329A1"/>
    <w:rsid w:val="00F646D9"/>
    <w:rsid w:val="00F97829"/>
    <w:rsid w:val="00FA2FD0"/>
    <w:rsid w:val="00FB5AEB"/>
    <w:rsid w:val="00FC3BCF"/>
    <w:rsid w:val="00FD5A4A"/>
    <w:rsid w:val="00FF32AC"/>
    <w:rsid w:val="00FF7C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B99"/>
  </w:style>
  <w:style w:type="paragraph" w:styleId="Heading1">
    <w:name w:val="heading 1"/>
    <w:basedOn w:val="Normal"/>
    <w:link w:val="Heading1Char"/>
    <w:uiPriority w:val="9"/>
    <w:qFormat/>
    <w:rsid w:val="008878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0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D9D"/>
    <w:rPr>
      <w:rFonts w:ascii="Tahoma" w:hAnsi="Tahoma" w:cs="Tahoma"/>
      <w:sz w:val="16"/>
      <w:szCs w:val="16"/>
    </w:rPr>
  </w:style>
  <w:style w:type="paragraph" w:styleId="Header">
    <w:name w:val="header"/>
    <w:basedOn w:val="Normal"/>
    <w:link w:val="HeaderChar"/>
    <w:uiPriority w:val="99"/>
    <w:semiHidden/>
    <w:unhideWhenUsed/>
    <w:rsid w:val="00B70D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0D9D"/>
  </w:style>
  <w:style w:type="paragraph" w:styleId="Footer">
    <w:name w:val="footer"/>
    <w:basedOn w:val="Normal"/>
    <w:link w:val="FooterChar"/>
    <w:uiPriority w:val="99"/>
    <w:unhideWhenUsed/>
    <w:rsid w:val="00B70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D9D"/>
  </w:style>
  <w:style w:type="paragraph" w:customStyle="1" w:styleId="Default">
    <w:name w:val="Default"/>
    <w:rsid w:val="0071396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646D9"/>
    <w:pPr>
      <w:ind w:left="720"/>
      <w:contextualSpacing/>
    </w:pPr>
  </w:style>
  <w:style w:type="table" w:styleId="TableGrid">
    <w:name w:val="Table Grid"/>
    <w:basedOn w:val="TableNormal"/>
    <w:uiPriority w:val="59"/>
    <w:rsid w:val="00E15C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8780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87803"/>
    <w:rPr>
      <w:color w:val="0000FF"/>
      <w:u w:val="single"/>
    </w:rPr>
  </w:style>
  <w:style w:type="character" w:customStyle="1" w:styleId="markedcontent">
    <w:name w:val="markedcontent"/>
    <w:basedOn w:val="DefaultParagraphFont"/>
    <w:rsid w:val="00887803"/>
  </w:style>
  <w:style w:type="paragraph" w:customStyle="1" w:styleId="Pa16">
    <w:name w:val="Pa16"/>
    <w:basedOn w:val="Default"/>
    <w:next w:val="Default"/>
    <w:uiPriority w:val="99"/>
    <w:rsid w:val="00A712B1"/>
    <w:pPr>
      <w:spacing w:line="171" w:lineRule="atLeast"/>
    </w:pPr>
    <w:rPr>
      <w:rFonts w:ascii="Minion Pro" w:hAnsi="Minion Pro" w:cstheme="minorBidi"/>
      <w:color w:val="auto"/>
    </w:rPr>
  </w:style>
  <w:style w:type="character" w:customStyle="1" w:styleId="AffiliationsChar">
    <w:name w:val="Affiliations Char"/>
    <w:link w:val="Affiliations"/>
    <w:locked/>
    <w:rsid w:val="004E672B"/>
    <w:rPr>
      <w:rFonts w:ascii="Times New Roman" w:eastAsia="Malgun Gothic" w:hAnsi="Times New Roman" w:cs="Times New Roman"/>
      <w:noProof/>
      <w:sz w:val="18"/>
      <w:szCs w:val="18"/>
      <w:lang w:val="x-none" w:eastAsia="x-none"/>
    </w:rPr>
  </w:style>
  <w:style w:type="paragraph" w:customStyle="1" w:styleId="Affiliations">
    <w:name w:val="Affiliations"/>
    <w:basedOn w:val="Normal"/>
    <w:link w:val="AffiliationsChar"/>
    <w:qFormat/>
    <w:rsid w:val="004E672B"/>
    <w:pPr>
      <w:tabs>
        <w:tab w:val="left" w:pos="284"/>
      </w:tabs>
      <w:spacing w:after="0"/>
      <w:jc w:val="both"/>
    </w:pPr>
    <w:rPr>
      <w:rFonts w:ascii="Times New Roman" w:eastAsia="Malgun Gothic" w:hAnsi="Times New Roman" w:cs="Times New Roman"/>
      <w:noProof/>
      <w:sz w:val="18"/>
      <w:szCs w:val="1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B99"/>
  </w:style>
  <w:style w:type="paragraph" w:styleId="Heading1">
    <w:name w:val="heading 1"/>
    <w:basedOn w:val="Normal"/>
    <w:link w:val="Heading1Char"/>
    <w:uiPriority w:val="9"/>
    <w:qFormat/>
    <w:rsid w:val="008878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0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D9D"/>
    <w:rPr>
      <w:rFonts w:ascii="Tahoma" w:hAnsi="Tahoma" w:cs="Tahoma"/>
      <w:sz w:val="16"/>
      <w:szCs w:val="16"/>
    </w:rPr>
  </w:style>
  <w:style w:type="paragraph" w:styleId="Header">
    <w:name w:val="header"/>
    <w:basedOn w:val="Normal"/>
    <w:link w:val="HeaderChar"/>
    <w:uiPriority w:val="99"/>
    <w:semiHidden/>
    <w:unhideWhenUsed/>
    <w:rsid w:val="00B70D9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0D9D"/>
  </w:style>
  <w:style w:type="paragraph" w:styleId="Footer">
    <w:name w:val="footer"/>
    <w:basedOn w:val="Normal"/>
    <w:link w:val="FooterChar"/>
    <w:uiPriority w:val="99"/>
    <w:unhideWhenUsed/>
    <w:rsid w:val="00B70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0D9D"/>
  </w:style>
  <w:style w:type="paragraph" w:customStyle="1" w:styleId="Default">
    <w:name w:val="Default"/>
    <w:rsid w:val="0071396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646D9"/>
    <w:pPr>
      <w:ind w:left="720"/>
      <w:contextualSpacing/>
    </w:pPr>
  </w:style>
  <w:style w:type="table" w:styleId="TableGrid">
    <w:name w:val="Table Grid"/>
    <w:basedOn w:val="TableNormal"/>
    <w:uiPriority w:val="59"/>
    <w:rsid w:val="00E15C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8780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87803"/>
    <w:rPr>
      <w:color w:val="0000FF"/>
      <w:u w:val="single"/>
    </w:rPr>
  </w:style>
  <w:style w:type="character" w:customStyle="1" w:styleId="markedcontent">
    <w:name w:val="markedcontent"/>
    <w:basedOn w:val="DefaultParagraphFont"/>
    <w:rsid w:val="00887803"/>
  </w:style>
  <w:style w:type="paragraph" w:customStyle="1" w:styleId="Pa16">
    <w:name w:val="Pa16"/>
    <w:basedOn w:val="Default"/>
    <w:next w:val="Default"/>
    <w:uiPriority w:val="99"/>
    <w:rsid w:val="00A712B1"/>
    <w:pPr>
      <w:spacing w:line="171" w:lineRule="atLeast"/>
    </w:pPr>
    <w:rPr>
      <w:rFonts w:ascii="Minion Pro" w:hAnsi="Minion Pro" w:cstheme="minorBidi"/>
      <w:color w:val="auto"/>
    </w:rPr>
  </w:style>
  <w:style w:type="character" w:customStyle="1" w:styleId="AffiliationsChar">
    <w:name w:val="Affiliations Char"/>
    <w:link w:val="Affiliations"/>
    <w:locked/>
    <w:rsid w:val="004E672B"/>
    <w:rPr>
      <w:rFonts w:ascii="Times New Roman" w:eastAsia="Malgun Gothic" w:hAnsi="Times New Roman" w:cs="Times New Roman"/>
      <w:noProof/>
      <w:sz w:val="18"/>
      <w:szCs w:val="18"/>
      <w:lang w:val="x-none" w:eastAsia="x-none"/>
    </w:rPr>
  </w:style>
  <w:style w:type="paragraph" w:customStyle="1" w:styleId="Affiliations">
    <w:name w:val="Affiliations"/>
    <w:basedOn w:val="Normal"/>
    <w:link w:val="AffiliationsChar"/>
    <w:qFormat/>
    <w:rsid w:val="004E672B"/>
    <w:pPr>
      <w:tabs>
        <w:tab w:val="left" w:pos="284"/>
      </w:tabs>
      <w:spacing w:after="0"/>
      <w:jc w:val="both"/>
    </w:pPr>
    <w:rPr>
      <w:rFonts w:ascii="Times New Roman" w:eastAsia="Malgun Gothic" w:hAnsi="Times New Roman" w:cs="Times New Roman"/>
      <w:noProof/>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61770">
      <w:bodyDiv w:val="1"/>
      <w:marLeft w:val="0"/>
      <w:marRight w:val="0"/>
      <w:marTop w:val="0"/>
      <w:marBottom w:val="0"/>
      <w:divBdr>
        <w:top w:val="none" w:sz="0" w:space="0" w:color="auto"/>
        <w:left w:val="none" w:sz="0" w:space="0" w:color="auto"/>
        <w:bottom w:val="none" w:sz="0" w:space="0" w:color="auto"/>
        <w:right w:val="none" w:sz="0" w:space="0" w:color="auto"/>
      </w:divBdr>
    </w:div>
    <w:div w:id="149510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9BC9B-311D-4CCC-930B-5ADE17FE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17</Pages>
  <Words>3492</Words>
  <Characters>19906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aa</cp:lastModifiedBy>
  <cp:revision>26</cp:revision>
  <dcterms:created xsi:type="dcterms:W3CDTF">2023-05-11T10:23:00Z</dcterms:created>
  <dcterms:modified xsi:type="dcterms:W3CDTF">2023-05-21T09:56:00Z</dcterms:modified>
</cp:coreProperties>
</file>