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60A" w:rsidRPr="007B103F" w:rsidRDefault="000B760A" w:rsidP="00194813">
      <w:pPr>
        <w:pStyle w:val="1"/>
        <w:spacing w:line="240" w:lineRule="auto"/>
        <w:rPr>
          <w:rFonts w:cs="Times New Roman"/>
          <w:sz w:val="24"/>
          <w:szCs w:val="24"/>
        </w:rPr>
      </w:pPr>
      <w:r w:rsidRPr="007B103F">
        <w:rPr>
          <w:rFonts w:cs="Times New Roman"/>
          <w:sz w:val="24"/>
          <w:szCs w:val="24"/>
        </w:rPr>
        <w:t>Appendix</w:t>
      </w:r>
      <w:bookmarkStart w:id="0" w:name="_GoBack"/>
      <w:bookmarkEnd w:id="0"/>
    </w:p>
    <w:p w:rsidR="000B760A" w:rsidRPr="007B103F" w:rsidRDefault="004C509A" w:rsidP="00194813">
      <w:pPr>
        <w:jc w:val="center"/>
        <w:rPr>
          <w:rFonts w:cs="Times New Roman"/>
          <w:b/>
          <w:bCs/>
          <w:sz w:val="20"/>
          <w:szCs w:val="20"/>
        </w:rPr>
      </w:pPr>
      <w:r w:rsidRPr="007B103F">
        <w:rPr>
          <w:rFonts w:cs="Times New Roman"/>
          <w:b/>
          <w:sz w:val="20"/>
          <w:szCs w:val="20"/>
        </w:rPr>
        <w:t>Table</w:t>
      </w:r>
      <w:r w:rsidR="00564003" w:rsidRPr="007B103F">
        <w:rPr>
          <w:rFonts w:cs="Times New Roman"/>
          <w:b/>
          <w:bCs/>
          <w:sz w:val="20"/>
          <w:szCs w:val="20"/>
        </w:rPr>
        <w:t xml:space="preserve"> A</w:t>
      </w:r>
      <w:r w:rsidR="00994BD5" w:rsidRPr="007B103F">
        <w:rPr>
          <w:rFonts w:cs="Times New Roman"/>
          <w:b/>
          <w:bCs/>
          <w:sz w:val="20"/>
          <w:szCs w:val="20"/>
        </w:rPr>
        <w:t xml:space="preserve">. 1 </w:t>
      </w:r>
      <w:r w:rsidR="000B760A" w:rsidRPr="007B103F">
        <w:rPr>
          <w:rFonts w:cs="Times New Roman"/>
          <w:b/>
          <w:bCs/>
          <w:sz w:val="20"/>
          <w:szCs w:val="20"/>
        </w:rPr>
        <w:t xml:space="preserve">Spatial autocorrelation coefficient of carbon emission and </w:t>
      </w:r>
    </w:p>
    <w:p w:rsidR="000B760A" w:rsidRPr="007B103F" w:rsidRDefault="000B760A" w:rsidP="00194813">
      <w:pPr>
        <w:jc w:val="center"/>
        <w:rPr>
          <w:rFonts w:cs="Times New Roman"/>
          <w:b/>
          <w:bCs/>
          <w:sz w:val="20"/>
          <w:szCs w:val="20"/>
        </w:rPr>
      </w:pPr>
      <w:r w:rsidRPr="007B103F">
        <w:rPr>
          <w:rFonts w:cs="Times New Roman"/>
          <w:b/>
          <w:bCs/>
          <w:sz w:val="20"/>
          <w:szCs w:val="20"/>
        </w:rPr>
        <w:t>carbon emission intensity in provincial transportation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1391"/>
        <w:gridCol w:w="773"/>
        <w:gridCol w:w="773"/>
        <w:gridCol w:w="773"/>
        <w:gridCol w:w="772"/>
        <w:gridCol w:w="1392"/>
        <w:gridCol w:w="887"/>
        <w:gridCol w:w="772"/>
      </w:tblGrid>
      <w:tr w:rsidR="000B760A" w:rsidRPr="007B103F" w:rsidTr="00331873">
        <w:trPr>
          <w:trHeight w:val="312"/>
          <w:jc w:val="center"/>
        </w:trPr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Y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ear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 xml:space="preserve">Moran 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 xml:space="preserve">Z 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 xml:space="preserve">P 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Y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ear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 xml:space="preserve">Moran 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 xml:space="preserve">Z 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 xml:space="preserve">P 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  <w:tcBorders>
              <w:top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2005</w:t>
            </w:r>
          </w:p>
        </w:tc>
        <w:tc>
          <w:tcPr>
            <w:tcW w:w="837" w:type="pct"/>
            <w:tcBorders>
              <w:top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0.02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0.73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0.46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2005</w:t>
            </w:r>
          </w:p>
        </w:tc>
        <w:tc>
          <w:tcPr>
            <w:tcW w:w="838" w:type="pct"/>
            <w:tcBorders>
              <w:top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0.15</w:t>
            </w:r>
          </w:p>
        </w:tc>
        <w:tc>
          <w:tcPr>
            <w:tcW w:w="534" w:type="pct"/>
            <w:tcBorders>
              <w:top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2.38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0.02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2006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0.04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0.87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0.38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2006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0.19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2.89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2007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0.04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0.87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0.38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2007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-0.20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3.01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2008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0.05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1.06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0.29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2008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0.23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3.22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2009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0.04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0.97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0.33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2009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0.25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3.59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2010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0.06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1.15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0.25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2010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0.28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3.92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2011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0.08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1.39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0.17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2011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0.31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4.34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2012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0.08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1.44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0.15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2012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0.36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4.91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2013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0.11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1.74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0.08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2013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0.39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5.22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2014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0.11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1.72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0.09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2014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0.354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4.58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2015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0.10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1.61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0.11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2015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0.37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5.12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2016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0.08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1.44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0.15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2016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0.37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5.03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2017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0.08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1.41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0.16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2017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0.32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4.46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2018</w:t>
            </w:r>
          </w:p>
        </w:tc>
        <w:tc>
          <w:tcPr>
            <w:tcW w:w="83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0.08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1.43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0.15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2018</w:t>
            </w:r>
          </w:p>
        </w:tc>
        <w:tc>
          <w:tcPr>
            <w:tcW w:w="83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0.33</w:t>
            </w:r>
          </w:p>
        </w:tc>
        <w:tc>
          <w:tcPr>
            <w:tcW w:w="53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4.68</w:t>
            </w:r>
          </w:p>
        </w:tc>
        <w:tc>
          <w:tcPr>
            <w:tcW w:w="46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65" w:type="pct"/>
            <w:tcBorders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2019</w:t>
            </w:r>
          </w:p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2020</w:t>
            </w: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0.08</w:t>
            </w:r>
          </w:p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0.11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1.45</w:t>
            </w:r>
          </w:p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1.81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0.15</w:t>
            </w:r>
          </w:p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0.07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2019</w:t>
            </w:r>
          </w:p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2020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0.31</w:t>
            </w:r>
          </w:p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0.32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4.37</w:t>
            </w:r>
          </w:p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4.82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0.00</w:t>
            </w:r>
          </w:p>
        </w:tc>
      </w:tr>
    </w:tbl>
    <w:p w:rsidR="000B760A" w:rsidRPr="007B103F" w:rsidRDefault="000B760A" w:rsidP="00194813">
      <w:pPr>
        <w:jc w:val="left"/>
        <w:rPr>
          <w:rFonts w:eastAsia="黑体" w:cs="Times New Roman"/>
          <w:sz w:val="20"/>
          <w:szCs w:val="20"/>
        </w:rPr>
      </w:pPr>
      <w:r w:rsidRPr="007B103F">
        <w:rPr>
          <w:rFonts w:eastAsia="黑体" w:cs="Times New Roman"/>
          <w:sz w:val="20"/>
          <w:szCs w:val="20"/>
        </w:rPr>
        <w:t>Note: The left table shows the spatial autocorrelation index of carbon emissions, and the right table shows the spatial autocorrelation index of carbon emission intensity</w:t>
      </w:r>
    </w:p>
    <w:p w:rsidR="00B25718" w:rsidRPr="007B103F" w:rsidRDefault="00B25718" w:rsidP="00194813">
      <w:pPr>
        <w:jc w:val="left"/>
        <w:rPr>
          <w:rFonts w:eastAsia="黑体" w:cs="Times New Roman"/>
          <w:sz w:val="20"/>
          <w:szCs w:val="20"/>
        </w:rPr>
      </w:pPr>
    </w:p>
    <w:p w:rsidR="000B760A" w:rsidRPr="007B103F" w:rsidRDefault="004C509A" w:rsidP="00194813">
      <w:pPr>
        <w:ind w:firstLineChars="200" w:firstLine="402"/>
        <w:jc w:val="center"/>
        <w:rPr>
          <w:rFonts w:eastAsia="黑体" w:cs="Times New Roman"/>
          <w:b/>
          <w:sz w:val="20"/>
          <w:szCs w:val="20"/>
        </w:rPr>
      </w:pPr>
      <w:r w:rsidRPr="007B103F">
        <w:rPr>
          <w:rFonts w:cs="Times New Roman"/>
          <w:b/>
          <w:sz w:val="20"/>
          <w:szCs w:val="20"/>
        </w:rPr>
        <w:t>Table</w:t>
      </w:r>
      <w:r w:rsidR="00564003" w:rsidRPr="007B103F">
        <w:rPr>
          <w:rFonts w:cs="Times New Roman"/>
          <w:b/>
          <w:bCs/>
          <w:sz w:val="20"/>
          <w:szCs w:val="20"/>
        </w:rPr>
        <w:t xml:space="preserve"> A</w:t>
      </w:r>
      <w:r w:rsidR="00994BD5" w:rsidRPr="007B103F">
        <w:rPr>
          <w:rFonts w:cs="Times New Roman"/>
          <w:b/>
          <w:bCs/>
          <w:sz w:val="20"/>
          <w:szCs w:val="20"/>
        </w:rPr>
        <w:t xml:space="preserve">. 2 </w:t>
      </w:r>
      <w:r w:rsidR="006757CF" w:rsidRPr="007B103F">
        <w:rPr>
          <w:rFonts w:cs="Times New Roman"/>
          <w:b/>
          <w:bCs/>
          <w:sz w:val="20"/>
          <w:szCs w:val="20"/>
        </w:rPr>
        <w:t>Thiel index of provincial transportation carbon emission intensity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919"/>
        <w:gridCol w:w="797"/>
        <w:gridCol w:w="1419"/>
        <w:gridCol w:w="849"/>
        <w:gridCol w:w="852"/>
        <w:gridCol w:w="1219"/>
        <w:gridCol w:w="779"/>
        <w:gridCol w:w="779"/>
      </w:tblGrid>
      <w:tr w:rsidR="000B760A" w:rsidRPr="007B103F" w:rsidTr="00331873">
        <w:trPr>
          <w:trHeight w:val="312"/>
          <w:jc w:val="center"/>
        </w:trPr>
        <w:tc>
          <w:tcPr>
            <w:tcW w:w="417" w:type="pct"/>
            <w:tcBorders>
              <w:top w:val="single" w:sz="6" w:space="0" w:color="auto"/>
              <w:bottom w:val="single" w:sz="4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Y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ear</w:t>
            </w:r>
          </w:p>
        </w:tc>
        <w:tc>
          <w:tcPr>
            <w:tcW w:w="553" w:type="pct"/>
            <w:tcBorders>
              <w:top w:val="single" w:sz="6" w:space="0" w:color="auto"/>
              <w:bottom w:val="single" w:sz="4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M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ax</w:t>
            </w:r>
          </w:p>
        </w:tc>
        <w:tc>
          <w:tcPr>
            <w:tcW w:w="480" w:type="pct"/>
            <w:tcBorders>
              <w:top w:val="single" w:sz="6" w:space="0" w:color="auto"/>
              <w:bottom w:val="single" w:sz="4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M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in</w:t>
            </w:r>
          </w:p>
        </w:tc>
        <w:tc>
          <w:tcPr>
            <w:tcW w:w="854" w:type="pct"/>
            <w:tcBorders>
              <w:top w:val="single" w:sz="6" w:space="0" w:color="auto"/>
              <w:bottom w:val="single" w:sz="4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M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ax-</w:t>
            </w:r>
            <w:r w:rsidRPr="007B103F">
              <w:rPr>
                <w:rFonts w:eastAsiaTheme="minorEastAsia" w:cs="Times New Roman"/>
                <w:sz w:val="20"/>
                <w:szCs w:val="20"/>
              </w:rPr>
              <w:t>M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in</w:t>
            </w:r>
          </w:p>
        </w:tc>
        <w:tc>
          <w:tcPr>
            <w:tcW w:w="511" w:type="pct"/>
            <w:tcBorders>
              <w:top w:val="single" w:sz="6" w:space="0" w:color="auto"/>
              <w:bottom w:val="single" w:sz="4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d</w:t>
            </w:r>
          </w:p>
        </w:tc>
        <w:tc>
          <w:tcPr>
            <w:tcW w:w="513" w:type="pct"/>
            <w:tcBorders>
              <w:top w:val="single" w:sz="6" w:space="0" w:color="auto"/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CV</w:t>
            </w:r>
            <w:r w:rsidR="00966B4E" w:rsidRPr="007B103F">
              <w:rPr>
                <w:rFonts w:eastAsiaTheme="minorEastAsia" w:cs="Times New Roman"/>
                <w:sz w:val="20"/>
                <w:szCs w:val="20"/>
                <w:vertAlign w:val="subscript"/>
              </w:rPr>
              <w:t>t</w:t>
            </w:r>
            <w:r w:rsidRPr="007B103F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4" w:type="pct"/>
            <w:tcBorders>
              <w:top w:val="single" w:sz="6" w:space="0" w:color="auto"/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CV</w:t>
            </w:r>
            <w:r w:rsidR="00966B4E" w:rsidRPr="007B103F">
              <w:rPr>
                <w:rFonts w:eastAsiaTheme="minorEastAsia" w:cs="Times New Roman"/>
                <w:sz w:val="20"/>
                <w:szCs w:val="20"/>
                <w:vertAlign w:val="subscript"/>
              </w:rPr>
              <w:t>t</w:t>
            </w:r>
            <w:r w:rsidRPr="007B103F">
              <w:rPr>
                <w:rFonts w:eastAsiaTheme="minorEastAsia" w:cs="Times New Roman"/>
                <w:sz w:val="20"/>
                <w:szCs w:val="20"/>
              </w:rPr>
              <w:t>(region)</w:t>
            </w:r>
          </w:p>
        </w:tc>
        <w:tc>
          <w:tcPr>
            <w:tcW w:w="469" w:type="pct"/>
            <w:tcBorders>
              <w:top w:val="single" w:sz="6" w:space="0" w:color="auto"/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GE</w:t>
            </w:r>
            <w:r w:rsidRPr="007B103F">
              <w:rPr>
                <w:rFonts w:eastAsiaTheme="minorEastAsia" w:cs="Times New Roman"/>
                <w:sz w:val="20"/>
                <w:szCs w:val="20"/>
                <w:vertAlign w:val="subscript"/>
              </w:rPr>
              <w:t>0</w:t>
            </w:r>
            <w:r w:rsidRPr="007B103F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9" w:type="pct"/>
            <w:tcBorders>
              <w:top w:val="single" w:sz="6" w:space="0" w:color="auto"/>
              <w:bottom w:val="single" w:sz="4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GE</w:t>
            </w:r>
            <w:r w:rsidRPr="007B103F">
              <w:rPr>
                <w:rFonts w:eastAsiaTheme="minorEastAsia" w:cs="Times New Roman"/>
                <w:sz w:val="20"/>
                <w:szCs w:val="20"/>
                <w:vertAlign w:val="subscript"/>
              </w:rPr>
              <w:t>1</w:t>
            </w:r>
            <w:r w:rsidRPr="007B103F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  <w:tcBorders>
              <w:top w:val="single" w:sz="4" w:space="0" w:color="auto"/>
            </w:tcBorders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2005</w:t>
            </w:r>
          </w:p>
        </w:tc>
        <w:tc>
          <w:tcPr>
            <w:tcW w:w="553" w:type="pct"/>
            <w:tcBorders>
              <w:top w:val="single" w:sz="4" w:space="0" w:color="auto"/>
            </w:tcBorders>
            <w:vAlign w:val="center"/>
          </w:tcPr>
          <w:p w:rsidR="000B760A" w:rsidRPr="007B103F" w:rsidRDefault="000B760A" w:rsidP="00194813">
            <w:pPr>
              <w:widowControl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2.974</w:t>
            </w:r>
          </w:p>
        </w:tc>
        <w:tc>
          <w:tcPr>
            <w:tcW w:w="480" w:type="pct"/>
            <w:tcBorders>
              <w:top w:val="single" w:sz="4" w:space="0" w:color="auto"/>
            </w:tcBorders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2.137</w:t>
            </w:r>
          </w:p>
        </w:tc>
        <w:tc>
          <w:tcPr>
            <w:tcW w:w="854" w:type="pct"/>
            <w:tcBorders>
              <w:top w:val="single" w:sz="4" w:space="0" w:color="auto"/>
            </w:tcBorders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511" w:type="pct"/>
            <w:tcBorders>
              <w:top w:val="single" w:sz="4" w:space="0" w:color="auto"/>
            </w:tcBorders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513" w:type="pct"/>
            <w:tcBorders>
              <w:top w:val="single" w:sz="4" w:space="0" w:color="auto"/>
            </w:tcBorders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2006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3.022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2.126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2007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3.075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2.127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2008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2.844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2.117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2009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2.806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2.113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2010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2.821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2.121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0.700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</w:t>
            </w:r>
            <w:r w:rsidR="00D54A07" w:rsidRPr="007B103F">
              <w:rPr>
                <w:rFonts w:eastAsia="等线" w:cs="Times New Roman"/>
                <w:color w:val="000000"/>
                <w:sz w:val="20"/>
                <w:szCs w:val="20"/>
              </w:rPr>
              <w:t>052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2011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2.796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2.123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2012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2.799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2.107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0.693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2013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2.876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2.119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0.757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2014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3.027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2.112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0.915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2015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3.040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2.115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2016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2.950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2.129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2017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3.119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2.151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2018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3.216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2.160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1.055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2019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3.134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2.159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0B760A" w:rsidRPr="007B103F" w:rsidTr="00331873">
        <w:trPr>
          <w:trHeight w:val="312"/>
          <w:jc w:val="center"/>
        </w:trPr>
        <w:tc>
          <w:tcPr>
            <w:tcW w:w="417" w:type="pct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2020</w:t>
            </w:r>
          </w:p>
        </w:tc>
        <w:tc>
          <w:tcPr>
            <w:tcW w:w="55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3.729</w:t>
            </w:r>
          </w:p>
        </w:tc>
        <w:tc>
          <w:tcPr>
            <w:tcW w:w="480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2.078</w:t>
            </w:r>
          </w:p>
        </w:tc>
        <w:tc>
          <w:tcPr>
            <w:tcW w:w="85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1.651</w:t>
            </w:r>
          </w:p>
        </w:tc>
        <w:tc>
          <w:tcPr>
            <w:tcW w:w="511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513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734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469" w:type="pct"/>
            <w:vAlign w:val="center"/>
          </w:tcPr>
          <w:p w:rsidR="000B760A" w:rsidRPr="007B103F" w:rsidRDefault="000B760A" w:rsidP="00194813">
            <w:pPr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7B103F">
              <w:rPr>
                <w:rFonts w:eastAsia="等线" w:cs="Times New Roman"/>
                <w:color w:val="000000"/>
                <w:sz w:val="20"/>
                <w:szCs w:val="20"/>
              </w:rPr>
              <w:t>0.009</w:t>
            </w:r>
          </w:p>
        </w:tc>
      </w:tr>
    </w:tbl>
    <w:p w:rsidR="00B25718" w:rsidRPr="007B103F" w:rsidRDefault="00B25718" w:rsidP="00194813">
      <w:pPr>
        <w:jc w:val="center"/>
        <w:rPr>
          <w:rFonts w:cs="Times New Roman"/>
          <w:sz w:val="20"/>
          <w:szCs w:val="20"/>
        </w:rPr>
      </w:pPr>
    </w:p>
    <w:p w:rsidR="000B760A" w:rsidRPr="007B103F" w:rsidRDefault="004C509A" w:rsidP="00194813">
      <w:pPr>
        <w:jc w:val="center"/>
        <w:rPr>
          <w:rFonts w:cs="Times New Roman"/>
          <w:b/>
          <w:bCs/>
          <w:sz w:val="20"/>
          <w:szCs w:val="20"/>
        </w:rPr>
      </w:pPr>
      <w:r w:rsidRPr="007B103F">
        <w:rPr>
          <w:rFonts w:cs="Times New Roman"/>
          <w:b/>
          <w:sz w:val="20"/>
          <w:szCs w:val="20"/>
        </w:rPr>
        <w:lastRenderedPageBreak/>
        <w:t>Table</w:t>
      </w:r>
      <w:r w:rsidR="00564003" w:rsidRPr="007B103F">
        <w:rPr>
          <w:rFonts w:cs="Times New Roman"/>
          <w:b/>
          <w:bCs/>
          <w:sz w:val="20"/>
          <w:szCs w:val="20"/>
        </w:rPr>
        <w:t xml:space="preserve"> A</w:t>
      </w:r>
      <w:r w:rsidR="00994BD5" w:rsidRPr="007B103F">
        <w:rPr>
          <w:rFonts w:cs="Times New Roman"/>
          <w:b/>
          <w:bCs/>
          <w:sz w:val="20"/>
          <w:szCs w:val="20"/>
        </w:rPr>
        <w:t xml:space="preserve">. 3 </w:t>
      </w:r>
      <w:r w:rsidR="006757CF" w:rsidRPr="007B103F">
        <w:rPr>
          <w:rFonts w:cs="Times New Roman"/>
          <w:b/>
          <w:bCs/>
          <w:sz w:val="20"/>
          <w:szCs w:val="20"/>
        </w:rPr>
        <w:t>Coupling types of provincial transportation carbon emissions and economic development</w:t>
      </w:r>
    </w:p>
    <w:tbl>
      <w:tblPr>
        <w:tblW w:w="6400" w:type="pct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604"/>
        <w:gridCol w:w="606"/>
        <w:gridCol w:w="606"/>
        <w:gridCol w:w="606"/>
        <w:gridCol w:w="606"/>
        <w:gridCol w:w="604"/>
        <w:gridCol w:w="606"/>
        <w:gridCol w:w="606"/>
        <w:gridCol w:w="606"/>
        <w:gridCol w:w="606"/>
        <w:gridCol w:w="604"/>
        <w:gridCol w:w="606"/>
        <w:gridCol w:w="606"/>
        <w:gridCol w:w="606"/>
        <w:gridCol w:w="593"/>
      </w:tblGrid>
      <w:tr w:rsidR="000D29B8" w:rsidRPr="007B103F" w:rsidTr="00966B4E">
        <w:trPr>
          <w:trHeight w:hRule="exact" w:val="410"/>
          <w:jc w:val="center"/>
        </w:trPr>
        <w:tc>
          <w:tcPr>
            <w:tcW w:w="73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7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8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9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1</w:t>
            </w:r>
            <w:r w:rsidRPr="007B103F">
              <w:rPr>
                <w:rFonts w:eastAsiaTheme="minorEastAsia" w:cs="Times New Roman"/>
                <w:sz w:val="20"/>
                <w:szCs w:val="20"/>
              </w:rPr>
              <w:t>-2011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2</w:t>
            </w:r>
            <w:r w:rsidRPr="007B103F">
              <w:rPr>
                <w:rFonts w:eastAsiaTheme="minorEastAsia" w:cs="Times New Roman"/>
                <w:sz w:val="20"/>
                <w:szCs w:val="20"/>
              </w:rPr>
              <w:t>-2012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3</w:t>
            </w:r>
            <w:r w:rsidRPr="007B103F">
              <w:rPr>
                <w:rFonts w:eastAsiaTheme="minorEastAsia" w:cs="Times New Roman"/>
                <w:sz w:val="20"/>
                <w:szCs w:val="20"/>
              </w:rPr>
              <w:t>-2013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4</w:t>
            </w:r>
            <w:r w:rsidRPr="007B103F">
              <w:rPr>
                <w:rFonts w:eastAsiaTheme="minorEastAsia" w:cs="Times New Roman"/>
                <w:sz w:val="20"/>
                <w:szCs w:val="20"/>
              </w:rPr>
              <w:t>-2014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7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8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9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</w:t>
            </w:r>
            <w:r w:rsidR="00966B4E" w:rsidRPr="007B103F">
              <w:rPr>
                <w:rFonts w:eastAsiaTheme="minorEastAsia" w:cs="Times New Roman"/>
                <w:sz w:val="20"/>
                <w:szCs w:val="20"/>
              </w:rPr>
              <w:t>20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tcBorders>
              <w:top w:val="single" w:sz="4" w:space="0" w:color="auto"/>
            </w:tcBorders>
            <w:shd w:val="clear" w:color="auto" w:fill="auto"/>
            <w:noWrap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Beijing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Tianjin</w:t>
            </w:r>
          </w:p>
        </w:tc>
        <w:tc>
          <w:tcPr>
            <w:tcW w:w="284" w:type="pct"/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Hebei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WND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Shanxi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InnerMongolia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Liaoning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Jilin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Heilongjiang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Shanghai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Jiangsu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Zhejiang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Anhui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Fujian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Jiangxi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Shandong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Henan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Hubei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WND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Hunan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Guangdong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Guangxi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Hainan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Chongqing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Sichuan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Guizhou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Yunnan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Shaanxi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Gansu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Qinghai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Ningxia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WND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</w:tr>
      <w:tr w:rsidR="000D29B8" w:rsidRPr="007B103F" w:rsidTr="00966B4E">
        <w:trPr>
          <w:trHeight w:hRule="exact" w:val="284"/>
          <w:jc w:val="center"/>
        </w:trPr>
        <w:tc>
          <w:tcPr>
            <w:tcW w:w="73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B760A" w:rsidRPr="007B103F" w:rsidRDefault="000B760A" w:rsidP="0019481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B103F">
              <w:rPr>
                <w:rFonts w:cs="Times New Roman"/>
                <w:sz w:val="20"/>
                <w:szCs w:val="20"/>
              </w:rPr>
              <w:t>Xinjiang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SD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RC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END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WD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60A" w:rsidRPr="007B103F" w:rsidRDefault="000B760A" w:rsidP="00194813">
            <w:pPr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WND</w:t>
            </w:r>
          </w:p>
        </w:tc>
      </w:tr>
    </w:tbl>
    <w:p w:rsidR="000B760A" w:rsidRPr="007B103F" w:rsidRDefault="000B760A" w:rsidP="00194813">
      <w:pPr>
        <w:rPr>
          <w:rFonts w:eastAsia="黑体" w:cs="Times New Roman"/>
          <w:sz w:val="20"/>
          <w:szCs w:val="20"/>
        </w:rPr>
      </w:pPr>
      <w:r w:rsidRPr="007B103F">
        <w:rPr>
          <w:rFonts w:eastAsia="黑体" w:cs="Times New Roman"/>
          <w:sz w:val="20"/>
          <w:szCs w:val="20"/>
        </w:rPr>
        <w:t xml:space="preserve">Note: Expansion </w:t>
      </w:r>
      <w:r w:rsidR="00966B4E" w:rsidRPr="007B103F">
        <w:rPr>
          <w:rFonts w:eastAsia="黑体" w:cs="Times New Roman"/>
          <w:sz w:val="20"/>
          <w:szCs w:val="20"/>
        </w:rPr>
        <w:t>N</w:t>
      </w:r>
      <w:r w:rsidRPr="007B103F">
        <w:rPr>
          <w:rFonts w:eastAsia="黑体" w:cs="Times New Roman"/>
          <w:sz w:val="20"/>
          <w:szCs w:val="20"/>
        </w:rPr>
        <w:t xml:space="preserve">egative </w:t>
      </w:r>
      <w:r w:rsidR="00966B4E" w:rsidRPr="007B103F">
        <w:rPr>
          <w:rFonts w:eastAsia="黑体" w:cs="Times New Roman"/>
          <w:sz w:val="20"/>
          <w:szCs w:val="20"/>
        </w:rPr>
        <w:t>D</w:t>
      </w:r>
      <w:r w:rsidRPr="007B103F">
        <w:rPr>
          <w:rFonts w:eastAsia="黑体" w:cs="Times New Roman"/>
          <w:sz w:val="20"/>
          <w:szCs w:val="20"/>
        </w:rPr>
        <w:t xml:space="preserve">ecoupling (END), </w:t>
      </w:r>
      <w:r w:rsidR="00966B4E" w:rsidRPr="007B103F">
        <w:rPr>
          <w:rFonts w:eastAsia="黑体" w:cs="Times New Roman"/>
          <w:sz w:val="20"/>
          <w:szCs w:val="20"/>
        </w:rPr>
        <w:t>S</w:t>
      </w:r>
      <w:r w:rsidRPr="007B103F">
        <w:rPr>
          <w:rFonts w:eastAsia="黑体" w:cs="Times New Roman"/>
          <w:sz w:val="20"/>
          <w:szCs w:val="20"/>
        </w:rPr>
        <w:t xml:space="preserve">trong </w:t>
      </w:r>
      <w:r w:rsidR="00966B4E" w:rsidRPr="007B103F">
        <w:rPr>
          <w:rFonts w:eastAsia="黑体" w:cs="Times New Roman"/>
          <w:sz w:val="20"/>
          <w:szCs w:val="20"/>
        </w:rPr>
        <w:t>N</w:t>
      </w:r>
      <w:r w:rsidRPr="007B103F">
        <w:rPr>
          <w:rFonts w:eastAsia="黑体" w:cs="Times New Roman"/>
          <w:sz w:val="20"/>
          <w:szCs w:val="20"/>
        </w:rPr>
        <w:t xml:space="preserve">egative </w:t>
      </w:r>
      <w:r w:rsidR="00966B4E" w:rsidRPr="007B103F">
        <w:rPr>
          <w:rFonts w:eastAsia="黑体" w:cs="Times New Roman"/>
          <w:sz w:val="20"/>
          <w:szCs w:val="20"/>
        </w:rPr>
        <w:t>D</w:t>
      </w:r>
      <w:r w:rsidRPr="007B103F">
        <w:rPr>
          <w:rFonts w:eastAsia="黑体" w:cs="Times New Roman"/>
          <w:sz w:val="20"/>
          <w:szCs w:val="20"/>
        </w:rPr>
        <w:t xml:space="preserve">ecoupling (SND), </w:t>
      </w:r>
      <w:r w:rsidR="000B24B7" w:rsidRPr="007B103F">
        <w:rPr>
          <w:rFonts w:eastAsia="黑体" w:cs="Times New Roman"/>
          <w:sz w:val="20"/>
          <w:szCs w:val="20"/>
        </w:rPr>
        <w:t xml:space="preserve">Strong Decoupling </w:t>
      </w:r>
      <w:r w:rsidRPr="007B103F">
        <w:rPr>
          <w:rFonts w:eastAsia="黑体" w:cs="Times New Roman"/>
          <w:sz w:val="20"/>
          <w:szCs w:val="20"/>
        </w:rPr>
        <w:t xml:space="preserve">(SD), </w:t>
      </w:r>
      <w:r w:rsidR="00966B4E" w:rsidRPr="007B103F">
        <w:rPr>
          <w:rFonts w:eastAsia="黑体" w:cs="Times New Roman"/>
          <w:sz w:val="20"/>
          <w:szCs w:val="20"/>
        </w:rPr>
        <w:t>W</w:t>
      </w:r>
      <w:r w:rsidRPr="007B103F">
        <w:rPr>
          <w:rFonts w:eastAsia="黑体" w:cs="Times New Roman"/>
          <w:sz w:val="20"/>
          <w:szCs w:val="20"/>
        </w:rPr>
        <w:t xml:space="preserve">eak </w:t>
      </w:r>
      <w:r w:rsidR="00966B4E" w:rsidRPr="007B103F">
        <w:rPr>
          <w:rFonts w:eastAsia="黑体" w:cs="Times New Roman"/>
          <w:sz w:val="20"/>
          <w:szCs w:val="20"/>
        </w:rPr>
        <w:t>N</w:t>
      </w:r>
      <w:r w:rsidRPr="007B103F">
        <w:rPr>
          <w:rFonts w:eastAsia="黑体" w:cs="Times New Roman"/>
          <w:sz w:val="20"/>
          <w:szCs w:val="20"/>
        </w:rPr>
        <w:t xml:space="preserve">egative </w:t>
      </w:r>
      <w:r w:rsidR="00966B4E" w:rsidRPr="007B103F">
        <w:rPr>
          <w:rFonts w:eastAsia="黑体" w:cs="Times New Roman"/>
          <w:sz w:val="20"/>
          <w:szCs w:val="20"/>
        </w:rPr>
        <w:t>D</w:t>
      </w:r>
      <w:r w:rsidRPr="007B103F">
        <w:rPr>
          <w:rFonts w:eastAsia="黑体" w:cs="Times New Roman"/>
          <w:sz w:val="20"/>
          <w:szCs w:val="20"/>
        </w:rPr>
        <w:t xml:space="preserve">ecoupling (WND), </w:t>
      </w:r>
      <w:r w:rsidR="00966B4E" w:rsidRPr="007B103F">
        <w:rPr>
          <w:rFonts w:eastAsia="黑体" w:cs="Times New Roman"/>
          <w:sz w:val="20"/>
          <w:szCs w:val="20"/>
        </w:rPr>
        <w:t>W</w:t>
      </w:r>
      <w:r w:rsidRPr="007B103F">
        <w:rPr>
          <w:rFonts w:eastAsia="黑体" w:cs="Times New Roman"/>
          <w:sz w:val="20"/>
          <w:szCs w:val="20"/>
        </w:rPr>
        <w:t xml:space="preserve">eak </w:t>
      </w:r>
      <w:r w:rsidR="00966B4E" w:rsidRPr="007B103F">
        <w:rPr>
          <w:rFonts w:eastAsia="黑体" w:cs="Times New Roman"/>
          <w:sz w:val="20"/>
          <w:szCs w:val="20"/>
        </w:rPr>
        <w:t>D</w:t>
      </w:r>
      <w:r w:rsidRPr="007B103F">
        <w:rPr>
          <w:rFonts w:eastAsia="黑体" w:cs="Times New Roman"/>
          <w:sz w:val="20"/>
          <w:szCs w:val="20"/>
        </w:rPr>
        <w:t xml:space="preserve">ecoupling (WD), </w:t>
      </w:r>
      <w:r w:rsidR="00966B4E" w:rsidRPr="007B103F">
        <w:rPr>
          <w:rFonts w:eastAsia="黑体" w:cs="Times New Roman"/>
          <w:sz w:val="20"/>
          <w:szCs w:val="20"/>
        </w:rPr>
        <w:t>R</w:t>
      </w:r>
      <w:r w:rsidRPr="007B103F">
        <w:rPr>
          <w:rFonts w:eastAsia="黑体" w:cs="Times New Roman"/>
          <w:sz w:val="20"/>
          <w:szCs w:val="20"/>
        </w:rPr>
        <w:t xml:space="preserve">ecessive </w:t>
      </w:r>
      <w:r w:rsidR="00966B4E" w:rsidRPr="007B103F">
        <w:rPr>
          <w:rFonts w:eastAsia="黑体" w:cs="Times New Roman"/>
          <w:sz w:val="20"/>
          <w:szCs w:val="20"/>
        </w:rPr>
        <w:t>D</w:t>
      </w:r>
      <w:r w:rsidRPr="007B103F">
        <w:rPr>
          <w:rFonts w:eastAsia="黑体" w:cs="Times New Roman"/>
          <w:sz w:val="20"/>
          <w:szCs w:val="20"/>
        </w:rPr>
        <w:t xml:space="preserve">ecoupling (RD), </w:t>
      </w:r>
      <w:r w:rsidR="00966B4E" w:rsidRPr="007B103F">
        <w:rPr>
          <w:rFonts w:eastAsia="黑体" w:cs="Times New Roman"/>
          <w:sz w:val="20"/>
          <w:szCs w:val="20"/>
        </w:rPr>
        <w:t>R</w:t>
      </w:r>
      <w:r w:rsidRPr="007B103F">
        <w:rPr>
          <w:rFonts w:eastAsia="黑体" w:cs="Times New Roman"/>
          <w:sz w:val="20"/>
          <w:szCs w:val="20"/>
        </w:rPr>
        <w:t xml:space="preserve">ecessive </w:t>
      </w:r>
      <w:r w:rsidR="00966B4E" w:rsidRPr="007B103F">
        <w:rPr>
          <w:rFonts w:eastAsia="黑体" w:cs="Times New Roman"/>
          <w:sz w:val="20"/>
          <w:szCs w:val="20"/>
        </w:rPr>
        <w:t>C</w:t>
      </w:r>
      <w:r w:rsidRPr="007B103F">
        <w:rPr>
          <w:rFonts w:eastAsia="黑体" w:cs="Times New Roman"/>
          <w:sz w:val="20"/>
          <w:szCs w:val="20"/>
        </w:rPr>
        <w:t>oupling (RC)</w:t>
      </w:r>
      <w:r w:rsidR="000B24B7" w:rsidRPr="007B103F">
        <w:rPr>
          <w:rFonts w:eastAsia="黑体" w:cs="Times New Roman"/>
          <w:sz w:val="20"/>
          <w:szCs w:val="20"/>
        </w:rPr>
        <w:t>，</w:t>
      </w:r>
      <w:r w:rsidR="000B24B7" w:rsidRPr="007B103F">
        <w:rPr>
          <w:rFonts w:eastAsia="黑体" w:cs="Times New Roman"/>
          <w:sz w:val="20"/>
          <w:szCs w:val="20"/>
        </w:rPr>
        <w:t xml:space="preserve">Expansion </w:t>
      </w:r>
      <w:r w:rsidR="00B25718" w:rsidRPr="007B103F">
        <w:rPr>
          <w:rFonts w:eastAsia="黑体" w:cs="Times New Roman"/>
          <w:sz w:val="20"/>
          <w:szCs w:val="20"/>
        </w:rPr>
        <w:t>Coupling</w:t>
      </w:r>
      <w:r w:rsidR="000B24B7" w:rsidRPr="007B103F">
        <w:rPr>
          <w:rFonts w:eastAsia="黑体" w:cs="Times New Roman"/>
          <w:sz w:val="20"/>
          <w:szCs w:val="20"/>
        </w:rPr>
        <w:t xml:space="preserve"> (EC)</w:t>
      </w:r>
    </w:p>
    <w:p w:rsidR="00B25718" w:rsidRPr="007B103F" w:rsidRDefault="00B25718" w:rsidP="00194813">
      <w:pPr>
        <w:jc w:val="center"/>
        <w:rPr>
          <w:rFonts w:cs="Times New Roman"/>
          <w:sz w:val="20"/>
          <w:szCs w:val="20"/>
        </w:rPr>
      </w:pPr>
    </w:p>
    <w:p w:rsidR="000B760A" w:rsidRPr="007B103F" w:rsidRDefault="004C509A" w:rsidP="00194813">
      <w:pPr>
        <w:jc w:val="center"/>
        <w:rPr>
          <w:rFonts w:eastAsia="黑体" w:cs="Times New Roman"/>
          <w:b/>
          <w:sz w:val="20"/>
          <w:szCs w:val="20"/>
        </w:rPr>
      </w:pPr>
      <w:r w:rsidRPr="007B103F">
        <w:rPr>
          <w:rFonts w:cs="Times New Roman"/>
          <w:b/>
          <w:sz w:val="20"/>
          <w:szCs w:val="20"/>
        </w:rPr>
        <w:t>Table</w:t>
      </w:r>
      <w:r w:rsidR="00564003" w:rsidRPr="007B103F">
        <w:rPr>
          <w:rFonts w:cs="Times New Roman"/>
          <w:b/>
          <w:bCs/>
          <w:sz w:val="20"/>
          <w:szCs w:val="20"/>
        </w:rPr>
        <w:t xml:space="preserve"> A</w:t>
      </w:r>
      <w:r w:rsidR="00994BD5" w:rsidRPr="007B103F">
        <w:rPr>
          <w:rFonts w:cs="Times New Roman"/>
          <w:b/>
          <w:bCs/>
          <w:sz w:val="20"/>
          <w:szCs w:val="20"/>
        </w:rPr>
        <w:t xml:space="preserve">. 4 </w:t>
      </w:r>
      <w:r w:rsidR="000B760A" w:rsidRPr="007B103F">
        <w:rPr>
          <w:rFonts w:cs="Times New Roman"/>
          <w:b/>
          <w:bCs/>
          <w:sz w:val="20"/>
          <w:szCs w:val="20"/>
        </w:rPr>
        <w:t>GWR model calculation results</w:t>
      </w:r>
    </w:p>
    <w:tbl>
      <w:tblPr>
        <w:tblStyle w:val="a7"/>
        <w:tblW w:w="5256" w:type="pct"/>
        <w:tblInd w:w="-426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2"/>
        <w:gridCol w:w="82"/>
        <w:gridCol w:w="831"/>
        <w:gridCol w:w="934"/>
        <w:gridCol w:w="831"/>
        <w:gridCol w:w="936"/>
        <w:gridCol w:w="920"/>
        <w:gridCol w:w="992"/>
        <w:gridCol w:w="793"/>
      </w:tblGrid>
      <w:tr w:rsidR="000B760A" w:rsidRPr="007B103F" w:rsidTr="00994BD5">
        <w:tc>
          <w:tcPr>
            <w:tcW w:w="893" w:type="pct"/>
            <w:vMerge w:val="restart"/>
            <w:tcBorders>
              <w:top w:val="single" w:sz="8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P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arameter</w:t>
            </w:r>
          </w:p>
        </w:tc>
        <w:tc>
          <w:tcPr>
            <w:tcW w:w="4107" w:type="pct"/>
            <w:gridSpan w:val="9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Y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ear</w:t>
            </w:r>
          </w:p>
        </w:tc>
      </w:tr>
      <w:tr w:rsidR="000B760A" w:rsidRPr="007B103F" w:rsidTr="00994BD5">
        <w:tc>
          <w:tcPr>
            <w:tcW w:w="893" w:type="pct"/>
            <w:vMerge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1011" w:type="pct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2005</w:t>
            </w:r>
          </w:p>
        </w:tc>
        <w:tc>
          <w:tcPr>
            <w:tcW w:w="1011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2010</w:t>
            </w:r>
          </w:p>
        </w:tc>
        <w:tc>
          <w:tcPr>
            <w:tcW w:w="1063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2015</w:t>
            </w:r>
          </w:p>
        </w:tc>
        <w:tc>
          <w:tcPr>
            <w:tcW w:w="1022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2020</w:t>
            </w:r>
          </w:p>
        </w:tc>
      </w:tr>
      <w:tr w:rsidR="000B760A" w:rsidRPr="007B103F" w:rsidTr="00994BD5">
        <w:tc>
          <w:tcPr>
            <w:tcW w:w="893" w:type="pct"/>
            <w:vMerge/>
            <w:tcBorders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M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in</w:t>
            </w:r>
          </w:p>
        </w:tc>
        <w:tc>
          <w:tcPr>
            <w:tcW w:w="476" w:type="pct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M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ax</w:t>
            </w:r>
          </w:p>
        </w:tc>
        <w:tc>
          <w:tcPr>
            <w:tcW w:w="535" w:type="pct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M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in</w:t>
            </w:r>
          </w:p>
        </w:tc>
        <w:tc>
          <w:tcPr>
            <w:tcW w:w="476" w:type="pct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M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ax</w:t>
            </w:r>
          </w:p>
        </w:tc>
        <w:tc>
          <w:tcPr>
            <w:tcW w:w="536" w:type="pct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M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in</w:t>
            </w:r>
          </w:p>
        </w:tc>
        <w:tc>
          <w:tcPr>
            <w:tcW w:w="527" w:type="pct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M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ax</w:t>
            </w:r>
          </w:p>
        </w:tc>
        <w:tc>
          <w:tcPr>
            <w:tcW w:w="568" w:type="pct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M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in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8" w:space="0" w:color="auto"/>
            </w:tcBorders>
          </w:tcPr>
          <w:p w:rsidR="000B760A" w:rsidRPr="007B103F" w:rsidRDefault="00FD5397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M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ax</w:t>
            </w:r>
          </w:p>
        </w:tc>
      </w:tr>
      <w:tr w:rsidR="000B760A" w:rsidRPr="007B103F" w:rsidTr="00994BD5">
        <w:tc>
          <w:tcPr>
            <w:tcW w:w="893" w:type="pct"/>
            <w:tcBorders>
              <w:top w:val="single" w:sz="8" w:space="0" w:color="auto"/>
            </w:tcBorders>
          </w:tcPr>
          <w:p w:rsidR="000B760A" w:rsidRPr="007B103F" w:rsidRDefault="00966B4E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I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ntercept</w:t>
            </w:r>
          </w:p>
        </w:tc>
        <w:tc>
          <w:tcPr>
            <w:tcW w:w="488" w:type="pct"/>
            <w:tcBorders>
              <w:top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-0.08</w:t>
            </w:r>
          </w:p>
        </w:tc>
        <w:tc>
          <w:tcPr>
            <w:tcW w:w="523" w:type="pct"/>
            <w:gridSpan w:val="2"/>
            <w:tcBorders>
              <w:top w:val="single" w:sz="8" w:space="0" w:color="auto"/>
            </w:tcBorders>
          </w:tcPr>
          <w:p w:rsidR="000B760A" w:rsidRPr="007B103F" w:rsidRDefault="000B760A" w:rsidP="00194813">
            <w:pPr>
              <w:ind w:firstLineChars="150" w:firstLine="300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0.14</w:t>
            </w:r>
          </w:p>
        </w:tc>
        <w:tc>
          <w:tcPr>
            <w:tcW w:w="535" w:type="pct"/>
            <w:tcBorders>
              <w:top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-0.05</w:t>
            </w:r>
          </w:p>
        </w:tc>
        <w:tc>
          <w:tcPr>
            <w:tcW w:w="476" w:type="pct"/>
            <w:tcBorders>
              <w:top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0.35</w:t>
            </w:r>
          </w:p>
        </w:tc>
        <w:tc>
          <w:tcPr>
            <w:tcW w:w="536" w:type="pct"/>
            <w:tcBorders>
              <w:top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-0.06</w:t>
            </w:r>
          </w:p>
        </w:tc>
        <w:tc>
          <w:tcPr>
            <w:tcW w:w="527" w:type="pct"/>
            <w:tcBorders>
              <w:top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0.06</w:t>
            </w:r>
          </w:p>
        </w:tc>
        <w:tc>
          <w:tcPr>
            <w:tcW w:w="568" w:type="pct"/>
            <w:tcBorders>
              <w:top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-0.00</w:t>
            </w:r>
          </w:p>
        </w:tc>
        <w:tc>
          <w:tcPr>
            <w:tcW w:w="454" w:type="pct"/>
            <w:tcBorders>
              <w:top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-0.00</w:t>
            </w:r>
          </w:p>
        </w:tc>
      </w:tr>
      <w:tr w:rsidR="000B760A" w:rsidRPr="007B103F" w:rsidTr="00994BD5">
        <w:tc>
          <w:tcPr>
            <w:tcW w:w="893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Economic structure</w:t>
            </w:r>
          </w:p>
        </w:tc>
        <w:tc>
          <w:tcPr>
            <w:tcW w:w="535" w:type="pct"/>
            <w:gridSpan w:val="2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0.20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0.29</w:t>
            </w:r>
          </w:p>
        </w:tc>
        <w:tc>
          <w:tcPr>
            <w:tcW w:w="535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0.20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0.37</w:t>
            </w:r>
          </w:p>
        </w:tc>
        <w:tc>
          <w:tcPr>
            <w:tcW w:w="536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0.30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0.40</w:t>
            </w:r>
          </w:p>
        </w:tc>
        <w:tc>
          <w:tcPr>
            <w:tcW w:w="568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0.19</w:t>
            </w:r>
          </w:p>
        </w:tc>
        <w:tc>
          <w:tcPr>
            <w:tcW w:w="454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0.19</w:t>
            </w:r>
          </w:p>
        </w:tc>
      </w:tr>
      <w:tr w:rsidR="000B760A" w:rsidRPr="007B103F" w:rsidTr="00994BD5">
        <w:tc>
          <w:tcPr>
            <w:tcW w:w="893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Economic scale</w:t>
            </w:r>
          </w:p>
        </w:tc>
        <w:tc>
          <w:tcPr>
            <w:tcW w:w="535" w:type="pct"/>
            <w:gridSpan w:val="2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0.59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0.80</w:t>
            </w:r>
          </w:p>
        </w:tc>
        <w:tc>
          <w:tcPr>
            <w:tcW w:w="535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0.54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0.78</w:t>
            </w:r>
          </w:p>
        </w:tc>
        <w:tc>
          <w:tcPr>
            <w:tcW w:w="536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0.61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0.68</w:t>
            </w:r>
          </w:p>
        </w:tc>
        <w:tc>
          <w:tcPr>
            <w:tcW w:w="568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0.50</w:t>
            </w:r>
          </w:p>
        </w:tc>
        <w:tc>
          <w:tcPr>
            <w:tcW w:w="454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0.50</w:t>
            </w:r>
          </w:p>
        </w:tc>
      </w:tr>
      <w:tr w:rsidR="000B760A" w:rsidRPr="007B103F" w:rsidTr="00994BD5">
        <w:tc>
          <w:tcPr>
            <w:tcW w:w="893" w:type="pct"/>
            <w:tcBorders>
              <w:top w:val="nil"/>
              <w:bottom w:val="nil"/>
            </w:tcBorders>
          </w:tcPr>
          <w:p w:rsidR="000B760A" w:rsidRPr="007B103F" w:rsidRDefault="00966B4E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P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opulation</w:t>
            </w:r>
          </w:p>
        </w:tc>
        <w:tc>
          <w:tcPr>
            <w:tcW w:w="535" w:type="pct"/>
            <w:gridSpan w:val="2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0.83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1.01</w:t>
            </w:r>
          </w:p>
        </w:tc>
        <w:tc>
          <w:tcPr>
            <w:tcW w:w="535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0.69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1.01</w:t>
            </w:r>
          </w:p>
        </w:tc>
        <w:tc>
          <w:tcPr>
            <w:tcW w:w="536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0.95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1.08</w:t>
            </w:r>
          </w:p>
        </w:tc>
        <w:tc>
          <w:tcPr>
            <w:tcW w:w="568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1.03</w:t>
            </w:r>
          </w:p>
        </w:tc>
        <w:tc>
          <w:tcPr>
            <w:tcW w:w="454" w:type="pct"/>
            <w:tcBorders>
              <w:top w:val="nil"/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1.03</w:t>
            </w:r>
          </w:p>
        </w:tc>
      </w:tr>
      <w:tr w:rsidR="000B760A" w:rsidRPr="007B103F" w:rsidTr="00994BD5">
        <w:tc>
          <w:tcPr>
            <w:tcW w:w="893" w:type="pct"/>
            <w:tcBorders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lastRenderedPageBreak/>
              <w:t>Economic intensity</w:t>
            </w:r>
          </w:p>
        </w:tc>
        <w:tc>
          <w:tcPr>
            <w:tcW w:w="535" w:type="pct"/>
            <w:gridSpan w:val="2"/>
            <w:tcBorders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0.36</w:t>
            </w:r>
          </w:p>
        </w:tc>
        <w:tc>
          <w:tcPr>
            <w:tcW w:w="476" w:type="pct"/>
            <w:tcBorders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0.67</w:t>
            </w:r>
          </w:p>
        </w:tc>
        <w:tc>
          <w:tcPr>
            <w:tcW w:w="535" w:type="pct"/>
            <w:tcBorders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0.33</w:t>
            </w:r>
          </w:p>
        </w:tc>
        <w:tc>
          <w:tcPr>
            <w:tcW w:w="476" w:type="pct"/>
            <w:tcBorders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1.14</w:t>
            </w:r>
          </w:p>
        </w:tc>
        <w:tc>
          <w:tcPr>
            <w:tcW w:w="536" w:type="pct"/>
            <w:tcBorders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0.40</w:t>
            </w:r>
          </w:p>
        </w:tc>
        <w:tc>
          <w:tcPr>
            <w:tcW w:w="527" w:type="pct"/>
            <w:tcBorders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0.75</w:t>
            </w:r>
          </w:p>
        </w:tc>
        <w:tc>
          <w:tcPr>
            <w:tcW w:w="568" w:type="pct"/>
            <w:tcBorders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0.40</w:t>
            </w:r>
          </w:p>
        </w:tc>
        <w:tc>
          <w:tcPr>
            <w:tcW w:w="454" w:type="pct"/>
            <w:tcBorders>
              <w:bottom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0.40</w:t>
            </w:r>
          </w:p>
        </w:tc>
      </w:tr>
      <w:tr w:rsidR="000B760A" w:rsidRPr="007B103F" w:rsidTr="00994BD5">
        <w:tc>
          <w:tcPr>
            <w:tcW w:w="893" w:type="pct"/>
            <w:tcBorders>
              <w:top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Standard error</w:t>
            </w:r>
          </w:p>
        </w:tc>
        <w:tc>
          <w:tcPr>
            <w:tcW w:w="535" w:type="pct"/>
            <w:gridSpan w:val="2"/>
            <w:tcBorders>
              <w:top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0.24</w:t>
            </w:r>
          </w:p>
        </w:tc>
        <w:tc>
          <w:tcPr>
            <w:tcW w:w="476" w:type="pct"/>
            <w:tcBorders>
              <w:top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0.39</w:t>
            </w:r>
          </w:p>
        </w:tc>
        <w:tc>
          <w:tcPr>
            <w:tcW w:w="535" w:type="pct"/>
            <w:tcBorders>
              <w:top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0.22</w:t>
            </w:r>
          </w:p>
        </w:tc>
        <w:tc>
          <w:tcPr>
            <w:tcW w:w="476" w:type="pct"/>
            <w:tcBorders>
              <w:top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0.36</w:t>
            </w:r>
          </w:p>
        </w:tc>
        <w:tc>
          <w:tcPr>
            <w:tcW w:w="536" w:type="pct"/>
            <w:tcBorders>
              <w:top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0.17</w:t>
            </w:r>
          </w:p>
        </w:tc>
        <w:tc>
          <w:tcPr>
            <w:tcW w:w="527" w:type="pct"/>
            <w:tcBorders>
              <w:top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0.39</w:t>
            </w:r>
          </w:p>
        </w:tc>
        <w:tc>
          <w:tcPr>
            <w:tcW w:w="568" w:type="pct"/>
            <w:tcBorders>
              <w:top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0.25</w:t>
            </w:r>
          </w:p>
        </w:tc>
        <w:tc>
          <w:tcPr>
            <w:tcW w:w="454" w:type="pct"/>
            <w:tcBorders>
              <w:top w:val="nil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0.33</w:t>
            </w:r>
          </w:p>
        </w:tc>
      </w:tr>
      <w:tr w:rsidR="000B760A" w:rsidRPr="007B103F" w:rsidTr="00994BD5">
        <w:tc>
          <w:tcPr>
            <w:tcW w:w="893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</w:t>
            </w:r>
            <w:r w:rsidRPr="007B103F">
              <w:rPr>
                <w:rFonts w:eastAsiaTheme="minorEastAsia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5" w:type="pct"/>
            <w:gridSpan w:val="2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0.89</w:t>
            </w:r>
          </w:p>
        </w:tc>
        <w:tc>
          <w:tcPr>
            <w:tcW w:w="476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3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0.91</w:t>
            </w:r>
          </w:p>
        </w:tc>
        <w:tc>
          <w:tcPr>
            <w:tcW w:w="476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0.88</w:t>
            </w:r>
          </w:p>
        </w:tc>
        <w:tc>
          <w:tcPr>
            <w:tcW w:w="52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6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0.90</w:t>
            </w:r>
          </w:p>
        </w:tc>
        <w:tc>
          <w:tcPr>
            <w:tcW w:w="45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</w:tr>
      <w:tr w:rsidR="000B760A" w:rsidRPr="007B103F" w:rsidTr="00994BD5">
        <w:tc>
          <w:tcPr>
            <w:tcW w:w="893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Adjusted R</w:t>
            </w:r>
            <w:r w:rsidRPr="007B103F">
              <w:rPr>
                <w:rFonts w:eastAsiaTheme="minorEastAsia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5" w:type="pct"/>
            <w:gridSpan w:val="2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0.83</w:t>
            </w:r>
          </w:p>
        </w:tc>
        <w:tc>
          <w:tcPr>
            <w:tcW w:w="476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3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0.86</w:t>
            </w:r>
          </w:p>
        </w:tc>
        <w:tc>
          <w:tcPr>
            <w:tcW w:w="476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0.84</w:t>
            </w:r>
          </w:p>
        </w:tc>
        <w:tc>
          <w:tcPr>
            <w:tcW w:w="52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6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0.89</w:t>
            </w:r>
          </w:p>
        </w:tc>
        <w:tc>
          <w:tcPr>
            <w:tcW w:w="45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</w:tr>
      <w:tr w:rsidR="000B760A" w:rsidRPr="007B103F" w:rsidTr="00994BD5">
        <w:tc>
          <w:tcPr>
            <w:tcW w:w="893" w:type="pct"/>
          </w:tcPr>
          <w:p w:rsidR="000B760A" w:rsidRPr="007B103F" w:rsidRDefault="00966B4E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B</w:t>
            </w:r>
            <w:r w:rsidR="000B760A" w:rsidRPr="007B103F">
              <w:rPr>
                <w:rFonts w:eastAsiaTheme="minorEastAsia" w:cs="Times New Roman"/>
                <w:sz w:val="20"/>
                <w:szCs w:val="20"/>
              </w:rPr>
              <w:t>andwidth (km)</w:t>
            </w:r>
          </w:p>
        </w:tc>
        <w:tc>
          <w:tcPr>
            <w:tcW w:w="535" w:type="pct"/>
            <w:gridSpan w:val="2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1779.45</w:t>
            </w:r>
          </w:p>
        </w:tc>
        <w:tc>
          <w:tcPr>
            <w:tcW w:w="476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35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1428.23</w:t>
            </w:r>
          </w:p>
        </w:tc>
        <w:tc>
          <w:tcPr>
            <w:tcW w:w="476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2237.74</w:t>
            </w:r>
          </w:p>
        </w:tc>
        <w:tc>
          <w:tcPr>
            <w:tcW w:w="527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68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35873.11</w:t>
            </w:r>
          </w:p>
        </w:tc>
        <w:tc>
          <w:tcPr>
            <w:tcW w:w="454" w:type="pct"/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</w:tr>
      <w:tr w:rsidR="000B760A" w:rsidRPr="007B103F" w:rsidTr="00994BD5">
        <w:tc>
          <w:tcPr>
            <w:tcW w:w="893" w:type="pct"/>
            <w:tcBorders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Residual square</w:t>
            </w:r>
          </w:p>
        </w:tc>
        <w:tc>
          <w:tcPr>
            <w:tcW w:w="535" w:type="pct"/>
            <w:gridSpan w:val="2"/>
            <w:tcBorders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3.33</w:t>
            </w:r>
          </w:p>
        </w:tc>
        <w:tc>
          <w:tcPr>
            <w:tcW w:w="476" w:type="pct"/>
            <w:tcBorders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2.65</w:t>
            </w:r>
          </w:p>
        </w:tc>
        <w:tc>
          <w:tcPr>
            <w:tcW w:w="476" w:type="pct"/>
            <w:tcBorders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3.45</w:t>
            </w:r>
          </w:p>
        </w:tc>
        <w:tc>
          <w:tcPr>
            <w:tcW w:w="527" w:type="pct"/>
            <w:tcBorders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7B103F">
              <w:rPr>
                <w:rFonts w:eastAsiaTheme="minorEastAsia" w:cs="Times New Roman"/>
                <w:sz w:val="20"/>
                <w:szCs w:val="20"/>
              </w:rPr>
              <w:t>2.81</w:t>
            </w:r>
          </w:p>
        </w:tc>
        <w:tc>
          <w:tcPr>
            <w:tcW w:w="454" w:type="pct"/>
            <w:tcBorders>
              <w:bottom w:val="single" w:sz="8" w:space="0" w:color="auto"/>
            </w:tcBorders>
          </w:tcPr>
          <w:p w:rsidR="000B760A" w:rsidRPr="007B103F" w:rsidRDefault="000B760A" w:rsidP="00194813">
            <w:pPr>
              <w:jc w:val="center"/>
              <w:rPr>
                <w:rFonts w:eastAsiaTheme="minorEastAsia" w:cs="Times New Roman"/>
                <w:sz w:val="20"/>
                <w:szCs w:val="20"/>
              </w:rPr>
            </w:pPr>
          </w:p>
        </w:tc>
      </w:tr>
    </w:tbl>
    <w:p w:rsidR="000B760A" w:rsidRPr="007B103F" w:rsidRDefault="000B760A" w:rsidP="00194813">
      <w:pPr>
        <w:rPr>
          <w:rFonts w:cs="Times New Roman"/>
          <w:sz w:val="20"/>
          <w:szCs w:val="20"/>
          <w:u w:color="000000"/>
        </w:rPr>
      </w:pPr>
    </w:p>
    <w:sectPr w:rsidR="000B760A" w:rsidRPr="007B1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3E7" w:rsidRDefault="00C933E7" w:rsidP="000B760A">
      <w:r>
        <w:separator/>
      </w:r>
    </w:p>
  </w:endnote>
  <w:endnote w:type="continuationSeparator" w:id="0">
    <w:p w:rsidR="00C933E7" w:rsidRDefault="00C933E7" w:rsidP="000B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3E7" w:rsidRDefault="00C933E7" w:rsidP="000B760A">
      <w:r>
        <w:separator/>
      </w:r>
    </w:p>
  </w:footnote>
  <w:footnote w:type="continuationSeparator" w:id="0">
    <w:p w:rsidR="00C933E7" w:rsidRDefault="00C933E7" w:rsidP="000B7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8A5"/>
    <w:rsid w:val="00011884"/>
    <w:rsid w:val="000B24B7"/>
    <w:rsid w:val="000B760A"/>
    <w:rsid w:val="000D29B8"/>
    <w:rsid w:val="00124657"/>
    <w:rsid w:val="00194813"/>
    <w:rsid w:val="001D0063"/>
    <w:rsid w:val="00216156"/>
    <w:rsid w:val="0021753F"/>
    <w:rsid w:val="002C64BC"/>
    <w:rsid w:val="00331873"/>
    <w:rsid w:val="00353CF5"/>
    <w:rsid w:val="003D15C1"/>
    <w:rsid w:val="00431D10"/>
    <w:rsid w:val="004B08A5"/>
    <w:rsid w:val="004C509A"/>
    <w:rsid w:val="004E1F1B"/>
    <w:rsid w:val="005341B0"/>
    <w:rsid w:val="00564003"/>
    <w:rsid w:val="005E4C5C"/>
    <w:rsid w:val="00620F30"/>
    <w:rsid w:val="00651F49"/>
    <w:rsid w:val="006757CF"/>
    <w:rsid w:val="007B103F"/>
    <w:rsid w:val="008573CA"/>
    <w:rsid w:val="008D275C"/>
    <w:rsid w:val="00966B4E"/>
    <w:rsid w:val="00994BD5"/>
    <w:rsid w:val="00B25718"/>
    <w:rsid w:val="00C818EF"/>
    <w:rsid w:val="00C933E7"/>
    <w:rsid w:val="00D54A07"/>
    <w:rsid w:val="00EC4D83"/>
    <w:rsid w:val="00EF3FE7"/>
    <w:rsid w:val="00F07E1F"/>
    <w:rsid w:val="00F248AC"/>
    <w:rsid w:val="00FC0662"/>
    <w:rsid w:val="00FD23A7"/>
    <w:rsid w:val="00FD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5E02DA-F614-41DF-823B-B142F0AC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60A"/>
    <w:pPr>
      <w:widowControl w:val="0"/>
      <w:jc w:val="both"/>
    </w:pPr>
    <w:rPr>
      <w:rFonts w:ascii="Times New Roman" w:eastAsia="宋体" w:hAnsi="Times New Roman" w:cs="仿宋"/>
      <w:szCs w:val="21"/>
    </w:rPr>
  </w:style>
  <w:style w:type="paragraph" w:styleId="1">
    <w:name w:val="heading 1"/>
    <w:basedOn w:val="a"/>
    <w:next w:val="a"/>
    <w:link w:val="10"/>
    <w:uiPriority w:val="9"/>
    <w:qFormat/>
    <w:rsid w:val="000B76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76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76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760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B760A"/>
    <w:rPr>
      <w:rFonts w:ascii="Times New Roman" w:eastAsia="宋体" w:hAnsi="Times New Roman" w:cs="仿宋"/>
      <w:b/>
      <w:bCs/>
      <w:kern w:val="44"/>
      <w:sz w:val="44"/>
      <w:szCs w:val="44"/>
    </w:rPr>
  </w:style>
  <w:style w:type="table" w:styleId="a7">
    <w:name w:val="Table Grid"/>
    <w:basedOn w:val="a1"/>
    <w:uiPriority w:val="39"/>
    <w:qFormat/>
    <w:rsid w:val="000B760A"/>
    <w:rPr>
      <w:rFonts w:ascii="Times New Roman" w:eastAsia="宋体" w:hAnsi="Times New Roman" w:cs="仿宋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4083</Characters>
  <Application>Microsoft Office Word</Application>
  <DocSecurity>0</DocSecurity>
  <Lines>34</Lines>
  <Paragraphs>9</Paragraphs>
  <ScaleCrop>false</ScaleCrop>
  <Company>微软中国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dcterms:created xsi:type="dcterms:W3CDTF">2023-05-12T07:28:00Z</dcterms:created>
  <dcterms:modified xsi:type="dcterms:W3CDTF">2023-05-31T07:50:00Z</dcterms:modified>
</cp:coreProperties>
</file>