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2A3E" w:rsidRPr="00442A3E" w:rsidRDefault="00632306" w:rsidP="00442A3E">
      <w:pPr>
        <w:spacing w:after="120" w:line="36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632306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Past and future landscape dynamics reveal green space decline and fragmentation in a rapidly expanding city of northern Ghana, West Africa</w:t>
      </w:r>
    </w:p>
    <w:p w:rsidR="00442A3E" w:rsidRPr="00442A3E" w:rsidRDefault="00442A3E" w:rsidP="00632306">
      <w:pPr>
        <w:spacing w:after="12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AF25DA" w:rsidRDefault="00442A3E" w:rsidP="00632306">
      <w:pPr>
        <w:rPr>
          <w:rFonts w:ascii="Times New Roman" w:hAnsi="Times New Roman" w:cs="Times New Roman"/>
          <w:sz w:val="24"/>
          <w:szCs w:val="24"/>
        </w:rPr>
      </w:pPr>
      <w:r w:rsidRPr="00442A3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Tony </w:t>
      </w:r>
      <w:proofErr w:type="spellStart"/>
      <w:r w:rsidRPr="00442A3E">
        <w:rPr>
          <w:rFonts w:ascii="Times New Roman" w:eastAsia="Calibri" w:hAnsi="Times New Roman" w:cs="Times New Roman"/>
          <w:sz w:val="24"/>
          <w:szCs w:val="24"/>
          <w:lang w:val="en-US"/>
        </w:rPr>
        <w:t>Namwinbown</w:t>
      </w:r>
      <w:proofErr w:type="spellEnd"/>
      <w:r w:rsidRPr="00442A3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442A3E">
        <w:rPr>
          <w:rFonts w:ascii="Times New Roman" w:eastAsia="Calibri" w:hAnsi="Times New Roman" w:cs="Times New Roman"/>
          <w:sz w:val="24"/>
          <w:szCs w:val="24"/>
          <w:lang w:val="en-US"/>
        </w:rPr>
        <w:t>Ziblim</w:t>
      </w:r>
      <w:proofErr w:type="spellEnd"/>
      <w:r w:rsidRPr="00442A3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2A3E">
        <w:rPr>
          <w:rFonts w:ascii="Times New Roman" w:eastAsia="Calibri" w:hAnsi="Times New Roman" w:cs="Times New Roman"/>
          <w:sz w:val="24"/>
          <w:szCs w:val="24"/>
          <w:lang w:val="en-US"/>
        </w:rPr>
        <w:t>Abukari</w:t>
      </w:r>
      <w:proofErr w:type="spellEnd"/>
      <w:r w:rsidRPr="00442A3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2A3E">
        <w:rPr>
          <w:rFonts w:ascii="Times New Roman" w:eastAsia="Calibri" w:hAnsi="Times New Roman" w:cs="Times New Roman"/>
          <w:sz w:val="24"/>
          <w:szCs w:val="24"/>
          <w:lang w:val="en-US"/>
        </w:rPr>
        <w:t>Imoro</w:t>
      </w:r>
      <w:proofErr w:type="spellEnd"/>
      <w:r w:rsidRPr="00442A3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Conrad </w:t>
      </w:r>
      <w:proofErr w:type="spellStart"/>
      <w:r w:rsidRPr="00442A3E">
        <w:rPr>
          <w:rFonts w:ascii="Times New Roman" w:eastAsia="Calibri" w:hAnsi="Times New Roman" w:cs="Times New Roman"/>
          <w:sz w:val="24"/>
          <w:szCs w:val="24"/>
          <w:lang w:val="en-US"/>
        </w:rPr>
        <w:t>Atogi-Akwoa</w:t>
      </w:r>
      <w:proofErr w:type="spellEnd"/>
      <w:r w:rsidRPr="00442A3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42A3E">
        <w:rPr>
          <w:rFonts w:ascii="Times New Roman" w:eastAsia="Calibri" w:hAnsi="Times New Roman" w:cs="Times New Roman"/>
          <w:sz w:val="24"/>
          <w:szCs w:val="24"/>
          <w:lang w:val="en-US"/>
        </w:rPr>
        <w:t>Weobong</w:t>
      </w:r>
      <w:proofErr w:type="spellEnd"/>
      <w:r w:rsidRPr="00442A3E">
        <w:rPr>
          <w:rFonts w:ascii="Times New Roman" w:eastAsia="Calibri" w:hAnsi="Times New Roman" w:cs="Times New Roman"/>
          <w:sz w:val="24"/>
          <w:szCs w:val="24"/>
          <w:lang w:val="en-US"/>
        </w:rPr>
        <w:t>, Damian Tom-</w:t>
      </w:r>
      <w:proofErr w:type="spellStart"/>
      <w:r w:rsidRPr="00442A3E">
        <w:rPr>
          <w:rFonts w:ascii="Times New Roman" w:eastAsia="Calibri" w:hAnsi="Times New Roman" w:cs="Times New Roman"/>
          <w:sz w:val="24"/>
          <w:szCs w:val="24"/>
          <w:lang w:val="en-US"/>
        </w:rPr>
        <w:t>Dery</w:t>
      </w:r>
      <w:proofErr w:type="spellEnd"/>
      <w:r w:rsidRPr="00442A3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Bernard N. </w:t>
      </w:r>
      <w:proofErr w:type="spellStart"/>
      <w:r w:rsidRPr="00442A3E">
        <w:rPr>
          <w:rFonts w:ascii="Times New Roman" w:eastAsia="Calibri" w:hAnsi="Times New Roman" w:cs="Times New Roman"/>
          <w:sz w:val="24"/>
          <w:szCs w:val="24"/>
          <w:lang w:val="en-US"/>
        </w:rPr>
        <w:t>Baatuuwie</w:t>
      </w:r>
      <w:proofErr w:type="spellEnd"/>
      <w:r w:rsidRPr="00442A3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Timothy Khan </w:t>
      </w:r>
      <w:proofErr w:type="spellStart"/>
      <w:r w:rsidRPr="00442A3E">
        <w:rPr>
          <w:rFonts w:ascii="Times New Roman" w:eastAsia="Calibri" w:hAnsi="Times New Roman" w:cs="Times New Roman"/>
          <w:sz w:val="24"/>
          <w:szCs w:val="24"/>
          <w:lang w:val="en-US"/>
        </w:rPr>
        <w:t>Aikins</w:t>
      </w:r>
      <w:proofErr w:type="spellEnd"/>
      <w:r w:rsidRPr="00442A3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Godwin </w:t>
      </w:r>
      <w:proofErr w:type="spellStart"/>
      <w:r w:rsidRPr="00442A3E">
        <w:rPr>
          <w:rFonts w:ascii="Times New Roman" w:eastAsia="Calibri" w:hAnsi="Times New Roman" w:cs="Times New Roman"/>
          <w:sz w:val="24"/>
          <w:szCs w:val="24"/>
          <w:lang w:val="en-US"/>
        </w:rPr>
        <w:t>Poreku</w:t>
      </w:r>
      <w:proofErr w:type="spellEnd"/>
      <w:r w:rsidRPr="00442A3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Eric </w:t>
      </w:r>
      <w:proofErr w:type="spellStart"/>
      <w:r w:rsidRPr="00442A3E">
        <w:rPr>
          <w:rFonts w:ascii="Times New Roman" w:eastAsia="Calibri" w:hAnsi="Times New Roman" w:cs="Times New Roman"/>
          <w:sz w:val="24"/>
          <w:szCs w:val="24"/>
          <w:lang w:val="en-US"/>
        </w:rPr>
        <w:t>Adjei</w:t>
      </w:r>
      <w:proofErr w:type="spellEnd"/>
      <w:r w:rsidRPr="00442A3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Lawer</w:t>
      </w:r>
    </w:p>
    <w:p w:rsidR="00442A3E" w:rsidRDefault="00442A3E">
      <w:pPr>
        <w:rPr>
          <w:rFonts w:ascii="Times New Roman" w:hAnsi="Times New Roman" w:cs="Times New Roman"/>
          <w:sz w:val="24"/>
          <w:szCs w:val="24"/>
        </w:rPr>
      </w:pPr>
    </w:p>
    <w:p w:rsidR="00A5124B" w:rsidRPr="00632306" w:rsidRDefault="00632306">
      <w:pPr>
        <w:rPr>
          <w:rFonts w:ascii="Times New Roman" w:hAnsi="Times New Roman" w:cs="Times New Roman"/>
          <w:b/>
          <w:sz w:val="24"/>
          <w:szCs w:val="24"/>
        </w:rPr>
      </w:pPr>
      <w:r w:rsidRPr="00632306"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:rsidR="00E8476C" w:rsidRDefault="0057263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Below are the e</w:t>
      </w:r>
      <w:r w:rsidR="00E8476C">
        <w:rPr>
          <w:rFonts w:ascii="Times New Roman" w:hAnsi="Times New Roman" w:cs="Times New Roman"/>
          <w:sz w:val="24"/>
          <w:szCs w:val="24"/>
        </w:rPr>
        <w:t>quations used to estimate net change (NC) and annual rate of change (ARC)</w:t>
      </w:r>
      <w:proofErr w:type="gramStart"/>
      <w:r w:rsidR="00E8476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E8476C">
        <w:rPr>
          <w:rFonts w:ascii="Times New Roman" w:hAnsi="Times New Roman" w:cs="Times New Roman"/>
          <w:sz w:val="24"/>
          <w:szCs w:val="24"/>
        </w:rPr>
        <w:t xml:space="preserve"> Where, </w:t>
      </w:r>
      <w:r w:rsidR="00E8476C" w:rsidRPr="00A5124B">
        <w:rPr>
          <w:rFonts w:ascii="Times New Roman" w:hAnsi="Times New Roman" w:cs="Times New Roman"/>
          <w:i/>
          <w:sz w:val="28"/>
          <w:szCs w:val="28"/>
        </w:rPr>
        <w:t>x</w:t>
      </w:r>
      <w:r w:rsidR="00A5124B">
        <w:rPr>
          <w:rFonts w:ascii="Times New Roman" w:hAnsi="Times New Roman" w:cs="Times New Roman"/>
          <w:vertAlign w:val="subscript"/>
        </w:rPr>
        <w:t>1</w:t>
      </w:r>
      <w:r w:rsidR="00E8476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 w:rsidR="00E8476C">
        <w:rPr>
          <w:rFonts w:ascii="Times New Roman" w:hAnsi="Times New Roman" w:cs="Times New Roman"/>
          <w:sz w:val="24"/>
          <w:szCs w:val="24"/>
        </w:rPr>
        <w:t xml:space="preserve"> </w:t>
      </w:r>
      <w:r w:rsidR="00E8476C" w:rsidRPr="00A5124B">
        <w:rPr>
          <w:rFonts w:ascii="Times New Roman" w:hAnsi="Times New Roman" w:cs="Times New Roman"/>
          <w:i/>
          <w:sz w:val="28"/>
          <w:szCs w:val="28"/>
        </w:rPr>
        <w:t>x</w:t>
      </w:r>
      <w:r w:rsidR="00A5124B">
        <w:rPr>
          <w:rFonts w:ascii="Times New Roman" w:hAnsi="Times New Roman" w:cs="Times New Roman"/>
          <w:vertAlign w:val="subscript"/>
        </w:rPr>
        <w:t>2</w:t>
      </w:r>
      <w:r w:rsidR="00E8476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represents the area of the LULC class in the initial and final time and;</w:t>
      </w:r>
      <w:r w:rsidR="00E8476C">
        <w:rPr>
          <w:rFonts w:ascii="Times New Roman" w:hAnsi="Times New Roman" w:cs="Times New Roman"/>
          <w:sz w:val="24"/>
          <w:szCs w:val="24"/>
        </w:rPr>
        <w:t xml:space="preserve"> </w:t>
      </w:r>
      <w:r w:rsidR="00E8476C" w:rsidRPr="00A5124B">
        <w:rPr>
          <w:rFonts w:ascii="Times New Roman" w:hAnsi="Times New Roman" w:cs="Times New Roman"/>
          <w:i/>
          <w:sz w:val="28"/>
          <w:szCs w:val="28"/>
        </w:rPr>
        <w:t>t</w:t>
      </w:r>
      <w:r w:rsidR="00E8476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is the number of years between the two time periods.</w:t>
      </w:r>
      <w:r w:rsidR="00E8476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8476C" w:rsidRPr="00E8476C" w:rsidRDefault="00E8476C">
      <w:pPr>
        <w:rPr>
          <w:rFonts w:ascii="Times New Roman" w:eastAsiaTheme="minorEastAsia" w:hAnsi="Times New Roman" w:cs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4"/>
            </w:rPr>
            <m:t>NC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%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</m:t>
                      </m:r>
                    </m:sub>
                  </m:sSub>
                </m:den>
              </m:f>
            </m:e>
          </m:d>
          <m:r>
            <w:rPr>
              <w:rFonts w:ascii="Cambria Math" w:hAnsi="Cambria Math" w:cs="Times New Roman"/>
              <w:sz w:val="24"/>
              <w:szCs w:val="24"/>
            </w:rPr>
            <m:t>×100                         equation  1</m:t>
          </m:r>
        </m:oMath>
      </m:oMathPara>
    </w:p>
    <w:p w:rsidR="00E8476C" w:rsidRDefault="00E8476C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E8476C" w:rsidRPr="00E8476C" w:rsidRDefault="00E8476C">
      <w:pPr>
        <w:rPr>
          <w:rFonts w:ascii="Times New Roman" w:eastAsiaTheme="minorEastAsia" w:hAnsi="Times New Roman" w:cs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ARC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%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2</m:t>
                      </m:r>
                    </m:sub>
                  </m:s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1</m:t>
                      </m:r>
                    </m:sub>
                  </m:s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×t</m:t>
                  </m:r>
                </m:den>
              </m:f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×100                      equation  2</m:t>
          </m:r>
        </m:oMath>
      </m:oMathPara>
    </w:p>
    <w:p w:rsidR="00E8476C" w:rsidRDefault="00E8476C">
      <w:pPr>
        <w:rPr>
          <w:rFonts w:ascii="Times New Roman" w:hAnsi="Times New Roman" w:cs="Times New Roman"/>
          <w:sz w:val="24"/>
          <w:szCs w:val="24"/>
        </w:rPr>
      </w:pPr>
    </w:p>
    <w:p w:rsidR="00F53E38" w:rsidRDefault="00285F91" w:rsidP="00A05E5E">
      <w:pPr>
        <w:jc w:val="both"/>
        <w:rPr>
          <w:rFonts w:ascii="Times New Roman" w:hAnsi="Times New Roman" w:cs="Times New Roman"/>
          <w:sz w:val="24"/>
          <w:szCs w:val="24"/>
        </w:rPr>
      </w:pPr>
      <w:r w:rsidRPr="00B27D53">
        <w:rPr>
          <w:rFonts w:ascii="Times New Roman" w:hAnsi="Times New Roman" w:cs="Times New Roman"/>
          <w:b/>
          <w:sz w:val="24"/>
          <w:szCs w:val="24"/>
        </w:rPr>
        <w:t>Table S1</w:t>
      </w:r>
      <w:r>
        <w:rPr>
          <w:rFonts w:ascii="Times New Roman" w:hAnsi="Times New Roman" w:cs="Times New Roman"/>
          <w:sz w:val="24"/>
          <w:szCs w:val="24"/>
        </w:rPr>
        <w:t>. Classificat</w:t>
      </w:r>
      <w:r w:rsidR="00B27D53">
        <w:rPr>
          <w:rFonts w:ascii="Times New Roman" w:hAnsi="Times New Roman" w:cs="Times New Roman"/>
          <w:sz w:val="24"/>
          <w:szCs w:val="24"/>
        </w:rPr>
        <w:t>ion accuracies for the LULC analysis (UA – User accuracy, PA – Producer accuracy, and OA – Overall accuracy). Investigated LULC classes include Green space (GS), water (WAT) and Built-up (BU).</w:t>
      </w:r>
      <w:r w:rsidR="00A5124B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PlainTable2"/>
        <w:tblW w:w="0" w:type="auto"/>
        <w:tblLook w:val="0620" w:firstRow="1" w:lastRow="0" w:firstColumn="0" w:lastColumn="0" w:noHBand="1" w:noVBand="1"/>
      </w:tblPr>
      <w:tblGrid>
        <w:gridCol w:w="850"/>
        <w:gridCol w:w="840"/>
        <w:gridCol w:w="973"/>
        <w:gridCol w:w="280"/>
        <w:gridCol w:w="960"/>
        <w:gridCol w:w="987"/>
        <w:gridCol w:w="280"/>
        <w:gridCol w:w="974"/>
        <w:gridCol w:w="973"/>
        <w:gridCol w:w="280"/>
        <w:gridCol w:w="875"/>
        <w:gridCol w:w="754"/>
      </w:tblGrid>
      <w:tr w:rsidR="00F53E38" w:rsidTr="00A512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5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F53E38" w:rsidRDefault="00F53E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53E38" w:rsidRDefault="00F53E38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1990</w:t>
            </w:r>
          </w:p>
        </w:tc>
        <w:tc>
          <w:tcPr>
            <w:tcW w:w="280" w:type="dxa"/>
            <w:tcBorders>
              <w:top w:val="single" w:sz="4" w:space="0" w:color="auto"/>
              <w:bottom w:val="single" w:sz="4" w:space="0" w:color="auto"/>
            </w:tcBorders>
          </w:tcPr>
          <w:p w:rsidR="00F53E38" w:rsidRDefault="00F53E38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53E38" w:rsidRDefault="00F53E38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2002</w:t>
            </w:r>
          </w:p>
        </w:tc>
        <w:tc>
          <w:tcPr>
            <w:tcW w:w="280" w:type="dxa"/>
            <w:tcBorders>
              <w:top w:val="single" w:sz="4" w:space="0" w:color="auto"/>
              <w:bottom w:val="single" w:sz="4" w:space="0" w:color="auto"/>
            </w:tcBorders>
          </w:tcPr>
          <w:p w:rsidR="00F53E38" w:rsidRDefault="00F53E38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53E38" w:rsidRDefault="00F53E38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80" w:type="dxa"/>
            <w:tcBorders>
              <w:top w:val="single" w:sz="4" w:space="0" w:color="auto"/>
              <w:bottom w:val="single" w:sz="4" w:space="0" w:color="auto"/>
            </w:tcBorders>
          </w:tcPr>
          <w:p w:rsidR="00F53E38" w:rsidRDefault="00F53E38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53E38" w:rsidRDefault="00F53E38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F53E38" w:rsidTr="00A5124B">
        <w:tc>
          <w:tcPr>
            <w:tcW w:w="85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F53E38" w:rsidRDefault="00F53E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</w:tcBorders>
          </w:tcPr>
          <w:p w:rsidR="00F53E38" w:rsidRDefault="00F53E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:rsidR="00F53E38" w:rsidRDefault="00F53E38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</w:t>
            </w:r>
          </w:p>
        </w:tc>
        <w:tc>
          <w:tcPr>
            <w:tcW w:w="280" w:type="dxa"/>
            <w:tcBorders>
              <w:top w:val="single" w:sz="4" w:space="0" w:color="auto"/>
              <w:bottom w:val="single" w:sz="4" w:space="0" w:color="auto"/>
            </w:tcBorders>
          </w:tcPr>
          <w:p w:rsidR="00F53E38" w:rsidRDefault="00F53E38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</w:tcPr>
          <w:p w:rsidR="00F53E38" w:rsidRDefault="00F53E38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</w:tcPr>
          <w:p w:rsidR="00F53E38" w:rsidRDefault="00F53E38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</w:t>
            </w:r>
          </w:p>
        </w:tc>
        <w:tc>
          <w:tcPr>
            <w:tcW w:w="280" w:type="dxa"/>
            <w:tcBorders>
              <w:top w:val="single" w:sz="4" w:space="0" w:color="auto"/>
              <w:bottom w:val="single" w:sz="4" w:space="0" w:color="auto"/>
            </w:tcBorders>
          </w:tcPr>
          <w:p w:rsidR="00F53E38" w:rsidRDefault="00F53E38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</w:tcPr>
          <w:p w:rsidR="00F53E38" w:rsidRDefault="00F53E38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:rsidR="00F53E38" w:rsidRDefault="00F53E38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</w:t>
            </w:r>
          </w:p>
        </w:tc>
        <w:tc>
          <w:tcPr>
            <w:tcW w:w="280" w:type="dxa"/>
            <w:tcBorders>
              <w:top w:val="single" w:sz="4" w:space="0" w:color="auto"/>
              <w:bottom w:val="single" w:sz="4" w:space="0" w:color="auto"/>
            </w:tcBorders>
          </w:tcPr>
          <w:p w:rsidR="00F53E38" w:rsidRDefault="00F53E38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</w:tcPr>
          <w:p w:rsidR="00F53E38" w:rsidRDefault="00F53E38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</w:t>
            </w: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</w:tcPr>
          <w:p w:rsidR="00F53E38" w:rsidRDefault="00F53E38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</w:t>
            </w:r>
          </w:p>
        </w:tc>
      </w:tr>
      <w:tr w:rsidR="00F53E38" w:rsidTr="00A5124B">
        <w:tc>
          <w:tcPr>
            <w:tcW w:w="850" w:type="dxa"/>
            <w:tcBorders>
              <w:top w:val="single" w:sz="4" w:space="0" w:color="auto"/>
            </w:tcBorders>
          </w:tcPr>
          <w:p w:rsidR="00F53E38" w:rsidRDefault="00F53E38" w:rsidP="00D457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GS</w:t>
            </w:r>
          </w:p>
        </w:tc>
        <w:tc>
          <w:tcPr>
            <w:tcW w:w="840" w:type="dxa"/>
            <w:tcBorders>
              <w:top w:val="single" w:sz="4" w:space="0" w:color="auto"/>
            </w:tcBorders>
          </w:tcPr>
          <w:p w:rsidR="00F53E38" w:rsidRDefault="00F53E38" w:rsidP="00D457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973" w:type="dxa"/>
            <w:tcBorders>
              <w:top w:val="single" w:sz="4" w:space="0" w:color="auto"/>
            </w:tcBorders>
          </w:tcPr>
          <w:p w:rsidR="00F53E38" w:rsidRDefault="00F53E38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85F9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80" w:type="dxa"/>
            <w:tcBorders>
              <w:top w:val="single" w:sz="4" w:space="0" w:color="auto"/>
            </w:tcBorders>
          </w:tcPr>
          <w:p w:rsidR="00F53E38" w:rsidRDefault="00F53E38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</w:tcPr>
          <w:p w:rsidR="00F53E38" w:rsidRDefault="00F53E38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285F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</w:tcBorders>
          </w:tcPr>
          <w:p w:rsidR="00F53E38" w:rsidRDefault="00F53E38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280" w:type="dxa"/>
            <w:tcBorders>
              <w:top w:val="single" w:sz="4" w:space="0" w:color="auto"/>
            </w:tcBorders>
          </w:tcPr>
          <w:p w:rsidR="00F53E38" w:rsidRDefault="00F53E38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sz="4" w:space="0" w:color="auto"/>
            </w:tcBorders>
          </w:tcPr>
          <w:p w:rsidR="00F53E38" w:rsidRDefault="00F53E38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973" w:type="dxa"/>
            <w:tcBorders>
              <w:top w:val="single" w:sz="4" w:space="0" w:color="auto"/>
            </w:tcBorders>
          </w:tcPr>
          <w:p w:rsidR="00F53E38" w:rsidRDefault="00F53E38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280" w:type="dxa"/>
            <w:tcBorders>
              <w:top w:val="single" w:sz="4" w:space="0" w:color="auto"/>
            </w:tcBorders>
          </w:tcPr>
          <w:p w:rsidR="00F53E38" w:rsidRDefault="00F53E38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</w:tcBorders>
          </w:tcPr>
          <w:p w:rsidR="00F53E38" w:rsidRDefault="00941E93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754" w:type="dxa"/>
            <w:tcBorders>
              <w:top w:val="single" w:sz="4" w:space="0" w:color="auto"/>
            </w:tcBorders>
          </w:tcPr>
          <w:p w:rsidR="00F53E38" w:rsidRDefault="00941E93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</w:tr>
      <w:tr w:rsidR="00F53E38" w:rsidTr="00A5124B">
        <w:tc>
          <w:tcPr>
            <w:tcW w:w="850" w:type="dxa"/>
          </w:tcPr>
          <w:p w:rsidR="00F53E38" w:rsidRDefault="00F53E38" w:rsidP="00D457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WAT</w:t>
            </w:r>
          </w:p>
        </w:tc>
        <w:tc>
          <w:tcPr>
            <w:tcW w:w="840" w:type="dxa"/>
          </w:tcPr>
          <w:p w:rsidR="00F53E38" w:rsidRDefault="00F53E38" w:rsidP="00D457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973" w:type="dxa"/>
          </w:tcPr>
          <w:p w:rsidR="00F53E38" w:rsidRDefault="00F53E38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85F9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80" w:type="dxa"/>
          </w:tcPr>
          <w:p w:rsidR="00F53E38" w:rsidRDefault="00F53E38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F53E38" w:rsidRDefault="00F53E38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987" w:type="dxa"/>
          </w:tcPr>
          <w:p w:rsidR="00F53E38" w:rsidRDefault="00F53E38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85F9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80" w:type="dxa"/>
          </w:tcPr>
          <w:p w:rsidR="00F53E38" w:rsidRDefault="00F53E38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</w:tcPr>
          <w:p w:rsidR="00F53E38" w:rsidRDefault="00F53E38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85F9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973" w:type="dxa"/>
          </w:tcPr>
          <w:p w:rsidR="00F53E38" w:rsidRDefault="00941E93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85F9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280" w:type="dxa"/>
          </w:tcPr>
          <w:p w:rsidR="00F53E38" w:rsidRDefault="00F53E38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</w:tcPr>
          <w:p w:rsidR="00F53E38" w:rsidRDefault="00941E93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85F9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754" w:type="dxa"/>
          </w:tcPr>
          <w:p w:rsidR="00F53E38" w:rsidRDefault="00941E93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F53E38" w:rsidTr="00A5124B">
        <w:tc>
          <w:tcPr>
            <w:tcW w:w="850" w:type="dxa"/>
          </w:tcPr>
          <w:p w:rsidR="00F53E38" w:rsidRDefault="00F53E38" w:rsidP="00D457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</w:t>
            </w:r>
          </w:p>
        </w:tc>
        <w:tc>
          <w:tcPr>
            <w:tcW w:w="840" w:type="dxa"/>
          </w:tcPr>
          <w:p w:rsidR="00F53E38" w:rsidRDefault="00F53E38" w:rsidP="00D457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85F9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973" w:type="dxa"/>
          </w:tcPr>
          <w:p w:rsidR="00F53E38" w:rsidRDefault="00F53E38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280" w:type="dxa"/>
          </w:tcPr>
          <w:p w:rsidR="00F53E38" w:rsidRDefault="00F53E38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 w:rsidR="00F53E38" w:rsidRDefault="00F53E38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987" w:type="dxa"/>
          </w:tcPr>
          <w:p w:rsidR="00F53E38" w:rsidRDefault="00F53E38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280" w:type="dxa"/>
          </w:tcPr>
          <w:p w:rsidR="00F53E38" w:rsidRDefault="00F53E38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</w:tcPr>
          <w:p w:rsidR="00F53E38" w:rsidRDefault="00F53E38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973" w:type="dxa"/>
          </w:tcPr>
          <w:p w:rsidR="00F53E38" w:rsidRDefault="00941E93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280" w:type="dxa"/>
          </w:tcPr>
          <w:p w:rsidR="00F53E38" w:rsidRDefault="00F53E38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</w:tcPr>
          <w:p w:rsidR="00F53E38" w:rsidRDefault="00941E93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754" w:type="dxa"/>
          </w:tcPr>
          <w:p w:rsidR="00F53E38" w:rsidRDefault="00941E93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85F9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941E93" w:rsidTr="00A5124B">
        <w:tc>
          <w:tcPr>
            <w:tcW w:w="850" w:type="dxa"/>
            <w:tcBorders>
              <w:bottom w:val="nil"/>
            </w:tcBorders>
          </w:tcPr>
          <w:p w:rsidR="00941E93" w:rsidRDefault="00941E93" w:rsidP="00D457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OA</w:t>
            </w:r>
          </w:p>
        </w:tc>
        <w:tc>
          <w:tcPr>
            <w:tcW w:w="1813" w:type="dxa"/>
            <w:gridSpan w:val="2"/>
            <w:tcBorders>
              <w:bottom w:val="nil"/>
            </w:tcBorders>
          </w:tcPr>
          <w:p w:rsidR="00941E93" w:rsidRDefault="00941E93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0.943</w:t>
            </w:r>
          </w:p>
        </w:tc>
        <w:tc>
          <w:tcPr>
            <w:tcW w:w="280" w:type="dxa"/>
            <w:tcBorders>
              <w:bottom w:val="nil"/>
            </w:tcBorders>
          </w:tcPr>
          <w:p w:rsidR="00941E93" w:rsidRDefault="00941E93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gridSpan w:val="2"/>
            <w:tcBorders>
              <w:bottom w:val="nil"/>
            </w:tcBorders>
          </w:tcPr>
          <w:p w:rsidR="00941E93" w:rsidRDefault="00941E93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0.897</w:t>
            </w:r>
          </w:p>
        </w:tc>
        <w:tc>
          <w:tcPr>
            <w:tcW w:w="280" w:type="dxa"/>
            <w:tcBorders>
              <w:bottom w:val="nil"/>
            </w:tcBorders>
          </w:tcPr>
          <w:p w:rsidR="00941E93" w:rsidRDefault="00941E93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gridSpan w:val="2"/>
            <w:tcBorders>
              <w:bottom w:val="nil"/>
            </w:tcBorders>
          </w:tcPr>
          <w:p w:rsidR="00941E93" w:rsidRDefault="00941E93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0.926</w:t>
            </w:r>
          </w:p>
        </w:tc>
        <w:tc>
          <w:tcPr>
            <w:tcW w:w="280" w:type="dxa"/>
            <w:tcBorders>
              <w:bottom w:val="nil"/>
            </w:tcBorders>
          </w:tcPr>
          <w:p w:rsidR="00941E93" w:rsidRDefault="00941E93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gridSpan w:val="2"/>
            <w:tcBorders>
              <w:bottom w:val="nil"/>
            </w:tcBorders>
          </w:tcPr>
          <w:p w:rsidR="00941E93" w:rsidRDefault="00941E93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0.980</w:t>
            </w:r>
          </w:p>
        </w:tc>
      </w:tr>
      <w:tr w:rsidR="00941E93" w:rsidTr="00A5124B"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:rsidR="00941E93" w:rsidRDefault="00941E93" w:rsidP="00D4572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Kappa</w:t>
            </w:r>
          </w:p>
        </w:tc>
        <w:tc>
          <w:tcPr>
            <w:tcW w:w="1813" w:type="dxa"/>
            <w:gridSpan w:val="2"/>
            <w:tcBorders>
              <w:top w:val="nil"/>
              <w:bottom w:val="single" w:sz="4" w:space="0" w:color="auto"/>
            </w:tcBorders>
          </w:tcPr>
          <w:p w:rsidR="00941E93" w:rsidRDefault="00285F91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0.877</w:t>
            </w:r>
          </w:p>
        </w:tc>
        <w:tc>
          <w:tcPr>
            <w:tcW w:w="280" w:type="dxa"/>
            <w:tcBorders>
              <w:top w:val="nil"/>
              <w:bottom w:val="single" w:sz="4" w:space="0" w:color="auto"/>
            </w:tcBorders>
          </w:tcPr>
          <w:p w:rsidR="00941E93" w:rsidRDefault="00941E93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gridSpan w:val="2"/>
            <w:tcBorders>
              <w:top w:val="nil"/>
              <w:bottom w:val="single" w:sz="4" w:space="0" w:color="auto"/>
            </w:tcBorders>
          </w:tcPr>
          <w:p w:rsidR="00941E93" w:rsidRDefault="00285F91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0.774</w:t>
            </w:r>
          </w:p>
        </w:tc>
        <w:tc>
          <w:tcPr>
            <w:tcW w:w="280" w:type="dxa"/>
            <w:tcBorders>
              <w:top w:val="nil"/>
              <w:bottom w:val="single" w:sz="4" w:space="0" w:color="auto"/>
            </w:tcBorders>
          </w:tcPr>
          <w:p w:rsidR="00941E93" w:rsidRDefault="00941E93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gridSpan w:val="2"/>
            <w:tcBorders>
              <w:top w:val="nil"/>
              <w:bottom w:val="single" w:sz="4" w:space="0" w:color="auto"/>
            </w:tcBorders>
          </w:tcPr>
          <w:p w:rsidR="00941E93" w:rsidRDefault="00285F91" w:rsidP="00D4572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0.840</w:t>
            </w:r>
          </w:p>
        </w:tc>
        <w:tc>
          <w:tcPr>
            <w:tcW w:w="280" w:type="dxa"/>
            <w:tcBorders>
              <w:top w:val="nil"/>
              <w:bottom w:val="single" w:sz="4" w:space="0" w:color="auto"/>
            </w:tcBorders>
          </w:tcPr>
          <w:p w:rsidR="00941E93" w:rsidRDefault="00941E93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  <w:gridSpan w:val="2"/>
            <w:tcBorders>
              <w:top w:val="nil"/>
              <w:bottom w:val="single" w:sz="4" w:space="0" w:color="auto"/>
            </w:tcBorders>
          </w:tcPr>
          <w:p w:rsidR="00941E93" w:rsidRDefault="00285F91" w:rsidP="00285F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0.955</w:t>
            </w:r>
          </w:p>
        </w:tc>
      </w:tr>
    </w:tbl>
    <w:p w:rsidR="00F53E38" w:rsidRPr="00A5124B" w:rsidRDefault="00A5124B">
      <w:pPr>
        <w:rPr>
          <w:rFonts w:ascii="Times New Roman" w:hAnsi="Times New Roman" w:cs="Times New Roman"/>
        </w:rPr>
      </w:pPr>
      <w:r w:rsidRPr="00A5124B">
        <w:rPr>
          <w:rFonts w:ascii="Times New Roman" w:hAnsi="Times New Roman" w:cs="Times New Roman"/>
        </w:rPr>
        <w:t>Number of validation samples: GS = 70, WAT = 7, BU = 23</w:t>
      </w:r>
    </w:p>
    <w:p w:rsidR="00F53E38" w:rsidRDefault="00F53E38">
      <w:pPr>
        <w:rPr>
          <w:rFonts w:ascii="Times New Roman" w:hAnsi="Times New Roman" w:cs="Times New Roman"/>
          <w:sz w:val="24"/>
          <w:szCs w:val="24"/>
        </w:rPr>
      </w:pPr>
    </w:p>
    <w:p w:rsidR="006E4B1D" w:rsidRPr="006E4B1D" w:rsidRDefault="006E4B1D" w:rsidP="006E4B1D">
      <w:pPr>
        <w:rPr>
          <w:rFonts w:ascii="Times New Roman" w:hAnsi="Times New Roman" w:cs="Times New Roman"/>
          <w:sz w:val="24"/>
          <w:szCs w:val="24"/>
        </w:rPr>
      </w:pPr>
      <w:r w:rsidRPr="006E4B1D"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3E6A32">
        <w:rPr>
          <w:rFonts w:ascii="Times New Roman" w:hAnsi="Times New Roman" w:cs="Times New Roman"/>
          <w:b/>
          <w:sz w:val="24"/>
          <w:szCs w:val="24"/>
        </w:rPr>
        <w:t>2</w:t>
      </w:r>
      <w:r w:rsidRPr="006E4B1D">
        <w:rPr>
          <w:rFonts w:ascii="Times New Roman" w:hAnsi="Times New Roman" w:cs="Times New Roman"/>
          <w:sz w:val="24"/>
          <w:szCs w:val="24"/>
        </w:rPr>
        <w:t>. Historical and predicted area statistics (km</w:t>
      </w:r>
      <w:r w:rsidRPr="006E4B1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E4B1D">
        <w:rPr>
          <w:rFonts w:ascii="Times New Roman" w:hAnsi="Times New Roman" w:cs="Times New Roman"/>
          <w:sz w:val="24"/>
          <w:szCs w:val="24"/>
        </w:rPr>
        <w:t xml:space="preserve">) </w:t>
      </w:r>
      <w:r w:rsidR="004F5058">
        <w:rPr>
          <w:rFonts w:ascii="Times New Roman" w:hAnsi="Times New Roman" w:cs="Times New Roman"/>
          <w:sz w:val="24"/>
          <w:szCs w:val="24"/>
        </w:rPr>
        <w:t>in the TMA</w:t>
      </w:r>
      <w:r w:rsidR="00D95091">
        <w:rPr>
          <w:rFonts w:ascii="Times New Roman" w:hAnsi="Times New Roman" w:cs="Times New Roman"/>
          <w:sz w:val="24"/>
          <w:szCs w:val="24"/>
        </w:rPr>
        <w:t>. NC and ARC were computed for the period between 1990 and 2022.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839"/>
        <w:gridCol w:w="848"/>
        <w:gridCol w:w="847"/>
        <w:gridCol w:w="848"/>
        <w:gridCol w:w="976"/>
        <w:gridCol w:w="848"/>
        <w:gridCol w:w="976"/>
        <w:gridCol w:w="976"/>
        <w:gridCol w:w="943"/>
        <w:gridCol w:w="915"/>
      </w:tblGrid>
      <w:tr w:rsidR="002F74D4" w:rsidRPr="004F5058" w:rsidTr="002F74D4">
        <w:tc>
          <w:tcPr>
            <w:tcW w:w="839" w:type="dxa"/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 xml:space="preserve">Class </w:t>
            </w:r>
          </w:p>
        </w:tc>
        <w:tc>
          <w:tcPr>
            <w:tcW w:w="848" w:type="dxa"/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1990</w:t>
            </w:r>
          </w:p>
        </w:tc>
        <w:tc>
          <w:tcPr>
            <w:tcW w:w="847" w:type="dxa"/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848" w:type="dxa"/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976" w:type="dxa"/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848" w:type="dxa"/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2032</w:t>
            </w:r>
          </w:p>
        </w:tc>
        <w:tc>
          <w:tcPr>
            <w:tcW w:w="976" w:type="dxa"/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2042</w:t>
            </w:r>
          </w:p>
        </w:tc>
        <w:tc>
          <w:tcPr>
            <w:tcW w:w="976" w:type="dxa"/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2052</w:t>
            </w:r>
          </w:p>
        </w:tc>
        <w:tc>
          <w:tcPr>
            <w:tcW w:w="943" w:type="dxa"/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NC</w:t>
            </w:r>
          </w:p>
        </w:tc>
        <w:tc>
          <w:tcPr>
            <w:tcW w:w="915" w:type="dxa"/>
          </w:tcPr>
          <w:p w:rsidR="002F74D4" w:rsidRDefault="002F74D4" w:rsidP="006E4B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ARC</w:t>
            </w:r>
          </w:p>
        </w:tc>
      </w:tr>
      <w:tr w:rsidR="002F74D4" w:rsidRPr="004F5058" w:rsidTr="002F74D4">
        <w:tc>
          <w:tcPr>
            <w:tcW w:w="839" w:type="dxa"/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GS</w:t>
            </w:r>
          </w:p>
        </w:tc>
        <w:tc>
          <w:tcPr>
            <w:tcW w:w="848" w:type="dxa"/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836.30</w:t>
            </w:r>
          </w:p>
        </w:tc>
        <w:tc>
          <w:tcPr>
            <w:tcW w:w="847" w:type="dxa"/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826.17</w:t>
            </w:r>
          </w:p>
        </w:tc>
        <w:tc>
          <w:tcPr>
            <w:tcW w:w="848" w:type="dxa"/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807.07</w:t>
            </w:r>
          </w:p>
        </w:tc>
        <w:tc>
          <w:tcPr>
            <w:tcW w:w="976" w:type="dxa"/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785.81</w:t>
            </w:r>
          </w:p>
        </w:tc>
        <w:tc>
          <w:tcPr>
            <w:tcW w:w="848" w:type="dxa"/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782.32</w:t>
            </w:r>
          </w:p>
        </w:tc>
        <w:tc>
          <w:tcPr>
            <w:tcW w:w="976" w:type="dxa"/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764.67</w:t>
            </w:r>
          </w:p>
        </w:tc>
        <w:tc>
          <w:tcPr>
            <w:tcW w:w="976" w:type="dxa"/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743.02</w:t>
            </w:r>
          </w:p>
        </w:tc>
        <w:tc>
          <w:tcPr>
            <w:tcW w:w="943" w:type="dxa"/>
          </w:tcPr>
          <w:p w:rsidR="002F74D4" w:rsidRPr="004F5058" w:rsidRDefault="00D95091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-6.04</w:t>
            </w:r>
          </w:p>
        </w:tc>
        <w:tc>
          <w:tcPr>
            <w:tcW w:w="915" w:type="dxa"/>
          </w:tcPr>
          <w:p w:rsidR="002F74D4" w:rsidRPr="004F5058" w:rsidRDefault="00D95091" w:rsidP="006E4B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-0.20</w:t>
            </w:r>
          </w:p>
        </w:tc>
      </w:tr>
      <w:tr w:rsidR="002F74D4" w:rsidRPr="004F5058" w:rsidTr="002F74D4">
        <w:tc>
          <w:tcPr>
            <w:tcW w:w="839" w:type="dxa"/>
            <w:tcBorders>
              <w:bottom w:val="single" w:sz="4" w:space="0" w:color="auto"/>
            </w:tcBorders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WAT</w:t>
            </w: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1.65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976" w:type="dxa"/>
            <w:tcBorders>
              <w:bottom w:val="single" w:sz="4" w:space="0" w:color="auto"/>
            </w:tcBorders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976" w:type="dxa"/>
            <w:tcBorders>
              <w:bottom w:val="single" w:sz="4" w:space="0" w:color="auto"/>
            </w:tcBorders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976" w:type="dxa"/>
            <w:tcBorders>
              <w:bottom w:val="single" w:sz="4" w:space="0" w:color="auto"/>
            </w:tcBorders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943" w:type="dxa"/>
            <w:tcBorders>
              <w:bottom w:val="single" w:sz="4" w:space="0" w:color="auto"/>
            </w:tcBorders>
          </w:tcPr>
          <w:p w:rsidR="002F74D4" w:rsidRPr="004F5058" w:rsidRDefault="00D95091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-73.33</w:t>
            </w:r>
          </w:p>
        </w:tc>
        <w:tc>
          <w:tcPr>
            <w:tcW w:w="915" w:type="dxa"/>
            <w:tcBorders>
              <w:bottom w:val="single" w:sz="4" w:space="0" w:color="auto"/>
            </w:tcBorders>
          </w:tcPr>
          <w:p w:rsidR="002F74D4" w:rsidRPr="004F5058" w:rsidRDefault="00D95091" w:rsidP="006E4B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-2.44</w:t>
            </w:r>
          </w:p>
        </w:tc>
      </w:tr>
      <w:tr w:rsidR="002F74D4" w:rsidRPr="004F5058" w:rsidTr="002F74D4">
        <w:tc>
          <w:tcPr>
            <w:tcW w:w="839" w:type="dxa"/>
            <w:tcBorders>
              <w:bottom w:val="single" w:sz="4" w:space="0" w:color="auto"/>
            </w:tcBorders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BU</w:t>
            </w: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10.77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22.11</w:t>
            </w: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40.11</w:t>
            </w:r>
          </w:p>
        </w:tc>
        <w:tc>
          <w:tcPr>
            <w:tcW w:w="976" w:type="dxa"/>
            <w:tcBorders>
              <w:bottom w:val="single" w:sz="4" w:space="0" w:color="auto"/>
            </w:tcBorders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61.36</w:t>
            </w: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65.21</w:t>
            </w:r>
          </w:p>
        </w:tc>
        <w:tc>
          <w:tcPr>
            <w:tcW w:w="976" w:type="dxa"/>
            <w:tcBorders>
              <w:bottom w:val="single" w:sz="4" w:space="0" w:color="auto"/>
            </w:tcBorders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83.63</w:t>
            </w:r>
          </w:p>
        </w:tc>
        <w:tc>
          <w:tcPr>
            <w:tcW w:w="976" w:type="dxa"/>
            <w:tcBorders>
              <w:bottom w:val="single" w:sz="4" w:space="0" w:color="auto"/>
            </w:tcBorders>
          </w:tcPr>
          <w:p w:rsidR="002F74D4" w:rsidRPr="004F5058" w:rsidRDefault="002F74D4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105.28</w:t>
            </w:r>
          </w:p>
        </w:tc>
        <w:tc>
          <w:tcPr>
            <w:tcW w:w="943" w:type="dxa"/>
            <w:tcBorders>
              <w:bottom w:val="single" w:sz="4" w:space="0" w:color="auto"/>
            </w:tcBorders>
          </w:tcPr>
          <w:p w:rsidR="002F74D4" w:rsidRPr="004F5058" w:rsidRDefault="00D95091" w:rsidP="006E4B1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469.73</w:t>
            </w:r>
          </w:p>
        </w:tc>
        <w:tc>
          <w:tcPr>
            <w:tcW w:w="915" w:type="dxa"/>
            <w:tcBorders>
              <w:bottom w:val="single" w:sz="4" w:space="0" w:color="auto"/>
            </w:tcBorders>
          </w:tcPr>
          <w:p w:rsidR="002F74D4" w:rsidRPr="004F5058" w:rsidRDefault="00D95091" w:rsidP="006E4B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15.66</w:t>
            </w:r>
          </w:p>
        </w:tc>
      </w:tr>
    </w:tbl>
    <w:p w:rsidR="006E4B1D" w:rsidRDefault="006E4B1D" w:rsidP="006E4B1D">
      <w:pPr>
        <w:rPr>
          <w:rFonts w:ascii="Times New Roman" w:hAnsi="Times New Roman" w:cs="Times New Roman"/>
          <w:sz w:val="24"/>
          <w:szCs w:val="24"/>
        </w:rPr>
      </w:pPr>
    </w:p>
    <w:p w:rsidR="00F97917" w:rsidRPr="006E4B1D" w:rsidRDefault="00F97917" w:rsidP="006E4B1D">
      <w:pPr>
        <w:rPr>
          <w:rFonts w:ascii="Times New Roman" w:hAnsi="Times New Roman" w:cs="Times New Roman"/>
          <w:sz w:val="24"/>
          <w:szCs w:val="24"/>
        </w:rPr>
      </w:pPr>
    </w:p>
    <w:p w:rsidR="004F5058" w:rsidRPr="004F5058" w:rsidRDefault="004F5058" w:rsidP="004F5058">
      <w:pPr>
        <w:rPr>
          <w:rFonts w:ascii="Times New Roman" w:hAnsi="Times New Roman" w:cs="Times New Roman"/>
          <w:sz w:val="24"/>
          <w:szCs w:val="24"/>
        </w:rPr>
      </w:pPr>
      <w:r w:rsidRPr="004F5058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Pr="004F50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3B5A14">
        <w:rPr>
          <w:rFonts w:ascii="Times New Roman" w:hAnsi="Times New Roman" w:cs="Times New Roman"/>
          <w:b/>
          <w:sz w:val="24"/>
          <w:szCs w:val="24"/>
        </w:rPr>
        <w:t>3</w:t>
      </w:r>
      <w:r w:rsidRPr="004F5058">
        <w:rPr>
          <w:rFonts w:ascii="Times New Roman" w:hAnsi="Times New Roman" w:cs="Times New Roman"/>
          <w:sz w:val="24"/>
          <w:szCs w:val="24"/>
        </w:rPr>
        <w:t xml:space="preserve">. LULC change </w:t>
      </w:r>
      <w:r>
        <w:rPr>
          <w:rFonts w:ascii="Times New Roman" w:hAnsi="Times New Roman" w:cs="Times New Roman"/>
          <w:sz w:val="24"/>
          <w:szCs w:val="24"/>
        </w:rPr>
        <w:t>in the TMA</w:t>
      </w:r>
      <w:r w:rsidRPr="004F5058">
        <w:rPr>
          <w:rFonts w:ascii="Times New Roman" w:hAnsi="Times New Roman" w:cs="Times New Roman"/>
          <w:sz w:val="24"/>
          <w:szCs w:val="24"/>
        </w:rPr>
        <w:t xml:space="preserve"> (units: km</w:t>
      </w:r>
      <w:r w:rsidRPr="004F505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F5058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TableGrid"/>
        <w:tblW w:w="9782" w:type="dxa"/>
        <w:tblInd w:w="-289" w:type="dxa"/>
        <w:tblLook w:val="04A0" w:firstRow="1" w:lastRow="0" w:firstColumn="1" w:lastColumn="0" w:noHBand="0" w:noVBand="1"/>
      </w:tblPr>
      <w:tblGrid>
        <w:gridCol w:w="851"/>
        <w:gridCol w:w="1276"/>
        <w:gridCol w:w="1276"/>
        <w:gridCol w:w="1276"/>
        <w:gridCol w:w="1275"/>
        <w:gridCol w:w="1276"/>
        <w:gridCol w:w="1276"/>
        <w:gridCol w:w="1276"/>
      </w:tblGrid>
      <w:tr w:rsidR="004F5058" w:rsidRPr="004F5058" w:rsidTr="00B05221">
        <w:tc>
          <w:tcPr>
            <w:tcW w:w="851" w:type="dxa"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 xml:space="preserve">Class </w:t>
            </w:r>
          </w:p>
        </w:tc>
        <w:tc>
          <w:tcPr>
            <w:tcW w:w="1276" w:type="dxa"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1990–2002</w:t>
            </w:r>
          </w:p>
        </w:tc>
        <w:tc>
          <w:tcPr>
            <w:tcW w:w="1276" w:type="dxa"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2002–2012</w:t>
            </w:r>
          </w:p>
        </w:tc>
        <w:tc>
          <w:tcPr>
            <w:tcW w:w="1276" w:type="dxa"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2012–2022</w:t>
            </w:r>
          </w:p>
        </w:tc>
        <w:tc>
          <w:tcPr>
            <w:tcW w:w="1275" w:type="dxa"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2022–2032</w:t>
            </w:r>
          </w:p>
        </w:tc>
        <w:tc>
          <w:tcPr>
            <w:tcW w:w="1276" w:type="dxa"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2032–2042</w:t>
            </w:r>
          </w:p>
        </w:tc>
        <w:tc>
          <w:tcPr>
            <w:tcW w:w="1276" w:type="dxa"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2042–2052</w:t>
            </w:r>
          </w:p>
        </w:tc>
        <w:tc>
          <w:tcPr>
            <w:tcW w:w="1276" w:type="dxa"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1990–2052</w:t>
            </w:r>
          </w:p>
        </w:tc>
      </w:tr>
      <w:tr w:rsidR="004F5058" w:rsidRPr="004F5058" w:rsidTr="00B05221">
        <w:tc>
          <w:tcPr>
            <w:tcW w:w="851" w:type="dxa"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GS</w:t>
            </w:r>
          </w:p>
        </w:tc>
        <w:tc>
          <w:tcPr>
            <w:tcW w:w="1276" w:type="dxa"/>
          </w:tcPr>
          <w:p w:rsidR="004F5058" w:rsidRPr="004F5058" w:rsidRDefault="004F5058" w:rsidP="00A927C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-</w:t>
            </w:r>
            <w:r w:rsidR="00A927CE">
              <w:rPr>
                <w:rFonts w:ascii="Times New Roman" w:hAnsi="Times New Roman" w:cs="Times New Roman"/>
              </w:rPr>
              <w:t>10.13</w:t>
            </w:r>
          </w:p>
        </w:tc>
        <w:tc>
          <w:tcPr>
            <w:tcW w:w="1276" w:type="dxa"/>
          </w:tcPr>
          <w:p w:rsidR="004F5058" w:rsidRPr="004F5058" w:rsidRDefault="00A927CE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-17.99</w:t>
            </w:r>
          </w:p>
        </w:tc>
        <w:tc>
          <w:tcPr>
            <w:tcW w:w="1276" w:type="dxa"/>
          </w:tcPr>
          <w:p w:rsidR="004F5058" w:rsidRPr="004F5058" w:rsidRDefault="00A927CE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-21.26</w:t>
            </w:r>
          </w:p>
        </w:tc>
        <w:tc>
          <w:tcPr>
            <w:tcW w:w="1275" w:type="dxa"/>
          </w:tcPr>
          <w:p w:rsidR="004F5058" w:rsidRPr="004F5058" w:rsidRDefault="00B00F79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</w:t>
            </w:r>
            <w:r w:rsidR="00091F00">
              <w:rPr>
                <w:rFonts w:ascii="Times New Roman" w:hAnsi="Times New Roman" w:cs="Times New Roman"/>
              </w:rPr>
              <w:t>.58</w:t>
            </w:r>
          </w:p>
        </w:tc>
        <w:tc>
          <w:tcPr>
            <w:tcW w:w="1276" w:type="dxa"/>
          </w:tcPr>
          <w:p w:rsidR="004F5058" w:rsidRPr="004F5058" w:rsidRDefault="00973C44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-20.65</w:t>
            </w:r>
          </w:p>
        </w:tc>
        <w:tc>
          <w:tcPr>
            <w:tcW w:w="1276" w:type="dxa"/>
          </w:tcPr>
          <w:p w:rsidR="004F5058" w:rsidRPr="004F5058" w:rsidRDefault="00973C44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-21.65</w:t>
            </w:r>
          </w:p>
        </w:tc>
        <w:tc>
          <w:tcPr>
            <w:tcW w:w="1276" w:type="dxa"/>
          </w:tcPr>
          <w:p w:rsidR="004F5058" w:rsidRPr="004F5058" w:rsidRDefault="00B00F79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-93.29</w:t>
            </w:r>
          </w:p>
        </w:tc>
      </w:tr>
      <w:tr w:rsidR="004F5058" w:rsidRPr="004F5058" w:rsidTr="00B05221">
        <w:tc>
          <w:tcPr>
            <w:tcW w:w="851" w:type="dxa"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WAT</w:t>
            </w:r>
          </w:p>
        </w:tc>
        <w:tc>
          <w:tcPr>
            <w:tcW w:w="1276" w:type="dxa"/>
          </w:tcPr>
          <w:p w:rsidR="004F5058" w:rsidRPr="004F5058" w:rsidRDefault="00A927CE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-1.21</w:t>
            </w:r>
          </w:p>
        </w:tc>
        <w:tc>
          <w:tcPr>
            <w:tcW w:w="1276" w:type="dxa"/>
          </w:tcPr>
          <w:p w:rsidR="004F5058" w:rsidRPr="004F5058" w:rsidRDefault="00A927CE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1276" w:type="dxa"/>
          </w:tcPr>
          <w:p w:rsidR="004F5058" w:rsidRPr="004F5058" w:rsidRDefault="00A927CE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275" w:type="dxa"/>
          </w:tcPr>
          <w:p w:rsidR="004F5058" w:rsidRPr="004F5058" w:rsidRDefault="00091F00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-0.24</w:t>
            </w:r>
          </w:p>
        </w:tc>
        <w:tc>
          <w:tcPr>
            <w:tcW w:w="1276" w:type="dxa"/>
          </w:tcPr>
          <w:p w:rsidR="004F5058" w:rsidRPr="004F5058" w:rsidRDefault="00973C44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276" w:type="dxa"/>
          </w:tcPr>
          <w:p w:rsidR="004F5058" w:rsidRPr="004F5058" w:rsidRDefault="00973C44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276" w:type="dxa"/>
          </w:tcPr>
          <w:p w:rsidR="004F5058" w:rsidRPr="004F5058" w:rsidRDefault="00B00F79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-1.22</w:t>
            </w:r>
          </w:p>
        </w:tc>
      </w:tr>
      <w:tr w:rsidR="004F5058" w:rsidRPr="004F5058" w:rsidTr="00B05221">
        <w:tc>
          <w:tcPr>
            <w:tcW w:w="851" w:type="dxa"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BU</w:t>
            </w:r>
          </w:p>
        </w:tc>
        <w:tc>
          <w:tcPr>
            <w:tcW w:w="1276" w:type="dxa"/>
          </w:tcPr>
          <w:p w:rsidR="004F5058" w:rsidRPr="004F5058" w:rsidRDefault="00A927CE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11.34</w:t>
            </w:r>
          </w:p>
        </w:tc>
        <w:tc>
          <w:tcPr>
            <w:tcW w:w="1276" w:type="dxa"/>
          </w:tcPr>
          <w:p w:rsidR="004F5058" w:rsidRPr="004F5058" w:rsidRDefault="00A927CE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18.00</w:t>
            </w:r>
          </w:p>
        </w:tc>
        <w:tc>
          <w:tcPr>
            <w:tcW w:w="1276" w:type="dxa"/>
          </w:tcPr>
          <w:p w:rsidR="004F5058" w:rsidRPr="004F5058" w:rsidRDefault="00A927CE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21.25</w:t>
            </w:r>
          </w:p>
        </w:tc>
        <w:tc>
          <w:tcPr>
            <w:tcW w:w="1275" w:type="dxa"/>
          </w:tcPr>
          <w:p w:rsidR="004F5058" w:rsidRPr="004F5058" w:rsidRDefault="00B00F79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091F00">
              <w:rPr>
                <w:rFonts w:ascii="Times New Roman" w:hAnsi="Times New Roman" w:cs="Times New Roman"/>
              </w:rPr>
              <w:t>.82</w:t>
            </w:r>
          </w:p>
        </w:tc>
        <w:tc>
          <w:tcPr>
            <w:tcW w:w="1276" w:type="dxa"/>
          </w:tcPr>
          <w:p w:rsidR="004F5058" w:rsidRPr="004F5058" w:rsidRDefault="00973C44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20.42</w:t>
            </w:r>
          </w:p>
        </w:tc>
        <w:tc>
          <w:tcPr>
            <w:tcW w:w="1276" w:type="dxa"/>
          </w:tcPr>
          <w:p w:rsidR="004F5058" w:rsidRPr="004F5058" w:rsidRDefault="00973C44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21.65</w:t>
            </w:r>
          </w:p>
        </w:tc>
        <w:tc>
          <w:tcPr>
            <w:tcW w:w="1276" w:type="dxa"/>
          </w:tcPr>
          <w:p w:rsidR="004F5058" w:rsidRPr="004F5058" w:rsidRDefault="00B00F79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94.51</w:t>
            </w:r>
          </w:p>
        </w:tc>
      </w:tr>
    </w:tbl>
    <w:p w:rsidR="004F5058" w:rsidRPr="004F5058" w:rsidRDefault="004F5058" w:rsidP="004F5058">
      <w:pPr>
        <w:rPr>
          <w:rFonts w:ascii="Times New Roman" w:hAnsi="Times New Roman" w:cs="Times New Roman"/>
          <w:sz w:val="24"/>
          <w:szCs w:val="24"/>
        </w:rPr>
      </w:pPr>
    </w:p>
    <w:p w:rsidR="006E4B1D" w:rsidRDefault="006E4B1D">
      <w:pPr>
        <w:rPr>
          <w:rFonts w:ascii="Times New Roman" w:hAnsi="Times New Roman" w:cs="Times New Roman"/>
          <w:sz w:val="24"/>
          <w:szCs w:val="24"/>
        </w:rPr>
      </w:pPr>
    </w:p>
    <w:p w:rsidR="004F5058" w:rsidRPr="004F5058" w:rsidRDefault="003B5A14" w:rsidP="004F50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S4</w:t>
      </w:r>
      <w:r w:rsidR="004F5058" w:rsidRPr="004F5058">
        <w:rPr>
          <w:rFonts w:ascii="Times New Roman" w:hAnsi="Times New Roman" w:cs="Times New Roman"/>
          <w:sz w:val="24"/>
          <w:szCs w:val="24"/>
        </w:rPr>
        <w:t xml:space="preserve">. Transition potential matrix from 2012 to 2052 </w:t>
      </w:r>
      <w:r w:rsidR="00091F00">
        <w:rPr>
          <w:rFonts w:ascii="Times New Roman" w:hAnsi="Times New Roman" w:cs="Times New Roman"/>
          <w:sz w:val="24"/>
          <w:szCs w:val="24"/>
        </w:rPr>
        <w:t>in the TMA</w:t>
      </w:r>
    </w:p>
    <w:tbl>
      <w:tblPr>
        <w:tblStyle w:val="PlainTable2"/>
        <w:tblW w:w="8799" w:type="dxa"/>
        <w:tblLook w:val="0620" w:firstRow="1" w:lastRow="0" w:firstColumn="0" w:lastColumn="0" w:noHBand="1" w:noVBand="1"/>
      </w:tblPr>
      <w:tblGrid>
        <w:gridCol w:w="657"/>
        <w:gridCol w:w="821"/>
        <w:gridCol w:w="821"/>
        <w:gridCol w:w="877"/>
        <w:gridCol w:w="822"/>
        <w:gridCol w:w="666"/>
        <w:gridCol w:w="656"/>
        <w:gridCol w:w="745"/>
        <w:gridCol w:w="831"/>
        <w:gridCol w:w="999"/>
        <w:gridCol w:w="904"/>
      </w:tblGrid>
      <w:tr w:rsidR="004F5058" w:rsidRPr="004F5058" w:rsidTr="00B052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2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F5058" w:rsidRPr="00B00F79" w:rsidRDefault="004F5058" w:rsidP="004F5058">
            <w:pPr>
              <w:spacing w:after="160" w:line="259" w:lineRule="auto"/>
              <w:rPr>
                <w:rFonts w:ascii="Times New Roman" w:hAnsi="Times New Roman" w:cs="Times New Roman"/>
                <w:b w:val="0"/>
              </w:rPr>
            </w:pPr>
            <w:r w:rsidRPr="00B00F79">
              <w:rPr>
                <w:rFonts w:ascii="Times New Roman" w:hAnsi="Times New Roman" w:cs="Times New Roman"/>
                <w:b w:val="0"/>
              </w:rPr>
              <w:t>Transition matrix: 2012-2022</w:t>
            </w:r>
          </w:p>
        </w:tc>
        <w:tc>
          <w:tcPr>
            <w:tcW w:w="741" w:type="dxa"/>
            <w:tcBorders>
              <w:top w:val="single" w:sz="4" w:space="0" w:color="auto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  <w:tcBorders>
              <w:top w:val="single" w:sz="4" w:space="0" w:color="auto"/>
              <w:bottom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8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F5058" w:rsidRPr="00B00F79" w:rsidRDefault="004F5058" w:rsidP="004F5058">
            <w:pPr>
              <w:spacing w:after="160" w:line="259" w:lineRule="auto"/>
              <w:rPr>
                <w:rFonts w:ascii="Times New Roman" w:hAnsi="Times New Roman" w:cs="Times New Roman"/>
                <w:b w:val="0"/>
              </w:rPr>
            </w:pPr>
            <w:r w:rsidRPr="00B00F79">
              <w:rPr>
                <w:rFonts w:ascii="Times New Roman" w:hAnsi="Times New Roman" w:cs="Times New Roman"/>
                <w:b w:val="0"/>
              </w:rPr>
              <w:t>Transition matrix: 2022-2032</w:t>
            </w:r>
          </w:p>
        </w:tc>
      </w:tr>
      <w:tr w:rsidR="004F5058" w:rsidRPr="004F5058" w:rsidTr="004F5058">
        <w:tc>
          <w:tcPr>
            <w:tcW w:w="521" w:type="dxa"/>
            <w:tcBorders>
              <w:top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2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741" w:type="dxa"/>
            <w:tcBorders>
              <w:top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  <w:tcBorders>
              <w:top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8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2032</w:t>
            </w:r>
          </w:p>
        </w:tc>
      </w:tr>
      <w:tr w:rsidR="0016118B" w:rsidRPr="004F5058" w:rsidTr="00B05221">
        <w:tc>
          <w:tcPr>
            <w:tcW w:w="521" w:type="dxa"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39" w:type="dxa"/>
            <w:tcBorders>
              <w:top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39" w:type="dxa"/>
            <w:tcBorders>
              <w:top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GS</w:t>
            </w:r>
          </w:p>
        </w:tc>
        <w:tc>
          <w:tcPr>
            <w:tcW w:w="904" w:type="dxa"/>
            <w:tcBorders>
              <w:top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WAT</w:t>
            </w:r>
          </w:p>
        </w:tc>
        <w:tc>
          <w:tcPr>
            <w:tcW w:w="841" w:type="dxa"/>
            <w:tcBorders>
              <w:top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BU</w:t>
            </w:r>
          </w:p>
        </w:tc>
        <w:tc>
          <w:tcPr>
            <w:tcW w:w="741" w:type="dxa"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50" w:type="dxa"/>
            <w:tcBorders>
              <w:top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GS</w:t>
            </w:r>
          </w:p>
        </w:tc>
        <w:tc>
          <w:tcPr>
            <w:tcW w:w="1047" w:type="dxa"/>
            <w:tcBorders>
              <w:top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WAT</w:t>
            </w:r>
          </w:p>
        </w:tc>
        <w:tc>
          <w:tcPr>
            <w:tcW w:w="937" w:type="dxa"/>
            <w:tcBorders>
              <w:top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BU</w:t>
            </w:r>
          </w:p>
        </w:tc>
      </w:tr>
      <w:tr w:rsidR="0016118B" w:rsidRPr="004F5058" w:rsidTr="004F5058">
        <w:tc>
          <w:tcPr>
            <w:tcW w:w="521" w:type="dxa"/>
            <w:vMerge w:val="restart"/>
            <w:textDirection w:val="btLr"/>
          </w:tcPr>
          <w:p w:rsidR="004F5058" w:rsidRPr="004F5058" w:rsidRDefault="004F5058" w:rsidP="004F505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839" w:type="dxa"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GS</w:t>
            </w:r>
          </w:p>
        </w:tc>
        <w:tc>
          <w:tcPr>
            <w:tcW w:w="839" w:type="dxa"/>
          </w:tcPr>
          <w:p w:rsidR="004F5058" w:rsidRPr="004F5058" w:rsidRDefault="00A927CE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0.965</w:t>
            </w:r>
          </w:p>
        </w:tc>
        <w:tc>
          <w:tcPr>
            <w:tcW w:w="904" w:type="dxa"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841" w:type="dxa"/>
          </w:tcPr>
          <w:p w:rsidR="004F5058" w:rsidRPr="004F5058" w:rsidRDefault="00A927CE" w:rsidP="00A927C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4F5058" w:rsidRPr="004F5058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741" w:type="dxa"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  <w:vMerge w:val="restart"/>
            <w:textDirection w:val="btLr"/>
          </w:tcPr>
          <w:p w:rsidR="004F5058" w:rsidRPr="004F5058" w:rsidRDefault="004F5058" w:rsidP="004F505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750" w:type="dxa"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GS</w:t>
            </w:r>
          </w:p>
        </w:tc>
        <w:tc>
          <w:tcPr>
            <w:tcW w:w="851" w:type="dxa"/>
          </w:tcPr>
          <w:p w:rsidR="004F5058" w:rsidRPr="004F5058" w:rsidRDefault="004F5058" w:rsidP="0016118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0.9</w:t>
            </w:r>
            <w:r w:rsidR="0016118B">
              <w:rPr>
                <w:rFonts w:ascii="Times New Roman" w:hAnsi="Times New Roman" w:cs="Times New Roman"/>
              </w:rPr>
              <w:t>9</w:t>
            </w:r>
            <w:r w:rsidRPr="004F50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47" w:type="dxa"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937" w:type="dxa"/>
          </w:tcPr>
          <w:p w:rsidR="004F5058" w:rsidRPr="004F5058" w:rsidRDefault="0016118B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0.008</w:t>
            </w:r>
          </w:p>
        </w:tc>
      </w:tr>
      <w:tr w:rsidR="0016118B" w:rsidRPr="004F5058" w:rsidTr="00B05221">
        <w:tc>
          <w:tcPr>
            <w:tcW w:w="521" w:type="dxa"/>
            <w:vMerge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39" w:type="dxa"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WAT</w:t>
            </w:r>
          </w:p>
        </w:tc>
        <w:tc>
          <w:tcPr>
            <w:tcW w:w="839" w:type="dxa"/>
          </w:tcPr>
          <w:p w:rsidR="004F5058" w:rsidRPr="004F5058" w:rsidRDefault="00A927CE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0.062</w:t>
            </w:r>
          </w:p>
        </w:tc>
        <w:tc>
          <w:tcPr>
            <w:tcW w:w="904" w:type="dxa"/>
          </w:tcPr>
          <w:p w:rsidR="004F5058" w:rsidRPr="004F5058" w:rsidRDefault="00A927CE" w:rsidP="00A927C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0.601</w:t>
            </w:r>
          </w:p>
        </w:tc>
        <w:tc>
          <w:tcPr>
            <w:tcW w:w="841" w:type="dxa"/>
          </w:tcPr>
          <w:p w:rsidR="004F5058" w:rsidRPr="004F5058" w:rsidRDefault="00A927CE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0.337</w:t>
            </w:r>
          </w:p>
        </w:tc>
        <w:tc>
          <w:tcPr>
            <w:tcW w:w="741" w:type="dxa"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  <w:vMerge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50" w:type="dxa"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WAT</w:t>
            </w:r>
          </w:p>
        </w:tc>
        <w:tc>
          <w:tcPr>
            <w:tcW w:w="851" w:type="dxa"/>
          </w:tcPr>
          <w:p w:rsidR="004F5058" w:rsidRPr="004F5058" w:rsidRDefault="0016118B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4F5058" w:rsidRPr="004F5058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  <w:r w:rsidR="004F5058" w:rsidRPr="004F505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47" w:type="dxa"/>
          </w:tcPr>
          <w:p w:rsidR="004F5058" w:rsidRPr="004F5058" w:rsidRDefault="0016118B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0.457</w:t>
            </w:r>
          </w:p>
        </w:tc>
        <w:tc>
          <w:tcPr>
            <w:tcW w:w="937" w:type="dxa"/>
          </w:tcPr>
          <w:p w:rsidR="004F5058" w:rsidRPr="004F5058" w:rsidRDefault="0016118B" w:rsidP="0016118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0.328</w:t>
            </w:r>
          </w:p>
        </w:tc>
      </w:tr>
      <w:tr w:rsidR="0016118B" w:rsidRPr="004F5058" w:rsidTr="00B05221">
        <w:tc>
          <w:tcPr>
            <w:tcW w:w="521" w:type="dxa"/>
            <w:vMerge/>
            <w:tcBorders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39" w:type="dxa"/>
            <w:tcBorders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BU</w:t>
            </w:r>
          </w:p>
        </w:tc>
        <w:tc>
          <w:tcPr>
            <w:tcW w:w="839" w:type="dxa"/>
            <w:tcBorders>
              <w:bottom w:val="nil"/>
            </w:tcBorders>
          </w:tcPr>
          <w:p w:rsidR="004F5058" w:rsidRPr="004F5058" w:rsidRDefault="00A927CE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0.178</w:t>
            </w:r>
          </w:p>
        </w:tc>
        <w:tc>
          <w:tcPr>
            <w:tcW w:w="904" w:type="dxa"/>
            <w:tcBorders>
              <w:bottom w:val="nil"/>
            </w:tcBorders>
          </w:tcPr>
          <w:p w:rsidR="004F5058" w:rsidRPr="004F5058" w:rsidRDefault="00A927CE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841" w:type="dxa"/>
            <w:tcBorders>
              <w:bottom w:val="nil"/>
            </w:tcBorders>
          </w:tcPr>
          <w:p w:rsidR="004F5058" w:rsidRPr="004F5058" w:rsidRDefault="00A927CE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0.819</w:t>
            </w:r>
          </w:p>
        </w:tc>
        <w:tc>
          <w:tcPr>
            <w:tcW w:w="741" w:type="dxa"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  <w:vMerge/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50" w:type="dxa"/>
            <w:tcBorders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BU</w:t>
            </w:r>
          </w:p>
        </w:tc>
        <w:tc>
          <w:tcPr>
            <w:tcW w:w="851" w:type="dxa"/>
            <w:tcBorders>
              <w:bottom w:val="nil"/>
            </w:tcBorders>
          </w:tcPr>
          <w:p w:rsidR="004F5058" w:rsidRPr="004F5058" w:rsidRDefault="004F5058" w:rsidP="0016118B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0.0</w:t>
            </w:r>
            <w:r w:rsidR="0016118B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047" w:type="dxa"/>
            <w:tcBorders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0.00</w:t>
            </w:r>
            <w:r w:rsidR="0016118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37" w:type="dxa"/>
            <w:tcBorders>
              <w:bottom w:val="nil"/>
            </w:tcBorders>
          </w:tcPr>
          <w:p w:rsidR="004F5058" w:rsidRPr="004F5058" w:rsidRDefault="0016118B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0.922</w:t>
            </w:r>
          </w:p>
        </w:tc>
      </w:tr>
      <w:tr w:rsidR="004F5058" w:rsidRPr="004F5058" w:rsidTr="00B05221">
        <w:tc>
          <w:tcPr>
            <w:tcW w:w="521" w:type="dxa"/>
            <w:tcBorders>
              <w:top w:val="nil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23" w:type="dxa"/>
            <w:gridSpan w:val="4"/>
            <w:tcBorders>
              <w:top w:val="nil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41" w:type="dxa"/>
            <w:tcBorders>
              <w:top w:val="nil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  <w:tcBorders>
              <w:top w:val="nil"/>
              <w:bottom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85" w:type="dxa"/>
            <w:gridSpan w:val="4"/>
            <w:tcBorders>
              <w:top w:val="nil"/>
              <w:bottom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</w:tr>
      <w:tr w:rsidR="004F5058" w:rsidRPr="004F5058" w:rsidTr="00B05221">
        <w:tc>
          <w:tcPr>
            <w:tcW w:w="521" w:type="dxa"/>
            <w:tcBorders>
              <w:top w:val="single" w:sz="4" w:space="0" w:color="auto"/>
              <w:bottom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2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Transition matrix: 2032-2042</w:t>
            </w:r>
          </w:p>
        </w:tc>
        <w:tc>
          <w:tcPr>
            <w:tcW w:w="741" w:type="dxa"/>
            <w:tcBorders>
              <w:top w:val="nil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  <w:tcBorders>
              <w:top w:val="single" w:sz="4" w:space="0" w:color="auto"/>
              <w:bottom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8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Transition matrix: 2042-2052</w:t>
            </w:r>
          </w:p>
        </w:tc>
      </w:tr>
      <w:tr w:rsidR="004F5058" w:rsidRPr="004F5058" w:rsidTr="004F5058">
        <w:tc>
          <w:tcPr>
            <w:tcW w:w="521" w:type="dxa"/>
            <w:tcBorders>
              <w:top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23" w:type="dxa"/>
            <w:gridSpan w:val="4"/>
            <w:tcBorders>
              <w:top w:val="nil"/>
              <w:bottom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2042</w:t>
            </w:r>
          </w:p>
        </w:tc>
        <w:tc>
          <w:tcPr>
            <w:tcW w:w="741" w:type="dxa"/>
            <w:tcBorders>
              <w:top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  <w:tcBorders>
              <w:top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8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2052</w:t>
            </w:r>
          </w:p>
        </w:tc>
      </w:tr>
      <w:tr w:rsidR="0016118B" w:rsidRPr="004F5058" w:rsidTr="00B05221">
        <w:tc>
          <w:tcPr>
            <w:tcW w:w="521" w:type="dxa"/>
            <w:tcBorders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39" w:type="dxa"/>
            <w:tcBorders>
              <w:top w:val="single" w:sz="4" w:space="0" w:color="auto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39" w:type="dxa"/>
            <w:tcBorders>
              <w:top w:val="single" w:sz="4" w:space="0" w:color="auto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GS</w:t>
            </w:r>
          </w:p>
        </w:tc>
        <w:tc>
          <w:tcPr>
            <w:tcW w:w="904" w:type="dxa"/>
            <w:tcBorders>
              <w:top w:val="single" w:sz="4" w:space="0" w:color="auto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WAT</w:t>
            </w:r>
          </w:p>
        </w:tc>
        <w:tc>
          <w:tcPr>
            <w:tcW w:w="841" w:type="dxa"/>
            <w:tcBorders>
              <w:top w:val="single" w:sz="4" w:space="0" w:color="auto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BU</w:t>
            </w:r>
          </w:p>
        </w:tc>
        <w:tc>
          <w:tcPr>
            <w:tcW w:w="741" w:type="dxa"/>
            <w:tcBorders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  <w:tcBorders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50" w:type="dxa"/>
            <w:tcBorders>
              <w:top w:val="single" w:sz="4" w:space="0" w:color="auto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GS</w:t>
            </w:r>
          </w:p>
        </w:tc>
        <w:tc>
          <w:tcPr>
            <w:tcW w:w="1047" w:type="dxa"/>
            <w:tcBorders>
              <w:top w:val="single" w:sz="4" w:space="0" w:color="auto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WAT</w:t>
            </w:r>
          </w:p>
        </w:tc>
        <w:tc>
          <w:tcPr>
            <w:tcW w:w="937" w:type="dxa"/>
            <w:tcBorders>
              <w:top w:val="single" w:sz="4" w:space="0" w:color="auto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BU</w:t>
            </w:r>
          </w:p>
        </w:tc>
      </w:tr>
      <w:tr w:rsidR="0016118B" w:rsidRPr="004F5058" w:rsidTr="004F5058">
        <w:tc>
          <w:tcPr>
            <w:tcW w:w="521" w:type="dxa"/>
            <w:vMerge w:val="restart"/>
            <w:tcBorders>
              <w:top w:val="nil"/>
              <w:bottom w:val="nil"/>
            </w:tcBorders>
            <w:textDirection w:val="btLr"/>
          </w:tcPr>
          <w:p w:rsidR="004F5058" w:rsidRPr="004F5058" w:rsidRDefault="004F5058" w:rsidP="004F505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2032</w:t>
            </w:r>
          </w:p>
        </w:tc>
        <w:tc>
          <w:tcPr>
            <w:tcW w:w="839" w:type="dxa"/>
            <w:tcBorders>
              <w:top w:val="nil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GS</w:t>
            </w:r>
          </w:p>
        </w:tc>
        <w:tc>
          <w:tcPr>
            <w:tcW w:w="839" w:type="dxa"/>
            <w:tcBorders>
              <w:top w:val="nil"/>
              <w:bottom w:val="nil"/>
            </w:tcBorders>
          </w:tcPr>
          <w:p w:rsidR="004F5058" w:rsidRPr="004F5058" w:rsidRDefault="00973C44" w:rsidP="00973C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0.968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841" w:type="dxa"/>
            <w:tcBorders>
              <w:top w:val="nil"/>
              <w:bottom w:val="nil"/>
            </w:tcBorders>
          </w:tcPr>
          <w:p w:rsidR="004F5058" w:rsidRPr="004F5058" w:rsidRDefault="00973C44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0.032</w:t>
            </w:r>
          </w:p>
        </w:tc>
        <w:tc>
          <w:tcPr>
            <w:tcW w:w="741" w:type="dxa"/>
            <w:tcBorders>
              <w:top w:val="nil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  <w:vMerge w:val="restart"/>
            <w:tcBorders>
              <w:top w:val="nil"/>
              <w:bottom w:val="nil"/>
            </w:tcBorders>
            <w:textDirection w:val="btLr"/>
          </w:tcPr>
          <w:p w:rsidR="004F5058" w:rsidRPr="004F5058" w:rsidRDefault="004F5058" w:rsidP="004F5058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2042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GS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F5058" w:rsidRPr="004F5058" w:rsidRDefault="00973C44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0.971</w:t>
            </w:r>
          </w:p>
        </w:tc>
        <w:tc>
          <w:tcPr>
            <w:tcW w:w="1047" w:type="dxa"/>
            <w:tcBorders>
              <w:top w:val="nil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937" w:type="dxa"/>
            <w:tcBorders>
              <w:top w:val="nil"/>
              <w:bottom w:val="nil"/>
            </w:tcBorders>
          </w:tcPr>
          <w:p w:rsidR="004F5058" w:rsidRPr="004F5058" w:rsidRDefault="00973C44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</w:t>
            </w:r>
            <w:r w:rsidR="004F5058" w:rsidRPr="004F5058">
              <w:rPr>
                <w:rFonts w:ascii="Times New Roman" w:hAnsi="Times New Roman" w:cs="Times New Roman"/>
              </w:rPr>
              <w:t>9</w:t>
            </w:r>
          </w:p>
        </w:tc>
      </w:tr>
      <w:tr w:rsidR="0016118B" w:rsidRPr="004F5058" w:rsidTr="00B05221">
        <w:tc>
          <w:tcPr>
            <w:tcW w:w="521" w:type="dxa"/>
            <w:vMerge/>
            <w:tcBorders>
              <w:top w:val="nil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39" w:type="dxa"/>
            <w:tcBorders>
              <w:top w:val="nil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WAT</w:t>
            </w:r>
          </w:p>
        </w:tc>
        <w:tc>
          <w:tcPr>
            <w:tcW w:w="839" w:type="dxa"/>
            <w:tcBorders>
              <w:top w:val="nil"/>
              <w:bottom w:val="nil"/>
            </w:tcBorders>
          </w:tcPr>
          <w:p w:rsidR="004F5058" w:rsidRPr="004F5058" w:rsidRDefault="00973C44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0.022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 w:rsidR="004F5058" w:rsidRPr="004F5058" w:rsidRDefault="00973C44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0.978</w:t>
            </w:r>
          </w:p>
        </w:tc>
        <w:tc>
          <w:tcPr>
            <w:tcW w:w="841" w:type="dxa"/>
            <w:tcBorders>
              <w:top w:val="nil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741" w:type="dxa"/>
            <w:tcBorders>
              <w:top w:val="nil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  <w:vMerge/>
            <w:tcBorders>
              <w:top w:val="nil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WAT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4F5058" w:rsidRPr="004F5058" w:rsidRDefault="004F5058" w:rsidP="00973C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0.00</w:t>
            </w:r>
            <w:r w:rsidR="00973C4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47" w:type="dxa"/>
            <w:tcBorders>
              <w:top w:val="nil"/>
              <w:bottom w:val="nil"/>
            </w:tcBorders>
          </w:tcPr>
          <w:p w:rsidR="004F5058" w:rsidRPr="004F5058" w:rsidRDefault="00973C44" w:rsidP="00973C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4F5058" w:rsidRPr="004F5058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998</w:t>
            </w:r>
          </w:p>
        </w:tc>
        <w:tc>
          <w:tcPr>
            <w:tcW w:w="937" w:type="dxa"/>
            <w:tcBorders>
              <w:top w:val="nil"/>
              <w:bottom w:val="nil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0.000</w:t>
            </w:r>
          </w:p>
        </w:tc>
      </w:tr>
      <w:tr w:rsidR="0016118B" w:rsidRPr="004F5058" w:rsidTr="00B05221">
        <w:tc>
          <w:tcPr>
            <w:tcW w:w="521" w:type="dxa"/>
            <w:vMerge/>
            <w:tcBorders>
              <w:top w:val="nil"/>
              <w:bottom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39" w:type="dxa"/>
            <w:tcBorders>
              <w:top w:val="nil"/>
              <w:bottom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BU</w:t>
            </w:r>
          </w:p>
        </w:tc>
        <w:tc>
          <w:tcPr>
            <w:tcW w:w="839" w:type="dxa"/>
            <w:tcBorders>
              <w:top w:val="nil"/>
              <w:bottom w:val="single" w:sz="4" w:space="0" w:color="auto"/>
            </w:tcBorders>
          </w:tcPr>
          <w:p w:rsidR="004F5058" w:rsidRPr="004F5058" w:rsidRDefault="00973C44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0.075</w:t>
            </w:r>
          </w:p>
        </w:tc>
        <w:tc>
          <w:tcPr>
            <w:tcW w:w="904" w:type="dxa"/>
            <w:tcBorders>
              <w:top w:val="nil"/>
              <w:bottom w:val="single" w:sz="4" w:space="0" w:color="auto"/>
            </w:tcBorders>
          </w:tcPr>
          <w:p w:rsidR="004F5058" w:rsidRPr="004F5058" w:rsidRDefault="00973C44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841" w:type="dxa"/>
            <w:tcBorders>
              <w:top w:val="nil"/>
              <w:bottom w:val="single" w:sz="4" w:space="0" w:color="auto"/>
            </w:tcBorders>
          </w:tcPr>
          <w:p w:rsidR="004F5058" w:rsidRPr="004F5058" w:rsidRDefault="00973C44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0.923</w:t>
            </w:r>
          </w:p>
        </w:tc>
        <w:tc>
          <w:tcPr>
            <w:tcW w:w="741" w:type="dxa"/>
            <w:tcBorders>
              <w:top w:val="nil"/>
              <w:bottom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9" w:type="dxa"/>
            <w:vMerge/>
            <w:tcBorders>
              <w:top w:val="nil"/>
              <w:bottom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BU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:rsidR="004F5058" w:rsidRPr="004F5058" w:rsidRDefault="00973C44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1047" w:type="dxa"/>
            <w:tcBorders>
              <w:top w:val="nil"/>
              <w:bottom w:val="single" w:sz="4" w:space="0" w:color="auto"/>
            </w:tcBorders>
          </w:tcPr>
          <w:p w:rsidR="004F5058" w:rsidRPr="004F5058" w:rsidRDefault="004F5058" w:rsidP="004F505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4F5058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937" w:type="dxa"/>
            <w:tcBorders>
              <w:top w:val="nil"/>
              <w:bottom w:val="single" w:sz="4" w:space="0" w:color="auto"/>
            </w:tcBorders>
          </w:tcPr>
          <w:p w:rsidR="004F5058" w:rsidRPr="004F5058" w:rsidRDefault="00973C44" w:rsidP="00973C44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0.996</w:t>
            </w:r>
          </w:p>
        </w:tc>
      </w:tr>
    </w:tbl>
    <w:p w:rsidR="004F5058" w:rsidRPr="004F5058" w:rsidRDefault="004F5058" w:rsidP="004F5058">
      <w:pPr>
        <w:rPr>
          <w:rFonts w:ascii="Times New Roman" w:hAnsi="Times New Roman" w:cs="Times New Roman"/>
          <w:sz w:val="24"/>
          <w:szCs w:val="24"/>
        </w:rPr>
      </w:pPr>
    </w:p>
    <w:p w:rsidR="004F5058" w:rsidRDefault="004F5058">
      <w:pPr>
        <w:rPr>
          <w:rFonts w:ascii="Times New Roman" w:hAnsi="Times New Roman" w:cs="Times New Roman"/>
          <w:sz w:val="24"/>
          <w:szCs w:val="24"/>
        </w:rPr>
      </w:pPr>
    </w:p>
    <w:p w:rsidR="00D67463" w:rsidRDefault="00D67463" w:rsidP="00D67463">
      <w:pPr>
        <w:jc w:val="center"/>
        <w:rPr>
          <w:rFonts w:ascii="Times New Roman" w:hAnsi="Times New Roman" w:cs="Times New Roman"/>
          <w:sz w:val="24"/>
          <w:szCs w:val="24"/>
        </w:rPr>
      </w:pPr>
      <w:r w:rsidRPr="00D67463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3619500" cy="7162800"/>
            <wp:effectExtent l="0" t="0" r="0" b="0"/>
            <wp:docPr id="1" name="Picture 1" descr="C:\Users\PC\Documents\HARD DRIVE D\LOKAL_DISK_D\FORSCHUNG_ANALYSEN\2023\UGS TN\Manuscript Figures\Figure S1_a-2012actual_b-2012simulati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ocuments\HARD DRIVE D\LOKAL_DISK_D\FORSCHUNG_ANALYSEN\2023\UGS TN\Manuscript Figures\Figure S1_a-2012actual_b-2012simulation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716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7463" w:rsidRDefault="00D67463">
      <w:pPr>
        <w:rPr>
          <w:rFonts w:ascii="Times New Roman" w:hAnsi="Times New Roman" w:cs="Times New Roman"/>
          <w:sz w:val="24"/>
          <w:szCs w:val="24"/>
        </w:rPr>
      </w:pPr>
      <w:r w:rsidRPr="00A5124B">
        <w:rPr>
          <w:rFonts w:ascii="Times New Roman" w:hAnsi="Times New Roman" w:cs="Times New Roman"/>
          <w:b/>
          <w:sz w:val="24"/>
          <w:szCs w:val="24"/>
        </w:rPr>
        <w:t>Figure S1</w:t>
      </w:r>
      <w:r>
        <w:rPr>
          <w:rFonts w:ascii="Times New Roman" w:hAnsi="Times New Roman" w:cs="Times New Roman"/>
          <w:sz w:val="24"/>
          <w:szCs w:val="24"/>
        </w:rPr>
        <w:t>. Validation results showing actual (a) and simulated (b) LULC changes for 2012</w:t>
      </w:r>
      <w:r w:rsidR="00D33DAC">
        <w:rPr>
          <w:rFonts w:ascii="Times New Roman" w:hAnsi="Times New Roman" w:cs="Times New Roman"/>
          <w:sz w:val="24"/>
          <w:szCs w:val="24"/>
        </w:rPr>
        <w:t xml:space="preserve"> in the TMA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67463" w:rsidRDefault="00D67463">
      <w:pPr>
        <w:rPr>
          <w:rFonts w:ascii="Times New Roman" w:hAnsi="Times New Roman" w:cs="Times New Roman"/>
          <w:sz w:val="24"/>
          <w:szCs w:val="24"/>
        </w:rPr>
      </w:pPr>
    </w:p>
    <w:p w:rsidR="00D67463" w:rsidRDefault="00D67463">
      <w:pPr>
        <w:rPr>
          <w:rFonts w:ascii="Times New Roman" w:hAnsi="Times New Roman" w:cs="Times New Roman"/>
          <w:sz w:val="24"/>
          <w:szCs w:val="24"/>
        </w:rPr>
      </w:pPr>
    </w:p>
    <w:p w:rsidR="00AE0421" w:rsidRDefault="00AE0421">
      <w:pPr>
        <w:rPr>
          <w:rFonts w:ascii="Times New Roman" w:hAnsi="Times New Roman" w:cs="Times New Roman"/>
          <w:sz w:val="24"/>
          <w:szCs w:val="24"/>
        </w:rPr>
      </w:pPr>
    </w:p>
    <w:p w:rsidR="00AE0421" w:rsidRDefault="00AE0421">
      <w:pPr>
        <w:rPr>
          <w:rFonts w:ascii="Times New Roman" w:hAnsi="Times New Roman" w:cs="Times New Roman"/>
          <w:sz w:val="24"/>
          <w:szCs w:val="24"/>
        </w:rPr>
      </w:pPr>
      <w:r w:rsidRPr="00AE0421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731510" cy="5251422"/>
            <wp:effectExtent l="0" t="0" r="2540" b="6985"/>
            <wp:docPr id="2" name="Picture 2" descr="C:\Users\PC\Documents\HARD DRIVE D\LOKAL_DISK_D\FORSCHUNG_ANALYSEN\2023\UGS TN\Manuscript Figures\Fig. S2_a1990-2002_b2002-2012_c2012-202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Documents\HARD DRIVE D\LOKAL_DISK_D\FORSCHUNG_ANALYSEN\2023\UGS TN\Manuscript Figures\Fig. S2_a1990-2002_b2002-2012_c2012-202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251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0421" w:rsidRDefault="00AE0421">
      <w:pPr>
        <w:rPr>
          <w:rFonts w:ascii="Times New Roman" w:hAnsi="Times New Roman" w:cs="Times New Roman"/>
          <w:sz w:val="24"/>
          <w:szCs w:val="24"/>
        </w:rPr>
      </w:pPr>
      <w:r w:rsidRPr="00A5124B">
        <w:rPr>
          <w:rFonts w:ascii="Times New Roman" w:hAnsi="Times New Roman" w:cs="Times New Roman"/>
          <w:b/>
          <w:sz w:val="24"/>
          <w:szCs w:val="24"/>
        </w:rPr>
        <w:t>Figure S2</w:t>
      </w:r>
      <w:r>
        <w:rPr>
          <w:rFonts w:ascii="Times New Roman" w:hAnsi="Times New Roman" w:cs="Times New Roman"/>
          <w:sz w:val="24"/>
          <w:szCs w:val="24"/>
        </w:rPr>
        <w:t>. LULC change for the study area</w:t>
      </w:r>
      <w:r w:rsidR="00D33DAC">
        <w:rPr>
          <w:rFonts w:ascii="Times New Roman" w:hAnsi="Times New Roman" w:cs="Times New Roman"/>
          <w:sz w:val="24"/>
          <w:szCs w:val="24"/>
        </w:rPr>
        <w:t>, TMA</w:t>
      </w:r>
      <w:r>
        <w:rPr>
          <w:rFonts w:ascii="Times New Roman" w:hAnsi="Times New Roman" w:cs="Times New Roman"/>
          <w:sz w:val="24"/>
          <w:szCs w:val="24"/>
        </w:rPr>
        <w:t>: a) 1990-2002, b) 2002-2012, and c) 2012-2022</w:t>
      </w:r>
      <w:r w:rsidR="005D2D99">
        <w:rPr>
          <w:rFonts w:ascii="Times New Roman" w:hAnsi="Times New Roman" w:cs="Times New Roman"/>
          <w:sz w:val="24"/>
          <w:szCs w:val="24"/>
        </w:rPr>
        <w:t xml:space="preserve">. Transitions within the same LULC class represent unchanged areas: e.g., Green space </w:t>
      </w:r>
      <w:r w:rsidR="005F1BE7">
        <w:rPr>
          <w:rFonts w:ascii="Times New Roman" w:hAnsi="Times New Roman" w:cs="Times New Roman"/>
          <w:sz w:val="24"/>
          <w:szCs w:val="24"/>
        </w:rPr>
        <w:t>→</w:t>
      </w:r>
      <w:r w:rsidR="005D2D99">
        <w:rPr>
          <w:rFonts w:ascii="Times New Roman" w:hAnsi="Times New Roman" w:cs="Times New Roman"/>
          <w:sz w:val="24"/>
          <w:szCs w:val="24"/>
        </w:rPr>
        <w:t xml:space="preserve"> Green space represent unchanged areas of green space</w:t>
      </w:r>
      <w:r w:rsidR="005F1BE7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6E4B1D" w:rsidRDefault="006E4B1D">
      <w:pPr>
        <w:rPr>
          <w:rFonts w:ascii="Times New Roman" w:hAnsi="Times New Roman" w:cs="Times New Roman"/>
          <w:sz w:val="24"/>
          <w:szCs w:val="24"/>
        </w:rPr>
      </w:pPr>
    </w:p>
    <w:p w:rsidR="00B6418F" w:rsidRDefault="00B6418F">
      <w:pPr>
        <w:rPr>
          <w:rFonts w:ascii="Times New Roman" w:hAnsi="Times New Roman" w:cs="Times New Roman"/>
          <w:sz w:val="24"/>
          <w:szCs w:val="24"/>
        </w:rPr>
      </w:pPr>
    </w:p>
    <w:p w:rsidR="00B6418F" w:rsidRDefault="00B6418F">
      <w:pPr>
        <w:rPr>
          <w:rFonts w:ascii="Times New Roman" w:hAnsi="Times New Roman" w:cs="Times New Roman"/>
          <w:sz w:val="24"/>
          <w:szCs w:val="24"/>
        </w:rPr>
      </w:pPr>
      <w:r w:rsidRPr="00B6418F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731510" cy="7324533"/>
            <wp:effectExtent l="0" t="0" r="2540" b="0"/>
            <wp:docPr id="3" name="Picture 3" descr="C:\Users\PC\Documents\HARD DRIVE D\LOKAL_DISK_D\FORSCHUNG_ANALYSEN\2023\UGS TN\LULC MAP OUTPUT\R_OUT\Fig2_TMA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ocuments\HARD DRIVE D\LOKAL_DISK_D\FORSCHUNG_ANALYSEN\2023\UGS TN\LULC MAP OUTPUT\R_OUT\Fig2_TMA.TIF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324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18F" w:rsidRPr="006E4B1D" w:rsidRDefault="00B6418F">
      <w:pPr>
        <w:rPr>
          <w:rFonts w:ascii="Times New Roman" w:hAnsi="Times New Roman" w:cs="Times New Roman"/>
          <w:sz w:val="24"/>
          <w:szCs w:val="24"/>
        </w:rPr>
      </w:pPr>
      <w:r w:rsidRPr="00B6418F">
        <w:rPr>
          <w:rFonts w:ascii="Times New Roman" w:hAnsi="Times New Roman" w:cs="Times New Roman"/>
          <w:b/>
          <w:sz w:val="24"/>
          <w:szCs w:val="24"/>
        </w:rPr>
        <w:t>Figure S3</w:t>
      </w:r>
      <w:r w:rsidRPr="00B6418F">
        <w:rPr>
          <w:rFonts w:ascii="Times New Roman" w:hAnsi="Times New Roman" w:cs="Times New Roman"/>
          <w:sz w:val="24"/>
          <w:szCs w:val="24"/>
        </w:rPr>
        <w:t xml:space="preserve">. Past and future patterns of landscape metrics within the </w:t>
      </w:r>
      <w:r>
        <w:rPr>
          <w:rFonts w:ascii="Times New Roman" w:hAnsi="Times New Roman" w:cs="Times New Roman"/>
          <w:sz w:val="24"/>
          <w:szCs w:val="24"/>
        </w:rPr>
        <w:t>entire study area (</w:t>
      </w:r>
      <w:r w:rsidRPr="00B6418F">
        <w:rPr>
          <w:rFonts w:ascii="Times New Roman" w:hAnsi="Times New Roman" w:cs="Times New Roman"/>
          <w:sz w:val="24"/>
          <w:szCs w:val="24"/>
        </w:rPr>
        <w:t>TMA</w:t>
      </w:r>
      <w:r>
        <w:rPr>
          <w:rFonts w:ascii="Times New Roman" w:hAnsi="Times New Roman" w:cs="Times New Roman"/>
          <w:sz w:val="24"/>
          <w:szCs w:val="24"/>
        </w:rPr>
        <w:t>)</w:t>
      </w:r>
    </w:p>
    <w:sectPr w:rsidR="00B6418F" w:rsidRPr="006E4B1D" w:rsidSect="00A05E5E">
      <w:footerReference w:type="default" r:id="rId9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2D0A" w:rsidRDefault="00B12D0A" w:rsidP="00F97917">
      <w:pPr>
        <w:spacing w:after="0" w:line="240" w:lineRule="auto"/>
      </w:pPr>
      <w:r>
        <w:separator/>
      </w:r>
    </w:p>
  </w:endnote>
  <w:endnote w:type="continuationSeparator" w:id="0">
    <w:p w:rsidR="00B12D0A" w:rsidRDefault="00B12D0A" w:rsidP="00F979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4995616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97917" w:rsidRDefault="00F9791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F1BE7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F97917" w:rsidRDefault="00F9791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2D0A" w:rsidRDefault="00B12D0A" w:rsidP="00F97917">
      <w:pPr>
        <w:spacing w:after="0" w:line="240" w:lineRule="auto"/>
      </w:pPr>
      <w:r>
        <w:separator/>
      </w:r>
    </w:p>
  </w:footnote>
  <w:footnote w:type="continuationSeparator" w:id="0">
    <w:p w:rsidR="00B12D0A" w:rsidRDefault="00B12D0A" w:rsidP="00F979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B1D"/>
    <w:rsid w:val="000400C3"/>
    <w:rsid w:val="00091F00"/>
    <w:rsid w:val="00131056"/>
    <w:rsid w:val="0016118B"/>
    <w:rsid w:val="001760BE"/>
    <w:rsid w:val="001C4290"/>
    <w:rsid w:val="00285F91"/>
    <w:rsid w:val="002932E6"/>
    <w:rsid w:val="002B5B8C"/>
    <w:rsid w:val="002F74D4"/>
    <w:rsid w:val="003B5A14"/>
    <w:rsid w:val="003E6A32"/>
    <w:rsid w:val="00442A3E"/>
    <w:rsid w:val="004F5058"/>
    <w:rsid w:val="00503794"/>
    <w:rsid w:val="00571AE8"/>
    <w:rsid w:val="00572633"/>
    <w:rsid w:val="005D2D99"/>
    <w:rsid w:val="005E78C0"/>
    <w:rsid w:val="005F1BE7"/>
    <w:rsid w:val="00632306"/>
    <w:rsid w:val="006E4B1D"/>
    <w:rsid w:val="00714666"/>
    <w:rsid w:val="00717B66"/>
    <w:rsid w:val="00887FEA"/>
    <w:rsid w:val="00941E93"/>
    <w:rsid w:val="00973C44"/>
    <w:rsid w:val="00A05E5E"/>
    <w:rsid w:val="00A5124B"/>
    <w:rsid w:val="00A927CE"/>
    <w:rsid w:val="00AE0421"/>
    <w:rsid w:val="00B00F79"/>
    <w:rsid w:val="00B12D0A"/>
    <w:rsid w:val="00B27D53"/>
    <w:rsid w:val="00B6418F"/>
    <w:rsid w:val="00C17006"/>
    <w:rsid w:val="00C57146"/>
    <w:rsid w:val="00C77E6F"/>
    <w:rsid w:val="00CA6F90"/>
    <w:rsid w:val="00D33DAC"/>
    <w:rsid w:val="00D45722"/>
    <w:rsid w:val="00D67463"/>
    <w:rsid w:val="00D95091"/>
    <w:rsid w:val="00E8476C"/>
    <w:rsid w:val="00EA76E5"/>
    <w:rsid w:val="00F53E38"/>
    <w:rsid w:val="00F97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AD31B8-609E-4BE1-97D3-C26130F16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4B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4F505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442A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2A3E"/>
    <w:pPr>
      <w:spacing w:line="240" w:lineRule="auto"/>
    </w:pPr>
    <w:rPr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2A3E"/>
    <w:rPr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2A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2A3E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E8476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F979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7917"/>
  </w:style>
  <w:style w:type="paragraph" w:styleId="Footer">
    <w:name w:val="footer"/>
    <w:basedOn w:val="Normal"/>
    <w:link w:val="FooterChar"/>
    <w:uiPriority w:val="99"/>
    <w:unhideWhenUsed/>
    <w:rsid w:val="00F979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7917"/>
  </w:style>
  <w:style w:type="character" w:styleId="LineNumber">
    <w:name w:val="line number"/>
    <w:basedOn w:val="DefaultParagraphFont"/>
    <w:uiPriority w:val="99"/>
    <w:semiHidden/>
    <w:unhideWhenUsed/>
    <w:rsid w:val="00A05E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433</Words>
  <Characters>2471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TMA UGS</vt:lpstr>
    </vt:vector>
  </TitlesOfParts>
  <Company/>
  <LinksUpToDate>false</LinksUpToDate>
  <CharactersWithSpaces>2899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TMA UGS</dc:title>
  <dc:subject/>
  <dc:creator>LEA</dc:creator>
  <cp:keywords/>
  <dc:description/>
  <cp:lastModifiedBy>LEA</cp:lastModifiedBy>
  <cp:revision>4</cp:revision>
  <dcterms:created xsi:type="dcterms:W3CDTF">2023-04-13T18:04:00Z</dcterms:created>
  <dcterms:modified xsi:type="dcterms:W3CDTF">2023-04-13T19:17:00Z</dcterms:modified>
</cp:coreProperties>
</file>