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2A3" w:rsidRPr="00FA0015" w:rsidRDefault="007B62A3" w:rsidP="007B62A3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A0015">
        <w:rPr>
          <w:rFonts w:ascii="Times New Roman" w:hAnsi="Times New Roman" w:cs="Times New Roman"/>
          <w:sz w:val="24"/>
          <w:szCs w:val="24"/>
          <w:lang w:val="en-US"/>
        </w:rPr>
        <w:t>Table S1. Biochemical parameters of renal and liver function of mice after two doses of multivalent vaccine for swine influenza.</w:t>
      </w:r>
    </w:p>
    <w:p w:rsidR="007B62A3" w:rsidRPr="00FA0015" w:rsidRDefault="007B62A3" w:rsidP="007B62A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1"/>
        <w:gridCol w:w="2018"/>
        <w:gridCol w:w="2272"/>
        <w:gridCol w:w="1907"/>
        <w:gridCol w:w="976"/>
      </w:tblGrid>
      <w:tr w:rsidR="007B62A3" w:rsidRPr="00FA0015" w:rsidTr="0062658D">
        <w:trPr>
          <w:cantSplit/>
          <w:tblHeader/>
          <w:jc w:val="center"/>
        </w:trPr>
        <w:tc>
          <w:tcPr>
            <w:tcW w:w="782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Variável</w:t>
            </w:r>
          </w:p>
        </w:tc>
        <w:tc>
          <w:tcPr>
            <w:tcW w:w="11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Groups</w:t>
            </w:r>
            <w:proofErr w:type="spellEnd"/>
          </w:p>
        </w:tc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4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</w:t>
            </w:r>
            <w:proofErr w:type="spellEnd"/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&gt;F</w:t>
            </w:r>
          </w:p>
        </w:tc>
      </w:tr>
      <w:tr w:rsidR="007B62A3" w:rsidRPr="00FA0015" w:rsidTr="0062658D">
        <w:trPr>
          <w:cantSplit/>
          <w:tblHeader/>
          <w:jc w:val="center"/>
        </w:trPr>
        <w:tc>
          <w:tcPr>
            <w:tcW w:w="782" w:type="pct"/>
            <w:vMerge/>
            <w:tcBorders>
              <w:bottom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G1</w:t>
            </w:r>
          </w:p>
        </w:tc>
        <w:tc>
          <w:tcPr>
            <w:tcW w:w="13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G2</w:t>
            </w:r>
          </w:p>
        </w:tc>
        <w:tc>
          <w:tcPr>
            <w:tcW w:w="11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G3</w:t>
            </w:r>
          </w:p>
        </w:tc>
        <w:tc>
          <w:tcPr>
            <w:tcW w:w="574" w:type="pct"/>
            <w:vMerge/>
            <w:tcBorders>
              <w:bottom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B62A3" w:rsidRPr="00FA0015" w:rsidTr="0062658D">
        <w:trPr>
          <w:cantSplit/>
          <w:jc w:val="center"/>
        </w:trPr>
        <w:tc>
          <w:tcPr>
            <w:tcW w:w="782" w:type="pct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B62A3" w:rsidRPr="00FA0015" w:rsidRDefault="007B62A3" w:rsidP="0062658D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ALT</w:t>
            </w:r>
          </w:p>
        </w:tc>
        <w:tc>
          <w:tcPr>
            <w:tcW w:w="1186" w:type="pct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BC072C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50.76±2.05</w:t>
            </w:r>
            <w:r w:rsidR="00BC072C"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6" w:type="pct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BC072C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59.41±2.29</w:t>
            </w: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121" w:type="pct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BC072C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56.31±2.22</w:t>
            </w:r>
            <w:r w:rsidR="00BC072C"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574" w:type="pct"/>
            <w:tcBorders>
              <w:top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0.0298</w:t>
            </w:r>
          </w:p>
        </w:tc>
      </w:tr>
      <w:tr w:rsidR="007B62A3" w:rsidRPr="00FA0015" w:rsidTr="0062658D">
        <w:trPr>
          <w:cantSplit/>
          <w:jc w:val="center"/>
        </w:trPr>
        <w:tc>
          <w:tcPr>
            <w:tcW w:w="782" w:type="pct"/>
            <w:shd w:val="clear" w:color="auto" w:fill="FFFFFF"/>
            <w:tcMar>
              <w:left w:w="60" w:type="dxa"/>
              <w:right w:w="60" w:type="dxa"/>
            </w:tcMar>
          </w:tcPr>
          <w:p w:rsidR="007B62A3" w:rsidRPr="00FA0015" w:rsidRDefault="007B62A3" w:rsidP="0062658D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AST</w:t>
            </w:r>
          </w:p>
        </w:tc>
        <w:tc>
          <w:tcPr>
            <w:tcW w:w="118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80.30±5.06</w:t>
            </w:r>
          </w:p>
        </w:tc>
        <w:tc>
          <w:tcPr>
            <w:tcW w:w="133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71.35±4.78</w:t>
            </w:r>
          </w:p>
        </w:tc>
        <w:tc>
          <w:tcPr>
            <w:tcW w:w="1121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73.90±5.08</w:t>
            </w:r>
          </w:p>
        </w:tc>
        <w:tc>
          <w:tcPr>
            <w:tcW w:w="574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0.4346</w:t>
            </w:r>
          </w:p>
        </w:tc>
      </w:tr>
      <w:tr w:rsidR="007B62A3" w:rsidRPr="00FA0015" w:rsidTr="0062658D">
        <w:trPr>
          <w:cantSplit/>
          <w:jc w:val="center"/>
        </w:trPr>
        <w:tc>
          <w:tcPr>
            <w:tcW w:w="782" w:type="pct"/>
            <w:shd w:val="clear" w:color="auto" w:fill="FFFFFF"/>
            <w:tcMar>
              <w:left w:w="60" w:type="dxa"/>
              <w:right w:w="60" w:type="dxa"/>
            </w:tcMar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FA00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creatinine</w:t>
            </w:r>
            <w:proofErr w:type="spellEnd"/>
            <w:proofErr w:type="gramEnd"/>
          </w:p>
        </w:tc>
        <w:tc>
          <w:tcPr>
            <w:tcW w:w="118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0.445±0.043</w:t>
            </w:r>
          </w:p>
        </w:tc>
        <w:tc>
          <w:tcPr>
            <w:tcW w:w="133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0.332±0.033</w:t>
            </w:r>
          </w:p>
        </w:tc>
        <w:tc>
          <w:tcPr>
            <w:tcW w:w="1121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0.339±0.032</w:t>
            </w:r>
          </w:p>
        </w:tc>
        <w:tc>
          <w:tcPr>
            <w:tcW w:w="574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0.0669</w:t>
            </w:r>
          </w:p>
        </w:tc>
      </w:tr>
      <w:tr w:rsidR="007B62A3" w:rsidRPr="00FA0015" w:rsidTr="0062658D">
        <w:trPr>
          <w:cantSplit/>
          <w:jc w:val="center"/>
        </w:trPr>
        <w:tc>
          <w:tcPr>
            <w:tcW w:w="782" w:type="pct"/>
            <w:shd w:val="clear" w:color="auto" w:fill="FFFFFF"/>
            <w:tcMar>
              <w:left w:w="60" w:type="dxa"/>
              <w:right w:w="60" w:type="dxa"/>
            </w:tcMar>
          </w:tcPr>
          <w:p w:rsidR="007B62A3" w:rsidRPr="00FA0015" w:rsidRDefault="007B62A3" w:rsidP="0062658D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A0015">
              <w:rPr>
                <w:rStyle w:val="nfase"/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</w:rPr>
              <w:t>BUN</w:t>
            </w:r>
          </w:p>
        </w:tc>
        <w:tc>
          <w:tcPr>
            <w:tcW w:w="118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7B62A3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17.19±1.29</w:t>
            </w:r>
            <w:r w:rsidR="00BC072C"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6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BC072C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18.14±0.71</w:t>
            </w:r>
            <w:r w:rsidR="00BC072C"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21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BC072C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18.70±0.7</w:t>
            </w:r>
            <w:r w:rsidR="00BC072C" w:rsidRPr="00FA0015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574" w:type="pct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7B62A3" w:rsidRPr="00FA0015" w:rsidRDefault="007B62A3" w:rsidP="0062658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0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&lt;.0001</w:t>
            </w:r>
          </w:p>
        </w:tc>
      </w:tr>
    </w:tbl>
    <w:p w:rsidR="007B62A3" w:rsidRPr="00FA0015" w:rsidRDefault="007B62A3" w:rsidP="007B62A3">
      <w:pPr>
        <w:rPr>
          <w:rFonts w:ascii="Times New Roman" w:hAnsi="Times New Roman" w:cs="Times New Roman"/>
          <w:sz w:val="24"/>
          <w:szCs w:val="24"/>
        </w:rPr>
      </w:pPr>
      <w:r w:rsidRPr="00FA0015">
        <w:rPr>
          <w:rFonts w:ascii="Times New Roman" w:hAnsi="Times New Roman" w:cs="Times New Roman"/>
          <w:sz w:val="24"/>
          <w:szCs w:val="24"/>
        </w:rPr>
        <w:t>Médias seguidas por letras distintas nas linhas diferem significa</w:t>
      </w:r>
      <w:r w:rsidR="00D3560C" w:rsidRPr="00FA0015">
        <w:rPr>
          <w:rFonts w:ascii="Times New Roman" w:hAnsi="Times New Roman" w:cs="Times New Roman"/>
          <w:sz w:val="24"/>
          <w:szCs w:val="24"/>
        </w:rPr>
        <w:t xml:space="preserve">tivamente pelo teste de </w:t>
      </w:r>
      <w:proofErr w:type="spellStart"/>
      <w:r w:rsidR="00D3560C" w:rsidRPr="00FA0015">
        <w:rPr>
          <w:rFonts w:ascii="Times New Roman" w:hAnsi="Times New Roman" w:cs="Times New Roman"/>
          <w:sz w:val="24"/>
          <w:szCs w:val="24"/>
        </w:rPr>
        <w:t>Tukey</w:t>
      </w:r>
      <w:proofErr w:type="spellEnd"/>
      <w:r w:rsidR="00D3560C" w:rsidRPr="00FA0015">
        <w:rPr>
          <w:rFonts w:ascii="Times New Roman" w:hAnsi="Times New Roman" w:cs="Times New Roman"/>
          <w:sz w:val="24"/>
          <w:szCs w:val="24"/>
        </w:rPr>
        <w:t xml:space="preserve"> (</w:t>
      </w:r>
      <w:r w:rsidR="00D3560C" w:rsidRPr="00FA0015">
        <w:rPr>
          <w:rFonts w:ascii="Times New Roman" w:hAnsi="Times New Roman" w:cs="Times New Roman"/>
          <w:i/>
          <w:sz w:val="24"/>
          <w:szCs w:val="24"/>
        </w:rPr>
        <w:t>P</w:t>
      </w:r>
      <w:r w:rsidR="00D3560C" w:rsidRPr="00FA0015">
        <w:rPr>
          <w:rFonts w:ascii="Times New Roman" w:eastAsia="Arial Unicode MS" w:hAnsi="Times New Roman" w:cs="Times New Roman"/>
          <w:sz w:val="24"/>
          <w:szCs w:val="24"/>
        </w:rPr>
        <w:t>≤0.05</w:t>
      </w:r>
      <w:r w:rsidRPr="00FA0015">
        <w:rPr>
          <w:rFonts w:ascii="Times New Roman" w:hAnsi="Times New Roman" w:cs="Times New Roman"/>
          <w:sz w:val="24"/>
          <w:szCs w:val="24"/>
        </w:rPr>
        <w:t>).</w:t>
      </w:r>
    </w:p>
    <w:p w:rsidR="00062BE6" w:rsidRPr="00FA0015" w:rsidRDefault="00062BE6" w:rsidP="007B62A3">
      <w:pPr>
        <w:rPr>
          <w:rFonts w:ascii="Times New Roman" w:hAnsi="Times New Roman" w:cs="Times New Roman"/>
          <w:sz w:val="24"/>
          <w:szCs w:val="24"/>
        </w:rPr>
      </w:pPr>
    </w:p>
    <w:p w:rsidR="00062BE6" w:rsidRPr="00C75E4D" w:rsidRDefault="00062BE6" w:rsidP="00062B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75E4D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Figure S1. </w:t>
      </w:r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TUNEL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assay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Number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of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apoptotic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cells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observed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the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TUNEL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assay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in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different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tissues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liver</w:t>
      </w:r>
      <w:proofErr w:type="spellEnd"/>
      <w:r w:rsidR="00C75E4D"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C75E4D"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lung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and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kidney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from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non-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vaccinated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(</w:t>
      </w:r>
      <w:r w:rsidR="00C75E4D"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NV</w:t>
      </w:r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intranasally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vaccinated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(</w:t>
      </w:r>
      <w:r w:rsidR="00C75E4D"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IN</w:t>
      </w:r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and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intramuscularly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vaccinated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(</w:t>
      </w:r>
      <w:r w:rsidR="00C75E4D"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IM</w:t>
      </w:r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mice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on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D21, D240 post-</w:t>
      </w:r>
      <w:proofErr w:type="spellStart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>vaccination</w:t>
      </w:r>
      <w:proofErr w:type="spellEnd"/>
      <w:r w:rsidRPr="00C75E4D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. </w:t>
      </w:r>
      <w:r w:rsidR="00C75E4D" w:rsidRPr="00C75E4D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Non-paired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</w:rPr>
        <w:t>Student’s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</w:rPr>
        <w:t xml:space="preserve"> </w:t>
      </w:r>
      <w:r w:rsidR="00C75E4D" w:rsidRPr="00C75E4D">
        <w:rPr>
          <w:rFonts w:ascii="Times New Roman" w:hAnsi="Times New Roman" w:cs="Times New Roman"/>
          <w:i/>
          <w:sz w:val="24"/>
          <w:szCs w:val="24"/>
        </w:rPr>
        <w:t>t</w:t>
      </w:r>
      <w:r w:rsidR="00C75E4D" w:rsidRPr="00C75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</w:rPr>
        <w:t>test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>with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data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>expressed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</w:t>
      </w:r>
      <w:proofErr w:type="spellStart"/>
      <w:r w:rsidR="00C75E4D" w:rsidRPr="00C75E4D">
        <w:rPr>
          <w:rFonts w:ascii="Times New Roman" w:hAnsi="Times New Roman" w:cs="Times New Roman"/>
          <w:sz w:val="24"/>
          <w:szCs w:val="24"/>
          <w:shd w:val="clear" w:color="auto" w:fill="FFFFFF"/>
        </w:rPr>
        <w:t>mean±SD</w:t>
      </w:r>
      <w:proofErr w:type="spellEnd"/>
      <w:r w:rsidR="00C75E4D" w:rsidRPr="00C75E4D">
        <w:rPr>
          <w:rFonts w:ascii="Times New Roman" w:hAnsi="Times New Roman" w:cs="Times New Roman"/>
          <w:sz w:val="24"/>
          <w:szCs w:val="24"/>
        </w:rPr>
        <w:t>.</w:t>
      </w:r>
      <w:r w:rsidR="00C75E4D">
        <w:rPr>
          <w:rFonts w:ascii="Times New Roman" w:hAnsi="Times New Roman" w:cs="Times New Roman"/>
          <w:sz w:val="24"/>
          <w:szCs w:val="24"/>
        </w:rPr>
        <w:t xml:space="preserve"> A, B, C: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liver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; D, E, F: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lung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G, H, I: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kidney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21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days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booster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5E4D">
        <w:rPr>
          <w:rFonts w:ascii="Times New Roman" w:hAnsi="Times New Roman" w:cs="Times New Roman"/>
          <w:sz w:val="24"/>
          <w:szCs w:val="24"/>
        </w:rPr>
        <w:t>immunization</w:t>
      </w:r>
      <w:proofErr w:type="spellEnd"/>
      <w:r w:rsidR="00C75E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2BE6" w:rsidRPr="00FA0015" w:rsidRDefault="00062BE6" w:rsidP="007B62A3">
      <w:pPr>
        <w:rPr>
          <w:rFonts w:ascii="Times New Roman" w:hAnsi="Times New Roman" w:cs="Times New Roman"/>
          <w:sz w:val="24"/>
          <w:szCs w:val="24"/>
        </w:rPr>
      </w:pPr>
    </w:p>
    <w:p w:rsidR="000C78C7" w:rsidRPr="00FA0015" w:rsidRDefault="000C78C7" w:rsidP="007B62A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04589" w:rsidRPr="00FA0015" w:rsidRDefault="00704589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FA001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6435F" w:rsidRPr="00FA0015" w:rsidRDefault="0036435F" w:rsidP="008A1F61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36435F" w:rsidRPr="00FA0015" w:rsidSect="008A1F61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:rsidR="0036435F" w:rsidRPr="00FA0015" w:rsidRDefault="000C78C7" w:rsidP="0036435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015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proofErr w:type="spellEnd"/>
      <w:r w:rsidRPr="00FA0015">
        <w:rPr>
          <w:rFonts w:ascii="Times New Roman" w:hAnsi="Times New Roman" w:cs="Times New Roman"/>
          <w:b/>
          <w:sz w:val="24"/>
          <w:szCs w:val="24"/>
        </w:rPr>
        <w:t xml:space="preserve"> S2.</w:t>
      </w:r>
      <w:r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Stimulation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proliferation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index for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lymphocytes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F680A" w:rsidRPr="00FA0015">
        <w:rPr>
          <w:rFonts w:ascii="Times New Roman" w:hAnsi="Times New Roman" w:cs="Times New Roman"/>
          <w:sz w:val="24"/>
          <w:szCs w:val="24"/>
        </w:rPr>
        <w:t>splenocytes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r w:rsidR="008A1F61" w:rsidRPr="00FA0015">
        <w:rPr>
          <w:rFonts w:ascii="Times New Roman" w:hAnsi="Times New Roman" w:cs="Times New Roman"/>
          <w:sz w:val="24"/>
          <w:szCs w:val="24"/>
        </w:rPr>
        <w:t xml:space="preserve">for H1N1, H1N2 </w:t>
      </w:r>
      <w:proofErr w:type="spellStart"/>
      <w:r w:rsidR="008A1F61" w:rsidRPr="00FA001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8A1F61" w:rsidRPr="00FA0015">
        <w:rPr>
          <w:rFonts w:ascii="Times New Roman" w:hAnsi="Times New Roman" w:cs="Times New Roman"/>
          <w:sz w:val="24"/>
          <w:szCs w:val="24"/>
        </w:rPr>
        <w:t xml:space="preserve"> H3N2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among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groups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0656C" w:rsidRPr="00FA0015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F0656C" w:rsidRPr="00FA0015">
        <w:rPr>
          <w:rFonts w:ascii="Times New Roman" w:hAnsi="Times New Roman" w:cs="Times New Roman"/>
          <w:sz w:val="24"/>
          <w:szCs w:val="24"/>
        </w:rPr>
        <w:t xml:space="preserve"> </w:t>
      </w:r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21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days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(52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days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)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and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</w:t>
      </w:r>
      <w:r w:rsidR="008563FC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8</w:t>
      </w:r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months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(</w:t>
      </w:r>
      <w:r w:rsidR="008563FC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25</w:t>
      </w:r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5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days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)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after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booster</w:t>
      </w:r>
      <w:proofErr w:type="spellEnd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 xml:space="preserve"> </w:t>
      </w:r>
      <w:proofErr w:type="spellStart"/>
      <w:r w:rsidR="008A1F61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imunization</w:t>
      </w:r>
      <w:proofErr w:type="spellEnd"/>
      <w:r w:rsidR="00F0656C" w:rsidRPr="00FA0015">
        <w:rPr>
          <w:rFonts w:ascii="Times New Roman" w:hAnsi="Times New Roman" w:cs="Times New Roman"/>
          <w:color w:val="1C1D1E"/>
          <w:sz w:val="24"/>
          <w:szCs w:val="24"/>
          <w:highlight w:val="white"/>
        </w:rPr>
        <w:t>.</w:t>
      </w:r>
      <w:r w:rsidR="0036435F" w:rsidRPr="00FA00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12049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53"/>
        <w:gridCol w:w="2678"/>
        <w:gridCol w:w="1282"/>
        <w:gridCol w:w="1231"/>
        <w:gridCol w:w="37"/>
        <w:gridCol w:w="122"/>
        <w:gridCol w:w="1147"/>
        <w:gridCol w:w="1207"/>
        <w:gridCol w:w="319"/>
        <w:gridCol w:w="1256"/>
        <w:gridCol w:w="1417"/>
      </w:tblGrid>
      <w:tr w:rsidR="0036435F" w:rsidTr="007561CF">
        <w:trPr>
          <w:cantSplit/>
          <w:trHeight w:val="280"/>
          <w:tblHeader/>
          <w:jc w:val="center"/>
        </w:trPr>
        <w:tc>
          <w:tcPr>
            <w:tcW w:w="1353" w:type="dxa"/>
            <w:vMerge w:val="restart"/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Immune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cells</w:t>
            </w:r>
            <w:proofErr w:type="spellEnd"/>
          </w:p>
        </w:tc>
        <w:tc>
          <w:tcPr>
            <w:tcW w:w="26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Intramuscular</w:t>
            </w:r>
          </w:p>
        </w:tc>
        <w:tc>
          <w:tcPr>
            <w:tcW w:w="126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Intranasal</w:t>
            </w:r>
            <w:proofErr w:type="spellEnd"/>
          </w:p>
        </w:tc>
        <w:tc>
          <w:tcPr>
            <w:tcW w:w="126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Intramuscular</w:t>
            </w:r>
          </w:p>
        </w:tc>
        <w:tc>
          <w:tcPr>
            <w:tcW w:w="12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Intranasal</w:t>
            </w:r>
            <w:proofErr w:type="spellEnd"/>
          </w:p>
        </w:tc>
        <w:tc>
          <w:tcPr>
            <w:tcW w:w="157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Intramuscular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Intranasal</w:t>
            </w:r>
            <w:proofErr w:type="spellEnd"/>
          </w:p>
        </w:tc>
      </w:tr>
      <w:tr w:rsidR="0036435F" w:rsidTr="007561CF">
        <w:trPr>
          <w:cantSplit/>
          <w:trHeight w:val="280"/>
          <w:tblHeader/>
          <w:jc w:val="center"/>
        </w:trPr>
        <w:tc>
          <w:tcPr>
            <w:tcW w:w="1353" w:type="dxa"/>
            <w:vMerge/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single" w:sz="4" w:space="0" w:color="000000"/>
              <w:bottom w:val="nil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018" w:type="dxa"/>
            <w:gridSpan w:val="9"/>
            <w:tcBorders>
              <w:top w:val="single" w:sz="4" w:space="0" w:color="000000"/>
              <w:bottom w:val="nil"/>
            </w:tcBorders>
            <w:shd w:val="clear" w:color="auto" w:fill="auto"/>
            <w:tcMar>
              <w:left w:w="6" w:type="dxa"/>
              <w:right w:w="6" w:type="dxa"/>
            </w:tcMar>
            <w:vAlign w:val="center"/>
          </w:tcPr>
          <w:p w:rsidR="0036435F" w:rsidRDefault="0036435F" w:rsidP="007561C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days</w:t>
            </w:r>
            <w:proofErr w:type="spellEnd"/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Pr="009B0AA2" w:rsidRDefault="0036435F" w:rsidP="007561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3" w:type="dxa"/>
            <w:gridSpan w:val="2"/>
            <w:tcBorders>
              <w:top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60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H1N1</w:t>
            </w:r>
          </w:p>
        </w:tc>
        <w:tc>
          <w:tcPr>
            <w:tcW w:w="2513" w:type="dxa"/>
            <w:gridSpan w:val="4"/>
            <w:tcBorders>
              <w:top w:val="nil"/>
            </w:tcBorders>
            <w:shd w:val="clear" w:color="auto" w:fill="FFFFFF"/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60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N2</w:t>
            </w:r>
          </w:p>
        </w:tc>
        <w:tc>
          <w:tcPr>
            <w:tcW w:w="2992" w:type="dxa"/>
            <w:gridSpan w:val="3"/>
            <w:tcBorders>
              <w:top w:val="nil"/>
            </w:tcBorders>
            <w:shd w:val="clear" w:color="auto" w:fill="FFFFFF"/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H3N2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cells</w:t>
            </w:r>
            <w:proofErr w:type="spellEnd"/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Pr="001930C4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2.394±0.261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3.657±0.098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2.161±0.184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2.663±0.105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1.608±0.148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2.942±0.095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Pr="001930C4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CD25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1.515±0.076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2.391±0.162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1.231±0.161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1.748±0.134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1.303±0.136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2.298±0.136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Pr="001930C4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CD45R/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B220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sIgM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2.032±0.149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2.615±0.206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1.958±0.219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2.397±0.117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2.110±0.142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2.735±0.225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7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Pr="001930C4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CD45R/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B220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sIgM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CD23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1.785±0.350</w:t>
            </w:r>
            <w:r w:rsidRPr="008C33F8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1.601±0.153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2.393±0.526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2.138±0.221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2.558±0.327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2.527±0.282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cells</w:t>
            </w:r>
            <w:proofErr w:type="spellEnd"/>
          </w:p>
        </w:tc>
        <w:tc>
          <w:tcPr>
            <w:tcW w:w="2678" w:type="dxa"/>
            <w:tcBorders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1.839±0.091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1.743±0.077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1.813±0.104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1.695±0.148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1.860±0.107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1.793±0.145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CD8α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2.249±0.088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2.293±0.091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1.664±0.041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1.617±0.120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1.741±0.093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1.724±0.091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1.809±0.074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2.324±0.119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1.658±0.201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2.543±0.127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2.226±0.24</w:t>
            </w:r>
            <w:r w:rsidRPr="00012CE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012CE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3.361±0.146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6.717±0.122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4.210±0.245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7.326±0.234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4.458±0.180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6.848±0.181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4.711±0.264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CD62L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3.946±0.393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3.893±0.155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3.136±0.300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3.302±0.236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2.571±0.268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2.796±0.125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98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CD62L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low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3.325±0.237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2.231±0.230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5.184±0.411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4.293±0.683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5.857±0.679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4.471±0.801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98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8" w:type="dxa"/>
            <w:gridSpan w:val="9"/>
            <w:shd w:val="clear" w:color="auto" w:fill="FFFFFF"/>
            <w:tcMar>
              <w:left w:w="6" w:type="dxa"/>
              <w:right w:w="6" w:type="dxa"/>
            </w:tcMar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255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days</w:t>
            </w:r>
            <w:proofErr w:type="spellEnd"/>
          </w:p>
        </w:tc>
      </w:tr>
      <w:tr w:rsidR="0036435F" w:rsidTr="007561CF">
        <w:trPr>
          <w:cantSplit/>
          <w:trHeight w:val="298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2" w:type="dxa"/>
            <w:gridSpan w:val="4"/>
            <w:shd w:val="clear" w:color="auto" w:fill="FFFFFF"/>
            <w:tcMar>
              <w:left w:w="6" w:type="dxa"/>
              <w:right w:w="6" w:type="dxa"/>
            </w:tcMar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60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H1N1</w:t>
            </w:r>
          </w:p>
        </w:tc>
        <w:tc>
          <w:tcPr>
            <w:tcW w:w="2673" w:type="dxa"/>
            <w:gridSpan w:val="3"/>
            <w:shd w:val="clear" w:color="auto" w:fill="FFFFFF"/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560B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N2</w:t>
            </w:r>
          </w:p>
        </w:tc>
        <w:tc>
          <w:tcPr>
            <w:tcW w:w="2673" w:type="dxa"/>
            <w:gridSpan w:val="2"/>
            <w:shd w:val="clear" w:color="auto" w:fill="FFFFFF"/>
          </w:tcPr>
          <w:p w:rsidR="0036435F" w:rsidRPr="003560B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H3N2</w:t>
            </w:r>
          </w:p>
        </w:tc>
      </w:tr>
      <w:tr w:rsidR="0036435F" w:rsidTr="007561CF">
        <w:trPr>
          <w:cantSplit/>
          <w:trHeight w:val="256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cells</w:t>
            </w:r>
            <w:proofErr w:type="spellEnd"/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3.204±0.134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3.221±0.182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2.749±0.107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2.037±0.218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2.703±0.092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2.421±0.189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CD19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CD25</w:t>
            </w:r>
            <w:r w:rsidRPr="001930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2.759±0.102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2.534±0.200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2.141±0.135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1.875±0.176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2.434±0.132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2.322±0.126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CD45R/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B220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sIgM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2.399±0.192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2.335±0.201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2.641±0.197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2.156±0.178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2.712±0.118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2.426±0.110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930C4">
              <w:rPr>
                <w:rFonts w:ascii="Times New Roman" w:hAnsi="Times New Roman" w:cs="Times New Roman"/>
                <w:sz w:val="20"/>
                <w:szCs w:val="20"/>
              </w:rPr>
              <w:t>CD45R/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B220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sIgM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CD23</w:t>
            </w:r>
            <w:r w:rsidRPr="001930C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6.717±0.530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7.896±0.554</w:t>
            </w:r>
            <w:r w:rsidRPr="0031279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12.70±0.99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12.51±1.14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10.63±0.93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13.02±0.94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cells</w:t>
            </w:r>
            <w:proofErr w:type="spellEnd"/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1.474±0.053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1.329±0.070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1.332±0.078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1.313±0.059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1.462±0.054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1.252±0.068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36435F" w:rsidTr="007561CF">
        <w:trPr>
          <w:cantSplit/>
          <w:trHeight w:val="264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CD8α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1.667±0.082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1.406±0.137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1.074±0.076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1.035±0.095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1.107±0.054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1.200±0.085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1.397±0.082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2.040±0.070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1.504±0.089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1.982±0.092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2.088±0.125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2.610±0.122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280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8" w:type="dxa"/>
            <w:tcBorders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CD69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1.882±0.174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1.299±0.120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1.347±0.082</w:t>
            </w: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1.097±0.120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1.447±0.176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1.737±0.254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36435F" w:rsidTr="007561CF">
        <w:trPr>
          <w:cantSplit/>
          <w:trHeight w:val="258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nil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CD62L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3.555±0.205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2.526±0.116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3.518±0.348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2.395±0.130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2.566±0.278</w:t>
            </w:r>
            <w:r w:rsidRPr="00BD357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2.138±0.124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36435F" w:rsidTr="007561CF">
        <w:trPr>
          <w:cantSplit/>
          <w:trHeight w:val="196"/>
          <w:jc w:val="center"/>
        </w:trPr>
        <w:tc>
          <w:tcPr>
            <w:tcW w:w="1353" w:type="dxa"/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78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left w:w="6" w:type="dxa"/>
              <w:right w:w="6" w:type="dxa"/>
            </w:tcMar>
          </w:tcPr>
          <w:p w:rsidR="0036435F" w:rsidRDefault="0036435F" w:rsidP="007561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CD3e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CD44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high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CD62L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low</w:t>
            </w:r>
          </w:p>
        </w:tc>
        <w:tc>
          <w:tcPr>
            <w:tcW w:w="1282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1.938±0.177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68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1.226±0.052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69" w:type="dxa"/>
            <w:gridSpan w:val="2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2.893±0.330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07" w:type="dxa"/>
            <w:shd w:val="clear" w:color="auto" w:fill="FFFFFF"/>
            <w:tcMar>
              <w:left w:w="6" w:type="dxa"/>
              <w:right w:w="6" w:type="dxa"/>
            </w:tcMar>
            <w:vAlign w:val="center"/>
          </w:tcPr>
          <w:p w:rsidR="0036435F" w:rsidRPr="00BD3334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D3334">
              <w:rPr>
                <w:rFonts w:ascii="Times New Roman" w:hAnsi="Times New Roman" w:cs="Times New Roman"/>
                <w:sz w:val="20"/>
                <w:szCs w:val="20"/>
              </w:rPr>
              <w:t>2.087±0.176</w:t>
            </w:r>
            <w:r w:rsidRPr="00BD333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75" w:type="dxa"/>
            <w:gridSpan w:val="2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2.959±0.320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36435F" w:rsidRPr="00BF249A" w:rsidRDefault="0036435F" w:rsidP="007561CF">
            <w:pPr>
              <w:tabs>
                <w:tab w:val="left" w:pos="1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F24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2.155±0.110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</w:tbl>
    <w:p w:rsidR="0036435F" w:rsidRPr="008A1F61" w:rsidRDefault="00BD3334" w:rsidP="0036435F">
      <w:pPr>
        <w:spacing w:after="0"/>
        <w:jc w:val="both"/>
        <w:rPr>
          <w:rFonts w:ascii="Arial" w:hAnsi="Arial" w:cs="Arial"/>
          <w:color w:val="000000"/>
          <w:sz w:val="20"/>
          <w:szCs w:val="20"/>
          <w:vertAlign w:val="superscript"/>
        </w:rPr>
      </w:pPr>
      <w:r w:rsidRPr="008A1F61">
        <w:rPr>
          <w:rFonts w:ascii="Arial" w:eastAsia="Times New Roman" w:hAnsi="Arial" w:cs="Arial"/>
          <w:sz w:val="20"/>
          <w:szCs w:val="20"/>
        </w:rPr>
        <w:t xml:space="preserve">Data are </w:t>
      </w:r>
      <w:proofErr w:type="spellStart"/>
      <w:r w:rsidRPr="008A1F61">
        <w:rPr>
          <w:rFonts w:ascii="Arial" w:eastAsia="Times New Roman" w:hAnsi="Arial" w:cs="Arial"/>
          <w:sz w:val="20"/>
          <w:szCs w:val="20"/>
        </w:rPr>
        <w:t>shown</w:t>
      </w:r>
      <w:proofErr w:type="spellEnd"/>
      <w:r w:rsidRPr="008A1F61">
        <w:rPr>
          <w:rFonts w:ascii="Arial" w:eastAsia="Times New Roman" w:hAnsi="Arial" w:cs="Arial"/>
          <w:sz w:val="20"/>
          <w:szCs w:val="20"/>
        </w:rPr>
        <w:t xml:space="preserve"> as </w:t>
      </w:r>
      <w:proofErr w:type="spellStart"/>
      <w:r w:rsidRPr="008A1F61">
        <w:rPr>
          <w:rFonts w:ascii="Arial" w:eastAsia="Times New Roman" w:hAnsi="Arial" w:cs="Arial"/>
          <w:sz w:val="20"/>
          <w:szCs w:val="20"/>
        </w:rPr>
        <w:t>fold</w:t>
      </w:r>
      <w:proofErr w:type="spellEnd"/>
      <w:r w:rsidRPr="008A1F6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8A1F61">
        <w:rPr>
          <w:rFonts w:ascii="Arial" w:eastAsia="Times New Roman" w:hAnsi="Arial" w:cs="Arial"/>
          <w:sz w:val="20"/>
          <w:szCs w:val="20"/>
        </w:rPr>
        <w:t>change</w:t>
      </w:r>
      <w:proofErr w:type="spellEnd"/>
      <w:r w:rsidRPr="008A1F61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8A1F61">
        <w:rPr>
          <w:rFonts w:ascii="Arial" w:eastAsia="Times New Roman" w:hAnsi="Arial" w:cs="Arial"/>
          <w:sz w:val="20"/>
          <w:szCs w:val="20"/>
        </w:rPr>
        <w:t>means</w:t>
      </w:r>
      <w:proofErr w:type="spellEnd"/>
      <w:r w:rsidRPr="008A1F61">
        <w:rPr>
          <w:rFonts w:ascii="Arial" w:eastAsia="Times New Roman" w:hAnsi="Arial" w:cs="Arial"/>
          <w:sz w:val="20"/>
          <w:szCs w:val="20"/>
        </w:rPr>
        <w:t xml:space="preserve"> ± standard </w:t>
      </w:r>
      <w:proofErr w:type="spellStart"/>
      <w:r w:rsidRPr="008A1F61">
        <w:rPr>
          <w:rFonts w:ascii="Arial" w:eastAsia="Times New Roman" w:hAnsi="Arial" w:cs="Arial"/>
          <w:sz w:val="20"/>
          <w:szCs w:val="20"/>
        </w:rPr>
        <w:t>error</w:t>
      </w:r>
      <w:proofErr w:type="spellEnd"/>
      <w:r w:rsidR="008A1F61" w:rsidRPr="008A1F61">
        <w:rPr>
          <w:rFonts w:ascii="Arial" w:hAnsi="Arial" w:cs="Arial"/>
          <w:color w:val="000000"/>
          <w:sz w:val="20"/>
          <w:szCs w:val="20"/>
        </w:rPr>
        <w:t>.</w:t>
      </w:r>
    </w:p>
    <w:p w:rsidR="000E2D19" w:rsidRDefault="00BD3334" w:rsidP="0036435F">
      <w:pPr>
        <w:spacing w:after="0" w:line="240" w:lineRule="auto"/>
        <w:jc w:val="both"/>
      </w:pPr>
      <w:proofErr w:type="spellStart"/>
      <w:proofErr w:type="gramStart"/>
      <w:r w:rsidRPr="008A1F61">
        <w:rPr>
          <w:rFonts w:ascii="Arial" w:hAnsi="Arial" w:cs="Arial"/>
          <w:color w:val="000000"/>
          <w:sz w:val="20"/>
          <w:szCs w:val="20"/>
          <w:vertAlign w:val="superscript"/>
        </w:rPr>
        <w:t>a,b</w:t>
      </w:r>
      <w:proofErr w:type="gramEnd"/>
      <w:r w:rsidRPr="008A1F61">
        <w:rPr>
          <w:rFonts w:ascii="Arial" w:hAnsi="Arial" w:cs="Arial"/>
          <w:color w:val="000000"/>
          <w:sz w:val="20"/>
          <w:szCs w:val="20"/>
          <w:vertAlign w:val="superscript"/>
        </w:rPr>
        <w:t>,c,d,e</w:t>
      </w:r>
      <w:proofErr w:type="spellEnd"/>
      <w:r w:rsidRPr="008A1F61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Different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superscript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letters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indicate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significant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statistical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difference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between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proofErr w:type="spellStart"/>
      <w:r w:rsidR="008A1F61" w:rsidRPr="008A1F61">
        <w:rPr>
          <w:rFonts w:ascii="Arial" w:eastAsia="Gungsuh" w:hAnsi="Arial" w:cs="Arial"/>
          <w:sz w:val="20"/>
          <w:szCs w:val="20"/>
        </w:rPr>
        <w:t>groups</w:t>
      </w:r>
      <w:proofErr w:type="spellEnd"/>
      <w:r w:rsidR="008A1F61" w:rsidRPr="008A1F61">
        <w:rPr>
          <w:rFonts w:ascii="Arial" w:eastAsia="Gungsuh" w:hAnsi="Arial" w:cs="Arial"/>
          <w:sz w:val="20"/>
          <w:szCs w:val="20"/>
        </w:rPr>
        <w:t xml:space="preserve"> </w:t>
      </w:r>
      <w:r w:rsidRPr="008A1F61">
        <w:rPr>
          <w:rFonts w:ascii="Arial" w:hAnsi="Arial" w:cs="Arial"/>
          <w:color w:val="000000"/>
          <w:sz w:val="20"/>
          <w:szCs w:val="20"/>
        </w:rPr>
        <w:t>(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 xml:space="preserve">a: </w:t>
      </w:r>
      <w:r w:rsidRPr="008A1F61">
        <w:rPr>
          <w:rFonts w:ascii="Arial" w:hAnsi="Arial" w:cs="Arial"/>
          <w:i/>
          <w:color w:val="000000"/>
          <w:sz w:val="20"/>
          <w:szCs w:val="20"/>
        </w:rPr>
        <w:t>P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>≤0.</w:t>
      </w:r>
      <w:r w:rsidRPr="008A1F61">
        <w:rPr>
          <w:rFonts w:ascii="Arial" w:hAnsi="Arial" w:cs="Arial"/>
          <w:color w:val="000000"/>
          <w:sz w:val="20"/>
          <w:szCs w:val="20"/>
        </w:rPr>
        <w:t>05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 xml:space="preserve">, b: </w:t>
      </w:r>
      <w:r w:rsidR="008A1F61" w:rsidRPr="008A1F61">
        <w:rPr>
          <w:rFonts w:ascii="Arial" w:hAnsi="Arial" w:cs="Arial"/>
          <w:i/>
          <w:color w:val="000000"/>
          <w:sz w:val="20"/>
          <w:szCs w:val="20"/>
        </w:rPr>
        <w:t>P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 xml:space="preserve">≤0.005, c: </w:t>
      </w:r>
      <w:r w:rsidR="008A1F61" w:rsidRPr="008A1F61">
        <w:rPr>
          <w:rFonts w:ascii="Arial" w:hAnsi="Arial" w:cs="Arial"/>
          <w:i/>
          <w:color w:val="000000"/>
          <w:sz w:val="20"/>
          <w:szCs w:val="20"/>
        </w:rPr>
        <w:t>P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 xml:space="preserve">≤0.001, d: </w:t>
      </w:r>
      <w:r w:rsidR="008A1F61" w:rsidRPr="008A1F61">
        <w:rPr>
          <w:rFonts w:ascii="Arial" w:hAnsi="Arial" w:cs="Arial"/>
          <w:i/>
          <w:color w:val="000000"/>
          <w:sz w:val="20"/>
          <w:szCs w:val="20"/>
        </w:rPr>
        <w:t>P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 xml:space="preserve">≤0.0005, e: </w:t>
      </w:r>
      <w:r w:rsidR="008A1F61" w:rsidRPr="008A1F61">
        <w:rPr>
          <w:rFonts w:ascii="Arial" w:hAnsi="Arial" w:cs="Arial"/>
          <w:i/>
          <w:color w:val="000000"/>
          <w:sz w:val="20"/>
          <w:szCs w:val="20"/>
        </w:rPr>
        <w:t>P</w:t>
      </w:r>
      <w:r w:rsidR="008A1F61" w:rsidRPr="008A1F61">
        <w:rPr>
          <w:rFonts w:ascii="Arial" w:hAnsi="Arial" w:cs="Arial"/>
          <w:color w:val="000000"/>
          <w:sz w:val="20"/>
          <w:szCs w:val="20"/>
        </w:rPr>
        <w:t>≤0.0001</w:t>
      </w:r>
      <w:r w:rsidRPr="008A1F61">
        <w:rPr>
          <w:rFonts w:ascii="Arial" w:hAnsi="Arial" w:cs="Arial"/>
          <w:color w:val="000000"/>
          <w:sz w:val="20"/>
          <w:szCs w:val="20"/>
        </w:rPr>
        <w:t>)</w:t>
      </w:r>
      <w:r w:rsidR="0036435F">
        <w:rPr>
          <w:rFonts w:ascii="Arial" w:hAnsi="Arial" w:cs="Arial"/>
          <w:color w:val="000000"/>
          <w:sz w:val="20"/>
          <w:szCs w:val="20"/>
        </w:rPr>
        <w:t>.</w:t>
      </w:r>
    </w:p>
    <w:sectPr w:rsidR="000E2D19" w:rsidSect="0036435F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altName w:val="Arial Unicode MS"/>
    <w:charset w:val="81"/>
    <w:family w:val="roman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2A3"/>
    <w:rsid w:val="00012CEF"/>
    <w:rsid w:val="00062BE6"/>
    <w:rsid w:val="000C78C7"/>
    <w:rsid w:val="000E2D19"/>
    <w:rsid w:val="00130B15"/>
    <w:rsid w:val="0031279C"/>
    <w:rsid w:val="0036435F"/>
    <w:rsid w:val="005D26A9"/>
    <w:rsid w:val="00704589"/>
    <w:rsid w:val="00796832"/>
    <w:rsid w:val="007B62A3"/>
    <w:rsid w:val="008563FC"/>
    <w:rsid w:val="008A1F61"/>
    <w:rsid w:val="008A6129"/>
    <w:rsid w:val="008C33F8"/>
    <w:rsid w:val="009254DE"/>
    <w:rsid w:val="00BC072C"/>
    <w:rsid w:val="00BD3334"/>
    <w:rsid w:val="00BD3575"/>
    <w:rsid w:val="00C75E4D"/>
    <w:rsid w:val="00D3560C"/>
    <w:rsid w:val="00DF680A"/>
    <w:rsid w:val="00F0656C"/>
    <w:rsid w:val="00FA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E354A-E105-492E-AADE-46BE4CCF4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2A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7B62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526</Words>
  <Characters>2870</Characters>
  <Application>Microsoft Office Word</Application>
  <DocSecurity>0</DocSecurity>
  <Lines>57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Almeida Bastos</dc:creator>
  <cp:keywords/>
  <dc:description/>
  <cp:lastModifiedBy>Ana Paula Almeida Bastos</cp:lastModifiedBy>
  <cp:revision>5</cp:revision>
  <dcterms:created xsi:type="dcterms:W3CDTF">2023-05-03T19:57:00Z</dcterms:created>
  <dcterms:modified xsi:type="dcterms:W3CDTF">2023-05-09T20:18:00Z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0fa3dffd-2b79-4f91-a16a-4de7c914622f</vt:lpwstr>
  </property>
</Properties>
</file>