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1AE7DF" w14:textId="448423F9" w:rsidR="000D4A5C" w:rsidRPr="00613BD6" w:rsidRDefault="000D4A5C" w:rsidP="00613BD6">
      <w:pPr>
        <w:spacing w:line="360" w:lineRule="auto"/>
        <w:jc w:val="left"/>
        <w:rPr>
          <w:rFonts w:ascii="Times New Roman" w:eastAsiaTheme="minorEastAsia" w:hAnsi="Times New Roman" w:cs="Times New Roman"/>
          <w:sz w:val="32"/>
          <w:szCs w:val="36"/>
        </w:rPr>
      </w:pPr>
      <w:r w:rsidRPr="00613BD6">
        <w:rPr>
          <w:rFonts w:ascii="Times New Roman" w:hAnsi="Times New Roman" w:cs="Times New Roman"/>
          <w:sz w:val="32"/>
          <w:szCs w:val="36"/>
        </w:rPr>
        <w:t>Supporting Information</w:t>
      </w:r>
    </w:p>
    <w:p w14:paraId="0E15022D" w14:textId="77777777" w:rsidR="00D01AE6" w:rsidRDefault="00D01AE6" w:rsidP="00613BD6">
      <w:pPr>
        <w:jc w:val="left"/>
        <w:rPr>
          <w:rFonts w:ascii="Times New Roman" w:hAnsi="Times New Roman" w:cs="Times New Roman"/>
          <w:b/>
          <w:bCs/>
          <w:szCs w:val="28"/>
        </w:rPr>
      </w:pPr>
      <w:r w:rsidRPr="00D01AE6">
        <w:rPr>
          <w:rFonts w:ascii="Times New Roman" w:hAnsi="Times New Roman" w:cs="Times New Roman"/>
          <w:b/>
          <w:bCs/>
          <w:szCs w:val="28"/>
        </w:rPr>
        <w:t>Suppressed Ion Migration for High-performance X-ray Detectors Based on Atmosphere-Controlled EFG-Grown CsPbBr</w:t>
      </w:r>
      <w:r w:rsidRPr="00D01AE6">
        <w:rPr>
          <w:rFonts w:ascii="Times New Roman" w:hAnsi="Times New Roman" w:cs="Times New Roman"/>
          <w:b/>
          <w:bCs/>
          <w:szCs w:val="28"/>
          <w:vertAlign w:val="subscript"/>
        </w:rPr>
        <w:t>3</w:t>
      </w:r>
      <w:r w:rsidRPr="00D01AE6">
        <w:rPr>
          <w:rFonts w:ascii="Times New Roman" w:hAnsi="Times New Roman" w:cs="Times New Roman"/>
          <w:b/>
          <w:bCs/>
          <w:szCs w:val="28"/>
        </w:rPr>
        <w:t xml:space="preserve"> Single Crystals</w:t>
      </w:r>
    </w:p>
    <w:p w14:paraId="4F2764A5" w14:textId="669570CB" w:rsidR="0000326B" w:rsidRPr="00613BD6" w:rsidRDefault="0000326B" w:rsidP="00613BD6">
      <w:pPr>
        <w:jc w:val="left"/>
        <w:rPr>
          <w:rFonts w:ascii="Times New Roman" w:hAnsi="Times New Roman" w:cs="Times New Roman"/>
          <w:i/>
          <w:iCs/>
          <w:szCs w:val="24"/>
        </w:rPr>
      </w:pPr>
      <w:r w:rsidRPr="00613BD6">
        <w:rPr>
          <w:rFonts w:ascii="Times New Roman" w:hAnsi="Times New Roman" w:cs="Times New Roman"/>
          <w:i/>
          <w:iCs/>
          <w:szCs w:val="24"/>
        </w:rPr>
        <w:t xml:space="preserve">Yunqiu Hua, Guodong Zhang*, </w:t>
      </w:r>
      <w:r w:rsidR="004E0DE9" w:rsidRPr="00613BD6">
        <w:rPr>
          <w:rFonts w:ascii="Times New Roman" w:hAnsi="Times New Roman" w:cs="Times New Roman"/>
          <w:i/>
          <w:iCs/>
          <w:szCs w:val="24"/>
        </w:rPr>
        <w:t>Xue Sun,</w:t>
      </w:r>
      <w:r w:rsidR="004E0DE9">
        <w:rPr>
          <w:rFonts w:ascii="Times New Roman" w:hAnsi="Times New Roman" w:cs="Times New Roman"/>
          <w:i/>
          <w:iCs/>
          <w:szCs w:val="24"/>
        </w:rPr>
        <w:t xml:space="preserve"> </w:t>
      </w:r>
      <w:r w:rsidRPr="00613BD6">
        <w:rPr>
          <w:rFonts w:ascii="Times New Roman" w:hAnsi="Times New Roman" w:cs="Times New Roman"/>
          <w:i/>
          <w:iCs/>
          <w:szCs w:val="24"/>
        </w:rPr>
        <w:t xml:space="preserve">Xiang Li, </w:t>
      </w:r>
      <w:r w:rsidR="0037479B">
        <w:rPr>
          <w:rFonts w:ascii="Times New Roman" w:hAnsi="Times New Roman" w:cs="Times New Roman"/>
          <w:i/>
          <w:iCs/>
          <w:szCs w:val="24"/>
        </w:rPr>
        <w:t xml:space="preserve">Zhongjun Zhai, </w:t>
      </w:r>
      <w:r w:rsidRPr="00613BD6">
        <w:rPr>
          <w:rFonts w:ascii="Times New Roman" w:hAnsi="Times New Roman" w:cs="Times New Roman"/>
          <w:i/>
          <w:iCs/>
          <w:szCs w:val="24"/>
        </w:rPr>
        <w:t xml:space="preserve">Fucai Cui, Jiaxin Liu, Hongjie Liu, and Xutang Tao* </w:t>
      </w:r>
    </w:p>
    <w:p w14:paraId="6940DF37" w14:textId="08630F78" w:rsidR="00716919" w:rsidRDefault="00716919" w:rsidP="00613BD6">
      <w:pPr>
        <w:jc w:val="both"/>
        <w:rPr>
          <w:rFonts w:ascii="Times New Roman" w:hAnsi="Times New Roman" w:cs="Times New Roman"/>
          <w:szCs w:val="24"/>
        </w:rPr>
      </w:pPr>
      <w:r w:rsidRPr="00716919">
        <w:rPr>
          <w:rFonts w:ascii="Times New Roman" w:hAnsi="Times New Roman" w:cs="Times New Roman"/>
          <w:szCs w:val="24"/>
        </w:rPr>
        <w:t>State Key Laboratory of Crystal Materials, Institute of Crystal Materials, Shandong University, Jinan 250100, PR China</w:t>
      </w:r>
    </w:p>
    <w:p w14:paraId="5B55323E" w14:textId="67FFC5C8" w:rsidR="00613BD6" w:rsidRDefault="00613BD6" w:rsidP="00613BD6">
      <w:pPr>
        <w:jc w:val="both"/>
        <w:rPr>
          <w:rFonts w:ascii="Times New Roman" w:hAnsi="Times New Roman" w:cs="Times New Roman"/>
          <w:szCs w:val="24"/>
        </w:rPr>
      </w:pPr>
      <w:r w:rsidRPr="00613BD6">
        <w:rPr>
          <w:rFonts w:ascii="Times New Roman" w:hAnsi="Times New Roman" w:cs="Times New Roman"/>
          <w:szCs w:val="24"/>
        </w:rPr>
        <w:t xml:space="preserve">E-mail: zgd@sdu.edu.cn, </w:t>
      </w:r>
      <w:hyperlink r:id="rId8" w:history="1">
        <w:r w:rsidRPr="00BA6D25">
          <w:rPr>
            <w:rStyle w:val="a8"/>
            <w:rFonts w:ascii="Times New Roman" w:hAnsi="Times New Roman" w:cs="Times New Roman"/>
            <w:szCs w:val="24"/>
          </w:rPr>
          <w:t>txt@sdu.edu.cn</w:t>
        </w:r>
      </w:hyperlink>
    </w:p>
    <w:p w14:paraId="4AA23440" w14:textId="5A537327" w:rsidR="00613BD6" w:rsidRDefault="00613BD6" w:rsidP="00613BD6">
      <w:pPr>
        <w:jc w:val="both"/>
        <w:rPr>
          <w:rFonts w:ascii="Times New Roman" w:eastAsiaTheme="minorEastAsia" w:hAnsi="Times New Roman" w:cs="Times New Roman"/>
          <w:szCs w:val="24"/>
        </w:rPr>
      </w:pPr>
    </w:p>
    <w:p w14:paraId="4F7AD365" w14:textId="237A0B20" w:rsidR="002B6DC0" w:rsidRPr="00B0762E" w:rsidRDefault="00767FE5" w:rsidP="00B0762E">
      <w:pPr>
        <w:jc w:val="both"/>
        <w:rPr>
          <w:rFonts w:ascii="Times New Roman" w:eastAsia="等线" w:hAnsi="Times New Roman" w:cs="Times New Roman"/>
          <w:b/>
          <w:bCs/>
          <w:color w:val="000000"/>
          <w:kern w:val="24"/>
          <w:szCs w:val="24"/>
        </w:rPr>
      </w:pPr>
      <w:r w:rsidRPr="00B0762E">
        <w:rPr>
          <w:rFonts w:ascii="Times New Roman" w:eastAsia="等线" w:hAnsi="Times New Roman" w:cs="Times New Roman" w:hint="eastAsia"/>
          <w:b/>
          <w:bCs/>
          <w:color w:val="000000"/>
          <w:kern w:val="24"/>
          <w:szCs w:val="24"/>
        </w:rPr>
        <w:t>C</w:t>
      </w:r>
      <w:r w:rsidRPr="00B0762E">
        <w:rPr>
          <w:rFonts w:ascii="Times New Roman" w:eastAsia="等线" w:hAnsi="Times New Roman" w:cs="Times New Roman"/>
          <w:b/>
          <w:bCs/>
          <w:color w:val="000000"/>
          <w:kern w:val="24"/>
          <w:szCs w:val="24"/>
        </w:rPr>
        <w:t>sPbBr</w:t>
      </w:r>
      <w:r w:rsidRPr="00B0762E">
        <w:rPr>
          <w:rFonts w:ascii="Times New Roman" w:eastAsia="等线" w:hAnsi="Times New Roman" w:cs="Times New Roman"/>
          <w:b/>
          <w:bCs/>
          <w:color w:val="000000"/>
          <w:kern w:val="24"/>
          <w:szCs w:val="24"/>
          <w:vertAlign w:val="subscript"/>
        </w:rPr>
        <w:t>3</w:t>
      </w:r>
      <w:r w:rsidRPr="00B0762E">
        <w:rPr>
          <w:rFonts w:ascii="Times New Roman" w:eastAsia="等线" w:hAnsi="Times New Roman" w:cs="Times New Roman"/>
          <w:b/>
          <w:bCs/>
          <w:color w:val="000000"/>
          <w:kern w:val="24"/>
          <w:szCs w:val="24"/>
        </w:rPr>
        <w:t xml:space="preserve"> </w:t>
      </w:r>
      <w:r w:rsidR="007735C4" w:rsidRPr="00B0762E">
        <w:rPr>
          <w:rFonts w:ascii="Times New Roman" w:eastAsia="等线" w:hAnsi="Times New Roman" w:cs="Times New Roman"/>
          <w:b/>
          <w:bCs/>
          <w:color w:val="000000"/>
          <w:kern w:val="24"/>
          <w:szCs w:val="24"/>
        </w:rPr>
        <w:t>SC</w:t>
      </w:r>
      <w:r w:rsidRPr="00B0762E">
        <w:rPr>
          <w:rFonts w:ascii="Times New Roman" w:eastAsia="等线" w:hAnsi="Times New Roman" w:cs="Times New Roman"/>
          <w:b/>
          <w:bCs/>
          <w:color w:val="000000"/>
          <w:kern w:val="24"/>
          <w:szCs w:val="24"/>
        </w:rPr>
        <w:t xml:space="preserve"> growth by the vertical Bridgman (VB) method</w:t>
      </w:r>
      <w:r w:rsidR="00B0762E">
        <w:rPr>
          <w:rFonts w:ascii="Times New Roman" w:eastAsia="等线" w:hAnsi="Times New Roman" w:cs="Times New Roman"/>
          <w:b/>
          <w:bCs/>
          <w:color w:val="000000"/>
          <w:kern w:val="24"/>
          <w:szCs w:val="24"/>
        </w:rPr>
        <w:t>.</w:t>
      </w:r>
      <w:r w:rsidR="00B0762E">
        <w:rPr>
          <w:rFonts w:ascii="Times New Roman" w:eastAsia="等线" w:hAnsi="Times New Roman" w:cs="Times New Roman" w:hint="eastAsia"/>
          <w:b/>
          <w:bCs/>
          <w:color w:val="000000"/>
          <w:kern w:val="24"/>
          <w:szCs w:val="24"/>
        </w:rPr>
        <w:t xml:space="preserve"> </w:t>
      </w:r>
      <w:r w:rsidR="00AE0DF4">
        <w:rPr>
          <w:rFonts w:ascii="Times New Roman" w:eastAsia="等线" w:hAnsi="Times New Roman" w:cs="Times New Roman"/>
          <w:b/>
          <w:bCs/>
          <w:color w:val="000000"/>
          <w:kern w:val="24"/>
          <w:szCs w:val="24"/>
        </w:rPr>
        <w:t xml:space="preserve"> </w:t>
      </w:r>
      <w:r w:rsidR="00F641DA" w:rsidRPr="00767FE5">
        <w:rPr>
          <w:rFonts w:ascii="Times New Roman" w:eastAsiaTheme="minorEastAsia" w:hAnsi="Times New Roman" w:cs="Times New Roman"/>
          <w:b/>
          <w:bCs/>
        </w:rPr>
        <w:t>Fig</w:t>
      </w:r>
      <w:r w:rsidR="00AD3B71" w:rsidRPr="00767FE5">
        <w:rPr>
          <w:rFonts w:ascii="Times New Roman" w:eastAsiaTheme="minorEastAsia" w:hAnsi="Times New Roman" w:cs="Times New Roman" w:hint="eastAsia"/>
          <w:b/>
          <w:bCs/>
        </w:rPr>
        <w:t>.</w:t>
      </w:r>
      <w:r w:rsidR="00AD3B71" w:rsidRPr="00767FE5">
        <w:rPr>
          <w:rFonts w:ascii="Times New Roman" w:eastAsiaTheme="minorEastAsia" w:hAnsi="Times New Roman" w:cs="Times New Roman"/>
          <w:b/>
          <w:bCs/>
        </w:rPr>
        <w:t xml:space="preserve"> </w:t>
      </w:r>
      <w:r w:rsidR="00F641DA" w:rsidRPr="00767FE5">
        <w:rPr>
          <w:rFonts w:ascii="Times New Roman" w:eastAsiaTheme="minorEastAsia" w:hAnsi="Times New Roman" w:cs="Times New Roman"/>
          <w:b/>
          <w:bCs/>
        </w:rPr>
        <w:t>S1</w:t>
      </w:r>
      <w:r w:rsidR="008F76E3" w:rsidRPr="00767FE5">
        <w:rPr>
          <w:rFonts w:ascii="Times New Roman" w:eastAsiaTheme="minorEastAsia" w:hAnsi="Times New Roman" w:cs="Times New Roman"/>
          <w:b/>
          <w:bCs/>
        </w:rPr>
        <w:t>a</w:t>
      </w:r>
      <w:r w:rsidR="00F641DA" w:rsidRPr="00767FE5">
        <w:rPr>
          <w:rFonts w:ascii="Times New Roman" w:eastAsiaTheme="minorEastAsia" w:hAnsi="Times New Roman" w:cs="Times New Roman"/>
        </w:rPr>
        <w:t xml:space="preserve"> shows the </w:t>
      </w:r>
      <w:r w:rsidR="006554D7" w:rsidRPr="00767FE5">
        <w:rPr>
          <w:rFonts w:ascii="Times New Roman" w:eastAsiaTheme="minorEastAsia" w:hAnsi="Times New Roman" w:cs="Times New Roman"/>
        </w:rPr>
        <w:t>VB</w:t>
      </w:r>
      <w:r>
        <w:rPr>
          <w:rFonts w:ascii="Times New Roman" w:eastAsiaTheme="minorEastAsia" w:hAnsi="Times New Roman" w:cs="Times New Roman"/>
        </w:rPr>
        <w:t xml:space="preserve"> </w:t>
      </w:r>
      <w:r w:rsidR="006C6205" w:rsidRPr="00767FE5">
        <w:rPr>
          <w:rFonts w:ascii="Times New Roman" w:eastAsiaTheme="minorEastAsia" w:hAnsi="Times New Roman" w:cs="Times New Roman"/>
        </w:rPr>
        <w:t>furnace</w:t>
      </w:r>
      <w:r w:rsidR="006554D7" w:rsidRPr="00767FE5">
        <w:rPr>
          <w:rFonts w:ascii="Times New Roman" w:eastAsiaTheme="minorEastAsia" w:hAnsi="Times New Roman" w:cs="Times New Roman"/>
        </w:rPr>
        <w:t xml:space="preserve">. </w:t>
      </w:r>
      <w:r w:rsidR="005A30CB" w:rsidRPr="00767FE5">
        <w:rPr>
          <w:rFonts w:ascii="Times New Roman" w:eastAsia="等线" w:hAnsi="Times New Roman" w:cs="Times New Roman"/>
          <w:color w:val="000000"/>
          <w:kern w:val="24"/>
          <w:szCs w:val="24"/>
        </w:rPr>
        <w:t>The pure polycrystalline CsPbBr</w:t>
      </w:r>
      <w:r w:rsidR="005A30CB" w:rsidRPr="00767FE5">
        <w:rPr>
          <w:rFonts w:ascii="Times New Roman" w:eastAsia="等线" w:hAnsi="Times New Roman" w:cs="Times New Roman"/>
          <w:color w:val="000000"/>
          <w:kern w:val="24"/>
          <w:szCs w:val="24"/>
          <w:vertAlign w:val="subscript"/>
        </w:rPr>
        <w:t>3</w:t>
      </w:r>
      <w:r w:rsidR="005A30CB" w:rsidRPr="00767FE5">
        <w:rPr>
          <w:rFonts w:ascii="Times New Roman" w:eastAsia="等线" w:hAnsi="Times New Roman" w:cs="Times New Roman"/>
          <w:color w:val="000000"/>
          <w:kern w:val="24"/>
          <w:szCs w:val="24"/>
        </w:rPr>
        <w:t xml:space="preserve"> w</w:t>
      </w:r>
      <w:r w:rsidR="00605913" w:rsidRPr="00767FE5">
        <w:rPr>
          <w:rFonts w:ascii="Times New Roman" w:eastAsia="等线" w:hAnsi="Times New Roman" w:cs="Times New Roman"/>
          <w:color w:val="000000"/>
          <w:kern w:val="24"/>
          <w:szCs w:val="24"/>
        </w:rPr>
        <w:t>as</w:t>
      </w:r>
      <w:r w:rsidR="005A30CB" w:rsidRPr="00767FE5">
        <w:rPr>
          <w:rFonts w:ascii="Times New Roman" w:eastAsia="等线" w:hAnsi="Times New Roman" w:cs="Times New Roman"/>
          <w:color w:val="000000"/>
          <w:kern w:val="24"/>
          <w:szCs w:val="24"/>
        </w:rPr>
        <w:t xml:space="preserve"> ach</w:t>
      </w:r>
      <w:r w:rsidR="00605913" w:rsidRPr="00767FE5">
        <w:rPr>
          <w:rFonts w:ascii="Times New Roman" w:eastAsia="等线" w:hAnsi="Times New Roman" w:cs="Times New Roman"/>
          <w:color w:val="000000"/>
          <w:kern w:val="24"/>
          <w:szCs w:val="24"/>
        </w:rPr>
        <w:t>i</w:t>
      </w:r>
      <w:r w:rsidR="005A30CB" w:rsidRPr="00767FE5">
        <w:rPr>
          <w:rFonts w:ascii="Times New Roman" w:eastAsia="等线" w:hAnsi="Times New Roman" w:cs="Times New Roman"/>
          <w:color w:val="000000"/>
          <w:kern w:val="24"/>
          <w:szCs w:val="24"/>
        </w:rPr>
        <w:t>eved</w:t>
      </w:r>
      <w:r w:rsidR="00605913" w:rsidRPr="00767FE5">
        <w:rPr>
          <w:rFonts w:ascii="Times New Roman" w:eastAsia="等线" w:hAnsi="Times New Roman" w:cs="Times New Roman"/>
          <w:color w:val="000000"/>
          <w:kern w:val="24"/>
          <w:szCs w:val="24"/>
        </w:rPr>
        <w:t xml:space="preserve"> by refined by directional crystallization in the refined zone. The pure polycrystalline was then sealed into a quartz ampoule and moved to the </w:t>
      </w:r>
      <w:r w:rsidR="009D64D4">
        <w:rPr>
          <w:rFonts w:ascii="Times New Roman" w:eastAsia="等线" w:hAnsi="Times New Roman" w:cs="Times New Roman" w:hint="eastAsia"/>
          <w:color w:val="000000"/>
          <w:kern w:val="24"/>
          <w:szCs w:val="24"/>
        </w:rPr>
        <w:t>two</w:t>
      </w:r>
      <w:r w:rsidR="00605913" w:rsidRPr="00767FE5">
        <w:rPr>
          <w:rFonts w:ascii="Times New Roman" w:eastAsia="等线" w:hAnsi="Times New Roman" w:cs="Times New Roman"/>
          <w:color w:val="000000"/>
          <w:kern w:val="24"/>
          <w:szCs w:val="24"/>
        </w:rPr>
        <w:t>-zone Bridgman furnace for CsPbBr</w:t>
      </w:r>
      <w:r w:rsidR="00605913" w:rsidRPr="00767FE5">
        <w:rPr>
          <w:rFonts w:ascii="Times New Roman" w:eastAsia="等线" w:hAnsi="Times New Roman" w:cs="Times New Roman"/>
          <w:color w:val="000000"/>
          <w:kern w:val="24"/>
          <w:szCs w:val="24"/>
          <w:vertAlign w:val="subscript"/>
        </w:rPr>
        <w:t>3</w:t>
      </w:r>
      <w:r w:rsidR="006554D7" w:rsidRPr="00767FE5">
        <w:rPr>
          <w:rFonts w:ascii="Times New Roman" w:eastAsia="等线" w:hAnsi="Times New Roman" w:cs="Times New Roman"/>
          <w:color w:val="000000"/>
          <w:kern w:val="24"/>
          <w:szCs w:val="24"/>
        </w:rPr>
        <w:t xml:space="preserve"> single-crystal growth. The ampoule </w:t>
      </w:r>
      <w:r w:rsidR="008F76E3" w:rsidRPr="00767FE5">
        <w:rPr>
          <w:rFonts w:ascii="Times New Roman" w:eastAsia="等线" w:hAnsi="Times New Roman" w:cs="Times New Roman"/>
          <w:color w:val="000000"/>
          <w:kern w:val="24"/>
          <w:szCs w:val="24"/>
        </w:rPr>
        <w:t>descen</w:t>
      </w:r>
      <w:r w:rsidR="009A6156" w:rsidRPr="00767FE5">
        <w:rPr>
          <w:rFonts w:ascii="Times New Roman" w:eastAsia="等线" w:hAnsi="Times New Roman" w:cs="Times New Roman"/>
          <w:color w:val="000000"/>
          <w:kern w:val="24"/>
          <w:szCs w:val="24"/>
        </w:rPr>
        <w:t>ded</w:t>
      </w:r>
      <w:r w:rsidR="006554D7" w:rsidRPr="00767FE5">
        <w:rPr>
          <w:rFonts w:ascii="Times New Roman" w:eastAsia="等线" w:hAnsi="Times New Roman" w:cs="Times New Roman"/>
          <w:color w:val="000000"/>
          <w:kern w:val="24"/>
          <w:szCs w:val="24"/>
        </w:rPr>
        <w:t xml:space="preserve"> slowly with a speed of </w:t>
      </w:r>
      <w:r w:rsidR="009D64D4">
        <w:rPr>
          <w:rFonts w:ascii="Times New Roman" w:eastAsia="等线" w:hAnsi="Times New Roman" w:cs="Times New Roman"/>
          <w:color w:val="000000"/>
          <w:kern w:val="24"/>
          <w:szCs w:val="24"/>
        </w:rPr>
        <w:t>0.5</w:t>
      </w:r>
      <w:r w:rsidR="009D64D4">
        <w:rPr>
          <w:rFonts w:ascii="Times New Roman" w:eastAsia="等线" w:hAnsi="Times New Roman" w:cs="Times New Roman" w:hint="eastAsia"/>
          <w:color w:val="000000"/>
          <w:kern w:val="24"/>
          <w:szCs w:val="24"/>
        </w:rPr>
        <w:t>-</w:t>
      </w:r>
      <w:r w:rsidR="006554D7" w:rsidRPr="00767FE5">
        <w:rPr>
          <w:rFonts w:ascii="Times New Roman" w:eastAsia="等线" w:hAnsi="Times New Roman" w:cs="Times New Roman"/>
          <w:color w:val="000000"/>
          <w:kern w:val="24"/>
          <w:szCs w:val="24"/>
        </w:rPr>
        <w:t>1 mm h</w:t>
      </w:r>
      <w:r w:rsidR="006554D7" w:rsidRPr="00767FE5">
        <w:rPr>
          <w:rFonts w:ascii="Times New Roman" w:eastAsia="等线" w:hAnsi="Times New Roman" w:cs="Times New Roman"/>
          <w:color w:val="000000"/>
          <w:kern w:val="24"/>
          <w:szCs w:val="24"/>
          <w:vertAlign w:val="superscript"/>
        </w:rPr>
        <w:t>-1</w:t>
      </w:r>
      <w:r w:rsidR="006554D7" w:rsidRPr="00767FE5">
        <w:rPr>
          <w:rFonts w:ascii="Times New Roman" w:eastAsia="等线" w:hAnsi="Times New Roman" w:cs="Times New Roman"/>
          <w:color w:val="000000"/>
          <w:kern w:val="24"/>
          <w:szCs w:val="24"/>
        </w:rPr>
        <w:t xml:space="preserve"> </w:t>
      </w:r>
      <w:r w:rsidR="008F76E3" w:rsidRPr="00767FE5">
        <w:rPr>
          <w:rFonts w:ascii="Times New Roman" w:eastAsia="等线" w:hAnsi="Times New Roman" w:cs="Times New Roman"/>
          <w:color w:val="000000"/>
          <w:kern w:val="24"/>
          <w:szCs w:val="24"/>
        </w:rPr>
        <w:t>which is beneficial to crystal crystallization.</w:t>
      </w:r>
      <w:r w:rsidR="009A6156" w:rsidRPr="00767FE5">
        <w:rPr>
          <w:rFonts w:ascii="Times New Roman" w:eastAsia="等线" w:hAnsi="Times New Roman" w:cs="Times New Roman"/>
          <w:color w:val="000000"/>
          <w:kern w:val="24"/>
          <w:szCs w:val="24"/>
        </w:rPr>
        <w:t xml:space="preserve"> After finishing growth, the temperature cooled down to room temperature for </w:t>
      </w:r>
      <w:r w:rsidR="00EF2973">
        <w:rPr>
          <w:rFonts w:ascii="Times New Roman" w:eastAsia="等线" w:hAnsi="Times New Roman" w:cs="Times New Roman"/>
          <w:color w:val="000000"/>
          <w:kern w:val="24"/>
          <w:szCs w:val="24"/>
        </w:rPr>
        <w:t>2</w:t>
      </w:r>
      <w:r w:rsidR="00EF2973">
        <w:rPr>
          <w:rFonts w:ascii="Times New Roman" w:eastAsia="等线" w:hAnsi="Times New Roman" w:cs="Times New Roman" w:hint="eastAsia"/>
          <w:color w:val="000000"/>
          <w:kern w:val="24"/>
          <w:szCs w:val="24"/>
        </w:rPr>
        <w:t>-</w:t>
      </w:r>
      <w:r w:rsidR="004F76E5" w:rsidRPr="00767FE5">
        <w:rPr>
          <w:rFonts w:ascii="Times New Roman" w:eastAsia="等线" w:hAnsi="Times New Roman" w:cs="Times New Roman"/>
          <w:color w:val="000000"/>
          <w:kern w:val="24"/>
          <w:szCs w:val="24"/>
        </w:rPr>
        <w:t>3</w:t>
      </w:r>
      <w:r w:rsidR="009A6156" w:rsidRPr="00767FE5">
        <w:rPr>
          <w:rFonts w:ascii="Times New Roman" w:eastAsia="等线" w:hAnsi="Times New Roman" w:cs="Times New Roman"/>
          <w:color w:val="000000"/>
          <w:kern w:val="24"/>
          <w:szCs w:val="24"/>
        </w:rPr>
        <w:t xml:space="preserve"> days, and the large-size CsPbBr</w:t>
      </w:r>
      <w:r w:rsidR="009A6156" w:rsidRPr="00767FE5">
        <w:rPr>
          <w:rFonts w:ascii="Times New Roman" w:eastAsia="等线" w:hAnsi="Times New Roman" w:cs="Times New Roman"/>
          <w:color w:val="000000"/>
          <w:kern w:val="24"/>
          <w:szCs w:val="24"/>
          <w:vertAlign w:val="subscript"/>
        </w:rPr>
        <w:t>3</w:t>
      </w:r>
      <w:r w:rsidR="009A6156" w:rsidRPr="00767FE5">
        <w:rPr>
          <w:rFonts w:ascii="Times New Roman" w:eastAsia="等线" w:hAnsi="Times New Roman" w:cs="Times New Roman"/>
          <w:color w:val="000000"/>
          <w:kern w:val="24"/>
          <w:szCs w:val="24"/>
        </w:rPr>
        <w:t xml:space="preserve"> single crystal was obtained by the VB method (</w:t>
      </w:r>
      <w:r w:rsidR="009A6156" w:rsidRPr="00767FE5">
        <w:rPr>
          <w:rFonts w:ascii="Times New Roman" w:eastAsia="等线" w:hAnsi="Times New Roman" w:cs="Times New Roman"/>
          <w:b/>
          <w:bCs/>
          <w:color w:val="000000"/>
          <w:kern w:val="24"/>
          <w:szCs w:val="24"/>
        </w:rPr>
        <w:t>Fig</w:t>
      </w:r>
      <w:r w:rsidR="00AD3B71" w:rsidRPr="00767FE5">
        <w:rPr>
          <w:rFonts w:ascii="Times New Roman" w:eastAsia="等线" w:hAnsi="Times New Roman" w:cs="Times New Roman"/>
          <w:b/>
          <w:bCs/>
          <w:color w:val="000000"/>
          <w:kern w:val="24"/>
          <w:szCs w:val="24"/>
        </w:rPr>
        <w:t>.</w:t>
      </w:r>
      <w:r w:rsidR="009A6156" w:rsidRPr="00767FE5">
        <w:rPr>
          <w:rFonts w:ascii="Times New Roman" w:eastAsia="等线" w:hAnsi="Times New Roman" w:cs="Times New Roman"/>
          <w:b/>
          <w:bCs/>
          <w:color w:val="000000"/>
          <w:kern w:val="24"/>
          <w:szCs w:val="24"/>
        </w:rPr>
        <w:t xml:space="preserve"> S1b</w:t>
      </w:r>
      <w:r w:rsidR="009A6156" w:rsidRPr="00767FE5">
        <w:rPr>
          <w:rFonts w:ascii="Times New Roman" w:eastAsia="等线" w:hAnsi="Times New Roman" w:cs="Times New Roman"/>
          <w:color w:val="000000"/>
          <w:kern w:val="24"/>
          <w:szCs w:val="24"/>
        </w:rPr>
        <w:t>).</w:t>
      </w:r>
      <w:r w:rsidR="005E3279" w:rsidRPr="00767FE5">
        <w:rPr>
          <w:rFonts w:ascii="Times New Roman" w:eastAsia="等线" w:hAnsi="Times New Roman" w:cs="Times New Roman"/>
          <w:color w:val="000000"/>
          <w:kern w:val="24"/>
          <w:szCs w:val="24"/>
        </w:rPr>
        <w:t xml:space="preserve"> The crystals grown by the VB method </w:t>
      </w:r>
      <w:r w:rsidR="00C4284F" w:rsidRPr="00767FE5">
        <w:rPr>
          <w:rFonts w:ascii="Times New Roman" w:eastAsia="等线" w:hAnsi="Times New Roman" w:cs="Times New Roman"/>
          <w:color w:val="000000"/>
          <w:kern w:val="24"/>
          <w:szCs w:val="24"/>
        </w:rPr>
        <w:t>are</w:t>
      </w:r>
      <w:r w:rsidR="005E3279" w:rsidRPr="00767FE5">
        <w:rPr>
          <w:rFonts w:ascii="Times New Roman" w:eastAsia="等线" w:hAnsi="Times New Roman" w:cs="Times New Roman"/>
          <w:color w:val="000000"/>
          <w:kern w:val="24"/>
          <w:szCs w:val="24"/>
        </w:rPr>
        <w:t xml:space="preserve"> restricted by the sizes and shapes of ampoules</w:t>
      </w:r>
      <w:r w:rsidR="00D206DF" w:rsidRPr="00767FE5">
        <w:rPr>
          <w:rFonts w:ascii="Times New Roman" w:eastAsia="等线" w:hAnsi="Times New Roman" w:cs="Times New Roman"/>
          <w:color w:val="000000"/>
          <w:kern w:val="24"/>
          <w:szCs w:val="24"/>
        </w:rPr>
        <w:t xml:space="preserve">, and the whole growth cycle is </w:t>
      </w:r>
      <w:r w:rsidR="004F76E5" w:rsidRPr="00767FE5">
        <w:rPr>
          <w:rFonts w:ascii="Times New Roman" w:eastAsia="等线" w:hAnsi="Times New Roman" w:cs="Times New Roman"/>
          <w:color w:val="000000"/>
          <w:kern w:val="24"/>
          <w:szCs w:val="24"/>
        </w:rPr>
        <w:t>24-28 days</w:t>
      </w:r>
      <w:r w:rsidR="00D206DF" w:rsidRPr="00767FE5">
        <w:rPr>
          <w:rFonts w:ascii="Times New Roman" w:eastAsia="等线" w:hAnsi="Times New Roman" w:cs="Times New Roman"/>
          <w:color w:val="000000"/>
          <w:kern w:val="24"/>
          <w:szCs w:val="24"/>
        </w:rPr>
        <w:t>.</w:t>
      </w:r>
    </w:p>
    <w:p w14:paraId="51466149" w14:textId="0822000A" w:rsidR="00A11C16" w:rsidRPr="00C675EC" w:rsidRDefault="00B565FE" w:rsidP="00A11C16">
      <w:pPr>
        <w:ind w:firstLine="480"/>
        <w:rPr>
          <w:rFonts w:ascii="Times New Roman" w:hAnsi="Times New Roman" w:cs="Times New Roman"/>
        </w:rPr>
      </w:pPr>
      <w:r>
        <w:rPr>
          <w:noProof/>
        </w:rPr>
        <w:lastRenderedPageBreak/>
        <w:drawing>
          <wp:inline distT="0" distB="0" distL="0" distR="0" wp14:anchorId="1B683D00" wp14:editId="41F441A0">
            <wp:extent cx="4665229" cy="2493803"/>
            <wp:effectExtent l="0" t="0" r="2540" b="190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pic:nvPicPr>
                  <pic:blipFill>
                    <a:blip r:embed="rId9" cstate="print">
                      <a:extLst>
                        <a:ext uri="{28A0092B-C50C-407E-A947-70E740481C1C}">
                          <a14:useLocalDpi xmlns:a14="http://schemas.microsoft.com/office/drawing/2010/main" val="0"/>
                        </a:ext>
                      </a:extLst>
                    </a:blip>
                    <a:stretch>
                      <a:fillRect/>
                    </a:stretch>
                  </pic:blipFill>
                  <pic:spPr>
                    <a:xfrm>
                      <a:off x="0" y="0"/>
                      <a:ext cx="4665229" cy="2493803"/>
                    </a:xfrm>
                    <a:prstGeom prst="rect">
                      <a:avLst/>
                    </a:prstGeom>
                  </pic:spPr>
                </pic:pic>
              </a:graphicData>
            </a:graphic>
          </wp:inline>
        </w:drawing>
      </w:r>
    </w:p>
    <w:p w14:paraId="140F1719" w14:textId="24BCA542" w:rsidR="00A11C16" w:rsidRPr="00771995" w:rsidRDefault="00A11C16" w:rsidP="00771995">
      <w:pPr>
        <w:spacing w:line="240" w:lineRule="auto"/>
        <w:jc w:val="both"/>
        <w:rPr>
          <w:rFonts w:ascii="Times New Roman" w:eastAsia="等线" w:hAnsi="Times New Roman" w:cs="Times New Roman"/>
          <w:color w:val="000000"/>
          <w:kern w:val="24"/>
          <w:szCs w:val="24"/>
        </w:rPr>
      </w:pPr>
      <w:r w:rsidRPr="00771995">
        <w:rPr>
          <w:rFonts w:ascii="Times New Roman" w:eastAsia="等线" w:hAnsi="Times New Roman" w:cs="Times New Roman"/>
          <w:b/>
          <w:bCs/>
          <w:color w:val="000000"/>
          <w:kern w:val="24"/>
          <w:szCs w:val="24"/>
        </w:rPr>
        <w:t>Fig</w:t>
      </w:r>
      <w:r w:rsidR="00AC502F" w:rsidRPr="00771995">
        <w:rPr>
          <w:rFonts w:ascii="Times New Roman" w:eastAsia="等线" w:hAnsi="Times New Roman" w:cs="Times New Roman"/>
          <w:b/>
          <w:bCs/>
          <w:color w:val="000000"/>
          <w:kern w:val="24"/>
          <w:szCs w:val="24"/>
        </w:rPr>
        <w:t>.</w:t>
      </w:r>
      <w:r w:rsidRPr="00771995">
        <w:rPr>
          <w:rFonts w:ascii="Times New Roman" w:eastAsia="等线" w:hAnsi="Times New Roman" w:cs="Times New Roman"/>
          <w:b/>
          <w:bCs/>
          <w:color w:val="000000"/>
          <w:kern w:val="24"/>
          <w:szCs w:val="24"/>
        </w:rPr>
        <w:t xml:space="preserve"> S1</w:t>
      </w:r>
      <w:r w:rsidRPr="00771995">
        <w:rPr>
          <w:rFonts w:ascii="Times New Roman" w:eastAsia="等线" w:hAnsi="Times New Roman" w:cs="Times New Roman"/>
          <w:color w:val="000000"/>
          <w:kern w:val="24"/>
          <w:szCs w:val="24"/>
        </w:rPr>
        <w:t xml:space="preserve"> a) VB growth furnace. b) </w:t>
      </w:r>
      <w:r w:rsidR="006C6205" w:rsidRPr="00771995">
        <w:rPr>
          <w:rFonts w:ascii="Times New Roman" w:eastAsia="等线" w:hAnsi="Times New Roman" w:cs="Times New Roman"/>
          <w:color w:val="000000"/>
          <w:kern w:val="24"/>
          <w:szCs w:val="24"/>
        </w:rPr>
        <w:t>CsPbBr</w:t>
      </w:r>
      <w:r w:rsidR="006C6205" w:rsidRPr="00771995">
        <w:rPr>
          <w:rFonts w:ascii="Times New Roman" w:eastAsia="等线" w:hAnsi="Times New Roman" w:cs="Times New Roman"/>
          <w:color w:val="000000"/>
          <w:kern w:val="24"/>
          <w:szCs w:val="24"/>
          <w:vertAlign w:val="subscript"/>
        </w:rPr>
        <w:t>3</w:t>
      </w:r>
      <w:r w:rsidR="006C6205" w:rsidRPr="00771995">
        <w:rPr>
          <w:rFonts w:ascii="Times New Roman" w:eastAsia="等线" w:hAnsi="Times New Roman" w:cs="Times New Roman"/>
          <w:color w:val="000000"/>
          <w:kern w:val="24"/>
          <w:szCs w:val="24"/>
        </w:rPr>
        <w:t xml:space="preserve"> single c</w:t>
      </w:r>
      <w:r w:rsidRPr="00771995">
        <w:rPr>
          <w:rFonts w:ascii="Times New Roman" w:eastAsia="等线" w:hAnsi="Times New Roman" w:cs="Times New Roman"/>
          <w:color w:val="000000"/>
          <w:kern w:val="24"/>
          <w:szCs w:val="24"/>
        </w:rPr>
        <w:t xml:space="preserve">rystal grown by the </w:t>
      </w:r>
      <w:r w:rsidR="000772F4" w:rsidRPr="00771995">
        <w:rPr>
          <w:rFonts w:ascii="Times New Roman" w:eastAsia="等线" w:hAnsi="Times New Roman" w:cs="Times New Roman"/>
          <w:color w:val="000000"/>
          <w:kern w:val="24"/>
          <w:szCs w:val="24"/>
        </w:rPr>
        <w:t xml:space="preserve">modified </w:t>
      </w:r>
      <w:r w:rsidRPr="00771995">
        <w:rPr>
          <w:rFonts w:ascii="Times New Roman" w:eastAsia="等线" w:hAnsi="Times New Roman" w:cs="Times New Roman"/>
          <w:color w:val="000000"/>
          <w:kern w:val="24"/>
          <w:szCs w:val="24"/>
        </w:rPr>
        <w:t>VB method.</w:t>
      </w:r>
    </w:p>
    <w:p w14:paraId="3776C1A5" w14:textId="77777777" w:rsidR="009A6156" w:rsidRPr="009D64D4" w:rsidRDefault="009A6156" w:rsidP="00D47489">
      <w:pPr>
        <w:spacing w:line="360" w:lineRule="auto"/>
        <w:jc w:val="both"/>
        <w:rPr>
          <w:rFonts w:ascii="Times New Roman" w:eastAsia="等线" w:hAnsi="Times New Roman" w:cs="Times New Roman"/>
          <w:color w:val="000000"/>
          <w:kern w:val="24"/>
          <w:szCs w:val="24"/>
        </w:rPr>
      </w:pPr>
    </w:p>
    <w:p w14:paraId="337EE169" w14:textId="0BB9BA7C" w:rsidR="00A11C16" w:rsidRPr="00AE0DF4" w:rsidRDefault="00767FE5" w:rsidP="00AE0DF4">
      <w:pPr>
        <w:ind w:firstLineChars="50" w:firstLine="120"/>
        <w:jc w:val="both"/>
        <w:rPr>
          <w:rFonts w:ascii="Times New Roman" w:eastAsia="等线" w:hAnsi="Times New Roman" w:cs="Times New Roman"/>
          <w:b/>
          <w:bCs/>
          <w:color w:val="000000"/>
          <w:kern w:val="24"/>
          <w:szCs w:val="24"/>
        </w:rPr>
      </w:pPr>
      <w:r w:rsidRPr="00B0762E">
        <w:rPr>
          <w:rFonts w:ascii="Times New Roman" w:eastAsia="等线" w:hAnsi="Times New Roman" w:cs="Times New Roman" w:hint="eastAsia"/>
          <w:b/>
          <w:bCs/>
          <w:color w:val="000000"/>
          <w:kern w:val="24"/>
          <w:szCs w:val="24"/>
        </w:rPr>
        <w:t>C</w:t>
      </w:r>
      <w:r w:rsidRPr="00B0762E">
        <w:rPr>
          <w:rFonts w:ascii="Times New Roman" w:eastAsia="等线" w:hAnsi="Times New Roman" w:cs="Times New Roman"/>
          <w:b/>
          <w:bCs/>
          <w:color w:val="000000"/>
          <w:kern w:val="24"/>
          <w:szCs w:val="24"/>
        </w:rPr>
        <w:t>sPbBr</w:t>
      </w:r>
      <w:r w:rsidRPr="00B0762E">
        <w:rPr>
          <w:rFonts w:ascii="Times New Roman" w:eastAsia="等线" w:hAnsi="Times New Roman" w:cs="Times New Roman"/>
          <w:b/>
          <w:bCs/>
          <w:color w:val="000000"/>
          <w:kern w:val="24"/>
          <w:szCs w:val="24"/>
          <w:vertAlign w:val="subscript"/>
        </w:rPr>
        <w:t>3</w:t>
      </w:r>
      <w:r w:rsidRPr="00B0762E">
        <w:rPr>
          <w:rFonts w:ascii="Times New Roman" w:eastAsia="等线" w:hAnsi="Times New Roman" w:cs="Times New Roman"/>
          <w:b/>
          <w:bCs/>
          <w:color w:val="000000"/>
          <w:kern w:val="24"/>
          <w:szCs w:val="24"/>
        </w:rPr>
        <w:t xml:space="preserve"> </w:t>
      </w:r>
      <w:r w:rsidR="007735C4" w:rsidRPr="00B0762E">
        <w:rPr>
          <w:rFonts w:ascii="Times New Roman" w:eastAsia="等线" w:hAnsi="Times New Roman" w:cs="Times New Roman"/>
          <w:b/>
          <w:bCs/>
          <w:color w:val="000000"/>
          <w:kern w:val="24"/>
          <w:szCs w:val="24"/>
        </w:rPr>
        <w:t>SC</w:t>
      </w:r>
      <w:r w:rsidRPr="00B0762E">
        <w:rPr>
          <w:rFonts w:ascii="Times New Roman" w:eastAsia="等线" w:hAnsi="Times New Roman" w:cs="Times New Roman"/>
          <w:b/>
          <w:bCs/>
          <w:color w:val="000000"/>
          <w:kern w:val="24"/>
          <w:szCs w:val="24"/>
        </w:rPr>
        <w:t xml:space="preserve"> grow</w:t>
      </w:r>
      <w:r w:rsidR="00B0762E">
        <w:rPr>
          <w:rFonts w:ascii="Times New Roman" w:eastAsia="等线" w:hAnsi="Times New Roman" w:cs="Times New Roman"/>
          <w:b/>
          <w:bCs/>
          <w:color w:val="000000"/>
          <w:kern w:val="24"/>
          <w:szCs w:val="24"/>
        </w:rPr>
        <w:t>th</w:t>
      </w:r>
      <w:r w:rsidRPr="00B0762E">
        <w:rPr>
          <w:rFonts w:ascii="Times New Roman" w:eastAsia="等线" w:hAnsi="Times New Roman" w:cs="Times New Roman"/>
          <w:b/>
          <w:bCs/>
          <w:color w:val="000000"/>
          <w:kern w:val="24"/>
          <w:szCs w:val="24"/>
        </w:rPr>
        <w:t xml:space="preserve"> by the edge-defined film-fed growth (EFG) method</w:t>
      </w:r>
      <w:r w:rsidR="00B0762E">
        <w:rPr>
          <w:rFonts w:ascii="Times New Roman" w:eastAsia="等线" w:hAnsi="Times New Roman" w:cs="Times New Roman"/>
          <w:b/>
          <w:bCs/>
          <w:color w:val="000000"/>
          <w:kern w:val="24"/>
          <w:szCs w:val="24"/>
        </w:rPr>
        <w:t>.</w:t>
      </w:r>
      <w:r w:rsidR="00AE0DF4">
        <w:rPr>
          <w:rFonts w:ascii="Times New Roman" w:eastAsia="等线" w:hAnsi="Times New Roman" w:cs="Times New Roman" w:hint="eastAsia"/>
          <w:b/>
          <w:bCs/>
          <w:color w:val="000000"/>
          <w:kern w:val="24"/>
          <w:szCs w:val="24"/>
        </w:rPr>
        <w:t xml:space="preserve"> </w:t>
      </w:r>
      <w:r w:rsidR="009D64D4">
        <w:rPr>
          <w:rFonts w:ascii="Times New Roman" w:eastAsiaTheme="minorEastAsia" w:hAnsi="Times New Roman" w:cs="Times New Roman"/>
        </w:rPr>
        <w:t>T</w:t>
      </w:r>
      <w:r w:rsidR="009B1750">
        <w:rPr>
          <w:rFonts w:ascii="Times New Roman" w:eastAsiaTheme="minorEastAsia" w:hAnsi="Times New Roman" w:cs="Times New Roman"/>
        </w:rPr>
        <w:t>he crystals grown by the EFG method depend on the dies in the crucible, rather than the size of the crucibles. Specifically,</w:t>
      </w:r>
      <w:r w:rsidR="00840833">
        <w:rPr>
          <w:rFonts w:ascii="Times New Roman" w:eastAsiaTheme="minorEastAsia" w:hAnsi="Times New Roman" w:cs="Times New Roman"/>
        </w:rPr>
        <w:t xml:space="preserve"> as was shown in </w:t>
      </w:r>
      <w:r w:rsidR="00840833" w:rsidRPr="00840833">
        <w:rPr>
          <w:rFonts w:ascii="Times New Roman" w:eastAsiaTheme="minorEastAsia" w:hAnsi="Times New Roman" w:cs="Times New Roman"/>
          <w:b/>
          <w:bCs/>
        </w:rPr>
        <w:t>Fig</w:t>
      </w:r>
      <w:r w:rsidR="00AD3B71">
        <w:rPr>
          <w:rFonts w:ascii="Times New Roman" w:eastAsiaTheme="minorEastAsia" w:hAnsi="Times New Roman" w:cs="Times New Roman"/>
          <w:b/>
          <w:bCs/>
        </w:rPr>
        <w:t>.</w:t>
      </w:r>
      <w:r w:rsidR="00840833" w:rsidRPr="00840833">
        <w:rPr>
          <w:rFonts w:ascii="Times New Roman" w:eastAsiaTheme="minorEastAsia" w:hAnsi="Times New Roman" w:cs="Times New Roman"/>
          <w:b/>
          <w:bCs/>
        </w:rPr>
        <w:t xml:space="preserve"> S2a</w:t>
      </w:r>
      <w:r w:rsidR="00840833">
        <w:rPr>
          <w:rFonts w:ascii="Times New Roman" w:eastAsiaTheme="minorEastAsia" w:hAnsi="Times New Roman" w:cs="Times New Roman"/>
        </w:rPr>
        <w:t xml:space="preserve">, </w:t>
      </w:r>
      <w:r w:rsidR="009A6156">
        <w:rPr>
          <w:rFonts w:ascii="Times New Roman" w:eastAsiaTheme="minorEastAsia" w:hAnsi="Times New Roman" w:cs="Times New Roman"/>
        </w:rPr>
        <w:t>t</w:t>
      </w:r>
      <w:r w:rsidR="00DD131B" w:rsidRPr="004061F7">
        <w:rPr>
          <w:rFonts w:ascii="Times New Roman" w:eastAsiaTheme="minorEastAsia" w:hAnsi="Times New Roman" w:cs="Times New Roman"/>
        </w:rPr>
        <w:t xml:space="preserve">he </w:t>
      </w:r>
      <w:r w:rsidR="00DD131B">
        <w:rPr>
          <w:rFonts w:ascii="Times New Roman" w:eastAsiaTheme="minorEastAsia" w:hAnsi="Times New Roman" w:cs="Times New Roman"/>
        </w:rPr>
        <w:t xml:space="preserve">EFG </w:t>
      </w:r>
      <w:r w:rsidR="00DD131B" w:rsidRPr="004061F7">
        <w:rPr>
          <w:rFonts w:ascii="Times New Roman" w:eastAsiaTheme="minorEastAsia" w:hAnsi="Times New Roman" w:cs="Times New Roman"/>
        </w:rPr>
        <w:t xml:space="preserve">furnace is composed of a quartz </w:t>
      </w:r>
      <w:r w:rsidR="00DD131B">
        <w:rPr>
          <w:rFonts w:ascii="Times New Roman" w:eastAsiaTheme="minorEastAsia" w:hAnsi="Times New Roman" w:cs="Times New Roman"/>
        </w:rPr>
        <w:t>g</w:t>
      </w:r>
      <w:r w:rsidR="00DD131B" w:rsidRPr="004061F7">
        <w:rPr>
          <w:rFonts w:ascii="Times New Roman" w:eastAsiaTheme="minorEastAsia" w:hAnsi="Times New Roman" w:cs="Times New Roman"/>
        </w:rPr>
        <w:t>rowth chamber, a heating system, a temperature measurement control system, a pulling system, a gas delivery system, a pull rod system, a thermal insulation system, and a growth crucible</w:t>
      </w:r>
      <w:r w:rsidR="00840833">
        <w:rPr>
          <w:rFonts w:ascii="Times New Roman" w:eastAsiaTheme="minorEastAsia" w:hAnsi="Times New Roman" w:cs="Times New Roman"/>
        </w:rPr>
        <w:t>.</w:t>
      </w:r>
      <w:r w:rsidR="00DD131B" w:rsidRPr="004061F7">
        <w:rPr>
          <w:rFonts w:ascii="Times New Roman" w:eastAsiaTheme="minorEastAsia" w:hAnsi="Times New Roman" w:cs="Times New Roman"/>
        </w:rPr>
        <w:t xml:space="preserve"> The nominal wall thickness of the quartz tube was 5 mm to prevent the tube from bursting. The thermocouple was attached to the bottom of the quartz cavity. After the cavity was sealed, the air in the furnace was exhausted through the outlet, and the gas (Ar and HBr) was fed through the inlet.</w:t>
      </w:r>
    </w:p>
    <w:p w14:paraId="42B574F9" w14:textId="6FCA119B" w:rsidR="00840833" w:rsidRPr="00D460A7" w:rsidRDefault="00840833" w:rsidP="00246D4E">
      <w:pPr>
        <w:ind w:firstLineChars="100" w:firstLine="240"/>
        <w:jc w:val="both"/>
        <w:rPr>
          <w:rFonts w:ascii="Times New Roman" w:eastAsiaTheme="minorEastAsia" w:hAnsi="Times New Roman" w:cs="Times New Roman"/>
        </w:rPr>
      </w:pPr>
      <w:r w:rsidRPr="004061F7">
        <w:rPr>
          <w:rFonts w:ascii="Times New Roman" w:eastAsiaTheme="minorEastAsia" w:hAnsi="Times New Roman" w:cs="Times New Roman"/>
        </w:rPr>
        <w:t xml:space="preserve">In the </w:t>
      </w:r>
      <w:r>
        <w:rPr>
          <w:rFonts w:ascii="Times New Roman" w:eastAsiaTheme="minorEastAsia" w:hAnsi="Times New Roman" w:cs="Times New Roman"/>
        </w:rPr>
        <w:t xml:space="preserve">EFG </w:t>
      </w:r>
      <w:r w:rsidRPr="004061F7">
        <w:rPr>
          <w:rFonts w:ascii="Times New Roman" w:eastAsiaTheme="minorEastAsia" w:hAnsi="Times New Roman" w:cs="Times New Roman"/>
        </w:rPr>
        <w:t>growth process, the furnace, which was sealed completely, was vacuumed purged to 10</w:t>
      </w:r>
      <w:r w:rsidRPr="004061F7">
        <w:rPr>
          <w:rFonts w:ascii="Times New Roman" w:eastAsiaTheme="minorEastAsia" w:hAnsi="Times New Roman" w:cs="Times New Roman"/>
          <w:vertAlign w:val="superscript"/>
        </w:rPr>
        <w:t>1</w:t>
      </w:r>
      <w:r w:rsidRPr="004061F7">
        <w:rPr>
          <w:rFonts w:ascii="Times New Roman" w:eastAsiaTheme="minorEastAsia" w:hAnsi="Times New Roman" w:cs="Times New Roman"/>
        </w:rPr>
        <w:t>-10</w:t>
      </w:r>
      <w:r w:rsidRPr="004061F7">
        <w:rPr>
          <w:rFonts w:ascii="Times New Roman" w:eastAsiaTheme="minorEastAsia" w:hAnsi="Times New Roman" w:cs="Times New Roman"/>
          <w:vertAlign w:val="superscript"/>
        </w:rPr>
        <w:t>2</w:t>
      </w:r>
      <w:r>
        <w:rPr>
          <w:rFonts w:ascii="Times New Roman" w:eastAsiaTheme="minorEastAsia" w:hAnsi="Times New Roman" w:cs="Times New Roman"/>
        </w:rPr>
        <w:t xml:space="preserve"> </w:t>
      </w:r>
      <w:r w:rsidRPr="004061F7">
        <w:rPr>
          <w:rFonts w:ascii="Times New Roman" w:eastAsiaTheme="minorEastAsia" w:hAnsi="Times New Roman" w:cs="Times New Roman"/>
        </w:rPr>
        <w:t>Pa to remove impure gas</w:t>
      </w:r>
      <w:r>
        <w:rPr>
          <w:rFonts w:ascii="Times New Roman" w:eastAsiaTheme="minorEastAsia" w:hAnsi="Times New Roman" w:cs="Times New Roman"/>
        </w:rPr>
        <w:t xml:space="preserve">, </w:t>
      </w:r>
      <w:r w:rsidRPr="004061F7">
        <w:rPr>
          <w:rFonts w:ascii="Times New Roman" w:eastAsiaTheme="minorEastAsia" w:hAnsi="Times New Roman" w:cs="Times New Roman"/>
        </w:rPr>
        <w:t>and filled with purified protective gas several times. The CsPbBr</w:t>
      </w:r>
      <w:r w:rsidRPr="004061F7">
        <w:rPr>
          <w:rFonts w:ascii="Times New Roman" w:eastAsiaTheme="minorEastAsia" w:hAnsi="Times New Roman" w:cs="Times New Roman"/>
          <w:vertAlign w:val="subscript"/>
        </w:rPr>
        <w:t>3</w:t>
      </w:r>
      <w:r w:rsidRPr="004061F7">
        <w:rPr>
          <w:rFonts w:ascii="Times New Roman" w:eastAsiaTheme="minorEastAsia" w:hAnsi="Times New Roman" w:cs="Times New Roman"/>
        </w:rPr>
        <w:t xml:space="preserve"> polycrystals were loaded on the growth crucible equably which was in the bottom of the quartz flange and heated to ~6</w:t>
      </w:r>
      <w:r w:rsidR="003D73B9">
        <w:rPr>
          <w:rFonts w:ascii="Times New Roman" w:eastAsiaTheme="minorEastAsia" w:hAnsi="Times New Roman" w:cs="Times New Roman"/>
        </w:rPr>
        <w:t>0</w:t>
      </w:r>
      <w:r w:rsidRPr="004061F7">
        <w:rPr>
          <w:rFonts w:ascii="Times New Roman" w:eastAsiaTheme="minorEastAsia" w:hAnsi="Times New Roman" w:cs="Times New Roman"/>
        </w:rPr>
        <w:t xml:space="preserve">0 </w:t>
      </w:r>
      <w:r>
        <w:rPr>
          <w:rFonts w:ascii="Times New Roman" w:eastAsiaTheme="minorEastAsia" w:hAnsi="Times New Roman" w:cs="Times New Roman"/>
        </w:rPr>
        <w:t>°</w:t>
      </w:r>
      <w:r w:rsidRPr="004061F7">
        <w:rPr>
          <w:rFonts w:ascii="Times New Roman" w:eastAsiaTheme="minorEastAsia" w:hAnsi="Times New Roman" w:cs="Times New Roman"/>
        </w:rPr>
        <w:t xml:space="preserve">C in an Ar and HBr </w:t>
      </w:r>
      <w:r w:rsidRPr="004061F7">
        <w:rPr>
          <w:rFonts w:ascii="Times New Roman" w:eastAsiaTheme="minorEastAsia" w:hAnsi="Times New Roman" w:cs="Times New Roman"/>
        </w:rPr>
        <w:lastRenderedPageBreak/>
        <w:t xml:space="preserve">mixed atmosphere. </w:t>
      </w:r>
      <w:r w:rsidRPr="004A5723">
        <w:rPr>
          <w:rFonts w:ascii="Times New Roman" w:eastAsiaTheme="minorEastAsia" w:hAnsi="Times New Roman" w:cs="Times New Roman"/>
        </w:rPr>
        <w:t>The evolution of the crystal growth at different growth stages for the cylindrical CsPbBr</w:t>
      </w:r>
      <w:r w:rsidRPr="004A5723">
        <w:rPr>
          <w:rFonts w:ascii="Times New Roman" w:eastAsiaTheme="minorEastAsia" w:hAnsi="Times New Roman" w:cs="Times New Roman"/>
          <w:vertAlign w:val="subscript"/>
        </w:rPr>
        <w:t>3</w:t>
      </w:r>
      <w:r w:rsidRPr="004A5723">
        <w:rPr>
          <w:rFonts w:ascii="Times New Roman" w:eastAsiaTheme="minorEastAsia" w:hAnsi="Times New Roman" w:cs="Times New Roman"/>
        </w:rPr>
        <w:t xml:space="preserve"> crystal and the tabular CsPbBr</w:t>
      </w:r>
      <w:r w:rsidRPr="004A5723">
        <w:rPr>
          <w:rFonts w:ascii="Times New Roman" w:eastAsiaTheme="minorEastAsia" w:hAnsi="Times New Roman" w:cs="Times New Roman"/>
          <w:vertAlign w:val="subscript"/>
        </w:rPr>
        <w:t>3</w:t>
      </w:r>
      <w:r w:rsidRPr="004A5723">
        <w:rPr>
          <w:rFonts w:ascii="Times New Roman" w:eastAsiaTheme="minorEastAsia" w:hAnsi="Times New Roman" w:cs="Times New Roman"/>
        </w:rPr>
        <w:t xml:space="preserve"> crystal is clearly observed in </w:t>
      </w:r>
      <w:r w:rsidRPr="00840833">
        <w:rPr>
          <w:rFonts w:ascii="Times New Roman" w:eastAsiaTheme="minorEastAsia" w:hAnsi="Times New Roman" w:cs="Times New Roman"/>
          <w:b/>
          <w:bCs/>
        </w:rPr>
        <w:t>Fig</w:t>
      </w:r>
      <w:r w:rsidR="00AD3B71">
        <w:rPr>
          <w:rFonts w:ascii="Times New Roman" w:eastAsiaTheme="minorEastAsia" w:hAnsi="Times New Roman" w:cs="Times New Roman"/>
          <w:b/>
          <w:bCs/>
        </w:rPr>
        <w:t>.</w:t>
      </w:r>
      <w:r w:rsidRPr="00840833">
        <w:rPr>
          <w:rFonts w:ascii="Times New Roman" w:eastAsiaTheme="minorEastAsia" w:hAnsi="Times New Roman" w:cs="Times New Roman"/>
          <w:b/>
          <w:bCs/>
        </w:rPr>
        <w:t xml:space="preserve"> S3</w:t>
      </w:r>
      <w:r w:rsidR="00AD3B71">
        <w:rPr>
          <w:rFonts w:ascii="Times New Roman" w:eastAsiaTheme="minorEastAsia" w:hAnsi="Times New Roman" w:cs="Times New Roman"/>
        </w:rPr>
        <w:t xml:space="preserve">, </w:t>
      </w:r>
      <w:r w:rsidRPr="00840833">
        <w:rPr>
          <w:rFonts w:ascii="Times New Roman" w:eastAsiaTheme="minorEastAsia" w:hAnsi="Times New Roman" w:cs="Times New Roman"/>
          <w:b/>
          <w:bCs/>
        </w:rPr>
        <w:t>S4</w:t>
      </w:r>
      <w:r w:rsidRPr="004A5723">
        <w:rPr>
          <w:rFonts w:ascii="Times New Roman" w:eastAsiaTheme="minorEastAsia" w:hAnsi="Times New Roman" w:cs="Times New Roman"/>
        </w:rPr>
        <w:t>. The initial stage is the diameter expansion of the seed until it reaches the full die, then the crystal grows equably whose diameter keeps with the die diameter until growth termination in the advanced growth stage. Once the amount of remaining melt bec</w:t>
      </w:r>
      <w:r w:rsidR="0010470E">
        <w:rPr>
          <w:rFonts w:ascii="Times New Roman" w:eastAsiaTheme="minorEastAsia" w:hAnsi="Times New Roman" w:cs="Times New Roman"/>
        </w:rPr>
        <w:t>ame</w:t>
      </w:r>
      <w:r w:rsidRPr="004A5723">
        <w:rPr>
          <w:rFonts w:ascii="Times New Roman" w:eastAsiaTheme="minorEastAsia" w:hAnsi="Times New Roman" w:cs="Times New Roman"/>
        </w:rPr>
        <w:t xml:space="preserve"> less, the crystal was pulled up to avoid contact with the die.</w:t>
      </w:r>
      <w:r w:rsidR="00E366B0">
        <w:rPr>
          <w:rFonts w:ascii="Times New Roman" w:eastAsiaTheme="minorEastAsia" w:hAnsi="Times New Roman" w:cs="Times New Roman"/>
        </w:rPr>
        <w:t xml:space="preserve"> Owing to the large temperature gradient of </w:t>
      </w:r>
      <w:r w:rsidR="00154C83">
        <w:rPr>
          <w:rFonts w:ascii="Times New Roman" w:eastAsiaTheme="minorEastAsia" w:hAnsi="Times New Roman" w:cs="Times New Roman"/>
        </w:rPr>
        <w:t xml:space="preserve">the </w:t>
      </w:r>
      <w:r w:rsidR="00E366B0">
        <w:rPr>
          <w:rFonts w:ascii="Times New Roman" w:eastAsiaTheme="minorEastAsia" w:hAnsi="Times New Roman" w:cs="Times New Roman"/>
        </w:rPr>
        <w:t xml:space="preserve">EFG furnace, </w:t>
      </w:r>
      <w:r w:rsidR="00154C83">
        <w:rPr>
          <w:rFonts w:ascii="Times New Roman" w:eastAsiaTheme="minorEastAsia" w:hAnsi="Times New Roman" w:cs="Times New Roman"/>
        </w:rPr>
        <w:t xml:space="preserve">the </w:t>
      </w:r>
      <w:r w:rsidR="00D460A7">
        <w:rPr>
          <w:rFonts w:ascii="Times New Roman" w:eastAsiaTheme="minorEastAsia" w:hAnsi="Times New Roman" w:cs="Times New Roman"/>
        </w:rPr>
        <w:t>crystal grows</w:t>
      </w:r>
      <w:r w:rsidR="004F76E5">
        <w:rPr>
          <w:rFonts w:ascii="Times New Roman" w:eastAsiaTheme="minorEastAsia" w:hAnsi="Times New Roman" w:cs="Times New Roman"/>
        </w:rPr>
        <w:t xml:space="preserve"> with</w:t>
      </w:r>
      <w:r w:rsidR="00D460A7">
        <w:rPr>
          <w:rFonts w:ascii="Times New Roman" w:eastAsiaTheme="minorEastAsia" w:hAnsi="Times New Roman" w:cs="Times New Roman"/>
        </w:rPr>
        <w:t xml:space="preserve"> a higher speed at 5-10 mm h</w:t>
      </w:r>
      <w:r w:rsidR="00D460A7" w:rsidRPr="00D460A7">
        <w:rPr>
          <w:rFonts w:ascii="Times New Roman" w:eastAsiaTheme="minorEastAsia" w:hAnsi="Times New Roman" w:cs="Times New Roman"/>
          <w:vertAlign w:val="superscript"/>
        </w:rPr>
        <w:t>-1</w:t>
      </w:r>
      <w:r w:rsidR="00D460A7">
        <w:rPr>
          <w:rFonts w:ascii="Times New Roman" w:eastAsiaTheme="minorEastAsia" w:hAnsi="Times New Roman" w:cs="Times New Roman"/>
        </w:rPr>
        <w:t xml:space="preserve"> than the VB method</w:t>
      </w:r>
      <w:r w:rsidR="004F76E5">
        <w:rPr>
          <w:rFonts w:ascii="Times New Roman" w:eastAsiaTheme="minorEastAsia" w:hAnsi="Times New Roman" w:cs="Times New Roman"/>
        </w:rPr>
        <w:t>. After the crystal growth finished, the temperature cooled down to room temperature for</w:t>
      </w:r>
      <w:r w:rsidR="00EF2973">
        <w:rPr>
          <w:rFonts w:ascii="Times New Roman" w:eastAsiaTheme="minorEastAsia" w:hAnsi="Times New Roman" w:cs="Times New Roman"/>
        </w:rPr>
        <w:t xml:space="preserve"> 48</w:t>
      </w:r>
      <w:r w:rsidR="004F76E5">
        <w:rPr>
          <w:rFonts w:ascii="Times New Roman" w:eastAsiaTheme="minorEastAsia" w:hAnsi="Times New Roman" w:cs="Times New Roman"/>
        </w:rPr>
        <w:t xml:space="preserve"> h, therefore the total growth period of a crystal grown by the EFG method was </w:t>
      </w:r>
      <w:r w:rsidR="00EF2973">
        <w:rPr>
          <w:rFonts w:ascii="Times New Roman" w:eastAsiaTheme="minorEastAsia" w:hAnsi="Times New Roman" w:cs="Times New Roman"/>
        </w:rPr>
        <w:t>3</w:t>
      </w:r>
      <w:r w:rsidR="004F76E5">
        <w:rPr>
          <w:rFonts w:ascii="Times New Roman" w:eastAsiaTheme="minorEastAsia" w:hAnsi="Times New Roman" w:cs="Times New Roman"/>
        </w:rPr>
        <w:t>-</w:t>
      </w:r>
      <w:r w:rsidR="00EF2973">
        <w:rPr>
          <w:rFonts w:ascii="Times New Roman" w:eastAsiaTheme="minorEastAsia" w:hAnsi="Times New Roman" w:cs="Times New Roman"/>
        </w:rPr>
        <w:t>4</w:t>
      </w:r>
      <w:r w:rsidR="004F76E5">
        <w:rPr>
          <w:rFonts w:ascii="Times New Roman" w:eastAsiaTheme="minorEastAsia" w:hAnsi="Times New Roman" w:cs="Times New Roman"/>
        </w:rPr>
        <w:t xml:space="preserve"> days, which is </w:t>
      </w:r>
      <w:r w:rsidR="003D73B9">
        <w:rPr>
          <w:rFonts w:ascii="Times New Roman" w:eastAsiaTheme="minorEastAsia" w:hAnsi="Times New Roman" w:cs="Times New Roman" w:hint="eastAsia"/>
        </w:rPr>
        <w:t>six</w:t>
      </w:r>
      <w:r w:rsidR="004F76E5">
        <w:rPr>
          <w:rFonts w:ascii="Times New Roman" w:eastAsiaTheme="minorEastAsia" w:hAnsi="Times New Roman" w:cs="Times New Roman"/>
        </w:rPr>
        <w:t xml:space="preserve"> or </w:t>
      </w:r>
      <w:r w:rsidR="003D73B9">
        <w:rPr>
          <w:rFonts w:ascii="Times New Roman" w:eastAsiaTheme="minorEastAsia" w:hAnsi="Times New Roman" w:cs="Times New Roman" w:hint="eastAsia"/>
        </w:rPr>
        <w:t>seven</w:t>
      </w:r>
      <w:r w:rsidR="004F76E5">
        <w:rPr>
          <w:rFonts w:ascii="Times New Roman" w:eastAsiaTheme="minorEastAsia" w:hAnsi="Times New Roman" w:cs="Times New Roman"/>
        </w:rPr>
        <w:t xml:space="preserve"> times </w:t>
      </w:r>
      <w:r w:rsidR="003E4DE5">
        <w:rPr>
          <w:rFonts w:ascii="Times New Roman" w:eastAsiaTheme="minorEastAsia" w:hAnsi="Times New Roman" w:cs="Times New Roman"/>
        </w:rPr>
        <w:t>shorter</w:t>
      </w:r>
      <w:r w:rsidR="004F76E5">
        <w:rPr>
          <w:rFonts w:ascii="Times New Roman" w:eastAsiaTheme="minorEastAsia" w:hAnsi="Times New Roman" w:cs="Times New Roman"/>
        </w:rPr>
        <w:t xml:space="preserve"> than the time which grows crystals by the VB method. </w:t>
      </w:r>
    </w:p>
    <w:p w14:paraId="672DD6A3" w14:textId="6F4B45F1" w:rsidR="00960397" w:rsidRPr="00C675EC" w:rsidRDefault="00F21FCF" w:rsidP="008B6AAF">
      <w:pPr>
        <w:rPr>
          <w:rFonts w:ascii="Times New Roman" w:hAnsi="Times New Roman" w:cs="Times New Roman"/>
        </w:rPr>
      </w:pPr>
      <w:r>
        <w:rPr>
          <w:noProof/>
        </w:rPr>
        <w:drawing>
          <wp:inline distT="0" distB="0" distL="0" distR="0" wp14:anchorId="72D7CEC2" wp14:editId="26679FC2">
            <wp:extent cx="4461777" cy="2401354"/>
            <wp:effectExtent l="0" t="0" r="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461777" cy="2401354"/>
                    </a:xfrm>
                    <a:prstGeom prst="rect">
                      <a:avLst/>
                    </a:prstGeom>
                  </pic:spPr>
                </pic:pic>
              </a:graphicData>
            </a:graphic>
          </wp:inline>
        </w:drawing>
      </w:r>
    </w:p>
    <w:p w14:paraId="587888F7" w14:textId="7068A652" w:rsidR="00B13293" w:rsidRDefault="00AC502F" w:rsidP="00771995">
      <w:pPr>
        <w:pStyle w:val="a7"/>
        <w:spacing w:before="0" w:beforeAutospacing="0" w:after="0" w:afterAutospacing="0" w:line="240" w:lineRule="auto"/>
        <w:jc w:val="both"/>
        <w:rPr>
          <w:rFonts w:ascii="Times New Roman" w:eastAsia="等线" w:hAnsi="Times New Roman" w:cs="Times New Roman"/>
          <w:color w:val="000000"/>
          <w:kern w:val="24"/>
        </w:rPr>
      </w:pPr>
      <w:r w:rsidRPr="00F641DA">
        <w:rPr>
          <w:rFonts w:ascii="Times New Roman" w:eastAsia="等线" w:hAnsi="Times New Roman" w:cs="Times New Roman"/>
          <w:b/>
          <w:bCs/>
          <w:color w:val="000000"/>
          <w:kern w:val="24"/>
        </w:rPr>
        <w:t>Fig</w:t>
      </w:r>
      <w:r>
        <w:rPr>
          <w:rFonts w:ascii="Times New Roman" w:eastAsia="等线" w:hAnsi="Times New Roman" w:cs="Times New Roman"/>
          <w:b/>
          <w:bCs/>
          <w:color w:val="000000"/>
          <w:kern w:val="24"/>
        </w:rPr>
        <w:t>.</w:t>
      </w:r>
      <w:r w:rsidRPr="00F641DA">
        <w:rPr>
          <w:rFonts w:ascii="Times New Roman" w:eastAsia="等线" w:hAnsi="Times New Roman" w:cs="Times New Roman"/>
          <w:b/>
          <w:bCs/>
          <w:color w:val="000000"/>
          <w:kern w:val="24"/>
        </w:rPr>
        <w:t xml:space="preserve"> S</w:t>
      </w:r>
      <w:r>
        <w:rPr>
          <w:rFonts w:ascii="Times New Roman" w:eastAsia="等线" w:hAnsi="Times New Roman" w:cs="Times New Roman"/>
          <w:b/>
          <w:bCs/>
          <w:color w:val="000000"/>
          <w:kern w:val="24"/>
        </w:rPr>
        <w:t>2</w:t>
      </w:r>
      <w:r w:rsidR="00B13293" w:rsidRPr="00C675EC">
        <w:rPr>
          <w:rFonts w:ascii="Times New Roman" w:eastAsia="等线" w:hAnsi="Times New Roman" w:cs="Times New Roman"/>
          <w:color w:val="000000"/>
          <w:kern w:val="24"/>
        </w:rPr>
        <w:t xml:space="preserve"> </w:t>
      </w:r>
      <w:r w:rsidR="00E06031">
        <w:rPr>
          <w:rFonts w:ascii="Times New Roman" w:eastAsia="等线" w:hAnsi="Times New Roman" w:cs="Times New Roman"/>
          <w:color w:val="000000"/>
          <w:kern w:val="24"/>
        </w:rPr>
        <w:t>a)</w:t>
      </w:r>
      <w:r w:rsidR="009A1B35">
        <w:rPr>
          <w:rFonts w:ascii="Times New Roman" w:eastAsia="等线" w:hAnsi="Times New Roman" w:cs="Times New Roman"/>
          <w:color w:val="000000"/>
          <w:kern w:val="24"/>
        </w:rPr>
        <w:t xml:space="preserve"> </w:t>
      </w:r>
      <w:r w:rsidR="006C7582">
        <w:rPr>
          <w:rFonts w:ascii="Times New Roman" w:eastAsia="等线" w:hAnsi="Times New Roman" w:cs="Times New Roman" w:hint="eastAsia"/>
          <w:color w:val="000000"/>
          <w:kern w:val="24"/>
        </w:rPr>
        <w:t>E</w:t>
      </w:r>
      <w:r w:rsidR="006C7582">
        <w:rPr>
          <w:rFonts w:ascii="Times New Roman" w:eastAsia="等线" w:hAnsi="Times New Roman" w:cs="Times New Roman"/>
          <w:color w:val="000000"/>
          <w:kern w:val="24"/>
        </w:rPr>
        <w:t xml:space="preserve">FG </w:t>
      </w:r>
      <w:r w:rsidR="009A1B35">
        <w:rPr>
          <w:rFonts w:ascii="Times New Roman" w:eastAsia="等线" w:hAnsi="Times New Roman" w:cs="Times New Roman"/>
          <w:color w:val="000000"/>
          <w:kern w:val="24"/>
        </w:rPr>
        <w:t xml:space="preserve">growth </w:t>
      </w:r>
      <w:r w:rsidR="006C7582">
        <w:rPr>
          <w:rFonts w:ascii="Times New Roman" w:eastAsia="等线" w:hAnsi="Times New Roman" w:cs="Times New Roman" w:hint="eastAsia"/>
          <w:color w:val="000000"/>
          <w:kern w:val="24"/>
        </w:rPr>
        <w:t>furnace</w:t>
      </w:r>
      <w:r w:rsidR="006C7582">
        <w:rPr>
          <w:rFonts w:ascii="Times New Roman" w:eastAsia="等线" w:hAnsi="Times New Roman" w:cs="Times New Roman"/>
          <w:color w:val="000000"/>
          <w:kern w:val="24"/>
        </w:rPr>
        <w:t>,</w:t>
      </w:r>
      <w:r w:rsidR="00DD131B">
        <w:rPr>
          <w:rFonts w:ascii="Times New Roman" w:eastAsia="等线" w:hAnsi="Times New Roman" w:cs="Times New Roman"/>
          <w:color w:val="000000"/>
          <w:kern w:val="24"/>
        </w:rPr>
        <w:t xml:space="preserve"> and</w:t>
      </w:r>
      <w:r w:rsidR="00E06031">
        <w:rPr>
          <w:rFonts w:ascii="Times New Roman" w:eastAsia="等线" w:hAnsi="Times New Roman" w:cs="Times New Roman"/>
          <w:color w:val="000000"/>
          <w:kern w:val="24"/>
        </w:rPr>
        <w:t xml:space="preserve"> b)</w:t>
      </w:r>
      <w:r w:rsidR="00F21FCF">
        <w:rPr>
          <w:rFonts w:ascii="Times New Roman" w:eastAsia="等线" w:hAnsi="Times New Roman" w:cs="Times New Roman"/>
          <w:color w:val="000000"/>
          <w:kern w:val="24"/>
        </w:rPr>
        <w:t xml:space="preserve"> </w:t>
      </w:r>
      <w:r w:rsidR="00B13293" w:rsidRPr="00C675EC">
        <w:rPr>
          <w:rFonts w:ascii="Times New Roman" w:eastAsia="等线" w:hAnsi="Times New Roman" w:cs="Times New Roman"/>
          <w:color w:val="000000"/>
          <w:kern w:val="24"/>
        </w:rPr>
        <w:t>axial thermal profiles at different pressure atmospheres.</w:t>
      </w:r>
    </w:p>
    <w:p w14:paraId="426E08BD" w14:textId="0ADFB442" w:rsidR="00960397" w:rsidRPr="00C675EC" w:rsidRDefault="00D51A5D" w:rsidP="008B6AAF">
      <w:pPr>
        <w:jc w:val="left"/>
        <w:rPr>
          <w:rFonts w:ascii="Times New Roman" w:eastAsiaTheme="minorEastAsia" w:hAnsi="Times New Roman" w:cs="Times New Roman"/>
        </w:rPr>
      </w:pPr>
      <w:r w:rsidRPr="00C675EC">
        <w:rPr>
          <w:rFonts w:ascii="Times New Roman" w:hAnsi="Times New Roman" w:cs="Times New Roman"/>
          <w:b/>
          <w:bCs/>
          <w:noProof/>
          <w:sz w:val="28"/>
          <w:szCs w:val="32"/>
        </w:rPr>
        <w:lastRenderedPageBreak/>
        <w:drawing>
          <wp:inline distT="0" distB="0" distL="0" distR="0" wp14:anchorId="78245108" wp14:editId="24458D87">
            <wp:extent cx="5270500" cy="1562100"/>
            <wp:effectExtent l="0" t="0" r="635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270500" cy="1562100"/>
                    </a:xfrm>
                    <a:prstGeom prst="rect">
                      <a:avLst/>
                    </a:prstGeom>
                    <a:noFill/>
                    <a:ln>
                      <a:noFill/>
                    </a:ln>
                  </pic:spPr>
                </pic:pic>
              </a:graphicData>
            </a:graphic>
          </wp:inline>
        </w:drawing>
      </w:r>
    </w:p>
    <w:p w14:paraId="291E68D4" w14:textId="1D5A3575" w:rsidR="001E46C2" w:rsidRDefault="00AC502F" w:rsidP="00771995">
      <w:pPr>
        <w:spacing w:line="240" w:lineRule="auto"/>
        <w:jc w:val="both"/>
        <w:rPr>
          <w:rFonts w:ascii="Times New Roman" w:hAnsi="Times New Roman" w:cs="Times New Roman"/>
        </w:rPr>
      </w:pPr>
      <w:r w:rsidRPr="00F641DA">
        <w:rPr>
          <w:rFonts w:ascii="Times New Roman" w:eastAsia="等线" w:hAnsi="Times New Roman" w:cs="Times New Roman"/>
          <w:b/>
          <w:bCs/>
          <w:color w:val="000000"/>
          <w:kern w:val="24"/>
          <w:szCs w:val="24"/>
        </w:rPr>
        <w:t>Fig</w:t>
      </w:r>
      <w:r>
        <w:rPr>
          <w:rFonts w:ascii="Times New Roman" w:eastAsia="等线" w:hAnsi="Times New Roman" w:cs="Times New Roman"/>
          <w:b/>
          <w:bCs/>
          <w:color w:val="000000"/>
          <w:kern w:val="24"/>
          <w:szCs w:val="24"/>
        </w:rPr>
        <w:t>.</w:t>
      </w:r>
      <w:r w:rsidRPr="00F641DA">
        <w:rPr>
          <w:rFonts w:ascii="Times New Roman" w:eastAsia="等线" w:hAnsi="Times New Roman" w:cs="Times New Roman"/>
          <w:b/>
          <w:bCs/>
          <w:color w:val="000000"/>
          <w:kern w:val="24"/>
          <w:szCs w:val="24"/>
        </w:rPr>
        <w:t xml:space="preserve"> S</w:t>
      </w:r>
      <w:r>
        <w:rPr>
          <w:rFonts w:ascii="Times New Roman" w:eastAsia="等线" w:hAnsi="Times New Roman" w:cs="Times New Roman"/>
          <w:b/>
          <w:bCs/>
          <w:color w:val="000000"/>
          <w:kern w:val="24"/>
          <w:szCs w:val="24"/>
        </w:rPr>
        <w:t>3</w:t>
      </w:r>
      <w:r w:rsidR="00D51A5D" w:rsidRPr="00C675EC">
        <w:rPr>
          <w:rFonts w:ascii="Times New Roman" w:eastAsia="等线" w:hAnsi="Times New Roman" w:cs="Times New Roman"/>
        </w:rPr>
        <w:t xml:space="preserve"> </w:t>
      </w:r>
      <w:r w:rsidR="00D51A5D" w:rsidRPr="00C675EC">
        <w:rPr>
          <w:rFonts w:ascii="Times New Roman" w:eastAsiaTheme="minorEastAsia" w:hAnsi="Times New Roman" w:cs="Times New Roman"/>
        </w:rPr>
        <w:t>Evolution of the growth at different growth stages for the cylindrical CsPbBr</w:t>
      </w:r>
      <w:r w:rsidR="00D51A5D" w:rsidRPr="00C675EC">
        <w:rPr>
          <w:rFonts w:ascii="Times New Roman" w:eastAsiaTheme="minorEastAsia" w:hAnsi="Times New Roman" w:cs="Times New Roman"/>
          <w:vertAlign w:val="subscript"/>
        </w:rPr>
        <w:t xml:space="preserve">3 </w:t>
      </w:r>
      <w:r w:rsidR="00D51A5D" w:rsidRPr="00C675EC">
        <w:rPr>
          <w:rFonts w:ascii="Times New Roman" w:eastAsiaTheme="minorEastAsia" w:hAnsi="Times New Roman" w:cs="Times New Roman"/>
        </w:rPr>
        <w:t>crystal a) diameter expansion during initial growth, b) reaching full die diameter, c) advanced growth stage, and d) final stage</w:t>
      </w:r>
      <w:r w:rsidR="001E46C2" w:rsidRPr="00C675EC">
        <w:rPr>
          <w:rFonts w:ascii="Times New Roman" w:hAnsi="Times New Roman" w:cs="Times New Roman"/>
        </w:rPr>
        <w:t>.</w:t>
      </w:r>
    </w:p>
    <w:p w14:paraId="28C18107" w14:textId="77777777" w:rsidR="00771995" w:rsidRPr="00DD131B" w:rsidRDefault="00771995" w:rsidP="00771995">
      <w:pPr>
        <w:spacing w:line="240" w:lineRule="auto"/>
        <w:jc w:val="both"/>
        <w:rPr>
          <w:rFonts w:ascii="Times New Roman" w:eastAsiaTheme="minorEastAsia" w:hAnsi="Times New Roman" w:cs="Times New Roman"/>
        </w:rPr>
      </w:pPr>
    </w:p>
    <w:p w14:paraId="6D3D8A12" w14:textId="2E5EEF2C" w:rsidR="001E46C2" w:rsidRPr="00C675EC" w:rsidRDefault="001E46C2" w:rsidP="008B6AAF">
      <w:pPr>
        <w:rPr>
          <w:rFonts w:ascii="Times New Roman" w:eastAsiaTheme="minorEastAsia" w:hAnsi="Times New Roman" w:cs="Times New Roman"/>
        </w:rPr>
      </w:pPr>
      <w:r w:rsidRPr="00C675EC">
        <w:rPr>
          <w:rFonts w:ascii="Times New Roman" w:hAnsi="Times New Roman" w:cs="Times New Roman"/>
          <w:noProof/>
        </w:rPr>
        <w:drawing>
          <wp:inline distT="0" distB="0" distL="0" distR="0" wp14:anchorId="790B4EA6" wp14:editId="1DAB6E79">
            <wp:extent cx="5274310" cy="1786255"/>
            <wp:effectExtent l="0" t="0" r="2540" b="44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274310" cy="1786255"/>
                    </a:xfrm>
                    <a:prstGeom prst="rect">
                      <a:avLst/>
                    </a:prstGeom>
                  </pic:spPr>
                </pic:pic>
              </a:graphicData>
            </a:graphic>
          </wp:inline>
        </w:drawing>
      </w:r>
    </w:p>
    <w:p w14:paraId="23EFC589" w14:textId="227FB3E0" w:rsidR="00072219" w:rsidRDefault="00AC502F" w:rsidP="00771995">
      <w:pPr>
        <w:widowControl w:val="0"/>
        <w:spacing w:line="240" w:lineRule="auto"/>
        <w:jc w:val="both"/>
        <w:rPr>
          <w:rFonts w:ascii="Times New Roman" w:eastAsiaTheme="minorEastAsia" w:hAnsi="Times New Roman" w:cs="Times New Roman"/>
        </w:rPr>
      </w:pPr>
      <w:r w:rsidRPr="00F641DA">
        <w:rPr>
          <w:rFonts w:ascii="Times New Roman" w:eastAsia="等线" w:hAnsi="Times New Roman" w:cs="Times New Roman"/>
          <w:b/>
          <w:bCs/>
          <w:color w:val="000000"/>
          <w:kern w:val="24"/>
          <w:szCs w:val="24"/>
        </w:rPr>
        <w:t>Fig</w:t>
      </w:r>
      <w:r>
        <w:rPr>
          <w:rFonts w:ascii="Times New Roman" w:eastAsia="等线" w:hAnsi="Times New Roman" w:cs="Times New Roman"/>
          <w:b/>
          <w:bCs/>
          <w:color w:val="000000"/>
          <w:kern w:val="24"/>
          <w:szCs w:val="24"/>
        </w:rPr>
        <w:t>.</w:t>
      </w:r>
      <w:r w:rsidRPr="00F641DA">
        <w:rPr>
          <w:rFonts w:ascii="Times New Roman" w:eastAsia="等线" w:hAnsi="Times New Roman" w:cs="Times New Roman"/>
          <w:b/>
          <w:bCs/>
          <w:color w:val="000000"/>
          <w:kern w:val="24"/>
          <w:szCs w:val="24"/>
        </w:rPr>
        <w:t xml:space="preserve"> S</w:t>
      </w:r>
      <w:r>
        <w:rPr>
          <w:rFonts w:ascii="Times New Roman" w:eastAsia="等线" w:hAnsi="Times New Roman" w:cs="Times New Roman"/>
          <w:b/>
          <w:bCs/>
          <w:color w:val="000000"/>
          <w:kern w:val="24"/>
          <w:szCs w:val="24"/>
        </w:rPr>
        <w:t xml:space="preserve">4 </w:t>
      </w:r>
      <w:r w:rsidR="001E46C2" w:rsidRPr="001E46C2">
        <w:rPr>
          <w:rFonts w:ascii="Times New Roman" w:eastAsiaTheme="minorEastAsia" w:hAnsi="Times New Roman" w:cs="Times New Roman"/>
        </w:rPr>
        <w:t>Evolution of the growth at different growth stages for the rectangular CsPbBr</w:t>
      </w:r>
      <w:r w:rsidR="001E46C2" w:rsidRPr="001E46C2">
        <w:rPr>
          <w:rFonts w:ascii="Times New Roman" w:eastAsiaTheme="minorEastAsia" w:hAnsi="Times New Roman" w:cs="Times New Roman"/>
          <w:vertAlign w:val="subscript"/>
        </w:rPr>
        <w:t>3</w:t>
      </w:r>
      <w:r w:rsidR="001E46C2" w:rsidRPr="001E46C2">
        <w:rPr>
          <w:rFonts w:ascii="Times New Roman" w:eastAsiaTheme="minorEastAsia" w:hAnsi="Times New Roman" w:cs="Times New Roman"/>
        </w:rPr>
        <w:t xml:space="preserve"> crystal a) diameter expansion during initial growth, b) reaching full die diameter, c) advanced growth stage</w:t>
      </w:r>
      <w:r w:rsidR="00702EEB">
        <w:rPr>
          <w:rFonts w:ascii="Times New Roman" w:eastAsiaTheme="minorEastAsia" w:hAnsi="Times New Roman" w:cs="Times New Roman" w:hint="eastAsia"/>
        </w:rPr>
        <w:t>,</w:t>
      </w:r>
      <w:r w:rsidR="001E46C2" w:rsidRPr="001E46C2">
        <w:rPr>
          <w:rFonts w:ascii="Times New Roman" w:eastAsiaTheme="minorEastAsia" w:hAnsi="Times New Roman" w:cs="Times New Roman"/>
        </w:rPr>
        <w:t xml:space="preserve"> and d) final stage. </w:t>
      </w:r>
    </w:p>
    <w:p w14:paraId="1824530C" w14:textId="77777777" w:rsidR="00771995" w:rsidRDefault="00771995" w:rsidP="00771995">
      <w:pPr>
        <w:widowControl w:val="0"/>
        <w:spacing w:line="240" w:lineRule="auto"/>
        <w:jc w:val="both"/>
        <w:rPr>
          <w:rFonts w:ascii="Times New Roman" w:eastAsiaTheme="minorEastAsia" w:hAnsi="Times New Roman" w:cs="Times New Roman"/>
        </w:rPr>
      </w:pPr>
    </w:p>
    <w:p w14:paraId="128F30B4" w14:textId="4DC92DB0" w:rsidR="00960397" w:rsidRPr="00C675EC" w:rsidRDefault="001E46C2" w:rsidP="008B6AAF">
      <w:pPr>
        <w:rPr>
          <w:rFonts w:ascii="Times New Roman" w:hAnsi="Times New Roman" w:cs="Times New Roman"/>
        </w:rPr>
      </w:pPr>
      <w:r w:rsidRPr="00C675EC">
        <w:rPr>
          <w:rFonts w:ascii="Times New Roman" w:hAnsi="Times New Roman" w:cs="Times New Roman"/>
          <w:noProof/>
        </w:rPr>
        <w:drawing>
          <wp:inline distT="0" distB="0" distL="0" distR="0" wp14:anchorId="39EA94F3" wp14:editId="7891435D">
            <wp:extent cx="2990850" cy="2684246"/>
            <wp:effectExtent l="0" t="0" r="0" b="1905"/>
            <wp:docPr id="4" name="图片 1">
              <a:extLst xmlns:a="http://schemas.openxmlformats.org/drawingml/2006/main">
                <a:ext uri="{FF2B5EF4-FFF2-40B4-BE49-F238E27FC236}">
                  <a16:creationId xmlns:a16="http://schemas.microsoft.com/office/drawing/2014/main" id="{F2F806DA-B23F-4088-B842-0EB345A2894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a:extLst>
                        <a:ext uri="{FF2B5EF4-FFF2-40B4-BE49-F238E27FC236}">
                          <a16:creationId xmlns:a16="http://schemas.microsoft.com/office/drawing/2014/main" id="{F2F806DA-B23F-4088-B842-0EB345A28946}"/>
                        </a:ext>
                      </a:extLst>
                    </pic:cNvPr>
                    <pic:cNvPicPr>
                      <a:picLocks noChangeAspect="1"/>
                    </pic:cNvPicPr>
                  </pic:nvPicPr>
                  <pic:blipFill>
                    <a:blip r:embed="rId13" cstate="print">
                      <a:extLst>
                        <a:ext uri="{28A0092B-C50C-407E-A947-70E740481C1C}">
                          <a14:useLocalDpi xmlns:a14="http://schemas.microsoft.com/office/drawing/2010/main" val="0"/>
                        </a:ext>
                      </a:extLst>
                    </a:blip>
                    <a:srcRect/>
                    <a:stretch/>
                  </pic:blipFill>
                  <pic:spPr>
                    <a:xfrm>
                      <a:off x="0" y="0"/>
                      <a:ext cx="3002138" cy="2694376"/>
                    </a:xfrm>
                    <a:prstGeom prst="rect">
                      <a:avLst/>
                    </a:prstGeom>
                  </pic:spPr>
                </pic:pic>
              </a:graphicData>
            </a:graphic>
          </wp:inline>
        </w:drawing>
      </w:r>
    </w:p>
    <w:p w14:paraId="5FE86FED" w14:textId="51A9AE91" w:rsidR="00C675EC" w:rsidRPr="00A21A7F" w:rsidRDefault="00AC502F" w:rsidP="00A21A7F">
      <w:pPr>
        <w:widowControl w:val="0"/>
        <w:jc w:val="left"/>
        <w:rPr>
          <w:rFonts w:ascii="Times New Roman" w:eastAsiaTheme="minorEastAsia" w:hAnsi="Times New Roman" w:cs="Times New Roman"/>
        </w:rPr>
      </w:pPr>
      <w:r w:rsidRPr="00F641DA">
        <w:rPr>
          <w:rFonts w:ascii="Times New Roman" w:eastAsia="等线" w:hAnsi="Times New Roman" w:cs="Times New Roman"/>
          <w:b/>
          <w:bCs/>
          <w:color w:val="000000"/>
          <w:kern w:val="24"/>
          <w:szCs w:val="24"/>
        </w:rPr>
        <w:t>Fig</w:t>
      </w:r>
      <w:r>
        <w:rPr>
          <w:rFonts w:ascii="Times New Roman" w:eastAsia="等线" w:hAnsi="Times New Roman" w:cs="Times New Roman"/>
          <w:b/>
          <w:bCs/>
          <w:color w:val="000000"/>
          <w:kern w:val="24"/>
          <w:szCs w:val="24"/>
        </w:rPr>
        <w:t>.</w:t>
      </w:r>
      <w:r w:rsidRPr="00F641DA">
        <w:rPr>
          <w:rFonts w:ascii="Times New Roman" w:eastAsia="等线" w:hAnsi="Times New Roman" w:cs="Times New Roman"/>
          <w:b/>
          <w:bCs/>
          <w:color w:val="000000"/>
          <w:kern w:val="24"/>
          <w:szCs w:val="24"/>
        </w:rPr>
        <w:t xml:space="preserve"> S</w:t>
      </w:r>
      <w:r>
        <w:rPr>
          <w:rFonts w:ascii="Times New Roman" w:eastAsia="等线" w:hAnsi="Times New Roman" w:cs="Times New Roman"/>
          <w:b/>
          <w:bCs/>
          <w:color w:val="000000"/>
          <w:kern w:val="24"/>
          <w:szCs w:val="24"/>
        </w:rPr>
        <w:t>5</w:t>
      </w:r>
      <w:r w:rsidR="001E46C2" w:rsidRPr="007E013B">
        <w:rPr>
          <w:rFonts w:ascii="Times New Roman" w:eastAsia="等线" w:hAnsi="Times New Roman" w:cs="Times New Roman"/>
          <w:b/>
          <w:bCs/>
        </w:rPr>
        <w:t xml:space="preserve"> </w:t>
      </w:r>
      <w:r w:rsidR="001E46C2" w:rsidRPr="001E46C2">
        <w:rPr>
          <w:rFonts w:ascii="Times New Roman" w:eastAsia="等线" w:hAnsi="Times New Roman" w:cs="Times New Roman"/>
        </w:rPr>
        <w:t>P</w:t>
      </w:r>
      <w:r w:rsidR="001E46C2" w:rsidRPr="001E46C2">
        <w:rPr>
          <w:rFonts w:ascii="Times New Roman" w:eastAsiaTheme="minorEastAsia" w:hAnsi="Times New Roman" w:cs="Times New Roman"/>
        </w:rPr>
        <w:t>XRD pattern of the CsPbBr</w:t>
      </w:r>
      <w:r w:rsidR="001E46C2" w:rsidRPr="001E46C2">
        <w:rPr>
          <w:rFonts w:ascii="Times New Roman" w:eastAsiaTheme="minorEastAsia" w:hAnsi="Times New Roman" w:cs="Times New Roman"/>
          <w:vertAlign w:val="subscript"/>
        </w:rPr>
        <w:t>3</w:t>
      </w:r>
      <w:r w:rsidR="001E46C2" w:rsidRPr="001E46C2">
        <w:rPr>
          <w:rFonts w:ascii="Times New Roman" w:eastAsiaTheme="minorEastAsia" w:hAnsi="Times New Roman" w:cs="Times New Roman"/>
        </w:rPr>
        <w:t xml:space="preserve"> crystals grown by </w:t>
      </w:r>
      <w:r w:rsidR="00FF1561">
        <w:rPr>
          <w:rFonts w:ascii="Times New Roman" w:eastAsiaTheme="minorEastAsia" w:hAnsi="Times New Roman" w:cs="Times New Roman" w:hint="eastAsia"/>
        </w:rPr>
        <w:t>the</w:t>
      </w:r>
      <w:r w:rsidR="00FF1561">
        <w:rPr>
          <w:rFonts w:ascii="Times New Roman" w:eastAsiaTheme="minorEastAsia" w:hAnsi="Times New Roman" w:cs="Times New Roman"/>
        </w:rPr>
        <w:t xml:space="preserve"> </w:t>
      </w:r>
      <w:r w:rsidR="001E46C2" w:rsidRPr="001E46C2">
        <w:rPr>
          <w:rFonts w:ascii="Times New Roman" w:eastAsiaTheme="minorEastAsia" w:hAnsi="Times New Roman" w:cs="Times New Roman"/>
        </w:rPr>
        <w:t>EFG method.</w:t>
      </w:r>
    </w:p>
    <w:p w14:paraId="7635AB39" w14:textId="4471FC11" w:rsidR="00960397" w:rsidRPr="00C675EC" w:rsidRDefault="001E46C2" w:rsidP="008B6AAF">
      <w:pPr>
        <w:rPr>
          <w:rFonts w:ascii="Times New Roman" w:hAnsi="Times New Roman" w:cs="Times New Roman"/>
        </w:rPr>
      </w:pPr>
      <w:r w:rsidRPr="00C675EC">
        <w:rPr>
          <w:rFonts w:ascii="Times New Roman" w:hAnsi="Times New Roman" w:cs="Times New Roman"/>
          <w:noProof/>
        </w:rPr>
        <w:lastRenderedPageBreak/>
        <w:drawing>
          <wp:inline distT="0" distB="0" distL="0" distR="0" wp14:anchorId="1EF9B438" wp14:editId="7D532F9C">
            <wp:extent cx="3170246" cy="274955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183437" cy="2760991"/>
                    </a:xfrm>
                    <a:prstGeom prst="rect">
                      <a:avLst/>
                    </a:prstGeom>
                    <a:noFill/>
                    <a:ln>
                      <a:noFill/>
                    </a:ln>
                  </pic:spPr>
                </pic:pic>
              </a:graphicData>
            </a:graphic>
          </wp:inline>
        </w:drawing>
      </w:r>
    </w:p>
    <w:p w14:paraId="25EDE176" w14:textId="6D2F5CD7" w:rsidR="00C675EC" w:rsidRDefault="00AC502F" w:rsidP="00771995">
      <w:pPr>
        <w:widowControl w:val="0"/>
        <w:spacing w:line="240" w:lineRule="auto"/>
        <w:jc w:val="both"/>
        <w:rPr>
          <w:rFonts w:ascii="Times New Roman" w:eastAsiaTheme="minorEastAsia" w:hAnsi="Times New Roman" w:cs="Times New Roman"/>
        </w:rPr>
      </w:pPr>
      <w:r w:rsidRPr="00F641DA">
        <w:rPr>
          <w:rFonts w:ascii="Times New Roman" w:eastAsia="等线" w:hAnsi="Times New Roman" w:cs="Times New Roman"/>
          <w:b/>
          <w:bCs/>
          <w:color w:val="000000"/>
          <w:kern w:val="24"/>
          <w:szCs w:val="24"/>
        </w:rPr>
        <w:t>Fig</w:t>
      </w:r>
      <w:r>
        <w:rPr>
          <w:rFonts w:ascii="Times New Roman" w:eastAsia="等线" w:hAnsi="Times New Roman" w:cs="Times New Roman"/>
          <w:b/>
          <w:bCs/>
          <w:color w:val="000000"/>
          <w:kern w:val="24"/>
          <w:szCs w:val="24"/>
        </w:rPr>
        <w:t>.</w:t>
      </w:r>
      <w:r w:rsidRPr="00F641DA">
        <w:rPr>
          <w:rFonts w:ascii="Times New Roman" w:eastAsia="等线" w:hAnsi="Times New Roman" w:cs="Times New Roman"/>
          <w:b/>
          <w:bCs/>
          <w:color w:val="000000"/>
          <w:kern w:val="24"/>
          <w:szCs w:val="24"/>
        </w:rPr>
        <w:t xml:space="preserve"> S</w:t>
      </w:r>
      <w:r>
        <w:rPr>
          <w:rFonts w:ascii="Times New Roman" w:eastAsia="等线" w:hAnsi="Times New Roman" w:cs="Times New Roman"/>
          <w:b/>
          <w:bCs/>
          <w:color w:val="000000"/>
          <w:kern w:val="24"/>
          <w:szCs w:val="24"/>
        </w:rPr>
        <w:t>6</w:t>
      </w:r>
      <w:r w:rsidR="001E46C2" w:rsidRPr="007E013B">
        <w:rPr>
          <w:rFonts w:ascii="Times New Roman" w:eastAsia="等线" w:hAnsi="Times New Roman" w:cs="Times New Roman"/>
          <w:b/>
          <w:bCs/>
        </w:rPr>
        <w:t xml:space="preserve"> </w:t>
      </w:r>
      <w:r w:rsidR="001E46C2" w:rsidRPr="001E46C2">
        <w:rPr>
          <w:rFonts w:ascii="Times New Roman" w:eastAsiaTheme="minorEastAsia" w:hAnsi="Times New Roman" w:cs="Times New Roman"/>
        </w:rPr>
        <w:t>EDS measurement spectrum results and EDS mapping of the Cs, Pb</w:t>
      </w:r>
      <w:r w:rsidR="001E46C2" w:rsidRPr="00C675EC">
        <w:rPr>
          <w:rFonts w:ascii="Times New Roman" w:hAnsi="Times New Roman" w:cs="Times New Roman"/>
        </w:rPr>
        <w:t>,</w:t>
      </w:r>
      <w:r w:rsidR="001E46C2" w:rsidRPr="001E46C2">
        <w:rPr>
          <w:rFonts w:ascii="Times New Roman" w:eastAsiaTheme="minorEastAsia" w:hAnsi="Times New Roman" w:cs="Times New Roman"/>
        </w:rPr>
        <w:t xml:space="preserve"> and Br elemental distribution</w:t>
      </w:r>
      <w:r w:rsidR="00A83FFA" w:rsidRPr="00A83FFA">
        <w:rPr>
          <w:rFonts w:ascii="Times New Roman" w:eastAsiaTheme="minorEastAsia" w:hAnsi="Times New Roman" w:cs="Times New Roman"/>
        </w:rPr>
        <w:t xml:space="preserve"> </w:t>
      </w:r>
      <w:r w:rsidR="00A83FFA" w:rsidRPr="001E46C2">
        <w:rPr>
          <w:rFonts w:ascii="Times New Roman" w:eastAsiaTheme="minorEastAsia" w:hAnsi="Times New Roman" w:cs="Times New Roman"/>
        </w:rPr>
        <w:t>of CsPbBr</w:t>
      </w:r>
      <w:r w:rsidR="00A83FFA" w:rsidRPr="001E46C2">
        <w:rPr>
          <w:rFonts w:ascii="Times New Roman" w:eastAsiaTheme="minorEastAsia" w:hAnsi="Times New Roman" w:cs="Times New Roman"/>
          <w:vertAlign w:val="subscript"/>
        </w:rPr>
        <w:t>3</w:t>
      </w:r>
      <w:r w:rsidR="00A83FFA" w:rsidRPr="001E46C2">
        <w:rPr>
          <w:rFonts w:ascii="Times New Roman" w:eastAsiaTheme="minorEastAsia" w:hAnsi="Times New Roman" w:cs="Times New Roman"/>
        </w:rPr>
        <w:t xml:space="preserve"> SC</w:t>
      </w:r>
      <w:r w:rsidR="001E46C2" w:rsidRPr="001E46C2">
        <w:rPr>
          <w:rFonts w:ascii="Times New Roman" w:eastAsiaTheme="minorEastAsia" w:hAnsi="Times New Roman" w:cs="Times New Roman"/>
        </w:rPr>
        <w:t>.</w:t>
      </w:r>
    </w:p>
    <w:p w14:paraId="4D099F5D" w14:textId="77777777" w:rsidR="00771995" w:rsidRPr="00585DC2" w:rsidRDefault="00771995" w:rsidP="00771995">
      <w:pPr>
        <w:widowControl w:val="0"/>
        <w:spacing w:line="240" w:lineRule="auto"/>
        <w:jc w:val="both"/>
        <w:rPr>
          <w:rFonts w:ascii="Times New Roman" w:eastAsiaTheme="minorEastAsia" w:hAnsi="Times New Roman" w:cs="Times New Roman"/>
        </w:rPr>
      </w:pPr>
    </w:p>
    <w:p w14:paraId="1459DB72" w14:textId="1975FF36" w:rsidR="00A11C16" w:rsidRPr="00C675EC" w:rsidRDefault="00A11C16" w:rsidP="00DD131B">
      <w:pPr>
        <w:rPr>
          <w:rFonts w:ascii="Times New Roman" w:eastAsiaTheme="minorEastAsia" w:hAnsi="Times New Roman" w:cs="Times New Roman"/>
        </w:rPr>
      </w:pPr>
      <w:r w:rsidRPr="00C675EC">
        <w:rPr>
          <w:rFonts w:ascii="Times New Roman" w:hAnsi="Times New Roman" w:cs="Times New Roman"/>
          <w:noProof/>
        </w:rPr>
        <w:drawing>
          <wp:inline distT="0" distB="0" distL="0" distR="0" wp14:anchorId="164E7E9E" wp14:editId="5C5C22E7">
            <wp:extent cx="5274310" cy="1722120"/>
            <wp:effectExtent l="0" t="0" r="254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274310" cy="1722120"/>
                    </a:xfrm>
                    <a:prstGeom prst="rect">
                      <a:avLst/>
                    </a:prstGeom>
                  </pic:spPr>
                </pic:pic>
              </a:graphicData>
            </a:graphic>
          </wp:inline>
        </w:drawing>
      </w:r>
    </w:p>
    <w:p w14:paraId="01C3FBAF" w14:textId="053384FC" w:rsidR="00A11C16" w:rsidRDefault="00AC502F" w:rsidP="006835F1">
      <w:pPr>
        <w:widowControl w:val="0"/>
        <w:spacing w:afterLines="50" w:after="163" w:line="240" w:lineRule="auto"/>
        <w:jc w:val="both"/>
        <w:rPr>
          <w:rFonts w:ascii="Times New Roman" w:hAnsi="Times New Roman" w:cs="Times New Roman"/>
        </w:rPr>
      </w:pPr>
      <w:r w:rsidRPr="00F641DA">
        <w:rPr>
          <w:rFonts w:ascii="Times New Roman" w:eastAsia="等线" w:hAnsi="Times New Roman" w:cs="Times New Roman"/>
          <w:b/>
          <w:bCs/>
          <w:color w:val="000000"/>
          <w:kern w:val="24"/>
          <w:szCs w:val="24"/>
        </w:rPr>
        <w:t>Fig</w:t>
      </w:r>
      <w:r>
        <w:rPr>
          <w:rFonts w:ascii="Times New Roman" w:eastAsia="等线" w:hAnsi="Times New Roman" w:cs="Times New Roman"/>
          <w:b/>
          <w:bCs/>
          <w:color w:val="000000"/>
          <w:kern w:val="24"/>
          <w:szCs w:val="24"/>
        </w:rPr>
        <w:t>.</w:t>
      </w:r>
      <w:r w:rsidRPr="00F641DA">
        <w:rPr>
          <w:rFonts w:ascii="Times New Roman" w:eastAsia="等线" w:hAnsi="Times New Roman" w:cs="Times New Roman"/>
          <w:b/>
          <w:bCs/>
          <w:color w:val="000000"/>
          <w:kern w:val="24"/>
          <w:szCs w:val="24"/>
        </w:rPr>
        <w:t xml:space="preserve"> S</w:t>
      </w:r>
      <w:r>
        <w:rPr>
          <w:rFonts w:ascii="Times New Roman" w:eastAsia="等线" w:hAnsi="Times New Roman" w:cs="Times New Roman"/>
          <w:b/>
          <w:bCs/>
          <w:color w:val="000000"/>
          <w:kern w:val="24"/>
          <w:szCs w:val="24"/>
        </w:rPr>
        <w:t xml:space="preserve">7 </w:t>
      </w:r>
      <w:r w:rsidR="00A11C16" w:rsidRPr="001E46C2">
        <w:rPr>
          <w:rFonts w:ascii="Times New Roman" w:hAnsi="Times New Roman" w:cs="Times New Roman"/>
        </w:rPr>
        <w:t>XPS spectra of Cs 3d, Pb 4f, and Br 3d of EFG- and VB-</w:t>
      </w:r>
      <w:r w:rsidR="00A11C16" w:rsidRPr="001E46C2">
        <w:rPr>
          <w:rFonts w:ascii="Times New Roman" w:eastAsiaTheme="minorEastAsia" w:hAnsi="Times New Roman" w:cs="Times New Roman"/>
        </w:rPr>
        <w:t xml:space="preserve"> CsPbBr</w:t>
      </w:r>
      <w:r w:rsidR="00A11C16" w:rsidRPr="001E46C2">
        <w:rPr>
          <w:rFonts w:ascii="Times New Roman" w:eastAsiaTheme="minorEastAsia" w:hAnsi="Times New Roman" w:cs="Times New Roman"/>
          <w:vertAlign w:val="subscript"/>
        </w:rPr>
        <w:t>3</w:t>
      </w:r>
      <w:r w:rsidR="00A11C16" w:rsidRPr="001E46C2">
        <w:rPr>
          <w:rFonts w:ascii="Times New Roman" w:eastAsiaTheme="minorEastAsia" w:hAnsi="Times New Roman" w:cs="Times New Roman"/>
        </w:rPr>
        <w:t>SCs</w:t>
      </w:r>
      <w:r w:rsidR="00A11C16" w:rsidRPr="001E46C2">
        <w:rPr>
          <w:rFonts w:ascii="Times New Roman" w:hAnsi="Times New Roman" w:cs="Times New Roman"/>
        </w:rPr>
        <w:t>.</w:t>
      </w:r>
    </w:p>
    <w:p w14:paraId="248174FD" w14:textId="77777777" w:rsidR="00771995" w:rsidRPr="00DF1F6D" w:rsidRDefault="00771995" w:rsidP="006835F1">
      <w:pPr>
        <w:widowControl w:val="0"/>
        <w:spacing w:afterLines="50" w:after="163" w:line="240" w:lineRule="auto"/>
        <w:jc w:val="both"/>
        <w:rPr>
          <w:rFonts w:ascii="Times New Roman" w:eastAsiaTheme="minorEastAsia" w:hAnsi="Times New Roman" w:cs="Times New Roman"/>
        </w:rPr>
      </w:pPr>
    </w:p>
    <w:p w14:paraId="4C9CE381" w14:textId="0C63847E" w:rsidR="00960397" w:rsidRPr="00C675EC" w:rsidRDefault="001E46C2" w:rsidP="008B6AAF">
      <w:pPr>
        <w:rPr>
          <w:rFonts w:ascii="Times New Roman" w:hAnsi="Times New Roman" w:cs="Times New Roman"/>
        </w:rPr>
      </w:pPr>
      <w:r w:rsidRPr="00C675EC">
        <w:rPr>
          <w:rFonts w:ascii="Times New Roman" w:hAnsi="Times New Roman" w:cs="Times New Roman"/>
          <w:noProof/>
        </w:rPr>
        <w:drawing>
          <wp:inline distT="0" distB="0" distL="0" distR="0" wp14:anchorId="60DE82CE" wp14:editId="2F8B1525">
            <wp:extent cx="2858780" cy="2470150"/>
            <wp:effectExtent l="0" t="0" r="0" b="6350"/>
            <wp:docPr id="6" name="图片 2">
              <a:extLst xmlns:a="http://schemas.openxmlformats.org/drawingml/2006/main">
                <a:ext uri="{FF2B5EF4-FFF2-40B4-BE49-F238E27FC236}">
                  <a16:creationId xmlns:a16="http://schemas.microsoft.com/office/drawing/2014/main" id="{07DF4C0F-1FC6-4170-911C-D7EF494587F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a:extLst>
                        <a:ext uri="{FF2B5EF4-FFF2-40B4-BE49-F238E27FC236}">
                          <a16:creationId xmlns:a16="http://schemas.microsoft.com/office/drawing/2014/main" id="{07DF4C0F-1FC6-4170-911C-D7EF494587FA}"/>
                        </a:ext>
                      </a:extLst>
                    </pic:cNvPr>
                    <pic:cNvPicPr>
                      <a:picLocks noChangeAspect="1"/>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863649" cy="2474357"/>
                    </a:xfrm>
                    <a:prstGeom prst="rect">
                      <a:avLst/>
                    </a:prstGeom>
                  </pic:spPr>
                </pic:pic>
              </a:graphicData>
            </a:graphic>
          </wp:inline>
        </w:drawing>
      </w:r>
    </w:p>
    <w:p w14:paraId="25352C57" w14:textId="52D927C7" w:rsidR="00C675EC" w:rsidRPr="00162F32" w:rsidRDefault="00AC502F" w:rsidP="00162F32">
      <w:pPr>
        <w:jc w:val="both"/>
        <w:rPr>
          <w:rFonts w:ascii="Times New Roman" w:eastAsiaTheme="minorEastAsia" w:hAnsi="Times New Roman" w:cs="Times New Roman"/>
        </w:rPr>
      </w:pPr>
      <w:r w:rsidRPr="00F641DA">
        <w:rPr>
          <w:rFonts w:ascii="Times New Roman" w:eastAsia="等线" w:hAnsi="Times New Roman" w:cs="Times New Roman"/>
          <w:b/>
          <w:bCs/>
          <w:color w:val="000000"/>
          <w:kern w:val="24"/>
          <w:szCs w:val="24"/>
        </w:rPr>
        <w:t>Fig</w:t>
      </w:r>
      <w:r>
        <w:rPr>
          <w:rFonts w:ascii="Times New Roman" w:eastAsia="等线" w:hAnsi="Times New Roman" w:cs="Times New Roman"/>
          <w:b/>
          <w:bCs/>
          <w:color w:val="000000"/>
          <w:kern w:val="24"/>
          <w:szCs w:val="24"/>
        </w:rPr>
        <w:t>.</w:t>
      </w:r>
      <w:r w:rsidRPr="00F641DA">
        <w:rPr>
          <w:rFonts w:ascii="Times New Roman" w:eastAsia="等线" w:hAnsi="Times New Roman" w:cs="Times New Roman"/>
          <w:b/>
          <w:bCs/>
          <w:color w:val="000000"/>
          <w:kern w:val="24"/>
          <w:szCs w:val="24"/>
        </w:rPr>
        <w:t xml:space="preserve"> S</w:t>
      </w:r>
      <w:r>
        <w:rPr>
          <w:rFonts w:ascii="Times New Roman" w:eastAsia="等线" w:hAnsi="Times New Roman" w:cs="Times New Roman"/>
          <w:b/>
          <w:bCs/>
          <w:color w:val="000000"/>
          <w:kern w:val="24"/>
          <w:szCs w:val="24"/>
        </w:rPr>
        <w:t>8</w:t>
      </w:r>
      <w:r w:rsidR="001E46C2" w:rsidRPr="00C675EC">
        <w:rPr>
          <w:rFonts w:ascii="Times New Roman" w:eastAsia="等线" w:hAnsi="Times New Roman" w:cs="Times New Roman"/>
        </w:rPr>
        <w:t xml:space="preserve"> </w:t>
      </w:r>
      <w:r w:rsidR="001E46C2" w:rsidRPr="00C675EC">
        <w:rPr>
          <w:rFonts w:ascii="Times New Roman" w:hAnsi="Times New Roman" w:cs="Times New Roman"/>
        </w:rPr>
        <w:t>Ultraviolet</w:t>
      </w:r>
      <w:r w:rsidR="001E46C2" w:rsidRPr="00C675EC">
        <w:rPr>
          <w:rFonts w:ascii="Times New Roman" w:eastAsia="微软雅黑" w:hAnsi="Times New Roman" w:cs="Times New Roman"/>
        </w:rPr>
        <w:t>−</w:t>
      </w:r>
      <w:r w:rsidR="001E46C2" w:rsidRPr="00C675EC">
        <w:rPr>
          <w:rFonts w:ascii="Times New Roman" w:hAnsi="Times New Roman" w:cs="Times New Roman"/>
        </w:rPr>
        <w:t>visible absorption spectr</w:t>
      </w:r>
      <w:r w:rsidR="00C675EC">
        <w:rPr>
          <w:rFonts w:ascii="Times New Roman" w:hAnsi="Times New Roman" w:cs="Times New Roman"/>
        </w:rPr>
        <w:t>a</w:t>
      </w:r>
      <w:r w:rsidR="00C675EC" w:rsidRPr="00C675EC">
        <w:rPr>
          <w:rFonts w:ascii="Times New Roman" w:hAnsi="Times New Roman" w:cs="Times New Roman"/>
        </w:rPr>
        <w:t xml:space="preserve"> </w:t>
      </w:r>
      <w:r w:rsidR="00C675EC" w:rsidRPr="001E46C2">
        <w:rPr>
          <w:rFonts w:ascii="Times New Roman" w:hAnsi="Times New Roman" w:cs="Times New Roman"/>
        </w:rPr>
        <w:t xml:space="preserve">of </w:t>
      </w:r>
      <w:r w:rsidR="00C675EC">
        <w:rPr>
          <w:rFonts w:ascii="Times New Roman" w:hAnsi="Times New Roman" w:cs="Times New Roman"/>
        </w:rPr>
        <w:t xml:space="preserve">the </w:t>
      </w:r>
      <w:r w:rsidR="00C675EC" w:rsidRPr="001E46C2">
        <w:rPr>
          <w:rFonts w:ascii="Times New Roman" w:hAnsi="Times New Roman" w:cs="Times New Roman"/>
        </w:rPr>
        <w:t>EFG- and VB-</w:t>
      </w:r>
      <w:r w:rsidR="00C675EC" w:rsidRPr="001E46C2">
        <w:rPr>
          <w:rFonts w:ascii="Times New Roman" w:eastAsiaTheme="minorEastAsia" w:hAnsi="Times New Roman" w:cs="Times New Roman"/>
        </w:rPr>
        <w:t xml:space="preserve"> CsPbBr</w:t>
      </w:r>
      <w:r w:rsidR="00C675EC" w:rsidRPr="001E46C2">
        <w:rPr>
          <w:rFonts w:ascii="Times New Roman" w:eastAsiaTheme="minorEastAsia" w:hAnsi="Times New Roman" w:cs="Times New Roman"/>
          <w:vertAlign w:val="subscript"/>
        </w:rPr>
        <w:t>3</w:t>
      </w:r>
      <w:r w:rsidR="00C675EC" w:rsidRPr="001E46C2">
        <w:rPr>
          <w:rFonts w:ascii="Times New Roman" w:eastAsiaTheme="minorEastAsia" w:hAnsi="Times New Roman" w:cs="Times New Roman"/>
        </w:rPr>
        <w:t>SCs</w:t>
      </w:r>
      <w:r w:rsidR="001E46C2" w:rsidRPr="00C675EC">
        <w:rPr>
          <w:rFonts w:ascii="Times New Roman" w:hAnsi="Times New Roman" w:cs="Times New Roman"/>
        </w:rPr>
        <w:t>.</w:t>
      </w:r>
    </w:p>
    <w:p w14:paraId="2EDAD472" w14:textId="29224B61" w:rsidR="00960397" w:rsidRPr="00C675EC" w:rsidRDefault="001E46C2" w:rsidP="008B6AAF">
      <w:pPr>
        <w:rPr>
          <w:rFonts w:ascii="Times New Roman" w:hAnsi="Times New Roman" w:cs="Times New Roman"/>
        </w:rPr>
      </w:pPr>
      <w:r w:rsidRPr="00C675EC">
        <w:rPr>
          <w:rFonts w:ascii="Times New Roman" w:hAnsi="Times New Roman" w:cs="Times New Roman"/>
          <w:noProof/>
        </w:rPr>
        <w:lastRenderedPageBreak/>
        <w:drawing>
          <wp:inline distT="0" distB="0" distL="0" distR="0" wp14:anchorId="23B2980A" wp14:editId="68D7F969">
            <wp:extent cx="5274310" cy="1542415"/>
            <wp:effectExtent l="0" t="0" r="2540" b="63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274310" cy="1542415"/>
                    </a:xfrm>
                    <a:prstGeom prst="rect">
                      <a:avLst/>
                    </a:prstGeom>
                  </pic:spPr>
                </pic:pic>
              </a:graphicData>
            </a:graphic>
          </wp:inline>
        </w:drawing>
      </w:r>
    </w:p>
    <w:p w14:paraId="1622E0D3" w14:textId="14F9341E" w:rsidR="00A11C16" w:rsidRDefault="00AC502F" w:rsidP="00771995">
      <w:pPr>
        <w:spacing w:line="240" w:lineRule="auto"/>
        <w:jc w:val="both"/>
        <w:rPr>
          <w:rFonts w:ascii="Times New Roman" w:eastAsiaTheme="minorEastAsia" w:hAnsi="Times New Roman" w:cs="Times New Roman"/>
        </w:rPr>
      </w:pPr>
      <w:r w:rsidRPr="00F641DA">
        <w:rPr>
          <w:rFonts w:ascii="Times New Roman" w:eastAsia="等线" w:hAnsi="Times New Roman" w:cs="Times New Roman"/>
          <w:b/>
          <w:bCs/>
          <w:color w:val="000000"/>
          <w:kern w:val="24"/>
          <w:szCs w:val="24"/>
        </w:rPr>
        <w:t>Fig</w:t>
      </w:r>
      <w:r>
        <w:rPr>
          <w:rFonts w:ascii="Times New Roman" w:eastAsia="等线" w:hAnsi="Times New Roman" w:cs="Times New Roman"/>
          <w:b/>
          <w:bCs/>
          <w:color w:val="000000"/>
          <w:kern w:val="24"/>
          <w:szCs w:val="24"/>
        </w:rPr>
        <w:t>.</w:t>
      </w:r>
      <w:r w:rsidRPr="00F641DA">
        <w:rPr>
          <w:rFonts w:ascii="Times New Roman" w:eastAsia="等线" w:hAnsi="Times New Roman" w:cs="Times New Roman"/>
          <w:b/>
          <w:bCs/>
          <w:color w:val="000000"/>
          <w:kern w:val="24"/>
          <w:szCs w:val="24"/>
        </w:rPr>
        <w:t xml:space="preserve"> S</w:t>
      </w:r>
      <w:r>
        <w:rPr>
          <w:rFonts w:ascii="Times New Roman" w:eastAsia="等线" w:hAnsi="Times New Roman" w:cs="Times New Roman"/>
          <w:b/>
          <w:bCs/>
          <w:color w:val="000000"/>
          <w:kern w:val="24"/>
          <w:szCs w:val="24"/>
        </w:rPr>
        <w:t>9</w:t>
      </w:r>
      <w:r w:rsidR="001E46C2" w:rsidRPr="007E013B">
        <w:rPr>
          <w:rFonts w:ascii="Times New Roman" w:eastAsia="等线" w:hAnsi="Times New Roman" w:cs="Times New Roman"/>
          <w:b/>
          <w:bCs/>
        </w:rPr>
        <w:t xml:space="preserve"> </w:t>
      </w:r>
      <w:r w:rsidR="001E46C2" w:rsidRPr="001E46C2">
        <w:rPr>
          <w:rFonts w:ascii="Times New Roman" w:eastAsiaTheme="minorEastAsia" w:hAnsi="Times New Roman" w:cs="Times New Roman"/>
        </w:rPr>
        <w:t>The current</w:t>
      </w:r>
      <w:r w:rsidR="00C675EC">
        <w:rPr>
          <w:rFonts w:ascii="Times New Roman" w:eastAsiaTheme="minorEastAsia" w:hAnsi="Times New Roman" w:cs="Times New Roman"/>
        </w:rPr>
        <w:t>-</w:t>
      </w:r>
      <w:r w:rsidR="001E46C2" w:rsidRPr="001E46C2">
        <w:rPr>
          <w:rFonts w:ascii="Times New Roman" w:eastAsiaTheme="minorEastAsia" w:hAnsi="Times New Roman" w:cs="Times New Roman"/>
        </w:rPr>
        <w:t xml:space="preserve">voltage loops of </w:t>
      </w:r>
      <w:r w:rsidR="001E46C2" w:rsidRPr="001E46C2">
        <w:rPr>
          <w:rFonts w:ascii="Times New Roman" w:hAnsi="Times New Roman" w:cs="Times New Roman"/>
        </w:rPr>
        <w:t>EFG-</w:t>
      </w:r>
      <w:r w:rsidR="001E46C2" w:rsidRPr="001E46C2">
        <w:rPr>
          <w:rFonts w:ascii="Times New Roman" w:eastAsiaTheme="minorEastAsia" w:hAnsi="Times New Roman" w:cs="Times New Roman"/>
        </w:rPr>
        <w:t>CsPbBr</w:t>
      </w:r>
      <w:r w:rsidR="001E46C2" w:rsidRPr="001E46C2">
        <w:rPr>
          <w:rFonts w:ascii="Times New Roman" w:eastAsiaTheme="minorEastAsia" w:hAnsi="Times New Roman" w:cs="Times New Roman"/>
          <w:vertAlign w:val="subscript"/>
        </w:rPr>
        <w:t>3</w:t>
      </w:r>
      <w:r w:rsidR="001E46C2" w:rsidRPr="001E46C2">
        <w:rPr>
          <w:rFonts w:ascii="Times New Roman" w:eastAsiaTheme="minorEastAsia" w:hAnsi="Times New Roman" w:cs="Times New Roman"/>
        </w:rPr>
        <w:t>SCs</w:t>
      </w:r>
      <w:r w:rsidR="001E46C2" w:rsidRPr="001E46C2">
        <w:rPr>
          <w:rFonts w:ascii="Times New Roman" w:hAnsi="Times New Roman" w:cs="Times New Roman"/>
        </w:rPr>
        <w:t xml:space="preserve"> </w:t>
      </w:r>
      <w:r w:rsidR="001E46C2" w:rsidRPr="001E46C2">
        <w:rPr>
          <w:rFonts w:ascii="Times New Roman" w:eastAsiaTheme="minorEastAsia" w:hAnsi="Times New Roman" w:cs="Times New Roman"/>
        </w:rPr>
        <w:t>from -100 to</w:t>
      </w:r>
      <w:r w:rsidR="00C675EC">
        <w:rPr>
          <w:rFonts w:ascii="Times New Roman" w:eastAsiaTheme="minorEastAsia" w:hAnsi="Times New Roman" w:cs="Times New Roman"/>
        </w:rPr>
        <w:t xml:space="preserve"> </w:t>
      </w:r>
      <w:r w:rsidR="001E46C2" w:rsidRPr="001E46C2">
        <w:rPr>
          <w:rFonts w:ascii="Times New Roman" w:eastAsiaTheme="minorEastAsia" w:hAnsi="Times New Roman" w:cs="Times New Roman"/>
        </w:rPr>
        <w:t>100 V at the scan rate of a) 1 V s</w:t>
      </w:r>
      <w:r w:rsidR="001E46C2" w:rsidRPr="001E46C2">
        <w:rPr>
          <w:rFonts w:ascii="Times New Roman" w:eastAsiaTheme="minorEastAsia" w:hAnsi="Times New Roman" w:cs="Times New Roman"/>
          <w:vertAlign w:val="superscript"/>
        </w:rPr>
        <w:t>-1</w:t>
      </w:r>
      <w:r w:rsidR="001E46C2" w:rsidRPr="001E46C2">
        <w:rPr>
          <w:rFonts w:ascii="Times New Roman" w:eastAsiaTheme="minorEastAsia" w:hAnsi="Times New Roman" w:cs="Times New Roman"/>
        </w:rPr>
        <w:t>, b) 4 V s</w:t>
      </w:r>
      <w:r w:rsidR="001E46C2" w:rsidRPr="001E46C2">
        <w:rPr>
          <w:rFonts w:ascii="Times New Roman" w:eastAsiaTheme="minorEastAsia" w:hAnsi="Times New Roman" w:cs="Times New Roman"/>
          <w:vertAlign w:val="superscript"/>
        </w:rPr>
        <w:t>-1</w:t>
      </w:r>
      <w:r w:rsidR="001E46C2" w:rsidRPr="001E46C2">
        <w:rPr>
          <w:rFonts w:ascii="Times New Roman" w:eastAsiaTheme="minorEastAsia" w:hAnsi="Times New Roman" w:cs="Times New Roman"/>
        </w:rPr>
        <w:t>, c) 10 V s</w:t>
      </w:r>
      <w:r w:rsidR="001E46C2" w:rsidRPr="001E46C2">
        <w:rPr>
          <w:rFonts w:ascii="Times New Roman" w:eastAsiaTheme="minorEastAsia" w:hAnsi="Times New Roman" w:cs="Times New Roman"/>
          <w:vertAlign w:val="superscript"/>
        </w:rPr>
        <w:t>-1</w:t>
      </w:r>
      <w:r w:rsidR="001E46C2" w:rsidRPr="001E46C2">
        <w:rPr>
          <w:rFonts w:ascii="Times New Roman" w:eastAsiaTheme="minorEastAsia" w:hAnsi="Times New Roman" w:cs="Times New Roman"/>
        </w:rPr>
        <w:t>.</w:t>
      </w:r>
    </w:p>
    <w:p w14:paraId="37513060" w14:textId="77777777" w:rsidR="00771995" w:rsidRPr="00162F32" w:rsidRDefault="00771995" w:rsidP="00771995">
      <w:pPr>
        <w:spacing w:line="240" w:lineRule="auto"/>
        <w:jc w:val="both"/>
        <w:rPr>
          <w:rFonts w:ascii="Times New Roman" w:eastAsiaTheme="minorEastAsia" w:hAnsi="Times New Roman" w:cs="Times New Roman"/>
        </w:rPr>
      </w:pPr>
    </w:p>
    <w:p w14:paraId="0E5CF46E" w14:textId="08B5ED37" w:rsidR="00CE62F8" w:rsidRPr="00C675EC" w:rsidRDefault="00CE62F8" w:rsidP="008B6AAF">
      <w:pPr>
        <w:jc w:val="both"/>
        <w:rPr>
          <w:rFonts w:ascii="Times New Roman" w:eastAsiaTheme="minorEastAsia" w:hAnsi="Times New Roman" w:cs="Times New Roman"/>
        </w:rPr>
      </w:pPr>
      <w:r w:rsidRPr="00C675EC">
        <w:rPr>
          <w:rFonts w:ascii="Times New Roman" w:hAnsi="Times New Roman" w:cs="Times New Roman"/>
          <w:noProof/>
        </w:rPr>
        <w:drawing>
          <wp:inline distT="0" distB="0" distL="0" distR="0" wp14:anchorId="3C285D39" wp14:editId="1F1499C5">
            <wp:extent cx="5274310" cy="1550670"/>
            <wp:effectExtent l="0" t="0" r="254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274310" cy="1550670"/>
                    </a:xfrm>
                    <a:prstGeom prst="rect">
                      <a:avLst/>
                    </a:prstGeom>
                  </pic:spPr>
                </pic:pic>
              </a:graphicData>
            </a:graphic>
          </wp:inline>
        </w:drawing>
      </w:r>
    </w:p>
    <w:p w14:paraId="4120A479" w14:textId="0BD749D8" w:rsidR="00C675EC" w:rsidRDefault="00AC502F" w:rsidP="00771995">
      <w:pPr>
        <w:widowControl w:val="0"/>
        <w:spacing w:line="240" w:lineRule="auto"/>
        <w:jc w:val="both"/>
        <w:rPr>
          <w:rFonts w:ascii="Times New Roman" w:eastAsiaTheme="minorEastAsia" w:hAnsi="Times New Roman" w:cs="Times New Roman"/>
        </w:rPr>
      </w:pPr>
      <w:r w:rsidRPr="00F641DA">
        <w:rPr>
          <w:rFonts w:ascii="Times New Roman" w:eastAsia="等线" w:hAnsi="Times New Roman" w:cs="Times New Roman"/>
          <w:b/>
          <w:bCs/>
          <w:color w:val="000000"/>
          <w:kern w:val="24"/>
          <w:szCs w:val="24"/>
        </w:rPr>
        <w:t>Fig</w:t>
      </w:r>
      <w:r>
        <w:rPr>
          <w:rFonts w:ascii="Times New Roman" w:eastAsia="等线" w:hAnsi="Times New Roman" w:cs="Times New Roman"/>
          <w:b/>
          <w:bCs/>
          <w:color w:val="000000"/>
          <w:kern w:val="24"/>
          <w:szCs w:val="24"/>
        </w:rPr>
        <w:t>.</w:t>
      </w:r>
      <w:r w:rsidRPr="00F641DA">
        <w:rPr>
          <w:rFonts w:ascii="Times New Roman" w:eastAsia="等线" w:hAnsi="Times New Roman" w:cs="Times New Roman"/>
          <w:b/>
          <w:bCs/>
          <w:color w:val="000000"/>
          <w:kern w:val="24"/>
          <w:szCs w:val="24"/>
        </w:rPr>
        <w:t xml:space="preserve"> S1</w:t>
      </w:r>
      <w:r>
        <w:rPr>
          <w:rFonts w:ascii="Times New Roman" w:eastAsia="等线" w:hAnsi="Times New Roman" w:cs="Times New Roman"/>
          <w:b/>
          <w:bCs/>
          <w:color w:val="000000"/>
          <w:kern w:val="24"/>
          <w:szCs w:val="24"/>
        </w:rPr>
        <w:t>0</w:t>
      </w:r>
      <w:r w:rsidR="00CE62F8" w:rsidRPr="007E013B">
        <w:rPr>
          <w:rFonts w:ascii="Times New Roman" w:eastAsia="等线" w:hAnsi="Times New Roman" w:cs="Times New Roman"/>
          <w:b/>
          <w:bCs/>
        </w:rPr>
        <w:t xml:space="preserve"> </w:t>
      </w:r>
      <w:r w:rsidR="00CE62F8" w:rsidRPr="00CE62F8">
        <w:rPr>
          <w:rFonts w:ascii="Times New Roman" w:eastAsiaTheme="minorEastAsia" w:hAnsi="Times New Roman" w:cs="Times New Roman"/>
        </w:rPr>
        <w:t>The current</w:t>
      </w:r>
      <w:r w:rsidR="00C675EC">
        <w:rPr>
          <w:rFonts w:ascii="Times New Roman" w:eastAsiaTheme="minorEastAsia" w:hAnsi="Times New Roman" w:cs="Times New Roman"/>
        </w:rPr>
        <w:t>-</w:t>
      </w:r>
      <w:r w:rsidR="00CE62F8" w:rsidRPr="00CE62F8">
        <w:rPr>
          <w:rFonts w:ascii="Times New Roman" w:eastAsiaTheme="minorEastAsia" w:hAnsi="Times New Roman" w:cs="Times New Roman"/>
        </w:rPr>
        <w:t xml:space="preserve">voltage </w:t>
      </w:r>
      <w:r w:rsidR="00C675EC" w:rsidRPr="001E46C2">
        <w:rPr>
          <w:rFonts w:ascii="Times New Roman" w:eastAsiaTheme="minorEastAsia" w:hAnsi="Times New Roman" w:cs="Times New Roman"/>
        </w:rPr>
        <w:t xml:space="preserve">loops </w:t>
      </w:r>
      <w:r w:rsidR="00CE62F8" w:rsidRPr="00CE62F8">
        <w:rPr>
          <w:rFonts w:ascii="Times New Roman" w:eastAsiaTheme="minorEastAsia" w:hAnsi="Times New Roman" w:cs="Times New Roman"/>
        </w:rPr>
        <w:t xml:space="preserve">of </w:t>
      </w:r>
      <w:r w:rsidR="00CE62F8" w:rsidRPr="00CE62F8">
        <w:rPr>
          <w:rFonts w:ascii="Times New Roman" w:hAnsi="Times New Roman" w:cs="Times New Roman"/>
        </w:rPr>
        <w:t>VB-</w:t>
      </w:r>
      <w:r w:rsidR="00CE62F8" w:rsidRPr="00CE62F8">
        <w:rPr>
          <w:rFonts w:ascii="Times New Roman" w:eastAsiaTheme="minorEastAsia" w:hAnsi="Times New Roman" w:cs="Times New Roman"/>
        </w:rPr>
        <w:t>CsPbBr</w:t>
      </w:r>
      <w:r w:rsidR="00CE62F8" w:rsidRPr="00CE62F8">
        <w:rPr>
          <w:rFonts w:ascii="Times New Roman" w:eastAsiaTheme="minorEastAsia" w:hAnsi="Times New Roman" w:cs="Times New Roman"/>
          <w:vertAlign w:val="subscript"/>
        </w:rPr>
        <w:t>3</w:t>
      </w:r>
      <w:r w:rsidR="00CE62F8" w:rsidRPr="00CE62F8">
        <w:rPr>
          <w:rFonts w:ascii="Times New Roman" w:eastAsiaTheme="minorEastAsia" w:hAnsi="Times New Roman" w:cs="Times New Roman"/>
        </w:rPr>
        <w:t>SCs</w:t>
      </w:r>
      <w:r w:rsidR="00CE62F8" w:rsidRPr="00CE62F8">
        <w:rPr>
          <w:rFonts w:ascii="Times New Roman" w:hAnsi="Times New Roman" w:cs="Times New Roman"/>
        </w:rPr>
        <w:t xml:space="preserve"> </w:t>
      </w:r>
      <w:r w:rsidR="00CE62F8" w:rsidRPr="00CE62F8">
        <w:rPr>
          <w:rFonts w:ascii="Times New Roman" w:eastAsiaTheme="minorEastAsia" w:hAnsi="Times New Roman" w:cs="Times New Roman"/>
        </w:rPr>
        <w:t>from -100 to</w:t>
      </w:r>
      <w:r w:rsidR="00C675EC">
        <w:rPr>
          <w:rFonts w:ascii="Times New Roman" w:eastAsiaTheme="minorEastAsia" w:hAnsi="Times New Roman" w:cs="Times New Roman"/>
        </w:rPr>
        <w:t xml:space="preserve"> </w:t>
      </w:r>
      <w:r w:rsidR="00CE62F8" w:rsidRPr="00CE62F8">
        <w:rPr>
          <w:rFonts w:ascii="Times New Roman" w:eastAsiaTheme="minorEastAsia" w:hAnsi="Times New Roman" w:cs="Times New Roman"/>
        </w:rPr>
        <w:t>100 V at the scan rate of a) 1 V s</w:t>
      </w:r>
      <w:r w:rsidR="00CE62F8" w:rsidRPr="00CE62F8">
        <w:rPr>
          <w:rFonts w:ascii="Times New Roman" w:eastAsiaTheme="minorEastAsia" w:hAnsi="Times New Roman" w:cs="Times New Roman"/>
          <w:vertAlign w:val="superscript"/>
        </w:rPr>
        <w:t>-1</w:t>
      </w:r>
      <w:r w:rsidR="00CE62F8" w:rsidRPr="00CE62F8">
        <w:rPr>
          <w:rFonts w:ascii="Times New Roman" w:eastAsiaTheme="minorEastAsia" w:hAnsi="Times New Roman" w:cs="Times New Roman"/>
        </w:rPr>
        <w:t>, b) 4 V s</w:t>
      </w:r>
      <w:r w:rsidR="00CE62F8" w:rsidRPr="00CE62F8">
        <w:rPr>
          <w:rFonts w:ascii="Times New Roman" w:eastAsiaTheme="minorEastAsia" w:hAnsi="Times New Roman" w:cs="Times New Roman"/>
          <w:vertAlign w:val="superscript"/>
        </w:rPr>
        <w:t>-1</w:t>
      </w:r>
      <w:r w:rsidR="00CE62F8" w:rsidRPr="00CE62F8">
        <w:rPr>
          <w:rFonts w:ascii="Times New Roman" w:eastAsiaTheme="minorEastAsia" w:hAnsi="Times New Roman" w:cs="Times New Roman"/>
        </w:rPr>
        <w:t>, c) 10 V s</w:t>
      </w:r>
      <w:r w:rsidR="00CE62F8" w:rsidRPr="00CE62F8">
        <w:rPr>
          <w:rFonts w:ascii="Times New Roman" w:eastAsiaTheme="minorEastAsia" w:hAnsi="Times New Roman" w:cs="Times New Roman"/>
          <w:vertAlign w:val="superscript"/>
        </w:rPr>
        <w:t>-1</w:t>
      </w:r>
      <w:r w:rsidR="00CE62F8" w:rsidRPr="00CE62F8">
        <w:rPr>
          <w:rFonts w:ascii="Times New Roman" w:eastAsiaTheme="minorEastAsia" w:hAnsi="Times New Roman" w:cs="Times New Roman"/>
        </w:rPr>
        <w:t>.</w:t>
      </w:r>
    </w:p>
    <w:p w14:paraId="312497C1" w14:textId="77777777" w:rsidR="00162F32" w:rsidRPr="007E013B" w:rsidRDefault="00162F32" w:rsidP="00DD131B">
      <w:pPr>
        <w:widowControl w:val="0"/>
        <w:spacing w:line="360" w:lineRule="auto"/>
        <w:jc w:val="both"/>
        <w:rPr>
          <w:rFonts w:ascii="Times New Roman" w:eastAsiaTheme="minorEastAsia" w:hAnsi="Times New Roman" w:cs="Times New Roman"/>
        </w:rPr>
      </w:pPr>
    </w:p>
    <w:p w14:paraId="6683674C" w14:textId="3CF2A28C" w:rsidR="00960397" w:rsidRPr="00C675EC" w:rsidRDefault="00CE62F8" w:rsidP="008B6AAF">
      <w:pPr>
        <w:rPr>
          <w:rFonts w:ascii="Times New Roman" w:hAnsi="Times New Roman" w:cs="Times New Roman"/>
        </w:rPr>
      </w:pPr>
      <w:r w:rsidRPr="00C675EC">
        <w:rPr>
          <w:rFonts w:ascii="Times New Roman" w:hAnsi="Times New Roman" w:cs="Times New Roman"/>
          <w:noProof/>
        </w:rPr>
        <w:drawing>
          <wp:inline distT="0" distB="0" distL="0" distR="0" wp14:anchorId="1370160D" wp14:editId="52D954D0">
            <wp:extent cx="3175607" cy="2692400"/>
            <wp:effectExtent l="0" t="0" r="6350" b="0"/>
            <wp:docPr id="10" name="图片 3">
              <a:extLst xmlns:a="http://schemas.openxmlformats.org/drawingml/2006/main">
                <a:ext uri="{FF2B5EF4-FFF2-40B4-BE49-F238E27FC236}">
                  <a16:creationId xmlns:a16="http://schemas.microsoft.com/office/drawing/2014/main" id="{0A3F8636-0A6F-483A-8F32-193C2043EB3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a:extLst>
                        <a:ext uri="{FF2B5EF4-FFF2-40B4-BE49-F238E27FC236}">
                          <a16:creationId xmlns:a16="http://schemas.microsoft.com/office/drawing/2014/main" id="{0A3F8636-0A6F-483A-8F32-193C2043EB3A}"/>
                        </a:ext>
                      </a:extLst>
                    </pic:cNvPr>
                    <pic:cNvPicPr>
                      <a:picLocks noChangeAspect="1"/>
                    </pic:cNvPicPr>
                  </pic:nvPicPr>
                  <pic:blipFill>
                    <a:blip r:embed="rId19" cstate="print">
                      <a:extLst>
                        <a:ext uri="{28A0092B-C50C-407E-A947-70E740481C1C}">
                          <a14:useLocalDpi xmlns:a14="http://schemas.microsoft.com/office/drawing/2010/main" val="0"/>
                        </a:ext>
                      </a:extLst>
                    </a:blip>
                    <a:stretch>
                      <a:fillRect/>
                    </a:stretch>
                  </pic:blipFill>
                  <pic:spPr>
                    <a:xfrm>
                      <a:off x="0" y="0"/>
                      <a:ext cx="3178867" cy="2695164"/>
                    </a:xfrm>
                    <a:prstGeom prst="rect">
                      <a:avLst/>
                    </a:prstGeom>
                  </pic:spPr>
                </pic:pic>
              </a:graphicData>
            </a:graphic>
          </wp:inline>
        </w:drawing>
      </w:r>
    </w:p>
    <w:p w14:paraId="4352B2BF" w14:textId="69ECAD37" w:rsidR="00CE62F8" w:rsidRDefault="00AC502F" w:rsidP="00771995">
      <w:pPr>
        <w:spacing w:line="240" w:lineRule="auto"/>
        <w:jc w:val="both"/>
        <w:rPr>
          <w:rFonts w:ascii="Times New Roman" w:hAnsi="Times New Roman" w:cs="Times New Roman"/>
        </w:rPr>
      </w:pPr>
      <w:r w:rsidRPr="00F641DA">
        <w:rPr>
          <w:rFonts w:ascii="Times New Roman" w:eastAsia="等线" w:hAnsi="Times New Roman" w:cs="Times New Roman"/>
          <w:b/>
          <w:bCs/>
          <w:color w:val="000000"/>
          <w:kern w:val="24"/>
          <w:szCs w:val="24"/>
        </w:rPr>
        <w:t>Fig</w:t>
      </w:r>
      <w:r>
        <w:rPr>
          <w:rFonts w:ascii="Times New Roman" w:eastAsia="等线" w:hAnsi="Times New Roman" w:cs="Times New Roman"/>
          <w:b/>
          <w:bCs/>
          <w:color w:val="000000"/>
          <w:kern w:val="24"/>
          <w:szCs w:val="24"/>
        </w:rPr>
        <w:t>.</w:t>
      </w:r>
      <w:r w:rsidRPr="00F641DA">
        <w:rPr>
          <w:rFonts w:ascii="Times New Roman" w:eastAsia="等线" w:hAnsi="Times New Roman" w:cs="Times New Roman"/>
          <w:b/>
          <w:bCs/>
          <w:color w:val="000000"/>
          <w:kern w:val="24"/>
          <w:szCs w:val="24"/>
        </w:rPr>
        <w:t xml:space="preserve"> S1</w:t>
      </w:r>
      <w:r>
        <w:rPr>
          <w:rFonts w:ascii="Times New Roman" w:eastAsia="等线" w:hAnsi="Times New Roman" w:cs="Times New Roman"/>
          <w:b/>
          <w:bCs/>
          <w:color w:val="000000"/>
          <w:kern w:val="24"/>
          <w:szCs w:val="24"/>
        </w:rPr>
        <w:t xml:space="preserve">1 </w:t>
      </w:r>
      <w:r w:rsidR="00CE62F8" w:rsidRPr="00C675EC">
        <w:rPr>
          <w:rFonts w:ascii="Times New Roman" w:hAnsi="Times New Roman" w:cs="Times New Roman"/>
        </w:rPr>
        <w:t>Typical charging</w:t>
      </w:r>
      <w:r w:rsidR="00CE62F8" w:rsidRPr="00C675EC">
        <w:rPr>
          <w:rFonts w:ascii="Times New Roman" w:eastAsia="微软雅黑" w:hAnsi="Times New Roman" w:cs="Times New Roman"/>
        </w:rPr>
        <w:t>−</w:t>
      </w:r>
      <w:r w:rsidR="00CE62F8" w:rsidRPr="00C675EC">
        <w:rPr>
          <w:rFonts w:ascii="Times New Roman" w:hAnsi="Times New Roman" w:cs="Times New Roman"/>
        </w:rPr>
        <w:t>discharging process curve of CsPbBr</w:t>
      </w:r>
      <w:r w:rsidR="00CE62F8" w:rsidRPr="00C675EC">
        <w:rPr>
          <w:rFonts w:ascii="Times New Roman" w:hAnsi="Times New Roman" w:cs="Times New Roman"/>
          <w:vertAlign w:val="subscript"/>
        </w:rPr>
        <w:t>3</w:t>
      </w:r>
      <w:r w:rsidR="00CE62F8" w:rsidRPr="00C675EC">
        <w:rPr>
          <w:rFonts w:ascii="Times New Roman" w:hAnsi="Times New Roman" w:cs="Times New Roman"/>
        </w:rPr>
        <w:t xml:space="preserve"> SC coplanar-structure device in the dark at</w:t>
      </w:r>
      <w:r w:rsidR="00771995">
        <w:rPr>
          <w:rFonts w:ascii="Times New Roman" w:hAnsi="Times New Roman" w:cs="Times New Roman"/>
        </w:rPr>
        <w:t xml:space="preserve"> a</w:t>
      </w:r>
      <w:r w:rsidR="00CE62F8" w:rsidRPr="00C675EC">
        <w:rPr>
          <w:rFonts w:ascii="Times New Roman" w:hAnsi="Times New Roman" w:cs="Times New Roman"/>
        </w:rPr>
        <w:t xml:space="preserve"> range from 268 K to 328 K.</w:t>
      </w:r>
    </w:p>
    <w:p w14:paraId="2747EEDE" w14:textId="0DA3753F" w:rsidR="007202A4" w:rsidRPr="00771995" w:rsidRDefault="007202A4" w:rsidP="00DD131B">
      <w:pPr>
        <w:spacing w:line="360" w:lineRule="auto"/>
        <w:jc w:val="both"/>
        <w:rPr>
          <w:rFonts w:ascii="Times New Roman" w:eastAsiaTheme="minorEastAsia" w:hAnsi="Times New Roman" w:cs="Times New Roman"/>
        </w:rPr>
      </w:pPr>
    </w:p>
    <w:p w14:paraId="701C31DE" w14:textId="2FAB556A" w:rsidR="00D9167A" w:rsidRDefault="00B977A2" w:rsidP="000F7B48">
      <w:pPr>
        <w:ind w:firstLineChars="100" w:firstLine="240"/>
        <w:jc w:val="both"/>
        <w:rPr>
          <w:rFonts w:ascii="Times New Roman" w:eastAsiaTheme="minorEastAsia" w:hAnsi="Times New Roman" w:cs="Times New Roman"/>
        </w:rPr>
      </w:pPr>
      <w:r w:rsidRPr="00B977A2">
        <w:rPr>
          <w:rFonts w:ascii="Times New Roman" w:eastAsiaTheme="minorEastAsia" w:hAnsi="Times New Roman" w:cs="Times New Roman"/>
          <w:b/>
          <w:bCs/>
        </w:rPr>
        <w:lastRenderedPageBreak/>
        <w:t>Computational methods.</w:t>
      </w:r>
      <w:r>
        <w:rPr>
          <w:rFonts w:ascii="Times New Roman" w:eastAsiaTheme="minorEastAsia" w:hAnsi="Times New Roman" w:cs="Times New Roman"/>
        </w:rPr>
        <w:t xml:space="preserve"> </w:t>
      </w:r>
      <w:r w:rsidR="00265C89" w:rsidRPr="00265C89">
        <w:rPr>
          <w:rFonts w:ascii="Times New Roman" w:eastAsiaTheme="minorEastAsia" w:hAnsi="Times New Roman" w:cs="Times New Roman"/>
        </w:rPr>
        <w:t>All results of calculations in this work were performed in the framework of the density functional theory (DFT) with the projector augmented plane-wave method, as implemented in the Vienna ab initio simulation package (VASP)</w:t>
      </w:r>
      <w:r w:rsidR="00D9167A" w:rsidRPr="00D9167A">
        <w:rPr>
          <w:rFonts w:ascii="Times New Roman" w:eastAsiaTheme="minorEastAsia" w:hAnsi="Times New Roman" w:cs="Times New Roman"/>
          <w:vertAlign w:val="superscript"/>
        </w:rPr>
        <w:t>1</w:t>
      </w:r>
      <w:r w:rsidR="00265C89" w:rsidRPr="00265C89">
        <w:rPr>
          <w:rFonts w:ascii="Times New Roman" w:eastAsiaTheme="minorEastAsia" w:hAnsi="Times New Roman" w:cs="Times New Roman"/>
        </w:rPr>
        <w:t>. The generalized gradient approximation proposed by Perdew–Burke–Ernzerhof (PBE), is selected for the exchange-correlation potential</w:t>
      </w:r>
      <w:r w:rsidR="00D9167A" w:rsidRPr="00D9167A">
        <w:rPr>
          <w:rFonts w:ascii="Times New Roman" w:eastAsiaTheme="minorEastAsia" w:hAnsi="Times New Roman" w:cs="Times New Roman"/>
          <w:vertAlign w:val="superscript"/>
        </w:rPr>
        <w:t>2, 3</w:t>
      </w:r>
      <w:r w:rsidR="00265C89" w:rsidRPr="00D9167A">
        <w:rPr>
          <w:rFonts w:ascii="Times New Roman" w:eastAsiaTheme="minorEastAsia" w:hAnsi="Times New Roman" w:cs="Times New Roman"/>
        </w:rPr>
        <w:t>.</w:t>
      </w:r>
      <w:r w:rsidR="00265C89" w:rsidRPr="00265C89">
        <w:rPr>
          <w:rFonts w:ascii="Times New Roman" w:eastAsiaTheme="minorEastAsia" w:hAnsi="Times New Roman" w:cs="Times New Roman"/>
        </w:rPr>
        <w:t xml:space="preserve"> The cut-off energy for a plane wave is set to 500 eV. The energy criterion is set to 10</w:t>
      </w:r>
      <w:r w:rsidR="00265C89" w:rsidRPr="003F42B7">
        <w:rPr>
          <w:rFonts w:ascii="Times New Roman" w:eastAsiaTheme="minorEastAsia" w:hAnsi="Times New Roman" w:cs="Times New Roman"/>
          <w:vertAlign w:val="superscript"/>
        </w:rPr>
        <w:t>−5</w:t>
      </w:r>
      <w:r w:rsidR="00265C89" w:rsidRPr="00265C89">
        <w:rPr>
          <w:rFonts w:ascii="Times New Roman" w:eastAsiaTheme="minorEastAsia" w:hAnsi="Times New Roman" w:cs="Times New Roman"/>
        </w:rPr>
        <w:t xml:space="preserve"> eV in the iterative solution of the Kohn-Sham equation. The Brillouin zone integration is performed using a 2×3×2 k-mesh. All the structures are relaxed until the residual forces on the atoms have declined to less than 0.02 eV/Å. The energy barriers for Br</w:t>
      </w:r>
      <w:r w:rsidR="0023161A" w:rsidRPr="0023161A">
        <w:rPr>
          <w:rFonts w:ascii="Times New Roman" w:eastAsiaTheme="minorEastAsia" w:hAnsi="Times New Roman" w:cs="Times New Roman" w:hint="eastAsia"/>
          <w:vertAlign w:val="superscript"/>
        </w:rPr>
        <w:t>-</w:t>
      </w:r>
      <w:r w:rsidR="00265C89" w:rsidRPr="00265C89">
        <w:rPr>
          <w:rFonts w:ascii="Times New Roman" w:eastAsiaTheme="minorEastAsia" w:hAnsi="Times New Roman" w:cs="Times New Roman"/>
        </w:rPr>
        <w:t xml:space="preserve"> ion diffusion in the structures were computed by the nudged elastic band (CI-NEB) method with 5 images.</w:t>
      </w:r>
      <w:r w:rsidR="000F7B48">
        <w:rPr>
          <w:rFonts w:ascii="Times New Roman" w:eastAsiaTheme="minorEastAsia" w:hAnsi="Times New Roman" w:cs="Times New Roman"/>
        </w:rPr>
        <w:t xml:space="preserve"> </w:t>
      </w:r>
      <w:r w:rsidR="000F7B48" w:rsidRPr="000F7B48">
        <w:rPr>
          <w:rFonts w:ascii="Times New Roman" w:eastAsiaTheme="minorEastAsia" w:hAnsi="Times New Roman" w:cs="Times New Roman"/>
        </w:rPr>
        <w:t xml:space="preserve">The migration path of </w:t>
      </w:r>
      <w:r w:rsidR="000F7B48">
        <w:rPr>
          <w:rFonts w:ascii="Times New Roman" w:eastAsiaTheme="minorEastAsia" w:hAnsi="Times New Roman" w:cs="Times New Roman"/>
        </w:rPr>
        <w:t>Br</w:t>
      </w:r>
      <w:r w:rsidR="000F7B48" w:rsidRPr="000F7B48">
        <w:rPr>
          <w:rFonts w:ascii="Times New Roman" w:eastAsiaTheme="minorEastAsia" w:hAnsi="Times New Roman" w:cs="Times New Roman"/>
          <w:vertAlign w:val="superscript"/>
        </w:rPr>
        <w:t>-</w:t>
      </w:r>
      <w:r w:rsidR="000F7B48" w:rsidRPr="000F7B48">
        <w:rPr>
          <w:rFonts w:ascii="Times New Roman" w:eastAsiaTheme="minorEastAsia" w:hAnsi="Times New Roman" w:cs="Times New Roman"/>
        </w:rPr>
        <w:t xml:space="preserve"> ions </w:t>
      </w:r>
      <w:r w:rsidR="002A4899">
        <w:rPr>
          <w:rFonts w:ascii="Times New Roman" w:eastAsiaTheme="minorEastAsia" w:hAnsi="Times New Roman" w:cs="Times New Roman"/>
        </w:rPr>
        <w:t>vacancies is</w:t>
      </w:r>
      <w:r w:rsidR="000F7B48">
        <w:rPr>
          <w:rFonts w:ascii="Times New Roman" w:eastAsiaTheme="minorEastAsia" w:hAnsi="Times New Roman" w:cs="Times New Roman"/>
        </w:rPr>
        <w:t xml:space="preserve"> </w:t>
      </w:r>
      <w:r w:rsidR="000F7B48" w:rsidRPr="000F7B48">
        <w:rPr>
          <w:rFonts w:ascii="Times New Roman" w:eastAsiaTheme="minorEastAsia" w:hAnsi="Times New Roman" w:cs="Times New Roman"/>
        </w:rPr>
        <w:t xml:space="preserve">shown in </w:t>
      </w:r>
      <w:r w:rsidR="000F7B48" w:rsidRPr="002E532D">
        <w:rPr>
          <w:rFonts w:ascii="Times New Roman" w:eastAsiaTheme="minorEastAsia" w:hAnsi="Times New Roman" w:cs="Times New Roman"/>
          <w:b/>
          <w:bCs/>
        </w:rPr>
        <w:t>Fig</w:t>
      </w:r>
      <w:r w:rsidR="002E532D" w:rsidRPr="002E532D">
        <w:rPr>
          <w:rFonts w:ascii="Times New Roman" w:eastAsiaTheme="minorEastAsia" w:hAnsi="Times New Roman" w:cs="Times New Roman"/>
          <w:b/>
          <w:bCs/>
        </w:rPr>
        <w:t>. S12</w:t>
      </w:r>
      <w:r w:rsidR="000F7B48" w:rsidRPr="000F7B48">
        <w:rPr>
          <w:rFonts w:ascii="Times New Roman" w:eastAsiaTheme="minorEastAsia" w:hAnsi="Times New Roman" w:cs="Times New Roman"/>
        </w:rPr>
        <w:t>.</w:t>
      </w:r>
    </w:p>
    <w:p w14:paraId="6760597E" w14:textId="50227FFD" w:rsidR="0018522C" w:rsidRPr="0018522C" w:rsidRDefault="002F3C3E" w:rsidP="002F3C3E">
      <w:pPr>
        <w:rPr>
          <w:rFonts w:ascii="Times New Roman" w:eastAsiaTheme="minorEastAsia" w:hAnsi="Times New Roman" w:cs="Times New Roman"/>
          <w:highlight w:val="yellow"/>
        </w:rPr>
      </w:pPr>
      <w:r>
        <w:rPr>
          <w:rFonts w:ascii="Times New Roman" w:eastAsiaTheme="minorEastAsia" w:hAnsi="Times New Roman" w:cs="Times New Roman"/>
          <w:noProof/>
        </w:rPr>
        <w:drawing>
          <wp:inline distT="0" distB="0" distL="0" distR="0" wp14:anchorId="5694EB65" wp14:editId="098719EC">
            <wp:extent cx="2519680" cy="2774950"/>
            <wp:effectExtent l="0" t="0" r="0" b="635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pic:nvPicPr>
                  <pic:blipFill rotWithShape="1">
                    <a:blip r:embed="rId20" cstate="print">
                      <a:extLst>
                        <a:ext uri="{28A0092B-C50C-407E-A947-70E740481C1C}">
                          <a14:useLocalDpi xmlns:a14="http://schemas.microsoft.com/office/drawing/2010/main" val="0"/>
                        </a:ext>
                      </a:extLst>
                    </a:blip>
                    <a:srcRect t="5925" b="4796"/>
                    <a:stretch/>
                  </pic:blipFill>
                  <pic:spPr bwMode="auto">
                    <a:xfrm>
                      <a:off x="0" y="0"/>
                      <a:ext cx="2520000" cy="2775303"/>
                    </a:xfrm>
                    <a:prstGeom prst="rect">
                      <a:avLst/>
                    </a:prstGeom>
                    <a:ln>
                      <a:noFill/>
                    </a:ln>
                    <a:extLst>
                      <a:ext uri="{53640926-AAD7-44D8-BBD7-CCE9431645EC}">
                        <a14:shadowObscured xmlns:a14="http://schemas.microsoft.com/office/drawing/2010/main"/>
                      </a:ext>
                    </a:extLst>
                  </pic:spPr>
                </pic:pic>
              </a:graphicData>
            </a:graphic>
          </wp:inline>
        </w:drawing>
      </w:r>
    </w:p>
    <w:p w14:paraId="12D78473" w14:textId="4495737A" w:rsidR="0018522C" w:rsidRDefault="0018522C" w:rsidP="00BA4EA0">
      <w:pPr>
        <w:jc w:val="both"/>
        <w:rPr>
          <w:rFonts w:ascii="Times New Roman" w:eastAsiaTheme="minorEastAsia" w:hAnsi="Times New Roman" w:cs="Times New Roman"/>
        </w:rPr>
      </w:pPr>
      <w:r w:rsidRPr="002E532D">
        <w:rPr>
          <w:rFonts w:ascii="Times New Roman" w:eastAsiaTheme="minorEastAsia" w:hAnsi="Times New Roman" w:cs="Times New Roman"/>
          <w:b/>
          <w:bCs/>
        </w:rPr>
        <w:t>F</w:t>
      </w:r>
      <w:r w:rsidRPr="002E532D">
        <w:rPr>
          <w:rFonts w:ascii="Times New Roman" w:eastAsiaTheme="minorEastAsia" w:hAnsi="Times New Roman" w:cs="Times New Roman" w:hint="eastAsia"/>
          <w:b/>
          <w:bCs/>
        </w:rPr>
        <w:t>ig.</w:t>
      </w:r>
      <w:r w:rsidRPr="002E532D">
        <w:rPr>
          <w:rFonts w:ascii="Times New Roman" w:eastAsiaTheme="minorEastAsia" w:hAnsi="Times New Roman" w:cs="Times New Roman"/>
          <w:b/>
          <w:bCs/>
        </w:rPr>
        <w:t xml:space="preserve"> 12 </w:t>
      </w:r>
      <w:r w:rsidRPr="002E532D">
        <w:rPr>
          <w:rFonts w:ascii="Times New Roman" w:eastAsiaTheme="minorEastAsia" w:hAnsi="Times New Roman" w:cs="Times New Roman"/>
        </w:rPr>
        <w:t>Migration path of Br</w:t>
      </w:r>
      <w:r w:rsidRPr="002E532D">
        <w:rPr>
          <w:rFonts w:ascii="Times New Roman" w:eastAsiaTheme="minorEastAsia" w:hAnsi="Times New Roman" w:cs="Times New Roman"/>
          <w:vertAlign w:val="superscript"/>
        </w:rPr>
        <w:t>-</w:t>
      </w:r>
      <w:r w:rsidRPr="002E532D">
        <w:rPr>
          <w:rFonts w:ascii="Times New Roman" w:eastAsiaTheme="minorEastAsia" w:hAnsi="Times New Roman" w:cs="Times New Roman"/>
        </w:rPr>
        <w:t xml:space="preserve"> ion vacancies</w:t>
      </w:r>
      <w:r w:rsidR="002A4899">
        <w:rPr>
          <w:rFonts w:ascii="Times New Roman" w:eastAsiaTheme="minorEastAsia" w:hAnsi="Times New Roman" w:cs="Times New Roman"/>
        </w:rPr>
        <w:t xml:space="preserve"> </w:t>
      </w:r>
      <w:r w:rsidR="00AB387D">
        <w:rPr>
          <w:rFonts w:ascii="Times New Roman" w:eastAsiaTheme="minorEastAsia" w:hAnsi="Times New Roman" w:cs="Times New Roman"/>
        </w:rPr>
        <w:t>in CsPbBr</w:t>
      </w:r>
      <w:r w:rsidR="00AB387D" w:rsidRPr="00AB387D">
        <w:rPr>
          <w:rFonts w:ascii="Times New Roman" w:eastAsiaTheme="minorEastAsia" w:hAnsi="Times New Roman" w:cs="Times New Roman"/>
          <w:vertAlign w:val="subscript"/>
        </w:rPr>
        <w:t>3</w:t>
      </w:r>
      <w:r w:rsidR="00AB387D">
        <w:rPr>
          <w:rFonts w:ascii="Times New Roman" w:eastAsiaTheme="minorEastAsia" w:hAnsi="Times New Roman" w:cs="Times New Roman"/>
        </w:rPr>
        <w:t xml:space="preserve"> crystal</w:t>
      </w:r>
      <w:r w:rsidR="002A4899">
        <w:rPr>
          <w:rFonts w:ascii="Times New Roman" w:eastAsiaTheme="minorEastAsia" w:hAnsi="Times New Roman" w:cs="Times New Roman"/>
        </w:rPr>
        <w:t>, and the black arrow line that represents the migration direction</w:t>
      </w:r>
      <w:r w:rsidRPr="002E532D">
        <w:rPr>
          <w:rFonts w:ascii="Times New Roman" w:eastAsiaTheme="minorEastAsia" w:hAnsi="Times New Roman" w:cs="Times New Roman"/>
        </w:rPr>
        <w:t>.</w:t>
      </w:r>
    </w:p>
    <w:p w14:paraId="0DBE5D53" w14:textId="77777777" w:rsidR="003B60CF" w:rsidRPr="00C675EC" w:rsidRDefault="003B60CF" w:rsidP="003B60CF">
      <w:pPr>
        <w:rPr>
          <w:rFonts w:ascii="Times New Roman" w:hAnsi="Times New Roman" w:cs="Times New Roman"/>
        </w:rPr>
      </w:pPr>
      <w:r w:rsidRPr="007153A7">
        <w:rPr>
          <w:rFonts w:ascii="Times New Roman" w:hAnsi="Times New Roman" w:cs="Times New Roman"/>
          <w:noProof/>
        </w:rPr>
        <w:lastRenderedPageBreak/>
        <w:drawing>
          <wp:inline distT="0" distB="0" distL="0" distR="0" wp14:anchorId="66BE0C7A" wp14:editId="23F194DD">
            <wp:extent cx="2910498" cy="2368550"/>
            <wp:effectExtent l="0" t="0" r="4445" b="0"/>
            <wp:docPr id="3" name="图片 2">
              <a:extLst xmlns:a="http://schemas.openxmlformats.org/drawingml/2006/main">
                <a:ext uri="{FF2B5EF4-FFF2-40B4-BE49-F238E27FC236}">
                  <a16:creationId xmlns:a16="http://schemas.microsoft.com/office/drawing/2014/main" id="{8E811833-8FA9-4A71-9BF1-E9B99DACA17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a:extLst>
                        <a:ext uri="{FF2B5EF4-FFF2-40B4-BE49-F238E27FC236}">
                          <a16:creationId xmlns:a16="http://schemas.microsoft.com/office/drawing/2014/main" id="{8E811833-8FA9-4A71-9BF1-E9B99DACA177}"/>
                        </a:ext>
                      </a:extLst>
                    </pic:cNvPr>
                    <pic:cNvPicPr>
                      <a:picLocks noChangeAspect="1"/>
                    </pic:cNvPicPr>
                  </pic:nvPicPr>
                  <pic:blipFill>
                    <a:blip r:embed="rId21" cstate="print">
                      <a:extLst>
                        <a:ext uri="{28A0092B-C50C-407E-A947-70E740481C1C}">
                          <a14:useLocalDpi xmlns:a14="http://schemas.microsoft.com/office/drawing/2010/main" val="0"/>
                        </a:ext>
                      </a:extLst>
                    </a:blip>
                    <a:stretch>
                      <a:fillRect/>
                    </a:stretch>
                  </pic:blipFill>
                  <pic:spPr>
                    <a:xfrm>
                      <a:off x="0" y="0"/>
                      <a:ext cx="2915153" cy="2372339"/>
                    </a:xfrm>
                    <a:prstGeom prst="rect">
                      <a:avLst/>
                    </a:prstGeom>
                  </pic:spPr>
                </pic:pic>
              </a:graphicData>
            </a:graphic>
          </wp:inline>
        </w:drawing>
      </w:r>
    </w:p>
    <w:p w14:paraId="5B0EED9A" w14:textId="2C3DB5FA" w:rsidR="003B60CF" w:rsidRDefault="003B60CF" w:rsidP="003B60CF">
      <w:pPr>
        <w:widowControl w:val="0"/>
        <w:spacing w:line="360" w:lineRule="auto"/>
        <w:jc w:val="both"/>
        <w:rPr>
          <w:rFonts w:ascii="Times New Roman" w:eastAsiaTheme="minorEastAsia" w:hAnsi="Times New Roman" w:cs="Times New Roman"/>
        </w:rPr>
      </w:pPr>
      <w:r w:rsidRPr="00F641DA">
        <w:rPr>
          <w:rFonts w:ascii="Times New Roman" w:eastAsia="等线" w:hAnsi="Times New Roman" w:cs="Times New Roman"/>
          <w:b/>
          <w:bCs/>
          <w:color w:val="000000"/>
          <w:kern w:val="24"/>
          <w:szCs w:val="24"/>
        </w:rPr>
        <w:t>Fig</w:t>
      </w:r>
      <w:r>
        <w:rPr>
          <w:rFonts w:ascii="Times New Roman" w:eastAsia="等线" w:hAnsi="Times New Roman" w:cs="Times New Roman"/>
          <w:b/>
          <w:bCs/>
          <w:color w:val="000000"/>
          <w:kern w:val="24"/>
          <w:szCs w:val="24"/>
        </w:rPr>
        <w:t>.</w:t>
      </w:r>
      <w:r w:rsidRPr="00F641DA">
        <w:rPr>
          <w:rFonts w:ascii="Times New Roman" w:eastAsia="等线" w:hAnsi="Times New Roman" w:cs="Times New Roman"/>
          <w:b/>
          <w:bCs/>
          <w:color w:val="000000"/>
          <w:kern w:val="24"/>
          <w:szCs w:val="24"/>
        </w:rPr>
        <w:t xml:space="preserve"> S1</w:t>
      </w:r>
      <w:r>
        <w:rPr>
          <w:rFonts w:ascii="Times New Roman" w:eastAsia="等线" w:hAnsi="Times New Roman" w:cs="Times New Roman"/>
          <w:b/>
          <w:bCs/>
          <w:color w:val="000000"/>
          <w:kern w:val="24"/>
          <w:szCs w:val="24"/>
        </w:rPr>
        <w:t>3</w:t>
      </w:r>
      <w:r w:rsidRPr="00CE62F8">
        <w:rPr>
          <w:rFonts w:ascii="Times New Roman" w:eastAsiaTheme="minorEastAsia" w:hAnsi="Times New Roman" w:cs="Times New Roman"/>
        </w:rPr>
        <w:t xml:space="preserve"> Attenuation coefficients of different materials</w:t>
      </w:r>
      <w:r>
        <w:rPr>
          <w:rFonts w:ascii="Times New Roman" w:eastAsiaTheme="minorEastAsia" w:hAnsi="Times New Roman" w:cs="Times New Roman"/>
        </w:rPr>
        <w:t xml:space="preserve"> </w:t>
      </w:r>
      <w:r>
        <w:rPr>
          <w:rFonts w:ascii="Times New Roman" w:eastAsiaTheme="minorEastAsia" w:hAnsi="Times New Roman" w:cs="Times New Roman" w:hint="eastAsia"/>
        </w:rPr>
        <w:t>under</w:t>
      </w:r>
      <w:r w:rsidRPr="00CE62F8">
        <w:rPr>
          <w:rFonts w:ascii="Times New Roman" w:eastAsiaTheme="minorEastAsia" w:hAnsi="Times New Roman" w:cs="Times New Roman"/>
        </w:rPr>
        <w:t xml:space="preserve"> the X-ray photon energy</w:t>
      </w:r>
      <w:r>
        <w:rPr>
          <w:rFonts w:ascii="Times New Roman" w:eastAsiaTheme="minorEastAsia" w:hAnsi="Times New Roman" w:cs="Times New Roman"/>
        </w:rPr>
        <w:t xml:space="preserve"> from 10-100 MeV</w:t>
      </w:r>
      <w:r w:rsidRPr="00CE62F8">
        <w:rPr>
          <w:rFonts w:ascii="Times New Roman" w:eastAsiaTheme="minorEastAsia" w:hAnsi="Times New Roman" w:cs="Times New Roman"/>
        </w:rPr>
        <w:t>.</w:t>
      </w:r>
    </w:p>
    <w:p w14:paraId="347BD59B" w14:textId="77777777" w:rsidR="003B60CF" w:rsidRPr="003B60CF" w:rsidRDefault="003B60CF" w:rsidP="00BA4EA0">
      <w:pPr>
        <w:jc w:val="both"/>
        <w:rPr>
          <w:rFonts w:ascii="Times New Roman" w:eastAsiaTheme="minorEastAsia" w:hAnsi="Times New Roman" w:cs="Times New Roman"/>
        </w:rPr>
      </w:pPr>
    </w:p>
    <w:p w14:paraId="31E232EE" w14:textId="63E62EE4" w:rsidR="007202A4" w:rsidRDefault="00D36D1C" w:rsidP="00771995">
      <w:pPr>
        <w:widowControl w:val="0"/>
        <w:ind w:firstLineChars="100" w:firstLine="240"/>
        <w:jc w:val="both"/>
        <w:rPr>
          <w:rFonts w:ascii="Times New Roman" w:eastAsiaTheme="minorEastAsia" w:hAnsi="Times New Roman" w:cs="Times New Roman"/>
        </w:rPr>
      </w:pPr>
      <w:r>
        <w:rPr>
          <w:rFonts w:ascii="Times New Roman" w:eastAsiaTheme="minorEastAsia" w:hAnsi="Times New Roman" w:cs="Times New Roman"/>
        </w:rPr>
        <w:t xml:space="preserve">The </w:t>
      </w:r>
      <w:r w:rsidR="002C4D4B">
        <w:rPr>
          <w:rFonts w:ascii="Times New Roman" w:eastAsiaTheme="minorEastAsia" w:hAnsi="Times New Roman" w:cs="Times New Roman"/>
        </w:rPr>
        <w:t>X-ray generating and shielding device was fabricated to characterize the X-ray detection capability of the CsPbBr</w:t>
      </w:r>
      <w:r w:rsidR="002C4D4B" w:rsidRPr="002C4D4B">
        <w:rPr>
          <w:rFonts w:ascii="Times New Roman" w:eastAsiaTheme="minorEastAsia" w:hAnsi="Times New Roman" w:cs="Times New Roman"/>
          <w:vertAlign w:val="subscript"/>
        </w:rPr>
        <w:t>3</w:t>
      </w:r>
      <w:r w:rsidR="002C4D4B">
        <w:rPr>
          <w:rFonts w:ascii="Times New Roman" w:eastAsiaTheme="minorEastAsia" w:hAnsi="Times New Roman" w:cs="Times New Roman"/>
        </w:rPr>
        <w:t xml:space="preserve"> SCs detectors. </w:t>
      </w:r>
      <w:r w:rsidR="002C4D4B" w:rsidRPr="002C4D4B">
        <w:rPr>
          <w:rFonts w:ascii="Times New Roman" w:eastAsiaTheme="minorEastAsia" w:hAnsi="Times New Roman" w:cs="Times New Roman"/>
          <w:b/>
          <w:bCs/>
        </w:rPr>
        <w:t>Fig</w:t>
      </w:r>
      <w:r w:rsidR="00AC502F">
        <w:rPr>
          <w:rFonts w:ascii="Times New Roman" w:eastAsiaTheme="minorEastAsia" w:hAnsi="Times New Roman" w:cs="Times New Roman"/>
          <w:b/>
          <w:bCs/>
        </w:rPr>
        <w:t>.</w:t>
      </w:r>
      <w:r w:rsidR="002C4D4B" w:rsidRPr="002C4D4B">
        <w:rPr>
          <w:rFonts w:ascii="Times New Roman" w:eastAsiaTheme="minorEastAsia" w:hAnsi="Times New Roman" w:cs="Times New Roman"/>
          <w:b/>
          <w:bCs/>
        </w:rPr>
        <w:t xml:space="preserve"> S1</w:t>
      </w:r>
      <w:r w:rsidR="003B60CF">
        <w:rPr>
          <w:rFonts w:ascii="Times New Roman" w:eastAsiaTheme="minorEastAsia" w:hAnsi="Times New Roman" w:cs="Times New Roman"/>
          <w:b/>
          <w:bCs/>
        </w:rPr>
        <w:t>4</w:t>
      </w:r>
      <w:r w:rsidR="002C4D4B" w:rsidRPr="002C4D4B">
        <w:rPr>
          <w:rFonts w:ascii="Times New Roman" w:eastAsiaTheme="minorEastAsia" w:hAnsi="Times New Roman" w:cs="Times New Roman"/>
          <w:b/>
          <w:bCs/>
        </w:rPr>
        <w:t>a</w:t>
      </w:r>
      <w:r w:rsidR="009E7C53">
        <w:rPr>
          <w:rFonts w:ascii="Times New Roman" w:eastAsiaTheme="minorEastAsia" w:hAnsi="Times New Roman" w:cs="Times New Roman"/>
          <w:b/>
          <w:bCs/>
        </w:rPr>
        <w:t xml:space="preserve"> </w:t>
      </w:r>
      <w:r w:rsidR="009E7C53">
        <w:rPr>
          <w:rFonts w:ascii="Times New Roman" w:eastAsiaTheme="minorEastAsia" w:hAnsi="Times New Roman" w:cs="Times New Roman"/>
        </w:rPr>
        <w:t xml:space="preserve">exhibited the photograph of the tungsten anode </w:t>
      </w:r>
      <w:r w:rsidR="009E7C53" w:rsidRPr="009E7C53">
        <w:rPr>
          <w:rFonts w:ascii="Times New Roman" w:eastAsiaTheme="minorEastAsia" w:hAnsi="Times New Roman" w:cs="Times New Roman"/>
        </w:rPr>
        <w:t>VAREX RAD-14/Leo</w:t>
      </w:r>
      <w:r w:rsidR="009E7C53">
        <w:rPr>
          <w:rFonts w:ascii="Times New Roman" w:eastAsiaTheme="minorEastAsia" w:hAnsi="Times New Roman" w:cs="Times New Roman"/>
        </w:rPr>
        <w:t xml:space="preserve"> X-ray tube (upper part of </w:t>
      </w:r>
      <w:r w:rsidR="009E7C53" w:rsidRPr="00246D4E">
        <w:rPr>
          <w:rFonts w:ascii="Times New Roman" w:eastAsiaTheme="minorEastAsia" w:hAnsi="Times New Roman" w:cs="Times New Roman"/>
          <w:b/>
          <w:bCs/>
        </w:rPr>
        <w:t>Fig</w:t>
      </w:r>
      <w:r w:rsidR="00AC502F">
        <w:rPr>
          <w:rFonts w:ascii="Times New Roman" w:eastAsiaTheme="minorEastAsia" w:hAnsi="Times New Roman" w:cs="Times New Roman"/>
          <w:b/>
          <w:bCs/>
        </w:rPr>
        <w:t xml:space="preserve">. </w:t>
      </w:r>
      <w:r w:rsidR="009E7C53" w:rsidRPr="00246D4E">
        <w:rPr>
          <w:rFonts w:ascii="Times New Roman" w:eastAsiaTheme="minorEastAsia" w:hAnsi="Times New Roman" w:cs="Times New Roman"/>
          <w:b/>
          <w:bCs/>
        </w:rPr>
        <w:t>S1</w:t>
      </w:r>
      <w:r w:rsidR="003B60CF">
        <w:rPr>
          <w:rFonts w:ascii="Times New Roman" w:eastAsiaTheme="minorEastAsia" w:hAnsi="Times New Roman" w:cs="Times New Roman"/>
          <w:b/>
          <w:bCs/>
        </w:rPr>
        <w:t>4</w:t>
      </w:r>
      <w:r w:rsidR="009E7C53" w:rsidRPr="00246D4E">
        <w:rPr>
          <w:rFonts w:ascii="Times New Roman" w:eastAsiaTheme="minorEastAsia" w:hAnsi="Times New Roman" w:cs="Times New Roman"/>
          <w:b/>
          <w:bCs/>
        </w:rPr>
        <w:t>a</w:t>
      </w:r>
      <w:r w:rsidR="009E7C53">
        <w:rPr>
          <w:rFonts w:ascii="Times New Roman" w:eastAsiaTheme="minorEastAsia" w:hAnsi="Times New Roman" w:cs="Times New Roman"/>
        </w:rPr>
        <w:t xml:space="preserve">), </w:t>
      </w:r>
      <w:r w:rsidR="00E075F5">
        <w:rPr>
          <w:rFonts w:ascii="Times New Roman" w:eastAsiaTheme="minorEastAsia" w:hAnsi="Times New Roman" w:cs="Times New Roman"/>
        </w:rPr>
        <w:t>R</w:t>
      </w:r>
      <w:r w:rsidR="00E075F5" w:rsidRPr="00E075F5">
        <w:rPr>
          <w:rFonts w:ascii="Times New Roman" w:eastAsiaTheme="minorEastAsia" w:hAnsi="Times New Roman" w:cs="Times New Roman"/>
        </w:rPr>
        <w:t>alco R302L/A beam limiter (lower part of Figure S</w:t>
      </w:r>
      <w:r w:rsidR="00E075F5">
        <w:rPr>
          <w:rFonts w:ascii="Times New Roman" w:eastAsiaTheme="minorEastAsia" w:hAnsi="Times New Roman" w:cs="Times New Roman"/>
        </w:rPr>
        <w:t>12</w:t>
      </w:r>
      <w:r w:rsidR="00277512">
        <w:rPr>
          <w:rFonts w:ascii="Times New Roman" w:eastAsiaTheme="minorEastAsia" w:hAnsi="Times New Roman" w:cs="Times New Roman"/>
        </w:rPr>
        <w:t>a</w:t>
      </w:r>
      <w:r w:rsidR="00E075F5" w:rsidRPr="00E075F5">
        <w:rPr>
          <w:rFonts w:ascii="Times New Roman" w:eastAsiaTheme="minorEastAsia" w:hAnsi="Times New Roman" w:cs="Times New Roman"/>
        </w:rPr>
        <w:t>), EMD EPS SYS 50R high-voltage generator (</w:t>
      </w:r>
      <w:r w:rsidR="00277512">
        <w:rPr>
          <w:rFonts w:ascii="Times New Roman" w:eastAsiaTheme="minorEastAsia" w:hAnsi="Times New Roman" w:cs="Times New Roman"/>
        </w:rPr>
        <w:t>providing</w:t>
      </w:r>
      <w:r w:rsidR="00E075F5" w:rsidRPr="00E075F5">
        <w:rPr>
          <w:rFonts w:ascii="Times New Roman" w:eastAsiaTheme="minorEastAsia" w:hAnsi="Times New Roman" w:cs="Times New Roman"/>
        </w:rPr>
        <w:t xml:space="preserve"> </w:t>
      </w:r>
      <w:r w:rsidR="00277512">
        <w:rPr>
          <w:rFonts w:ascii="Times New Roman" w:eastAsiaTheme="minorEastAsia" w:hAnsi="Times New Roman" w:cs="Times New Roman"/>
        </w:rPr>
        <w:t>high electric field</w:t>
      </w:r>
      <w:r w:rsidR="00E075F5" w:rsidRPr="00E075F5">
        <w:rPr>
          <w:rFonts w:ascii="Times New Roman" w:eastAsiaTheme="minorEastAsia" w:hAnsi="Times New Roman" w:cs="Times New Roman"/>
        </w:rPr>
        <w:t>)</w:t>
      </w:r>
      <w:r w:rsidR="002C4D4B">
        <w:rPr>
          <w:rFonts w:ascii="Times New Roman" w:eastAsiaTheme="minorEastAsia" w:hAnsi="Times New Roman" w:cs="Times New Roman"/>
        </w:rPr>
        <w:t xml:space="preserve">. </w:t>
      </w:r>
      <w:r w:rsidR="009E7C53">
        <w:rPr>
          <w:rFonts w:ascii="Times New Roman" w:eastAsiaTheme="minorEastAsia" w:hAnsi="Times New Roman" w:cs="Times New Roman"/>
        </w:rPr>
        <w:t>Our</w:t>
      </w:r>
      <w:r w:rsidR="002C4D4B">
        <w:rPr>
          <w:rFonts w:ascii="Times New Roman" w:eastAsiaTheme="minorEastAsia" w:hAnsi="Times New Roman" w:cs="Times New Roman"/>
        </w:rPr>
        <w:t xml:space="preserve"> devices</w:t>
      </w:r>
      <w:r w:rsidR="009E7C53">
        <w:rPr>
          <w:rFonts w:ascii="Times New Roman" w:eastAsiaTheme="minorEastAsia" w:hAnsi="Times New Roman" w:cs="Times New Roman"/>
        </w:rPr>
        <w:t xml:space="preserve"> were</w:t>
      </w:r>
      <w:r w:rsidR="002C4D4B">
        <w:rPr>
          <w:rFonts w:ascii="Times New Roman" w:eastAsiaTheme="minorEastAsia" w:hAnsi="Times New Roman" w:cs="Times New Roman"/>
        </w:rPr>
        <w:t xml:space="preserve"> placed under the X-ray beam limiter without any </w:t>
      </w:r>
      <w:r w:rsidR="009E7C53">
        <w:rPr>
          <w:rFonts w:ascii="Times New Roman" w:eastAsiaTheme="minorEastAsia" w:hAnsi="Times New Roman" w:cs="Times New Roman"/>
        </w:rPr>
        <w:t>filters</w:t>
      </w:r>
      <w:r w:rsidR="00277512">
        <w:rPr>
          <w:rFonts w:ascii="Times New Roman" w:eastAsiaTheme="minorEastAsia" w:hAnsi="Times New Roman" w:cs="Times New Roman"/>
        </w:rPr>
        <w:t xml:space="preserve"> when exposed to the X-ray photon energies of 40, 70, and 120 keV. The X-ray radiation window size of the beam limiter was</w:t>
      </w:r>
      <w:r w:rsidR="003A03AB" w:rsidRPr="003A03AB">
        <w:rPr>
          <w:rFonts w:ascii="Times New Roman" w:eastAsiaTheme="minorEastAsia" w:hAnsi="Times New Roman" w:cs="Times New Roman"/>
        </w:rPr>
        <w:t xml:space="preserve"> 1 × 1 mm</w:t>
      </w:r>
      <w:r w:rsidR="003A03AB" w:rsidRPr="003A03AB">
        <w:rPr>
          <w:rFonts w:ascii="Times New Roman" w:eastAsiaTheme="minorEastAsia" w:hAnsi="Times New Roman" w:cs="Times New Roman"/>
          <w:vertAlign w:val="superscript"/>
        </w:rPr>
        <w:t>2</w:t>
      </w:r>
      <w:r w:rsidR="003A03AB" w:rsidRPr="003A03AB">
        <w:rPr>
          <w:rFonts w:ascii="Times New Roman" w:eastAsiaTheme="minorEastAsia" w:hAnsi="Times New Roman" w:cs="Times New Roman"/>
        </w:rPr>
        <w:t>, and the distance between the window and detector was 110 cm.</w:t>
      </w:r>
      <w:r w:rsidR="003A03AB">
        <w:rPr>
          <w:rFonts w:ascii="Times New Roman" w:eastAsiaTheme="minorEastAsia" w:hAnsi="Times New Roman" w:cs="Times New Roman"/>
        </w:rPr>
        <w:t xml:space="preserve"> </w:t>
      </w:r>
      <w:r w:rsidR="00277512">
        <w:rPr>
          <w:rFonts w:ascii="Times New Roman" w:eastAsiaTheme="minorEastAsia" w:hAnsi="Times New Roman" w:cs="Times New Roman"/>
        </w:rPr>
        <w:t>The radiation dose rates were calibrated using the P</w:t>
      </w:r>
      <w:r w:rsidR="00277512" w:rsidRPr="00277512">
        <w:rPr>
          <w:rFonts w:ascii="Times New Roman" w:eastAsiaTheme="minorEastAsia" w:hAnsi="Times New Roman" w:cs="Times New Roman"/>
        </w:rPr>
        <w:t>iranha 655 X-ray machine multifunctional quality detector</w:t>
      </w:r>
      <w:r w:rsidR="00277512">
        <w:rPr>
          <w:rFonts w:ascii="Times New Roman" w:eastAsiaTheme="minorEastAsia" w:hAnsi="Times New Roman" w:cs="Times New Roman"/>
        </w:rPr>
        <w:t xml:space="preserve"> (</w:t>
      </w:r>
      <w:r w:rsidR="00277512" w:rsidRPr="00246D4E">
        <w:rPr>
          <w:rFonts w:ascii="Times New Roman" w:eastAsiaTheme="minorEastAsia" w:hAnsi="Times New Roman" w:cs="Times New Roman"/>
          <w:b/>
          <w:bCs/>
        </w:rPr>
        <w:t>Fig</w:t>
      </w:r>
      <w:r w:rsidR="00AC502F">
        <w:rPr>
          <w:rFonts w:ascii="Times New Roman" w:eastAsiaTheme="minorEastAsia" w:hAnsi="Times New Roman" w:cs="Times New Roman"/>
          <w:b/>
          <w:bCs/>
        </w:rPr>
        <w:t>.</w:t>
      </w:r>
      <w:r w:rsidR="00277512" w:rsidRPr="00246D4E">
        <w:rPr>
          <w:rFonts w:ascii="Times New Roman" w:eastAsiaTheme="minorEastAsia" w:hAnsi="Times New Roman" w:cs="Times New Roman"/>
          <w:b/>
          <w:bCs/>
        </w:rPr>
        <w:t xml:space="preserve"> S1</w:t>
      </w:r>
      <w:r w:rsidR="003B60CF">
        <w:rPr>
          <w:rFonts w:ascii="Times New Roman" w:eastAsiaTheme="minorEastAsia" w:hAnsi="Times New Roman" w:cs="Times New Roman"/>
          <w:b/>
          <w:bCs/>
        </w:rPr>
        <w:t>4</w:t>
      </w:r>
      <w:r w:rsidR="00277512" w:rsidRPr="00246D4E">
        <w:rPr>
          <w:rFonts w:ascii="Times New Roman" w:eastAsiaTheme="minorEastAsia" w:hAnsi="Times New Roman" w:cs="Times New Roman"/>
          <w:b/>
          <w:bCs/>
        </w:rPr>
        <w:t>b</w:t>
      </w:r>
      <w:r w:rsidR="00277512">
        <w:rPr>
          <w:rFonts w:ascii="Times New Roman" w:eastAsiaTheme="minorEastAsia" w:hAnsi="Times New Roman" w:cs="Times New Roman"/>
        </w:rPr>
        <w:t>)</w:t>
      </w:r>
      <w:r w:rsidR="00277512" w:rsidRPr="00277512">
        <w:rPr>
          <w:rFonts w:ascii="Times New Roman" w:eastAsiaTheme="minorEastAsia" w:hAnsi="Times New Roman" w:cs="Times New Roman"/>
        </w:rPr>
        <w:t xml:space="preserve"> by adjusting the current</w:t>
      </w:r>
      <w:r w:rsidR="003A03AB">
        <w:rPr>
          <w:rFonts w:ascii="Times New Roman" w:eastAsiaTheme="minorEastAsia" w:hAnsi="Times New Roman" w:cs="Times New Roman"/>
        </w:rPr>
        <w:t>s</w:t>
      </w:r>
      <w:r w:rsidR="00277512" w:rsidRPr="00277512">
        <w:rPr>
          <w:rFonts w:ascii="Times New Roman" w:eastAsiaTheme="minorEastAsia" w:hAnsi="Times New Roman" w:cs="Times New Roman"/>
        </w:rPr>
        <w:t xml:space="preserve"> of the tube</w:t>
      </w:r>
      <w:r w:rsidR="003A03AB">
        <w:rPr>
          <w:rFonts w:ascii="Times New Roman" w:eastAsiaTheme="minorEastAsia" w:hAnsi="Times New Roman" w:cs="Times New Roman"/>
        </w:rPr>
        <w:t xml:space="preserve"> from 10-25 mA, respectively</w:t>
      </w:r>
      <w:r w:rsidR="00277512">
        <w:rPr>
          <w:rFonts w:ascii="Times New Roman" w:eastAsiaTheme="minorEastAsia" w:hAnsi="Times New Roman" w:cs="Times New Roman"/>
        </w:rPr>
        <w:t>.</w:t>
      </w:r>
      <w:r w:rsidR="003A03AB">
        <w:rPr>
          <w:rFonts w:ascii="Times New Roman" w:eastAsiaTheme="minorEastAsia" w:hAnsi="Times New Roman" w:cs="Times New Roman"/>
        </w:rPr>
        <w:t xml:space="preserve"> The calibration results are listed in Tables S1-S3 for 40, 70, and 120 keV X-ray photons, and the average value of the dose rate was obtained under tested 3 times at each measurement point.</w:t>
      </w:r>
      <w:r w:rsidR="00E858D1">
        <w:rPr>
          <w:rFonts w:ascii="Times New Roman" w:eastAsiaTheme="minorEastAsia" w:hAnsi="Times New Roman" w:cs="Times New Roman"/>
        </w:rPr>
        <w:t xml:space="preserve"> </w:t>
      </w:r>
    </w:p>
    <w:p w14:paraId="430FF920" w14:textId="190DE6C7" w:rsidR="00F874B9" w:rsidRDefault="00253F54" w:rsidP="00DF1F6D">
      <w:pPr>
        <w:widowControl w:val="0"/>
        <w:spacing w:line="360" w:lineRule="auto"/>
        <w:rPr>
          <w:rFonts w:ascii="Times New Roman" w:eastAsiaTheme="minorEastAsia" w:hAnsi="Times New Roman" w:cs="Times New Roman"/>
        </w:rPr>
      </w:pPr>
      <w:r>
        <w:rPr>
          <w:b/>
          <w:bCs/>
          <w:noProof/>
          <w:color w:val="000000" w:themeColor="text1"/>
        </w:rPr>
        <w:lastRenderedPageBreak/>
        <w:drawing>
          <wp:inline distT="0" distB="0" distL="0" distR="0" wp14:anchorId="22F383A3" wp14:editId="730DC314">
            <wp:extent cx="3960000" cy="2231914"/>
            <wp:effectExtent l="0" t="0" r="254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pic:nvPicPr>
                  <pic:blipFill>
                    <a:blip r:embed="rId22">
                      <a:extLst>
                        <a:ext uri="{28A0092B-C50C-407E-A947-70E740481C1C}">
                          <a14:useLocalDpi xmlns:a14="http://schemas.microsoft.com/office/drawing/2010/main" val="0"/>
                        </a:ext>
                      </a:extLst>
                    </a:blip>
                    <a:stretch>
                      <a:fillRect/>
                    </a:stretch>
                  </pic:blipFill>
                  <pic:spPr>
                    <a:xfrm>
                      <a:off x="0" y="0"/>
                      <a:ext cx="3960000" cy="2231914"/>
                    </a:xfrm>
                    <a:prstGeom prst="rect">
                      <a:avLst/>
                    </a:prstGeom>
                  </pic:spPr>
                </pic:pic>
              </a:graphicData>
            </a:graphic>
          </wp:inline>
        </w:drawing>
      </w:r>
    </w:p>
    <w:p w14:paraId="455B242E" w14:textId="7492B0F3" w:rsidR="00253F54" w:rsidRDefault="00AC502F" w:rsidP="00DF1F6D">
      <w:pPr>
        <w:widowControl w:val="0"/>
        <w:spacing w:line="360" w:lineRule="auto"/>
        <w:jc w:val="both"/>
        <w:rPr>
          <w:rFonts w:ascii="Times New Roman" w:eastAsiaTheme="minorEastAsia" w:hAnsi="Times New Roman" w:cs="Times New Roman"/>
        </w:rPr>
      </w:pPr>
      <w:r w:rsidRPr="00F641DA">
        <w:rPr>
          <w:rFonts w:ascii="Times New Roman" w:eastAsia="等线" w:hAnsi="Times New Roman" w:cs="Times New Roman"/>
          <w:b/>
          <w:bCs/>
          <w:color w:val="000000"/>
          <w:kern w:val="24"/>
          <w:szCs w:val="24"/>
        </w:rPr>
        <w:t>Fig</w:t>
      </w:r>
      <w:r>
        <w:rPr>
          <w:rFonts w:ascii="Times New Roman" w:eastAsia="等线" w:hAnsi="Times New Roman" w:cs="Times New Roman"/>
          <w:b/>
          <w:bCs/>
          <w:color w:val="000000"/>
          <w:kern w:val="24"/>
          <w:szCs w:val="24"/>
        </w:rPr>
        <w:t>.</w:t>
      </w:r>
      <w:r w:rsidRPr="00F641DA">
        <w:rPr>
          <w:rFonts w:ascii="Times New Roman" w:eastAsia="等线" w:hAnsi="Times New Roman" w:cs="Times New Roman"/>
          <w:b/>
          <w:bCs/>
          <w:color w:val="000000"/>
          <w:kern w:val="24"/>
          <w:szCs w:val="24"/>
        </w:rPr>
        <w:t xml:space="preserve"> S1</w:t>
      </w:r>
      <w:r w:rsidR="003B60CF">
        <w:rPr>
          <w:rFonts w:ascii="Times New Roman" w:eastAsia="等线" w:hAnsi="Times New Roman" w:cs="Times New Roman"/>
          <w:b/>
          <w:bCs/>
          <w:color w:val="000000"/>
          <w:kern w:val="24"/>
          <w:szCs w:val="24"/>
        </w:rPr>
        <w:t>4</w:t>
      </w:r>
      <w:r w:rsidR="00253F54" w:rsidRPr="00253F54">
        <w:rPr>
          <w:rFonts w:ascii="Times New Roman" w:eastAsiaTheme="minorEastAsia" w:hAnsi="Times New Roman" w:cs="Times New Roman"/>
          <w:b/>
          <w:bCs/>
        </w:rPr>
        <w:t xml:space="preserve"> </w:t>
      </w:r>
      <w:r w:rsidR="00253F54" w:rsidRPr="00253F54">
        <w:rPr>
          <w:rFonts w:ascii="Times New Roman" w:eastAsiaTheme="minorEastAsia" w:hAnsi="Times New Roman" w:cs="Times New Roman"/>
        </w:rPr>
        <w:t xml:space="preserve">Photograph of a) </w:t>
      </w:r>
      <w:r w:rsidR="004A6F51">
        <w:rPr>
          <w:rFonts w:ascii="Times New Roman" w:eastAsiaTheme="minorEastAsia" w:hAnsi="Times New Roman" w:cs="Times New Roman" w:hint="eastAsia"/>
        </w:rPr>
        <w:t>the</w:t>
      </w:r>
      <w:r w:rsidR="004A6F51">
        <w:rPr>
          <w:rFonts w:ascii="Times New Roman" w:eastAsiaTheme="minorEastAsia" w:hAnsi="Times New Roman" w:cs="Times New Roman"/>
        </w:rPr>
        <w:t xml:space="preserve"> tungsten anode </w:t>
      </w:r>
      <w:r w:rsidR="00253F54" w:rsidRPr="00253F54">
        <w:rPr>
          <w:rFonts w:ascii="Times New Roman" w:eastAsiaTheme="minorEastAsia" w:hAnsi="Times New Roman" w:cs="Times New Roman"/>
        </w:rPr>
        <w:t xml:space="preserve">X-ray tube and beam limiter and b) </w:t>
      </w:r>
      <w:r w:rsidR="00D36D1C">
        <w:rPr>
          <w:rFonts w:ascii="Times New Roman" w:eastAsiaTheme="minorEastAsia" w:hAnsi="Times New Roman" w:cs="Times New Roman"/>
        </w:rPr>
        <w:t>the X-ray</w:t>
      </w:r>
      <w:r w:rsidR="00253F54" w:rsidRPr="00253F54">
        <w:rPr>
          <w:rFonts w:ascii="Times New Roman" w:eastAsiaTheme="minorEastAsia" w:hAnsi="Times New Roman" w:cs="Times New Roman"/>
        </w:rPr>
        <w:t xml:space="preserve"> machine multifunctional quality detector.</w:t>
      </w:r>
    </w:p>
    <w:p w14:paraId="3C1486C7" w14:textId="77777777" w:rsidR="00246D4E" w:rsidRDefault="00246D4E" w:rsidP="00DF1F6D">
      <w:pPr>
        <w:widowControl w:val="0"/>
        <w:spacing w:line="360" w:lineRule="auto"/>
        <w:jc w:val="both"/>
        <w:rPr>
          <w:rFonts w:ascii="Times New Roman" w:eastAsiaTheme="minorEastAsia" w:hAnsi="Times New Roman" w:cs="Times New Roman"/>
        </w:rPr>
      </w:pPr>
    </w:p>
    <w:p w14:paraId="721A1E9F" w14:textId="2CF4F0AD" w:rsidR="00253F54" w:rsidRPr="00253F54" w:rsidRDefault="00253F54" w:rsidP="00AB18FD">
      <w:pPr>
        <w:widowControl w:val="0"/>
        <w:spacing w:line="360" w:lineRule="auto"/>
        <w:jc w:val="both"/>
        <w:rPr>
          <w:rFonts w:ascii="Times New Roman" w:eastAsiaTheme="minorEastAsia" w:hAnsi="Times New Roman" w:cs="Times New Roman"/>
        </w:rPr>
      </w:pPr>
      <w:r w:rsidRPr="00E61269">
        <w:rPr>
          <w:rFonts w:ascii="Times New Roman" w:eastAsiaTheme="minorEastAsia" w:hAnsi="Times New Roman" w:cs="Times New Roman"/>
          <w:b/>
          <w:bCs/>
        </w:rPr>
        <w:t xml:space="preserve">Table S1. </w:t>
      </w:r>
      <w:r w:rsidRPr="00253F54">
        <w:rPr>
          <w:rFonts w:ascii="Times New Roman" w:eastAsiaTheme="minorEastAsia" w:hAnsi="Times New Roman" w:cs="Times New Roman"/>
        </w:rPr>
        <w:t xml:space="preserve">Dose rate calibration of </w:t>
      </w:r>
      <w:r w:rsidR="00E61269">
        <w:rPr>
          <w:rFonts w:ascii="Times New Roman" w:eastAsiaTheme="minorEastAsia" w:hAnsi="Times New Roman" w:cs="Times New Roman"/>
        </w:rPr>
        <w:t>4</w:t>
      </w:r>
      <w:r w:rsidRPr="00253F54">
        <w:rPr>
          <w:rFonts w:ascii="Times New Roman" w:eastAsiaTheme="minorEastAsia" w:hAnsi="Times New Roman" w:cs="Times New Roman"/>
        </w:rPr>
        <w:t>0 keV X-rays.</w:t>
      </w:r>
    </w:p>
    <w:tbl>
      <w:tblPr>
        <w:tblStyle w:val="a9"/>
        <w:tblW w:w="7797"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01"/>
        <w:gridCol w:w="1276"/>
        <w:gridCol w:w="1276"/>
        <w:gridCol w:w="1559"/>
        <w:gridCol w:w="1985"/>
      </w:tblGrid>
      <w:tr w:rsidR="00253F54" w:rsidRPr="00E94313" w14:paraId="7F3D1942" w14:textId="77777777" w:rsidTr="00253F54">
        <w:trPr>
          <w:trHeight w:val="280"/>
        </w:trPr>
        <w:tc>
          <w:tcPr>
            <w:tcW w:w="1701" w:type="dxa"/>
            <w:tcBorders>
              <w:top w:val="single" w:sz="4" w:space="0" w:color="auto"/>
              <w:bottom w:val="single" w:sz="4" w:space="0" w:color="auto"/>
            </w:tcBorders>
            <w:noWrap/>
            <w:vAlign w:val="center"/>
            <w:hideMark/>
          </w:tcPr>
          <w:p w14:paraId="6DF9BA92" w14:textId="77777777" w:rsidR="00253F54" w:rsidRPr="00253F54" w:rsidRDefault="00253F54" w:rsidP="00253F54">
            <w:pPr>
              <w:jc w:val="center"/>
              <w:rPr>
                <w:rFonts w:ascii="Times New Roman" w:hAnsi="Times New Roman" w:cs="Times New Roman"/>
                <w:color w:val="000000" w:themeColor="text1"/>
                <w:sz w:val="22"/>
              </w:rPr>
            </w:pPr>
            <w:r w:rsidRPr="00253F54">
              <w:rPr>
                <w:rFonts w:ascii="Times New Roman" w:hAnsi="Times New Roman" w:cs="Times New Roman"/>
                <w:color w:val="000000" w:themeColor="text1"/>
                <w:sz w:val="22"/>
              </w:rPr>
              <w:t>Tube current</w:t>
            </w:r>
          </w:p>
          <w:p w14:paraId="2077630F" w14:textId="77777777" w:rsidR="00253F54" w:rsidRPr="00253F54" w:rsidRDefault="00253F54" w:rsidP="00253F54">
            <w:pPr>
              <w:jc w:val="center"/>
              <w:rPr>
                <w:rFonts w:ascii="Times New Roman" w:hAnsi="Times New Roman" w:cs="Times New Roman"/>
                <w:color w:val="000000" w:themeColor="text1"/>
                <w:sz w:val="22"/>
              </w:rPr>
            </w:pPr>
            <w:r w:rsidRPr="00253F54">
              <w:rPr>
                <w:rFonts w:ascii="Times New Roman" w:hAnsi="Times New Roman" w:cs="Times New Roman"/>
                <w:color w:val="000000" w:themeColor="text1"/>
                <w:sz w:val="22"/>
              </w:rPr>
              <w:t>(mA)</w:t>
            </w:r>
          </w:p>
        </w:tc>
        <w:tc>
          <w:tcPr>
            <w:tcW w:w="1276" w:type="dxa"/>
            <w:tcBorders>
              <w:top w:val="single" w:sz="4" w:space="0" w:color="auto"/>
              <w:bottom w:val="single" w:sz="4" w:space="0" w:color="auto"/>
            </w:tcBorders>
            <w:noWrap/>
            <w:vAlign w:val="center"/>
            <w:hideMark/>
          </w:tcPr>
          <w:p w14:paraId="1F1FFF35" w14:textId="77777777" w:rsidR="00253F54" w:rsidRPr="00253F54" w:rsidRDefault="00253F54" w:rsidP="00253F54">
            <w:pPr>
              <w:jc w:val="center"/>
              <w:rPr>
                <w:rFonts w:ascii="Times New Roman" w:hAnsi="Times New Roman" w:cs="Times New Roman"/>
                <w:color w:val="000000" w:themeColor="text1"/>
                <w:sz w:val="22"/>
              </w:rPr>
            </w:pPr>
            <w:r w:rsidRPr="00253F54">
              <w:rPr>
                <w:rFonts w:ascii="Times New Roman" w:hAnsi="Times New Roman" w:cs="Times New Roman"/>
                <w:color w:val="000000" w:themeColor="text1"/>
                <w:sz w:val="22"/>
              </w:rPr>
              <w:t>Dose rate-1</w:t>
            </w:r>
          </w:p>
          <w:p w14:paraId="298E560B" w14:textId="77777777" w:rsidR="00253F54" w:rsidRPr="00253F54" w:rsidRDefault="00253F54" w:rsidP="00253F54">
            <w:pPr>
              <w:jc w:val="center"/>
              <w:rPr>
                <w:rFonts w:ascii="Times New Roman" w:hAnsi="Times New Roman" w:cs="Times New Roman"/>
                <w:color w:val="000000" w:themeColor="text1"/>
                <w:sz w:val="22"/>
              </w:rPr>
            </w:pPr>
            <w:r w:rsidRPr="00253F54">
              <w:rPr>
                <w:rFonts w:ascii="Times New Roman" w:hAnsi="Times New Roman" w:cs="Times New Roman"/>
                <w:color w:val="000000" w:themeColor="text1"/>
                <w:sz w:val="22"/>
              </w:rPr>
              <w:t>(μGy s</w:t>
            </w:r>
            <w:r w:rsidRPr="00253F54">
              <w:rPr>
                <w:rFonts w:ascii="Times New Roman" w:hAnsi="Times New Roman" w:cs="Times New Roman"/>
                <w:color w:val="000000" w:themeColor="text1"/>
                <w:sz w:val="22"/>
                <w:vertAlign w:val="superscript"/>
              </w:rPr>
              <w:t>−1</w:t>
            </w:r>
            <w:r w:rsidRPr="00253F54">
              <w:rPr>
                <w:rFonts w:ascii="Times New Roman" w:hAnsi="Times New Roman" w:cs="Times New Roman"/>
                <w:color w:val="000000" w:themeColor="text1"/>
                <w:sz w:val="22"/>
              </w:rPr>
              <w:t>)</w:t>
            </w:r>
          </w:p>
        </w:tc>
        <w:tc>
          <w:tcPr>
            <w:tcW w:w="1276" w:type="dxa"/>
            <w:tcBorders>
              <w:top w:val="single" w:sz="4" w:space="0" w:color="auto"/>
              <w:bottom w:val="single" w:sz="4" w:space="0" w:color="auto"/>
            </w:tcBorders>
            <w:noWrap/>
            <w:vAlign w:val="center"/>
            <w:hideMark/>
          </w:tcPr>
          <w:p w14:paraId="5487A9E7" w14:textId="77777777" w:rsidR="00253F54" w:rsidRPr="00253F54" w:rsidRDefault="00253F54" w:rsidP="00253F54">
            <w:pPr>
              <w:jc w:val="center"/>
              <w:rPr>
                <w:rFonts w:ascii="Times New Roman" w:hAnsi="Times New Roman" w:cs="Times New Roman"/>
                <w:color w:val="000000" w:themeColor="text1"/>
                <w:sz w:val="22"/>
              </w:rPr>
            </w:pPr>
            <w:r w:rsidRPr="00253F54">
              <w:rPr>
                <w:rFonts w:ascii="Times New Roman" w:hAnsi="Times New Roman" w:cs="Times New Roman"/>
                <w:color w:val="000000" w:themeColor="text1"/>
                <w:sz w:val="22"/>
              </w:rPr>
              <w:t>Dose rate-2</w:t>
            </w:r>
          </w:p>
          <w:p w14:paraId="738DEED0" w14:textId="77777777" w:rsidR="00253F54" w:rsidRPr="00253F54" w:rsidRDefault="00253F54" w:rsidP="00253F54">
            <w:pPr>
              <w:jc w:val="center"/>
              <w:rPr>
                <w:rFonts w:ascii="Times New Roman" w:hAnsi="Times New Roman" w:cs="Times New Roman"/>
                <w:color w:val="000000" w:themeColor="text1"/>
                <w:sz w:val="22"/>
              </w:rPr>
            </w:pPr>
            <w:r w:rsidRPr="00253F54">
              <w:rPr>
                <w:rFonts w:ascii="Times New Roman" w:hAnsi="Times New Roman" w:cs="Times New Roman"/>
                <w:color w:val="000000" w:themeColor="text1"/>
                <w:sz w:val="22"/>
              </w:rPr>
              <w:t>(μGy s</w:t>
            </w:r>
            <w:r w:rsidRPr="00253F54">
              <w:rPr>
                <w:rFonts w:ascii="Times New Roman" w:hAnsi="Times New Roman" w:cs="Times New Roman"/>
                <w:color w:val="000000" w:themeColor="text1"/>
                <w:sz w:val="22"/>
                <w:vertAlign w:val="superscript"/>
              </w:rPr>
              <w:t>−1</w:t>
            </w:r>
            <w:r w:rsidRPr="00253F54">
              <w:rPr>
                <w:rFonts w:ascii="Times New Roman" w:hAnsi="Times New Roman" w:cs="Times New Roman"/>
                <w:color w:val="000000" w:themeColor="text1"/>
                <w:sz w:val="22"/>
              </w:rPr>
              <w:t>)</w:t>
            </w:r>
          </w:p>
        </w:tc>
        <w:tc>
          <w:tcPr>
            <w:tcW w:w="1559" w:type="dxa"/>
            <w:tcBorders>
              <w:top w:val="single" w:sz="4" w:space="0" w:color="auto"/>
              <w:bottom w:val="single" w:sz="4" w:space="0" w:color="auto"/>
            </w:tcBorders>
            <w:noWrap/>
            <w:vAlign w:val="center"/>
            <w:hideMark/>
          </w:tcPr>
          <w:p w14:paraId="270F90FC" w14:textId="77777777" w:rsidR="00253F54" w:rsidRPr="00253F54" w:rsidRDefault="00253F54" w:rsidP="00253F54">
            <w:pPr>
              <w:jc w:val="center"/>
              <w:rPr>
                <w:rFonts w:ascii="Times New Roman" w:hAnsi="Times New Roman" w:cs="Times New Roman"/>
                <w:color w:val="000000" w:themeColor="text1"/>
                <w:sz w:val="22"/>
              </w:rPr>
            </w:pPr>
            <w:r w:rsidRPr="00253F54">
              <w:rPr>
                <w:rFonts w:ascii="Times New Roman" w:hAnsi="Times New Roman" w:cs="Times New Roman"/>
                <w:color w:val="000000" w:themeColor="text1"/>
                <w:sz w:val="22"/>
              </w:rPr>
              <w:t>Dose rate-3</w:t>
            </w:r>
          </w:p>
          <w:p w14:paraId="1B39CAEC" w14:textId="77777777" w:rsidR="00253F54" w:rsidRPr="00253F54" w:rsidRDefault="00253F54" w:rsidP="00253F54">
            <w:pPr>
              <w:jc w:val="center"/>
              <w:rPr>
                <w:rFonts w:ascii="Times New Roman" w:hAnsi="Times New Roman" w:cs="Times New Roman"/>
                <w:color w:val="000000" w:themeColor="text1"/>
                <w:sz w:val="22"/>
              </w:rPr>
            </w:pPr>
            <w:r w:rsidRPr="00253F54">
              <w:rPr>
                <w:rFonts w:ascii="Times New Roman" w:hAnsi="Times New Roman" w:cs="Times New Roman"/>
                <w:color w:val="000000" w:themeColor="text1"/>
                <w:sz w:val="22"/>
              </w:rPr>
              <w:t>(μGy s</w:t>
            </w:r>
            <w:r w:rsidRPr="00253F54">
              <w:rPr>
                <w:rFonts w:ascii="Times New Roman" w:hAnsi="Times New Roman" w:cs="Times New Roman"/>
                <w:color w:val="000000" w:themeColor="text1"/>
                <w:sz w:val="22"/>
                <w:vertAlign w:val="superscript"/>
              </w:rPr>
              <w:t>−1</w:t>
            </w:r>
            <w:r w:rsidRPr="00253F54">
              <w:rPr>
                <w:rFonts w:ascii="Times New Roman" w:hAnsi="Times New Roman" w:cs="Times New Roman"/>
                <w:color w:val="000000" w:themeColor="text1"/>
                <w:sz w:val="22"/>
              </w:rPr>
              <w:t>)</w:t>
            </w:r>
          </w:p>
        </w:tc>
        <w:tc>
          <w:tcPr>
            <w:tcW w:w="1985" w:type="dxa"/>
            <w:tcBorders>
              <w:top w:val="single" w:sz="4" w:space="0" w:color="auto"/>
              <w:bottom w:val="single" w:sz="4" w:space="0" w:color="auto"/>
            </w:tcBorders>
            <w:vAlign w:val="center"/>
          </w:tcPr>
          <w:p w14:paraId="132A7C21" w14:textId="15791A12" w:rsidR="00253F54" w:rsidRPr="00253F54" w:rsidRDefault="00253F54" w:rsidP="00253F54">
            <w:pPr>
              <w:jc w:val="center"/>
              <w:rPr>
                <w:rFonts w:ascii="Times New Roman" w:hAnsi="Times New Roman" w:cs="Times New Roman"/>
                <w:color w:val="000000" w:themeColor="text1"/>
                <w:sz w:val="22"/>
              </w:rPr>
            </w:pPr>
            <w:r w:rsidRPr="00253F54">
              <w:rPr>
                <w:rFonts w:ascii="Times New Roman" w:hAnsi="Times New Roman" w:cs="Times New Roman"/>
                <w:color w:val="000000" w:themeColor="text1"/>
                <w:sz w:val="22"/>
              </w:rPr>
              <w:t>Average dose rate</w:t>
            </w:r>
          </w:p>
          <w:p w14:paraId="5FE8C0E6" w14:textId="77777777" w:rsidR="00253F54" w:rsidRPr="00253F54" w:rsidRDefault="00253F54" w:rsidP="00253F54">
            <w:pPr>
              <w:jc w:val="center"/>
              <w:rPr>
                <w:rFonts w:ascii="Times New Roman" w:hAnsi="Times New Roman" w:cs="Times New Roman"/>
                <w:color w:val="000000" w:themeColor="text1"/>
                <w:sz w:val="22"/>
              </w:rPr>
            </w:pPr>
            <w:r w:rsidRPr="00253F54">
              <w:rPr>
                <w:rFonts w:ascii="Times New Roman" w:hAnsi="Times New Roman" w:cs="Times New Roman"/>
                <w:color w:val="000000" w:themeColor="text1"/>
                <w:sz w:val="22"/>
              </w:rPr>
              <w:t>(μGy s</w:t>
            </w:r>
            <w:r w:rsidRPr="00253F54">
              <w:rPr>
                <w:rFonts w:ascii="Times New Roman" w:hAnsi="Times New Roman" w:cs="Times New Roman"/>
                <w:color w:val="000000" w:themeColor="text1"/>
                <w:sz w:val="22"/>
                <w:vertAlign w:val="superscript"/>
              </w:rPr>
              <w:t>−1</w:t>
            </w:r>
            <w:r w:rsidRPr="00253F54">
              <w:rPr>
                <w:rFonts w:ascii="Times New Roman" w:hAnsi="Times New Roman" w:cs="Times New Roman"/>
                <w:color w:val="000000" w:themeColor="text1"/>
                <w:sz w:val="22"/>
              </w:rPr>
              <w:t>)</w:t>
            </w:r>
          </w:p>
        </w:tc>
      </w:tr>
      <w:tr w:rsidR="00253F54" w:rsidRPr="00E94313" w14:paraId="4045FEA7" w14:textId="77777777" w:rsidTr="00253F54">
        <w:trPr>
          <w:trHeight w:val="280"/>
        </w:trPr>
        <w:tc>
          <w:tcPr>
            <w:tcW w:w="1701" w:type="dxa"/>
            <w:tcBorders>
              <w:top w:val="single" w:sz="4" w:space="0" w:color="auto"/>
            </w:tcBorders>
            <w:noWrap/>
            <w:vAlign w:val="center"/>
            <w:hideMark/>
          </w:tcPr>
          <w:p w14:paraId="65FEF3C8" w14:textId="77777777" w:rsidR="00253F54" w:rsidRPr="00253F54" w:rsidRDefault="00253F54" w:rsidP="00253F54">
            <w:pPr>
              <w:jc w:val="center"/>
              <w:rPr>
                <w:rFonts w:ascii="Times New Roman" w:hAnsi="Times New Roman" w:cs="Times New Roman"/>
                <w:color w:val="000000" w:themeColor="text1"/>
                <w:sz w:val="22"/>
              </w:rPr>
            </w:pPr>
            <w:r w:rsidRPr="00253F54">
              <w:rPr>
                <w:rFonts w:ascii="Times New Roman" w:hAnsi="Times New Roman" w:cs="Times New Roman"/>
                <w:color w:val="000000" w:themeColor="text1"/>
                <w:sz w:val="22"/>
              </w:rPr>
              <w:t>10</w:t>
            </w:r>
          </w:p>
        </w:tc>
        <w:tc>
          <w:tcPr>
            <w:tcW w:w="1276" w:type="dxa"/>
            <w:tcBorders>
              <w:top w:val="single" w:sz="4" w:space="0" w:color="auto"/>
            </w:tcBorders>
            <w:noWrap/>
            <w:vAlign w:val="center"/>
            <w:hideMark/>
          </w:tcPr>
          <w:p w14:paraId="00DB34C6" w14:textId="4E04603E" w:rsidR="00253F54" w:rsidRPr="00253F54" w:rsidRDefault="00253F54" w:rsidP="00253F54">
            <w:pPr>
              <w:jc w:val="center"/>
              <w:rPr>
                <w:rFonts w:ascii="Times New Roman" w:hAnsi="Times New Roman" w:cs="Times New Roman"/>
                <w:color w:val="000000" w:themeColor="text1"/>
                <w:sz w:val="22"/>
              </w:rPr>
            </w:pPr>
            <w:r w:rsidRPr="00253F54">
              <w:rPr>
                <w:rFonts w:ascii="Times New Roman" w:hAnsi="Times New Roman" w:cs="Times New Roman"/>
                <w:color w:val="000000" w:themeColor="text1"/>
                <w:sz w:val="22"/>
              </w:rPr>
              <w:t>1.</w:t>
            </w:r>
            <w:r w:rsidR="00E61269">
              <w:rPr>
                <w:rFonts w:ascii="Times New Roman" w:hAnsi="Times New Roman" w:cs="Times New Roman"/>
                <w:color w:val="000000" w:themeColor="text1"/>
                <w:sz w:val="22"/>
              </w:rPr>
              <w:t>13</w:t>
            </w:r>
            <w:r w:rsidRPr="00253F54">
              <w:rPr>
                <w:rFonts w:ascii="Times New Roman" w:hAnsi="Times New Roman" w:cs="Times New Roman"/>
                <w:color w:val="000000" w:themeColor="text1"/>
                <w:sz w:val="22"/>
              </w:rPr>
              <w:t>6</w:t>
            </w:r>
          </w:p>
        </w:tc>
        <w:tc>
          <w:tcPr>
            <w:tcW w:w="1276" w:type="dxa"/>
            <w:tcBorders>
              <w:top w:val="single" w:sz="4" w:space="0" w:color="auto"/>
            </w:tcBorders>
            <w:noWrap/>
            <w:vAlign w:val="center"/>
            <w:hideMark/>
          </w:tcPr>
          <w:p w14:paraId="74843FBB" w14:textId="36FC5994" w:rsidR="00253F54" w:rsidRPr="00253F54" w:rsidRDefault="00E61269" w:rsidP="00253F54">
            <w:pPr>
              <w:jc w:val="center"/>
              <w:rPr>
                <w:rFonts w:ascii="Times New Roman" w:hAnsi="Times New Roman" w:cs="Times New Roman"/>
                <w:color w:val="000000" w:themeColor="text1"/>
                <w:sz w:val="22"/>
              </w:rPr>
            </w:pPr>
            <w:r>
              <w:rPr>
                <w:rFonts w:ascii="Times New Roman" w:hAnsi="Times New Roman" w:cs="Times New Roman"/>
                <w:color w:val="000000" w:themeColor="text1"/>
                <w:sz w:val="22"/>
              </w:rPr>
              <w:t>1.177</w:t>
            </w:r>
          </w:p>
        </w:tc>
        <w:tc>
          <w:tcPr>
            <w:tcW w:w="1559" w:type="dxa"/>
            <w:tcBorders>
              <w:top w:val="single" w:sz="4" w:space="0" w:color="auto"/>
            </w:tcBorders>
            <w:noWrap/>
            <w:vAlign w:val="center"/>
            <w:hideMark/>
          </w:tcPr>
          <w:p w14:paraId="108DE4CB" w14:textId="4C419684" w:rsidR="00253F54" w:rsidRPr="00253F54" w:rsidRDefault="00E61269" w:rsidP="00253F54">
            <w:pPr>
              <w:jc w:val="center"/>
              <w:rPr>
                <w:rFonts w:ascii="Times New Roman" w:hAnsi="Times New Roman" w:cs="Times New Roman"/>
                <w:color w:val="000000" w:themeColor="text1"/>
                <w:sz w:val="22"/>
              </w:rPr>
            </w:pPr>
            <w:r>
              <w:rPr>
                <w:rFonts w:ascii="Times New Roman" w:hAnsi="Times New Roman" w:cs="Times New Roman"/>
                <w:color w:val="000000" w:themeColor="text1"/>
                <w:sz w:val="22"/>
              </w:rPr>
              <w:t>1.07</w:t>
            </w:r>
          </w:p>
        </w:tc>
        <w:tc>
          <w:tcPr>
            <w:tcW w:w="1985" w:type="dxa"/>
            <w:tcBorders>
              <w:top w:val="single" w:sz="4" w:space="0" w:color="auto"/>
            </w:tcBorders>
            <w:vAlign w:val="center"/>
          </w:tcPr>
          <w:p w14:paraId="2E8F0881" w14:textId="1F8CB3AF" w:rsidR="00253F54" w:rsidRPr="00253F54" w:rsidRDefault="00E61269" w:rsidP="00253F54">
            <w:pPr>
              <w:jc w:val="center"/>
              <w:rPr>
                <w:rFonts w:ascii="Times New Roman" w:hAnsi="Times New Roman" w:cs="Times New Roman"/>
                <w:color w:val="000000" w:themeColor="text1"/>
                <w:sz w:val="22"/>
              </w:rPr>
            </w:pPr>
            <w:r>
              <w:rPr>
                <w:rFonts w:ascii="Times New Roman" w:hAnsi="Times New Roman" w:cs="Times New Roman"/>
                <w:color w:val="000000" w:themeColor="text1"/>
                <w:sz w:val="22"/>
              </w:rPr>
              <w:t>1.13</w:t>
            </w:r>
          </w:p>
        </w:tc>
      </w:tr>
      <w:tr w:rsidR="00253F54" w:rsidRPr="00E94313" w14:paraId="4B9C8E3E" w14:textId="77777777" w:rsidTr="00253F54">
        <w:trPr>
          <w:trHeight w:val="280"/>
        </w:trPr>
        <w:tc>
          <w:tcPr>
            <w:tcW w:w="1701" w:type="dxa"/>
            <w:noWrap/>
            <w:vAlign w:val="center"/>
            <w:hideMark/>
          </w:tcPr>
          <w:p w14:paraId="58471293" w14:textId="77777777" w:rsidR="00253F54" w:rsidRPr="00253F54" w:rsidRDefault="00253F54" w:rsidP="00253F54">
            <w:pPr>
              <w:jc w:val="center"/>
              <w:rPr>
                <w:rFonts w:ascii="Times New Roman" w:hAnsi="Times New Roman" w:cs="Times New Roman"/>
                <w:color w:val="000000" w:themeColor="text1"/>
                <w:sz w:val="22"/>
              </w:rPr>
            </w:pPr>
            <w:r w:rsidRPr="00253F54">
              <w:rPr>
                <w:rFonts w:ascii="Times New Roman" w:hAnsi="Times New Roman" w:cs="Times New Roman"/>
                <w:color w:val="000000" w:themeColor="text1"/>
                <w:sz w:val="22"/>
              </w:rPr>
              <w:t>12.5</w:t>
            </w:r>
          </w:p>
        </w:tc>
        <w:tc>
          <w:tcPr>
            <w:tcW w:w="1276" w:type="dxa"/>
            <w:noWrap/>
            <w:vAlign w:val="center"/>
            <w:hideMark/>
          </w:tcPr>
          <w:p w14:paraId="39A07D4D" w14:textId="34A3F98D" w:rsidR="00253F54" w:rsidRPr="00253F54" w:rsidRDefault="00E61269" w:rsidP="00253F54">
            <w:pPr>
              <w:jc w:val="center"/>
              <w:rPr>
                <w:rFonts w:ascii="Times New Roman" w:hAnsi="Times New Roman" w:cs="Times New Roman"/>
                <w:color w:val="000000" w:themeColor="text1"/>
                <w:sz w:val="22"/>
              </w:rPr>
            </w:pPr>
            <w:r>
              <w:rPr>
                <w:rFonts w:ascii="Times New Roman" w:hAnsi="Times New Roman" w:cs="Times New Roman"/>
                <w:color w:val="000000" w:themeColor="text1"/>
                <w:sz w:val="22"/>
              </w:rPr>
              <w:t>1.527</w:t>
            </w:r>
          </w:p>
        </w:tc>
        <w:tc>
          <w:tcPr>
            <w:tcW w:w="1276" w:type="dxa"/>
            <w:noWrap/>
            <w:vAlign w:val="center"/>
            <w:hideMark/>
          </w:tcPr>
          <w:p w14:paraId="5CF3BC07" w14:textId="0D055732" w:rsidR="00253F54" w:rsidRPr="00253F54" w:rsidRDefault="00E61269" w:rsidP="00253F54">
            <w:pPr>
              <w:jc w:val="center"/>
              <w:rPr>
                <w:rFonts w:ascii="Times New Roman" w:hAnsi="Times New Roman" w:cs="Times New Roman"/>
                <w:color w:val="000000" w:themeColor="text1"/>
                <w:sz w:val="22"/>
              </w:rPr>
            </w:pPr>
            <w:r>
              <w:rPr>
                <w:rFonts w:ascii="Times New Roman" w:hAnsi="Times New Roman" w:cs="Times New Roman"/>
                <w:color w:val="000000" w:themeColor="text1"/>
                <w:sz w:val="22"/>
              </w:rPr>
              <w:t>1.53</w:t>
            </w:r>
          </w:p>
        </w:tc>
        <w:tc>
          <w:tcPr>
            <w:tcW w:w="1559" w:type="dxa"/>
            <w:noWrap/>
            <w:vAlign w:val="center"/>
            <w:hideMark/>
          </w:tcPr>
          <w:p w14:paraId="0D813635" w14:textId="4480DD1B" w:rsidR="00253F54" w:rsidRPr="00253F54" w:rsidRDefault="00E61269" w:rsidP="00253F54">
            <w:pPr>
              <w:jc w:val="center"/>
              <w:rPr>
                <w:rFonts w:ascii="Times New Roman" w:hAnsi="Times New Roman" w:cs="Times New Roman"/>
                <w:color w:val="000000" w:themeColor="text1"/>
                <w:sz w:val="22"/>
              </w:rPr>
            </w:pPr>
            <w:r>
              <w:rPr>
                <w:rFonts w:ascii="Times New Roman" w:hAnsi="Times New Roman" w:cs="Times New Roman"/>
                <w:color w:val="000000" w:themeColor="text1"/>
                <w:sz w:val="22"/>
              </w:rPr>
              <w:t>1.533</w:t>
            </w:r>
          </w:p>
        </w:tc>
        <w:tc>
          <w:tcPr>
            <w:tcW w:w="1985" w:type="dxa"/>
            <w:vAlign w:val="center"/>
          </w:tcPr>
          <w:p w14:paraId="310944AE" w14:textId="486AD4BC" w:rsidR="00253F54" w:rsidRPr="00253F54" w:rsidRDefault="00E61269" w:rsidP="00253F54">
            <w:pPr>
              <w:jc w:val="center"/>
              <w:rPr>
                <w:rFonts w:ascii="Times New Roman" w:hAnsi="Times New Roman" w:cs="Times New Roman"/>
                <w:color w:val="000000" w:themeColor="text1"/>
                <w:sz w:val="22"/>
              </w:rPr>
            </w:pPr>
            <w:r>
              <w:rPr>
                <w:rFonts w:ascii="Times New Roman" w:hAnsi="Times New Roman" w:cs="Times New Roman"/>
                <w:color w:val="000000" w:themeColor="text1"/>
                <w:sz w:val="22"/>
              </w:rPr>
              <w:t>1.53</w:t>
            </w:r>
          </w:p>
        </w:tc>
      </w:tr>
      <w:tr w:rsidR="00253F54" w:rsidRPr="00E94313" w14:paraId="2B61EBBF" w14:textId="77777777" w:rsidTr="00253F54">
        <w:trPr>
          <w:trHeight w:val="280"/>
        </w:trPr>
        <w:tc>
          <w:tcPr>
            <w:tcW w:w="1701" w:type="dxa"/>
            <w:noWrap/>
            <w:vAlign w:val="center"/>
            <w:hideMark/>
          </w:tcPr>
          <w:p w14:paraId="5009C1DB" w14:textId="77777777" w:rsidR="00253F54" w:rsidRPr="00253F54" w:rsidRDefault="00253F54" w:rsidP="00253F54">
            <w:pPr>
              <w:jc w:val="center"/>
              <w:rPr>
                <w:rFonts w:ascii="Times New Roman" w:hAnsi="Times New Roman" w:cs="Times New Roman"/>
                <w:color w:val="000000" w:themeColor="text1"/>
                <w:sz w:val="22"/>
              </w:rPr>
            </w:pPr>
            <w:r w:rsidRPr="00253F54">
              <w:rPr>
                <w:rFonts w:ascii="Times New Roman" w:hAnsi="Times New Roman" w:cs="Times New Roman"/>
                <w:color w:val="000000" w:themeColor="text1"/>
                <w:sz w:val="22"/>
              </w:rPr>
              <w:t>16</w:t>
            </w:r>
          </w:p>
        </w:tc>
        <w:tc>
          <w:tcPr>
            <w:tcW w:w="1276" w:type="dxa"/>
            <w:noWrap/>
            <w:vAlign w:val="center"/>
            <w:hideMark/>
          </w:tcPr>
          <w:p w14:paraId="215EC687" w14:textId="2623F2F5" w:rsidR="00253F54" w:rsidRPr="00253F54" w:rsidRDefault="00E61269" w:rsidP="00253F54">
            <w:pPr>
              <w:jc w:val="center"/>
              <w:rPr>
                <w:rFonts w:ascii="Times New Roman" w:hAnsi="Times New Roman" w:cs="Times New Roman"/>
                <w:color w:val="000000" w:themeColor="text1"/>
                <w:sz w:val="22"/>
              </w:rPr>
            </w:pPr>
            <w:r>
              <w:rPr>
                <w:rFonts w:ascii="Times New Roman" w:hAnsi="Times New Roman" w:cs="Times New Roman"/>
                <w:color w:val="000000" w:themeColor="text1"/>
                <w:sz w:val="22"/>
              </w:rPr>
              <w:t>1.943</w:t>
            </w:r>
          </w:p>
        </w:tc>
        <w:tc>
          <w:tcPr>
            <w:tcW w:w="1276" w:type="dxa"/>
            <w:noWrap/>
            <w:vAlign w:val="center"/>
            <w:hideMark/>
          </w:tcPr>
          <w:p w14:paraId="4BF2E5F6" w14:textId="63E60BAB" w:rsidR="00253F54" w:rsidRPr="00253F54" w:rsidRDefault="00E61269" w:rsidP="00253F54">
            <w:pPr>
              <w:jc w:val="center"/>
              <w:rPr>
                <w:rFonts w:ascii="Times New Roman" w:hAnsi="Times New Roman" w:cs="Times New Roman"/>
                <w:color w:val="000000" w:themeColor="text1"/>
                <w:sz w:val="22"/>
              </w:rPr>
            </w:pPr>
            <w:r>
              <w:rPr>
                <w:rFonts w:ascii="Times New Roman" w:hAnsi="Times New Roman" w:cs="Times New Roman"/>
                <w:color w:val="000000" w:themeColor="text1"/>
                <w:sz w:val="22"/>
              </w:rPr>
              <w:t>1.977</w:t>
            </w:r>
          </w:p>
        </w:tc>
        <w:tc>
          <w:tcPr>
            <w:tcW w:w="1559" w:type="dxa"/>
            <w:noWrap/>
            <w:vAlign w:val="center"/>
            <w:hideMark/>
          </w:tcPr>
          <w:p w14:paraId="406CDBB2" w14:textId="6860C91D" w:rsidR="00253F54" w:rsidRPr="00253F54" w:rsidRDefault="00E61269" w:rsidP="00253F54">
            <w:pPr>
              <w:jc w:val="center"/>
              <w:rPr>
                <w:rFonts w:ascii="Times New Roman" w:hAnsi="Times New Roman" w:cs="Times New Roman"/>
                <w:color w:val="000000" w:themeColor="text1"/>
                <w:sz w:val="22"/>
              </w:rPr>
            </w:pPr>
            <w:r>
              <w:rPr>
                <w:rFonts w:ascii="Times New Roman" w:hAnsi="Times New Roman" w:cs="Times New Roman"/>
                <w:color w:val="000000" w:themeColor="text1"/>
                <w:sz w:val="22"/>
              </w:rPr>
              <w:t>1.814</w:t>
            </w:r>
          </w:p>
        </w:tc>
        <w:tc>
          <w:tcPr>
            <w:tcW w:w="1985" w:type="dxa"/>
            <w:vAlign w:val="center"/>
          </w:tcPr>
          <w:p w14:paraId="2B350086" w14:textId="70B646C1" w:rsidR="00253F54" w:rsidRPr="00253F54" w:rsidRDefault="00E61269" w:rsidP="00253F54">
            <w:pPr>
              <w:jc w:val="center"/>
              <w:rPr>
                <w:rFonts w:ascii="Times New Roman" w:hAnsi="Times New Roman" w:cs="Times New Roman"/>
                <w:color w:val="000000" w:themeColor="text1"/>
                <w:sz w:val="22"/>
              </w:rPr>
            </w:pPr>
            <w:r>
              <w:rPr>
                <w:rFonts w:ascii="Times New Roman" w:hAnsi="Times New Roman" w:cs="Times New Roman"/>
                <w:color w:val="000000" w:themeColor="text1"/>
                <w:sz w:val="22"/>
              </w:rPr>
              <w:t>1.91</w:t>
            </w:r>
          </w:p>
        </w:tc>
      </w:tr>
      <w:tr w:rsidR="00253F54" w:rsidRPr="00E94313" w14:paraId="17489D86" w14:textId="77777777" w:rsidTr="00253F54">
        <w:trPr>
          <w:trHeight w:val="280"/>
        </w:trPr>
        <w:tc>
          <w:tcPr>
            <w:tcW w:w="1701" w:type="dxa"/>
            <w:noWrap/>
            <w:vAlign w:val="center"/>
            <w:hideMark/>
          </w:tcPr>
          <w:p w14:paraId="669DDAC5" w14:textId="77777777" w:rsidR="00253F54" w:rsidRPr="00253F54" w:rsidRDefault="00253F54" w:rsidP="00253F54">
            <w:pPr>
              <w:jc w:val="center"/>
              <w:rPr>
                <w:rFonts w:ascii="Times New Roman" w:hAnsi="Times New Roman" w:cs="Times New Roman"/>
                <w:color w:val="000000" w:themeColor="text1"/>
                <w:sz w:val="22"/>
              </w:rPr>
            </w:pPr>
            <w:r w:rsidRPr="00253F54">
              <w:rPr>
                <w:rFonts w:ascii="Times New Roman" w:hAnsi="Times New Roman" w:cs="Times New Roman"/>
                <w:color w:val="000000" w:themeColor="text1"/>
                <w:sz w:val="22"/>
              </w:rPr>
              <w:t>20</w:t>
            </w:r>
          </w:p>
        </w:tc>
        <w:tc>
          <w:tcPr>
            <w:tcW w:w="1276" w:type="dxa"/>
            <w:noWrap/>
            <w:vAlign w:val="center"/>
            <w:hideMark/>
          </w:tcPr>
          <w:p w14:paraId="50DEB658" w14:textId="37BB4A0D" w:rsidR="00253F54" w:rsidRPr="00253F54" w:rsidRDefault="00E61269" w:rsidP="00253F54">
            <w:pPr>
              <w:jc w:val="center"/>
              <w:rPr>
                <w:rFonts w:ascii="Times New Roman" w:hAnsi="Times New Roman" w:cs="Times New Roman"/>
                <w:color w:val="000000" w:themeColor="text1"/>
                <w:sz w:val="22"/>
              </w:rPr>
            </w:pPr>
            <w:r>
              <w:rPr>
                <w:rFonts w:ascii="Times New Roman" w:hAnsi="Times New Roman" w:cs="Times New Roman"/>
                <w:color w:val="000000" w:themeColor="text1"/>
                <w:sz w:val="22"/>
              </w:rPr>
              <w:t>2.412</w:t>
            </w:r>
          </w:p>
        </w:tc>
        <w:tc>
          <w:tcPr>
            <w:tcW w:w="1276" w:type="dxa"/>
            <w:noWrap/>
            <w:vAlign w:val="center"/>
            <w:hideMark/>
          </w:tcPr>
          <w:p w14:paraId="0B0634B3" w14:textId="099294F8" w:rsidR="00253F54" w:rsidRPr="00253F54" w:rsidRDefault="00E61269" w:rsidP="00253F54">
            <w:pPr>
              <w:jc w:val="center"/>
              <w:rPr>
                <w:rFonts w:ascii="Times New Roman" w:hAnsi="Times New Roman" w:cs="Times New Roman"/>
                <w:color w:val="000000" w:themeColor="text1"/>
                <w:sz w:val="22"/>
              </w:rPr>
            </w:pPr>
            <w:r>
              <w:rPr>
                <w:rFonts w:ascii="Times New Roman" w:hAnsi="Times New Roman" w:cs="Times New Roman"/>
                <w:color w:val="000000" w:themeColor="text1"/>
                <w:sz w:val="22"/>
              </w:rPr>
              <w:t>2.464</w:t>
            </w:r>
          </w:p>
        </w:tc>
        <w:tc>
          <w:tcPr>
            <w:tcW w:w="1559" w:type="dxa"/>
            <w:noWrap/>
            <w:vAlign w:val="center"/>
            <w:hideMark/>
          </w:tcPr>
          <w:p w14:paraId="08206BA1" w14:textId="6DC17E0C" w:rsidR="00253F54" w:rsidRPr="00253F54" w:rsidRDefault="00E61269" w:rsidP="00253F54">
            <w:pPr>
              <w:jc w:val="center"/>
              <w:rPr>
                <w:rFonts w:ascii="Times New Roman" w:hAnsi="Times New Roman" w:cs="Times New Roman"/>
                <w:color w:val="000000" w:themeColor="text1"/>
                <w:sz w:val="22"/>
              </w:rPr>
            </w:pPr>
            <w:r>
              <w:rPr>
                <w:rFonts w:ascii="Times New Roman" w:hAnsi="Times New Roman" w:cs="Times New Roman"/>
                <w:color w:val="000000" w:themeColor="text1"/>
                <w:sz w:val="22"/>
              </w:rPr>
              <w:t>2.355</w:t>
            </w:r>
          </w:p>
        </w:tc>
        <w:tc>
          <w:tcPr>
            <w:tcW w:w="1985" w:type="dxa"/>
            <w:vAlign w:val="center"/>
          </w:tcPr>
          <w:p w14:paraId="5ECDC698" w14:textId="1BF8CA85" w:rsidR="00253F54" w:rsidRPr="00253F54" w:rsidRDefault="00E61269" w:rsidP="00253F54">
            <w:pPr>
              <w:jc w:val="center"/>
              <w:rPr>
                <w:rFonts w:ascii="Times New Roman" w:hAnsi="Times New Roman" w:cs="Times New Roman"/>
                <w:color w:val="000000" w:themeColor="text1"/>
                <w:sz w:val="22"/>
              </w:rPr>
            </w:pPr>
            <w:r>
              <w:rPr>
                <w:rFonts w:ascii="Times New Roman" w:hAnsi="Times New Roman" w:cs="Times New Roman"/>
                <w:color w:val="000000" w:themeColor="text1"/>
                <w:sz w:val="22"/>
              </w:rPr>
              <w:t>2.41</w:t>
            </w:r>
          </w:p>
        </w:tc>
      </w:tr>
      <w:tr w:rsidR="00253F54" w:rsidRPr="00E94313" w14:paraId="77950E84" w14:textId="77777777" w:rsidTr="00253F54">
        <w:trPr>
          <w:trHeight w:val="280"/>
        </w:trPr>
        <w:tc>
          <w:tcPr>
            <w:tcW w:w="1701" w:type="dxa"/>
            <w:noWrap/>
            <w:vAlign w:val="center"/>
          </w:tcPr>
          <w:p w14:paraId="57CFCB29" w14:textId="77777777" w:rsidR="00253F54" w:rsidRPr="00253F54" w:rsidRDefault="00253F54" w:rsidP="00253F54">
            <w:pPr>
              <w:jc w:val="center"/>
              <w:rPr>
                <w:rFonts w:ascii="Times New Roman" w:hAnsi="Times New Roman" w:cs="Times New Roman"/>
                <w:color w:val="000000" w:themeColor="text1"/>
                <w:sz w:val="22"/>
              </w:rPr>
            </w:pPr>
            <w:r w:rsidRPr="00253F54">
              <w:rPr>
                <w:rFonts w:ascii="Times New Roman" w:hAnsi="Times New Roman" w:cs="Times New Roman"/>
                <w:color w:val="000000" w:themeColor="text1"/>
                <w:sz w:val="22"/>
              </w:rPr>
              <w:t>25</w:t>
            </w:r>
          </w:p>
        </w:tc>
        <w:tc>
          <w:tcPr>
            <w:tcW w:w="1276" w:type="dxa"/>
            <w:noWrap/>
            <w:vAlign w:val="center"/>
          </w:tcPr>
          <w:p w14:paraId="59B1C78C" w14:textId="084FE460" w:rsidR="00253F54" w:rsidRPr="00253F54" w:rsidRDefault="00E61269" w:rsidP="00253F54">
            <w:pPr>
              <w:jc w:val="center"/>
              <w:rPr>
                <w:rFonts w:ascii="Times New Roman" w:hAnsi="Times New Roman" w:cs="Times New Roman"/>
                <w:color w:val="000000" w:themeColor="text1"/>
                <w:sz w:val="22"/>
              </w:rPr>
            </w:pPr>
            <w:r>
              <w:rPr>
                <w:rFonts w:ascii="Times New Roman" w:hAnsi="Times New Roman" w:cs="Times New Roman"/>
                <w:color w:val="000000" w:themeColor="text1"/>
                <w:sz w:val="22"/>
              </w:rPr>
              <w:t>3.085</w:t>
            </w:r>
          </w:p>
        </w:tc>
        <w:tc>
          <w:tcPr>
            <w:tcW w:w="1276" w:type="dxa"/>
            <w:noWrap/>
            <w:vAlign w:val="center"/>
          </w:tcPr>
          <w:p w14:paraId="14413608" w14:textId="732B3531" w:rsidR="00253F54" w:rsidRPr="00253F54" w:rsidRDefault="00E61269" w:rsidP="00253F54">
            <w:pPr>
              <w:jc w:val="center"/>
              <w:rPr>
                <w:rFonts w:ascii="Times New Roman" w:hAnsi="Times New Roman" w:cs="Times New Roman"/>
                <w:color w:val="000000" w:themeColor="text1"/>
                <w:sz w:val="22"/>
              </w:rPr>
            </w:pPr>
            <w:r>
              <w:rPr>
                <w:rFonts w:ascii="Times New Roman" w:hAnsi="Times New Roman" w:cs="Times New Roman"/>
                <w:color w:val="000000" w:themeColor="text1"/>
                <w:sz w:val="22"/>
              </w:rPr>
              <w:t>3.148</w:t>
            </w:r>
          </w:p>
        </w:tc>
        <w:tc>
          <w:tcPr>
            <w:tcW w:w="1559" w:type="dxa"/>
            <w:noWrap/>
            <w:vAlign w:val="center"/>
          </w:tcPr>
          <w:p w14:paraId="24C28129" w14:textId="71084D01" w:rsidR="00253F54" w:rsidRPr="00253F54" w:rsidRDefault="00E61269" w:rsidP="00253F54">
            <w:pPr>
              <w:jc w:val="center"/>
              <w:rPr>
                <w:rFonts w:ascii="Times New Roman" w:hAnsi="Times New Roman" w:cs="Times New Roman"/>
                <w:color w:val="000000" w:themeColor="text1"/>
                <w:sz w:val="22"/>
              </w:rPr>
            </w:pPr>
            <w:r>
              <w:rPr>
                <w:rFonts w:ascii="Times New Roman" w:hAnsi="Times New Roman" w:cs="Times New Roman"/>
                <w:color w:val="000000" w:themeColor="text1"/>
                <w:sz w:val="22"/>
              </w:rPr>
              <w:t>2.951</w:t>
            </w:r>
          </w:p>
        </w:tc>
        <w:tc>
          <w:tcPr>
            <w:tcW w:w="1985" w:type="dxa"/>
            <w:vAlign w:val="center"/>
          </w:tcPr>
          <w:p w14:paraId="54E1DAD5" w14:textId="0311BC2E" w:rsidR="00253F54" w:rsidRPr="00253F54" w:rsidRDefault="00E61269" w:rsidP="00253F54">
            <w:pPr>
              <w:jc w:val="center"/>
              <w:rPr>
                <w:rFonts w:ascii="Times New Roman" w:hAnsi="Times New Roman" w:cs="Times New Roman"/>
                <w:color w:val="000000" w:themeColor="text1"/>
                <w:sz w:val="22"/>
              </w:rPr>
            </w:pPr>
            <w:r>
              <w:rPr>
                <w:rFonts w:ascii="Times New Roman" w:hAnsi="Times New Roman" w:cs="Times New Roman"/>
                <w:color w:val="000000" w:themeColor="text1"/>
                <w:sz w:val="22"/>
              </w:rPr>
              <w:t>3.06</w:t>
            </w:r>
          </w:p>
        </w:tc>
      </w:tr>
    </w:tbl>
    <w:p w14:paraId="35CACF81" w14:textId="402F4390" w:rsidR="00E61269" w:rsidRPr="00253F54" w:rsidRDefault="00E61269" w:rsidP="00E61269">
      <w:pPr>
        <w:widowControl w:val="0"/>
        <w:spacing w:line="360" w:lineRule="auto"/>
        <w:jc w:val="both"/>
        <w:rPr>
          <w:rFonts w:ascii="Times New Roman" w:eastAsiaTheme="minorEastAsia" w:hAnsi="Times New Roman" w:cs="Times New Roman"/>
        </w:rPr>
      </w:pPr>
      <w:r w:rsidRPr="00E61269">
        <w:rPr>
          <w:rFonts w:ascii="Times New Roman" w:eastAsiaTheme="minorEastAsia" w:hAnsi="Times New Roman" w:cs="Times New Roman"/>
          <w:b/>
          <w:bCs/>
        </w:rPr>
        <w:t>Table S</w:t>
      </w:r>
      <w:r>
        <w:rPr>
          <w:rFonts w:ascii="Times New Roman" w:eastAsiaTheme="minorEastAsia" w:hAnsi="Times New Roman" w:cs="Times New Roman"/>
          <w:b/>
          <w:bCs/>
        </w:rPr>
        <w:t>2</w:t>
      </w:r>
      <w:r w:rsidRPr="00E61269">
        <w:rPr>
          <w:rFonts w:ascii="Times New Roman" w:eastAsiaTheme="minorEastAsia" w:hAnsi="Times New Roman" w:cs="Times New Roman"/>
          <w:b/>
          <w:bCs/>
        </w:rPr>
        <w:t>.</w:t>
      </w:r>
      <w:r w:rsidR="00E858D1">
        <w:rPr>
          <w:rFonts w:ascii="Times New Roman" w:eastAsiaTheme="minorEastAsia" w:hAnsi="Times New Roman" w:cs="Times New Roman"/>
          <w:b/>
          <w:bCs/>
        </w:rPr>
        <w:t xml:space="preserve"> </w:t>
      </w:r>
      <w:r w:rsidRPr="00253F54">
        <w:rPr>
          <w:rFonts w:ascii="Times New Roman" w:eastAsiaTheme="minorEastAsia" w:hAnsi="Times New Roman" w:cs="Times New Roman"/>
        </w:rPr>
        <w:t xml:space="preserve">Dose rate calibration of </w:t>
      </w:r>
      <w:r>
        <w:rPr>
          <w:rFonts w:ascii="Times New Roman" w:eastAsiaTheme="minorEastAsia" w:hAnsi="Times New Roman" w:cs="Times New Roman"/>
        </w:rPr>
        <w:t>7</w:t>
      </w:r>
      <w:r w:rsidRPr="00253F54">
        <w:rPr>
          <w:rFonts w:ascii="Times New Roman" w:eastAsiaTheme="minorEastAsia" w:hAnsi="Times New Roman" w:cs="Times New Roman"/>
        </w:rPr>
        <w:t>0 keV X-rays.</w:t>
      </w:r>
    </w:p>
    <w:tbl>
      <w:tblPr>
        <w:tblStyle w:val="a9"/>
        <w:tblW w:w="7797"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01"/>
        <w:gridCol w:w="1276"/>
        <w:gridCol w:w="1276"/>
        <w:gridCol w:w="1559"/>
        <w:gridCol w:w="1985"/>
      </w:tblGrid>
      <w:tr w:rsidR="00E61269" w:rsidRPr="00E94313" w14:paraId="04B098B0" w14:textId="77777777" w:rsidTr="00334466">
        <w:trPr>
          <w:trHeight w:val="280"/>
        </w:trPr>
        <w:tc>
          <w:tcPr>
            <w:tcW w:w="1701" w:type="dxa"/>
            <w:tcBorders>
              <w:top w:val="single" w:sz="4" w:space="0" w:color="auto"/>
              <w:bottom w:val="single" w:sz="4" w:space="0" w:color="auto"/>
            </w:tcBorders>
            <w:noWrap/>
            <w:vAlign w:val="center"/>
            <w:hideMark/>
          </w:tcPr>
          <w:p w14:paraId="408755B7" w14:textId="77777777" w:rsidR="00E61269" w:rsidRPr="00253F54" w:rsidRDefault="00E61269" w:rsidP="00334466">
            <w:pPr>
              <w:jc w:val="center"/>
              <w:rPr>
                <w:rFonts w:ascii="Times New Roman" w:hAnsi="Times New Roman" w:cs="Times New Roman"/>
                <w:color w:val="000000" w:themeColor="text1"/>
                <w:sz w:val="22"/>
              </w:rPr>
            </w:pPr>
            <w:r w:rsidRPr="00253F54">
              <w:rPr>
                <w:rFonts w:ascii="Times New Roman" w:hAnsi="Times New Roman" w:cs="Times New Roman"/>
                <w:color w:val="000000" w:themeColor="text1"/>
                <w:sz w:val="22"/>
              </w:rPr>
              <w:t>Tube current</w:t>
            </w:r>
          </w:p>
          <w:p w14:paraId="22F01CC2" w14:textId="77777777" w:rsidR="00E61269" w:rsidRPr="00253F54" w:rsidRDefault="00E61269" w:rsidP="00334466">
            <w:pPr>
              <w:jc w:val="center"/>
              <w:rPr>
                <w:rFonts w:ascii="Times New Roman" w:hAnsi="Times New Roman" w:cs="Times New Roman"/>
                <w:color w:val="000000" w:themeColor="text1"/>
                <w:sz w:val="22"/>
              </w:rPr>
            </w:pPr>
            <w:r w:rsidRPr="00253F54">
              <w:rPr>
                <w:rFonts w:ascii="Times New Roman" w:hAnsi="Times New Roman" w:cs="Times New Roman"/>
                <w:color w:val="000000" w:themeColor="text1"/>
                <w:sz w:val="22"/>
              </w:rPr>
              <w:t>(mA)</w:t>
            </w:r>
          </w:p>
        </w:tc>
        <w:tc>
          <w:tcPr>
            <w:tcW w:w="1276" w:type="dxa"/>
            <w:tcBorders>
              <w:top w:val="single" w:sz="4" w:space="0" w:color="auto"/>
              <w:bottom w:val="single" w:sz="4" w:space="0" w:color="auto"/>
            </w:tcBorders>
            <w:noWrap/>
            <w:vAlign w:val="center"/>
            <w:hideMark/>
          </w:tcPr>
          <w:p w14:paraId="708BF8B1" w14:textId="77777777" w:rsidR="00E61269" w:rsidRPr="00253F54" w:rsidRDefault="00E61269" w:rsidP="00334466">
            <w:pPr>
              <w:jc w:val="center"/>
              <w:rPr>
                <w:rFonts w:ascii="Times New Roman" w:hAnsi="Times New Roman" w:cs="Times New Roman"/>
                <w:color w:val="000000" w:themeColor="text1"/>
                <w:sz w:val="22"/>
              </w:rPr>
            </w:pPr>
            <w:r w:rsidRPr="00253F54">
              <w:rPr>
                <w:rFonts w:ascii="Times New Roman" w:hAnsi="Times New Roman" w:cs="Times New Roman"/>
                <w:color w:val="000000" w:themeColor="text1"/>
                <w:sz w:val="22"/>
              </w:rPr>
              <w:t>Dose rate-1</w:t>
            </w:r>
          </w:p>
          <w:p w14:paraId="44D0A3AC" w14:textId="77777777" w:rsidR="00E61269" w:rsidRPr="00253F54" w:rsidRDefault="00E61269" w:rsidP="00334466">
            <w:pPr>
              <w:jc w:val="center"/>
              <w:rPr>
                <w:rFonts w:ascii="Times New Roman" w:hAnsi="Times New Roman" w:cs="Times New Roman"/>
                <w:color w:val="000000" w:themeColor="text1"/>
                <w:sz w:val="22"/>
              </w:rPr>
            </w:pPr>
            <w:r w:rsidRPr="00253F54">
              <w:rPr>
                <w:rFonts w:ascii="Times New Roman" w:hAnsi="Times New Roman" w:cs="Times New Roman"/>
                <w:color w:val="000000" w:themeColor="text1"/>
                <w:sz w:val="22"/>
              </w:rPr>
              <w:t>(μGy s</w:t>
            </w:r>
            <w:r w:rsidRPr="00253F54">
              <w:rPr>
                <w:rFonts w:ascii="Times New Roman" w:hAnsi="Times New Roman" w:cs="Times New Roman"/>
                <w:color w:val="000000" w:themeColor="text1"/>
                <w:sz w:val="22"/>
                <w:vertAlign w:val="superscript"/>
              </w:rPr>
              <w:t>−1</w:t>
            </w:r>
            <w:r w:rsidRPr="00253F54">
              <w:rPr>
                <w:rFonts w:ascii="Times New Roman" w:hAnsi="Times New Roman" w:cs="Times New Roman"/>
                <w:color w:val="000000" w:themeColor="text1"/>
                <w:sz w:val="22"/>
              </w:rPr>
              <w:t>)</w:t>
            </w:r>
          </w:p>
        </w:tc>
        <w:tc>
          <w:tcPr>
            <w:tcW w:w="1276" w:type="dxa"/>
            <w:tcBorders>
              <w:top w:val="single" w:sz="4" w:space="0" w:color="auto"/>
              <w:bottom w:val="single" w:sz="4" w:space="0" w:color="auto"/>
            </w:tcBorders>
            <w:noWrap/>
            <w:vAlign w:val="center"/>
            <w:hideMark/>
          </w:tcPr>
          <w:p w14:paraId="1323E39D" w14:textId="77777777" w:rsidR="00E61269" w:rsidRPr="00253F54" w:rsidRDefault="00E61269" w:rsidP="00334466">
            <w:pPr>
              <w:jc w:val="center"/>
              <w:rPr>
                <w:rFonts w:ascii="Times New Roman" w:hAnsi="Times New Roman" w:cs="Times New Roman"/>
                <w:color w:val="000000" w:themeColor="text1"/>
                <w:sz w:val="22"/>
              </w:rPr>
            </w:pPr>
            <w:r w:rsidRPr="00253F54">
              <w:rPr>
                <w:rFonts w:ascii="Times New Roman" w:hAnsi="Times New Roman" w:cs="Times New Roman"/>
                <w:color w:val="000000" w:themeColor="text1"/>
                <w:sz w:val="22"/>
              </w:rPr>
              <w:t>Dose rate-2</w:t>
            </w:r>
          </w:p>
          <w:p w14:paraId="62DFC79D" w14:textId="77777777" w:rsidR="00E61269" w:rsidRPr="00253F54" w:rsidRDefault="00E61269" w:rsidP="00334466">
            <w:pPr>
              <w:jc w:val="center"/>
              <w:rPr>
                <w:rFonts w:ascii="Times New Roman" w:hAnsi="Times New Roman" w:cs="Times New Roman"/>
                <w:color w:val="000000" w:themeColor="text1"/>
                <w:sz w:val="22"/>
              </w:rPr>
            </w:pPr>
            <w:r w:rsidRPr="00253F54">
              <w:rPr>
                <w:rFonts w:ascii="Times New Roman" w:hAnsi="Times New Roman" w:cs="Times New Roman"/>
                <w:color w:val="000000" w:themeColor="text1"/>
                <w:sz w:val="22"/>
              </w:rPr>
              <w:t>(μGy s</w:t>
            </w:r>
            <w:r w:rsidRPr="00253F54">
              <w:rPr>
                <w:rFonts w:ascii="Times New Roman" w:hAnsi="Times New Roman" w:cs="Times New Roman"/>
                <w:color w:val="000000" w:themeColor="text1"/>
                <w:sz w:val="22"/>
                <w:vertAlign w:val="superscript"/>
              </w:rPr>
              <w:t>−1</w:t>
            </w:r>
            <w:r w:rsidRPr="00253F54">
              <w:rPr>
                <w:rFonts w:ascii="Times New Roman" w:hAnsi="Times New Roman" w:cs="Times New Roman"/>
                <w:color w:val="000000" w:themeColor="text1"/>
                <w:sz w:val="22"/>
              </w:rPr>
              <w:t>)</w:t>
            </w:r>
          </w:p>
        </w:tc>
        <w:tc>
          <w:tcPr>
            <w:tcW w:w="1559" w:type="dxa"/>
            <w:tcBorders>
              <w:top w:val="single" w:sz="4" w:space="0" w:color="auto"/>
              <w:bottom w:val="single" w:sz="4" w:space="0" w:color="auto"/>
            </w:tcBorders>
            <w:noWrap/>
            <w:vAlign w:val="center"/>
            <w:hideMark/>
          </w:tcPr>
          <w:p w14:paraId="3DF9BA1C" w14:textId="77777777" w:rsidR="00E61269" w:rsidRPr="00253F54" w:rsidRDefault="00E61269" w:rsidP="00334466">
            <w:pPr>
              <w:jc w:val="center"/>
              <w:rPr>
                <w:rFonts w:ascii="Times New Roman" w:hAnsi="Times New Roman" w:cs="Times New Roman"/>
                <w:color w:val="000000" w:themeColor="text1"/>
                <w:sz w:val="22"/>
              </w:rPr>
            </w:pPr>
            <w:r w:rsidRPr="00253F54">
              <w:rPr>
                <w:rFonts w:ascii="Times New Roman" w:hAnsi="Times New Roman" w:cs="Times New Roman"/>
                <w:color w:val="000000" w:themeColor="text1"/>
                <w:sz w:val="22"/>
              </w:rPr>
              <w:t>Dose rate-3</w:t>
            </w:r>
          </w:p>
          <w:p w14:paraId="3065A97A" w14:textId="77777777" w:rsidR="00E61269" w:rsidRPr="00253F54" w:rsidRDefault="00E61269" w:rsidP="00334466">
            <w:pPr>
              <w:jc w:val="center"/>
              <w:rPr>
                <w:rFonts w:ascii="Times New Roman" w:hAnsi="Times New Roman" w:cs="Times New Roman"/>
                <w:color w:val="000000" w:themeColor="text1"/>
                <w:sz w:val="22"/>
              </w:rPr>
            </w:pPr>
            <w:r w:rsidRPr="00253F54">
              <w:rPr>
                <w:rFonts w:ascii="Times New Roman" w:hAnsi="Times New Roman" w:cs="Times New Roman"/>
                <w:color w:val="000000" w:themeColor="text1"/>
                <w:sz w:val="22"/>
              </w:rPr>
              <w:t>(μGy s</w:t>
            </w:r>
            <w:r w:rsidRPr="00253F54">
              <w:rPr>
                <w:rFonts w:ascii="Times New Roman" w:hAnsi="Times New Roman" w:cs="Times New Roman"/>
                <w:color w:val="000000" w:themeColor="text1"/>
                <w:sz w:val="22"/>
                <w:vertAlign w:val="superscript"/>
              </w:rPr>
              <w:t>−1</w:t>
            </w:r>
            <w:r w:rsidRPr="00253F54">
              <w:rPr>
                <w:rFonts w:ascii="Times New Roman" w:hAnsi="Times New Roman" w:cs="Times New Roman"/>
                <w:color w:val="000000" w:themeColor="text1"/>
                <w:sz w:val="22"/>
              </w:rPr>
              <w:t>)</w:t>
            </w:r>
          </w:p>
        </w:tc>
        <w:tc>
          <w:tcPr>
            <w:tcW w:w="1985" w:type="dxa"/>
            <w:tcBorders>
              <w:top w:val="single" w:sz="4" w:space="0" w:color="auto"/>
              <w:bottom w:val="single" w:sz="4" w:space="0" w:color="auto"/>
            </w:tcBorders>
            <w:vAlign w:val="center"/>
          </w:tcPr>
          <w:p w14:paraId="472376FA" w14:textId="77777777" w:rsidR="00E61269" w:rsidRPr="00253F54" w:rsidRDefault="00E61269" w:rsidP="00334466">
            <w:pPr>
              <w:jc w:val="center"/>
              <w:rPr>
                <w:rFonts w:ascii="Times New Roman" w:hAnsi="Times New Roman" w:cs="Times New Roman"/>
                <w:color w:val="000000" w:themeColor="text1"/>
                <w:sz w:val="22"/>
              </w:rPr>
            </w:pPr>
            <w:r w:rsidRPr="00253F54">
              <w:rPr>
                <w:rFonts w:ascii="Times New Roman" w:hAnsi="Times New Roman" w:cs="Times New Roman"/>
                <w:color w:val="000000" w:themeColor="text1"/>
                <w:sz w:val="22"/>
              </w:rPr>
              <w:t>Average dose rate</w:t>
            </w:r>
          </w:p>
          <w:p w14:paraId="36981D80" w14:textId="77777777" w:rsidR="00E61269" w:rsidRPr="00253F54" w:rsidRDefault="00E61269" w:rsidP="00334466">
            <w:pPr>
              <w:jc w:val="center"/>
              <w:rPr>
                <w:rFonts w:ascii="Times New Roman" w:hAnsi="Times New Roman" w:cs="Times New Roman"/>
                <w:color w:val="000000" w:themeColor="text1"/>
                <w:sz w:val="22"/>
              </w:rPr>
            </w:pPr>
            <w:r w:rsidRPr="00253F54">
              <w:rPr>
                <w:rFonts w:ascii="Times New Roman" w:hAnsi="Times New Roman" w:cs="Times New Roman"/>
                <w:color w:val="000000" w:themeColor="text1"/>
                <w:sz w:val="22"/>
              </w:rPr>
              <w:t>(μGy s</w:t>
            </w:r>
            <w:r w:rsidRPr="00253F54">
              <w:rPr>
                <w:rFonts w:ascii="Times New Roman" w:hAnsi="Times New Roman" w:cs="Times New Roman"/>
                <w:color w:val="000000" w:themeColor="text1"/>
                <w:sz w:val="22"/>
                <w:vertAlign w:val="superscript"/>
              </w:rPr>
              <w:t>−1</w:t>
            </w:r>
            <w:r w:rsidRPr="00253F54">
              <w:rPr>
                <w:rFonts w:ascii="Times New Roman" w:hAnsi="Times New Roman" w:cs="Times New Roman"/>
                <w:color w:val="000000" w:themeColor="text1"/>
                <w:sz w:val="22"/>
              </w:rPr>
              <w:t>)</w:t>
            </w:r>
          </w:p>
        </w:tc>
      </w:tr>
      <w:tr w:rsidR="00E61269" w:rsidRPr="00E94313" w14:paraId="0B4C8462" w14:textId="77777777" w:rsidTr="00334466">
        <w:trPr>
          <w:trHeight w:val="280"/>
        </w:trPr>
        <w:tc>
          <w:tcPr>
            <w:tcW w:w="1701" w:type="dxa"/>
            <w:tcBorders>
              <w:top w:val="single" w:sz="4" w:space="0" w:color="auto"/>
            </w:tcBorders>
            <w:noWrap/>
            <w:vAlign w:val="center"/>
            <w:hideMark/>
          </w:tcPr>
          <w:p w14:paraId="05DE3B9B" w14:textId="77777777" w:rsidR="00E61269" w:rsidRPr="00253F54" w:rsidRDefault="00E61269" w:rsidP="00334466">
            <w:pPr>
              <w:jc w:val="center"/>
              <w:rPr>
                <w:rFonts w:ascii="Times New Roman" w:hAnsi="Times New Roman" w:cs="Times New Roman"/>
                <w:color w:val="000000" w:themeColor="text1"/>
                <w:sz w:val="22"/>
              </w:rPr>
            </w:pPr>
            <w:r w:rsidRPr="00253F54">
              <w:rPr>
                <w:rFonts w:ascii="Times New Roman" w:hAnsi="Times New Roman" w:cs="Times New Roman"/>
                <w:color w:val="000000" w:themeColor="text1"/>
                <w:sz w:val="22"/>
              </w:rPr>
              <w:t>10</w:t>
            </w:r>
          </w:p>
        </w:tc>
        <w:tc>
          <w:tcPr>
            <w:tcW w:w="1276" w:type="dxa"/>
            <w:tcBorders>
              <w:top w:val="single" w:sz="4" w:space="0" w:color="auto"/>
            </w:tcBorders>
            <w:noWrap/>
            <w:vAlign w:val="center"/>
            <w:hideMark/>
          </w:tcPr>
          <w:p w14:paraId="39A16E78" w14:textId="750CF038" w:rsidR="00E61269" w:rsidRPr="00253F54" w:rsidRDefault="00E61269" w:rsidP="00334466">
            <w:pPr>
              <w:jc w:val="center"/>
              <w:rPr>
                <w:rFonts w:ascii="Times New Roman" w:hAnsi="Times New Roman" w:cs="Times New Roman"/>
                <w:color w:val="000000" w:themeColor="text1"/>
                <w:sz w:val="22"/>
              </w:rPr>
            </w:pPr>
            <w:r>
              <w:rPr>
                <w:rFonts w:ascii="Times New Roman" w:hAnsi="Times New Roman" w:cs="Times New Roman"/>
                <w:color w:val="000000" w:themeColor="text1"/>
                <w:sz w:val="22"/>
              </w:rPr>
              <w:t>4.151</w:t>
            </w:r>
          </w:p>
        </w:tc>
        <w:tc>
          <w:tcPr>
            <w:tcW w:w="1276" w:type="dxa"/>
            <w:tcBorders>
              <w:top w:val="single" w:sz="4" w:space="0" w:color="auto"/>
            </w:tcBorders>
            <w:noWrap/>
            <w:vAlign w:val="center"/>
            <w:hideMark/>
          </w:tcPr>
          <w:p w14:paraId="0117BE2D" w14:textId="645AF3F2" w:rsidR="00E61269" w:rsidRPr="00253F54" w:rsidRDefault="00E61269" w:rsidP="00334466">
            <w:pPr>
              <w:jc w:val="center"/>
              <w:rPr>
                <w:rFonts w:ascii="Times New Roman" w:hAnsi="Times New Roman" w:cs="Times New Roman"/>
                <w:color w:val="000000" w:themeColor="text1"/>
                <w:sz w:val="22"/>
              </w:rPr>
            </w:pPr>
            <w:r>
              <w:rPr>
                <w:rFonts w:ascii="Times New Roman" w:hAnsi="Times New Roman" w:cs="Times New Roman"/>
                <w:color w:val="000000" w:themeColor="text1"/>
                <w:sz w:val="22"/>
              </w:rPr>
              <w:t>4.146</w:t>
            </w:r>
          </w:p>
        </w:tc>
        <w:tc>
          <w:tcPr>
            <w:tcW w:w="1559" w:type="dxa"/>
            <w:tcBorders>
              <w:top w:val="single" w:sz="4" w:space="0" w:color="auto"/>
            </w:tcBorders>
            <w:noWrap/>
            <w:vAlign w:val="center"/>
            <w:hideMark/>
          </w:tcPr>
          <w:p w14:paraId="06E769E4" w14:textId="16B44BD4" w:rsidR="00E61269" w:rsidRPr="00253F54" w:rsidRDefault="00E61269" w:rsidP="00334466">
            <w:pPr>
              <w:jc w:val="center"/>
              <w:rPr>
                <w:rFonts w:ascii="Times New Roman" w:hAnsi="Times New Roman" w:cs="Times New Roman"/>
                <w:color w:val="000000" w:themeColor="text1"/>
                <w:sz w:val="22"/>
              </w:rPr>
            </w:pPr>
            <w:r>
              <w:rPr>
                <w:rFonts w:ascii="Times New Roman" w:hAnsi="Times New Roman" w:cs="Times New Roman"/>
                <w:color w:val="000000" w:themeColor="text1"/>
                <w:sz w:val="22"/>
              </w:rPr>
              <w:t>4.129</w:t>
            </w:r>
          </w:p>
        </w:tc>
        <w:tc>
          <w:tcPr>
            <w:tcW w:w="1985" w:type="dxa"/>
            <w:tcBorders>
              <w:top w:val="single" w:sz="4" w:space="0" w:color="auto"/>
            </w:tcBorders>
            <w:vAlign w:val="center"/>
          </w:tcPr>
          <w:p w14:paraId="76D60360" w14:textId="264AAAAA" w:rsidR="00E61269" w:rsidRPr="00253F54" w:rsidRDefault="00E61269" w:rsidP="00334466">
            <w:pPr>
              <w:jc w:val="center"/>
              <w:rPr>
                <w:rFonts w:ascii="Times New Roman" w:hAnsi="Times New Roman" w:cs="Times New Roman"/>
                <w:color w:val="000000" w:themeColor="text1"/>
                <w:sz w:val="22"/>
              </w:rPr>
            </w:pPr>
            <w:r>
              <w:rPr>
                <w:rFonts w:ascii="Times New Roman" w:hAnsi="Times New Roman" w:cs="Times New Roman"/>
                <w:color w:val="000000" w:themeColor="text1"/>
                <w:sz w:val="22"/>
              </w:rPr>
              <w:t>4.14</w:t>
            </w:r>
          </w:p>
        </w:tc>
      </w:tr>
      <w:tr w:rsidR="00E61269" w:rsidRPr="00E94313" w14:paraId="4E1DCDCC" w14:textId="77777777" w:rsidTr="00334466">
        <w:trPr>
          <w:trHeight w:val="280"/>
        </w:trPr>
        <w:tc>
          <w:tcPr>
            <w:tcW w:w="1701" w:type="dxa"/>
            <w:noWrap/>
            <w:vAlign w:val="center"/>
            <w:hideMark/>
          </w:tcPr>
          <w:p w14:paraId="117F6145" w14:textId="77777777" w:rsidR="00E61269" w:rsidRPr="00253F54" w:rsidRDefault="00E61269" w:rsidP="00334466">
            <w:pPr>
              <w:jc w:val="center"/>
              <w:rPr>
                <w:rFonts w:ascii="Times New Roman" w:hAnsi="Times New Roman" w:cs="Times New Roman"/>
                <w:color w:val="000000" w:themeColor="text1"/>
                <w:sz w:val="22"/>
              </w:rPr>
            </w:pPr>
            <w:r w:rsidRPr="00253F54">
              <w:rPr>
                <w:rFonts w:ascii="Times New Roman" w:hAnsi="Times New Roman" w:cs="Times New Roman"/>
                <w:color w:val="000000" w:themeColor="text1"/>
                <w:sz w:val="22"/>
              </w:rPr>
              <w:t>12.5</w:t>
            </w:r>
          </w:p>
        </w:tc>
        <w:tc>
          <w:tcPr>
            <w:tcW w:w="1276" w:type="dxa"/>
            <w:noWrap/>
            <w:vAlign w:val="center"/>
            <w:hideMark/>
          </w:tcPr>
          <w:p w14:paraId="5EC35A59" w14:textId="20192162" w:rsidR="00E61269" w:rsidRPr="00253F54" w:rsidRDefault="00E61269" w:rsidP="00334466">
            <w:pPr>
              <w:jc w:val="center"/>
              <w:rPr>
                <w:rFonts w:ascii="Times New Roman" w:hAnsi="Times New Roman" w:cs="Times New Roman"/>
                <w:color w:val="000000" w:themeColor="text1"/>
                <w:sz w:val="22"/>
              </w:rPr>
            </w:pPr>
            <w:r>
              <w:rPr>
                <w:rFonts w:ascii="Times New Roman" w:hAnsi="Times New Roman" w:cs="Times New Roman"/>
                <w:color w:val="000000" w:themeColor="text1"/>
                <w:sz w:val="22"/>
              </w:rPr>
              <w:t>5.209</w:t>
            </w:r>
          </w:p>
        </w:tc>
        <w:tc>
          <w:tcPr>
            <w:tcW w:w="1276" w:type="dxa"/>
            <w:noWrap/>
            <w:vAlign w:val="center"/>
            <w:hideMark/>
          </w:tcPr>
          <w:p w14:paraId="076DF0B6" w14:textId="0D4CDAB1" w:rsidR="00E61269" w:rsidRPr="00253F54" w:rsidRDefault="00E61269" w:rsidP="00334466">
            <w:pPr>
              <w:jc w:val="center"/>
              <w:rPr>
                <w:rFonts w:ascii="Times New Roman" w:hAnsi="Times New Roman" w:cs="Times New Roman"/>
                <w:color w:val="000000" w:themeColor="text1"/>
                <w:sz w:val="22"/>
              </w:rPr>
            </w:pPr>
            <w:r>
              <w:rPr>
                <w:rFonts w:ascii="Times New Roman" w:hAnsi="Times New Roman" w:cs="Times New Roman"/>
                <w:color w:val="000000" w:themeColor="text1"/>
                <w:sz w:val="22"/>
              </w:rPr>
              <w:t>5.207</w:t>
            </w:r>
          </w:p>
        </w:tc>
        <w:tc>
          <w:tcPr>
            <w:tcW w:w="1559" w:type="dxa"/>
            <w:noWrap/>
            <w:vAlign w:val="center"/>
            <w:hideMark/>
          </w:tcPr>
          <w:p w14:paraId="1FB82A92" w14:textId="1C984F1E" w:rsidR="00E61269" w:rsidRPr="00253F54" w:rsidRDefault="00E61269" w:rsidP="00334466">
            <w:pPr>
              <w:jc w:val="center"/>
              <w:rPr>
                <w:rFonts w:ascii="Times New Roman" w:hAnsi="Times New Roman" w:cs="Times New Roman"/>
                <w:color w:val="000000" w:themeColor="text1"/>
                <w:sz w:val="22"/>
              </w:rPr>
            </w:pPr>
            <w:r>
              <w:rPr>
                <w:rFonts w:ascii="Times New Roman" w:hAnsi="Times New Roman" w:cs="Times New Roman"/>
                <w:color w:val="000000" w:themeColor="text1"/>
                <w:sz w:val="22"/>
              </w:rPr>
              <w:t>5.</w:t>
            </w:r>
            <w:r w:rsidR="00E858D1">
              <w:rPr>
                <w:rFonts w:ascii="Times New Roman" w:hAnsi="Times New Roman" w:cs="Times New Roman"/>
                <w:color w:val="000000" w:themeColor="text1"/>
                <w:sz w:val="22"/>
              </w:rPr>
              <w:t>197</w:t>
            </w:r>
          </w:p>
        </w:tc>
        <w:tc>
          <w:tcPr>
            <w:tcW w:w="1985" w:type="dxa"/>
            <w:vAlign w:val="center"/>
          </w:tcPr>
          <w:p w14:paraId="7745DC35" w14:textId="01615078" w:rsidR="00E61269" w:rsidRPr="00253F54" w:rsidRDefault="00E858D1" w:rsidP="00334466">
            <w:pPr>
              <w:jc w:val="center"/>
              <w:rPr>
                <w:rFonts w:ascii="Times New Roman" w:hAnsi="Times New Roman" w:cs="Times New Roman"/>
                <w:color w:val="000000" w:themeColor="text1"/>
                <w:sz w:val="22"/>
              </w:rPr>
            </w:pPr>
            <w:r>
              <w:rPr>
                <w:rFonts w:ascii="Times New Roman" w:hAnsi="Times New Roman" w:cs="Times New Roman"/>
                <w:color w:val="000000" w:themeColor="text1"/>
                <w:sz w:val="22"/>
              </w:rPr>
              <w:t>5.2</w:t>
            </w:r>
          </w:p>
        </w:tc>
      </w:tr>
      <w:tr w:rsidR="00E61269" w:rsidRPr="00E94313" w14:paraId="6F515E33" w14:textId="77777777" w:rsidTr="00334466">
        <w:trPr>
          <w:trHeight w:val="280"/>
        </w:trPr>
        <w:tc>
          <w:tcPr>
            <w:tcW w:w="1701" w:type="dxa"/>
            <w:noWrap/>
            <w:vAlign w:val="center"/>
            <w:hideMark/>
          </w:tcPr>
          <w:p w14:paraId="686CDE5A" w14:textId="77777777" w:rsidR="00E61269" w:rsidRPr="00253F54" w:rsidRDefault="00E61269" w:rsidP="00334466">
            <w:pPr>
              <w:jc w:val="center"/>
              <w:rPr>
                <w:rFonts w:ascii="Times New Roman" w:hAnsi="Times New Roman" w:cs="Times New Roman"/>
                <w:color w:val="000000" w:themeColor="text1"/>
                <w:sz w:val="22"/>
              </w:rPr>
            </w:pPr>
            <w:r w:rsidRPr="00253F54">
              <w:rPr>
                <w:rFonts w:ascii="Times New Roman" w:hAnsi="Times New Roman" w:cs="Times New Roman"/>
                <w:color w:val="000000" w:themeColor="text1"/>
                <w:sz w:val="22"/>
              </w:rPr>
              <w:t>16</w:t>
            </w:r>
          </w:p>
        </w:tc>
        <w:tc>
          <w:tcPr>
            <w:tcW w:w="1276" w:type="dxa"/>
            <w:noWrap/>
            <w:vAlign w:val="center"/>
            <w:hideMark/>
          </w:tcPr>
          <w:p w14:paraId="339B1B55" w14:textId="6CD16BB5" w:rsidR="00E61269" w:rsidRPr="00253F54" w:rsidRDefault="00E858D1" w:rsidP="00334466">
            <w:pPr>
              <w:jc w:val="center"/>
              <w:rPr>
                <w:rFonts w:ascii="Times New Roman" w:hAnsi="Times New Roman" w:cs="Times New Roman"/>
                <w:color w:val="000000" w:themeColor="text1"/>
                <w:sz w:val="22"/>
              </w:rPr>
            </w:pPr>
            <w:r>
              <w:rPr>
                <w:rFonts w:ascii="Times New Roman" w:hAnsi="Times New Roman" w:cs="Times New Roman"/>
                <w:color w:val="000000" w:themeColor="text1"/>
                <w:sz w:val="22"/>
              </w:rPr>
              <w:t>6.639</w:t>
            </w:r>
          </w:p>
        </w:tc>
        <w:tc>
          <w:tcPr>
            <w:tcW w:w="1276" w:type="dxa"/>
            <w:noWrap/>
            <w:vAlign w:val="center"/>
            <w:hideMark/>
          </w:tcPr>
          <w:p w14:paraId="60745049" w14:textId="07C5052B" w:rsidR="00E61269" w:rsidRPr="00253F54" w:rsidRDefault="00E858D1" w:rsidP="00334466">
            <w:pPr>
              <w:jc w:val="center"/>
              <w:rPr>
                <w:rFonts w:ascii="Times New Roman" w:hAnsi="Times New Roman" w:cs="Times New Roman"/>
                <w:color w:val="000000" w:themeColor="text1"/>
                <w:sz w:val="22"/>
              </w:rPr>
            </w:pPr>
            <w:r>
              <w:rPr>
                <w:rFonts w:ascii="Times New Roman" w:hAnsi="Times New Roman" w:cs="Times New Roman"/>
                <w:color w:val="000000" w:themeColor="text1"/>
                <w:sz w:val="22"/>
              </w:rPr>
              <w:t>6.624</w:t>
            </w:r>
          </w:p>
        </w:tc>
        <w:tc>
          <w:tcPr>
            <w:tcW w:w="1559" w:type="dxa"/>
            <w:noWrap/>
            <w:vAlign w:val="center"/>
            <w:hideMark/>
          </w:tcPr>
          <w:p w14:paraId="6938FA80" w14:textId="2D63B3FF" w:rsidR="00E61269" w:rsidRPr="00253F54" w:rsidRDefault="00E858D1" w:rsidP="00334466">
            <w:pPr>
              <w:jc w:val="center"/>
              <w:rPr>
                <w:rFonts w:ascii="Times New Roman" w:hAnsi="Times New Roman" w:cs="Times New Roman"/>
                <w:color w:val="000000" w:themeColor="text1"/>
                <w:sz w:val="22"/>
              </w:rPr>
            </w:pPr>
            <w:r>
              <w:rPr>
                <w:rFonts w:ascii="Times New Roman" w:hAnsi="Times New Roman" w:cs="Times New Roman"/>
                <w:color w:val="000000" w:themeColor="text1"/>
                <w:sz w:val="22"/>
              </w:rPr>
              <w:t>6.687</w:t>
            </w:r>
          </w:p>
        </w:tc>
        <w:tc>
          <w:tcPr>
            <w:tcW w:w="1985" w:type="dxa"/>
            <w:vAlign w:val="center"/>
          </w:tcPr>
          <w:p w14:paraId="49EEF59D" w14:textId="716341C7" w:rsidR="00E61269" w:rsidRPr="00253F54" w:rsidRDefault="00E858D1" w:rsidP="00334466">
            <w:pPr>
              <w:jc w:val="center"/>
              <w:rPr>
                <w:rFonts w:ascii="Times New Roman" w:hAnsi="Times New Roman" w:cs="Times New Roman"/>
                <w:color w:val="000000" w:themeColor="text1"/>
                <w:sz w:val="22"/>
              </w:rPr>
            </w:pPr>
            <w:r>
              <w:rPr>
                <w:rFonts w:ascii="Times New Roman" w:hAnsi="Times New Roman" w:cs="Times New Roman"/>
                <w:color w:val="000000" w:themeColor="text1"/>
                <w:sz w:val="22"/>
              </w:rPr>
              <w:t>6.65</w:t>
            </w:r>
          </w:p>
        </w:tc>
      </w:tr>
      <w:tr w:rsidR="00E61269" w:rsidRPr="00E94313" w14:paraId="7B53A6EB" w14:textId="77777777" w:rsidTr="00334466">
        <w:trPr>
          <w:trHeight w:val="280"/>
        </w:trPr>
        <w:tc>
          <w:tcPr>
            <w:tcW w:w="1701" w:type="dxa"/>
            <w:noWrap/>
            <w:vAlign w:val="center"/>
            <w:hideMark/>
          </w:tcPr>
          <w:p w14:paraId="1F97C663" w14:textId="77777777" w:rsidR="00E61269" w:rsidRPr="00253F54" w:rsidRDefault="00E61269" w:rsidP="00334466">
            <w:pPr>
              <w:jc w:val="center"/>
              <w:rPr>
                <w:rFonts w:ascii="Times New Roman" w:hAnsi="Times New Roman" w:cs="Times New Roman"/>
                <w:color w:val="000000" w:themeColor="text1"/>
                <w:sz w:val="22"/>
              </w:rPr>
            </w:pPr>
            <w:r w:rsidRPr="00253F54">
              <w:rPr>
                <w:rFonts w:ascii="Times New Roman" w:hAnsi="Times New Roman" w:cs="Times New Roman"/>
                <w:color w:val="000000" w:themeColor="text1"/>
                <w:sz w:val="22"/>
              </w:rPr>
              <w:t>20</w:t>
            </w:r>
          </w:p>
        </w:tc>
        <w:tc>
          <w:tcPr>
            <w:tcW w:w="1276" w:type="dxa"/>
            <w:noWrap/>
            <w:vAlign w:val="center"/>
            <w:hideMark/>
          </w:tcPr>
          <w:p w14:paraId="1CA2812F" w14:textId="7960981E" w:rsidR="00E61269" w:rsidRPr="00253F54" w:rsidRDefault="00E858D1" w:rsidP="00334466">
            <w:pPr>
              <w:jc w:val="center"/>
              <w:rPr>
                <w:rFonts w:ascii="Times New Roman" w:hAnsi="Times New Roman" w:cs="Times New Roman"/>
                <w:color w:val="000000" w:themeColor="text1"/>
                <w:sz w:val="22"/>
              </w:rPr>
            </w:pPr>
            <w:r>
              <w:rPr>
                <w:rFonts w:ascii="Times New Roman" w:hAnsi="Times New Roman" w:cs="Times New Roman"/>
                <w:color w:val="000000" w:themeColor="text1"/>
                <w:sz w:val="22"/>
              </w:rPr>
              <w:t>8.417</w:t>
            </w:r>
          </w:p>
        </w:tc>
        <w:tc>
          <w:tcPr>
            <w:tcW w:w="1276" w:type="dxa"/>
            <w:noWrap/>
            <w:vAlign w:val="center"/>
            <w:hideMark/>
          </w:tcPr>
          <w:p w14:paraId="2142AAEA" w14:textId="5313C126" w:rsidR="00E61269" w:rsidRPr="00253F54" w:rsidRDefault="00E858D1" w:rsidP="00334466">
            <w:pPr>
              <w:jc w:val="center"/>
              <w:rPr>
                <w:rFonts w:ascii="Times New Roman" w:hAnsi="Times New Roman" w:cs="Times New Roman"/>
                <w:color w:val="000000" w:themeColor="text1"/>
                <w:sz w:val="22"/>
              </w:rPr>
            </w:pPr>
            <w:r>
              <w:rPr>
                <w:rFonts w:ascii="Times New Roman" w:hAnsi="Times New Roman" w:cs="Times New Roman"/>
                <w:color w:val="000000" w:themeColor="text1"/>
                <w:sz w:val="22"/>
              </w:rPr>
              <w:t>8.304</w:t>
            </w:r>
          </w:p>
        </w:tc>
        <w:tc>
          <w:tcPr>
            <w:tcW w:w="1559" w:type="dxa"/>
            <w:noWrap/>
            <w:vAlign w:val="center"/>
            <w:hideMark/>
          </w:tcPr>
          <w:p w14:paraId="15A38763" w14:textId="655750F5" w:rsidR="00E61269" w:rsidRPr="00253F54" w:rsidRDefault="00E858D1" w:rsidP="00334466">
            <w:pPr>
              <w:jc w:val="center"/>
              <w:rPr>
                <w:rFonts w:ascii="Times New Roman" w:hAnsi="Times New Roman" w:cs="Times New Roman"/>
                <w:color w:val="000000" w:themeColor="text1"/>
                <w:sz w:val="22"/>
              </w:rPr>
            </w:pPr>
            <w:r>
              <w:rPr>
                <w:rFonts w:ascii="Times New Roman" w:hAnsi="Times New Roman" w:cs="Times New Roman"/>
                <w:color w:val="000000" w:themeColor="text1"/>
                <w:sz w:val="22"/>
              </w:rPr>
              <w:t>8.538</w:t>
            </w:r>
          </w:p>
        </w:tc>
        <w:tc>
          <w:tcPr>
            <w:tcW w:w="1985" w:type="dxa"/>
            <w:vAlign w:val="center"/>
          </w:tcPr>
          <w:p w14:paraId="3D8D932B" w14:textId="541F0095" w:rsidR="00E61269" w:rsidRPr="00253F54" w:rsidRDefault="00E858D1" w:rsidP="00334466">
            <w:pPr>
              <w:jc w:val="center"/>
              <w:rPr>
                <w:rFonts w:ascii="Times New Roman" w:hAnsi="Times New Roman" w:cs="Times New Roman"/>
                <w:color w:val="000000" w:themeColor="text1"/>
                <w:sz w:val="22"/>
              </w:rPr>
            </w:pPr>
            <w:r>
              <w:rPr>
                <w:rFonts w:ascii="Times New Roman" w:hAnsi="Times New Roman" w:cs="Times New Roman"/>
                <w:color w:val="000000" w:themeColor="text1"/>
                <w:sz w:val="22"/>
              </w:rPr>
              <w:t>8.42</w:t>
            </w:r>
          </w:p>
        </w:tc>
      </w:tr>
      <w:tr w:rsidR="00E61269" w:rsidRPr="00E94313" w14:paraId="6CD1BDFB" w14:textId="77777777" w:rsidTr="00334466">
        <w:trPr>
          <w:trHeight w:val="280"/>
        </w:trPr>
        <w:tc>
          <w:tcPr>
            <w:tcW w:w="1701" w:type="dxa"/>
            <w:noWrap/>
            <w:vAlign w:val="center"/>
          </w:tcPr>
          <w:p w14:paraId="53377E74" w14:textId="77777777" w:rsidR="00E61269" w:rsidRPr="00253F54" w:rsidRDefault="00E61269" w:rsidP="00334466">
            <w:pPr>
              <w:jc w:val="center"/>
              <w:rPr>
                <w:rFonts w:ascii="Times New Roman" w:hAnsi="Times New Roman" w:cs="Times New Roman"/>
                <w:color w:val="000000" w:themeColor="text1"/>
                <w:sz w:val="22"/>
              </w:rPr>
            </w:pPr>
            <w:r w:rsidRPr="00253F54">
              <w:rPr>
                <w:rFonts w:ascii="Times New Roman" w:hAnsi="Times New Roman" w:cs="Times New Roman"/>
                <w:color w:val="000000" w:themeColor="text1"/>
                <w:sz w:val="22"/>
              </w:rPr>
              <w:t>25</w:t>
            </w:r>
          </w:p>
        </w:tc>
        <w:tc>
          <w:tcPr>
            <w:tcW w:w="1276" w:type="dxa"/>
            <w:noWrap/>
            <w:vAlign w:val="center"/>
          </w:tcPr>
          <w:p w14:paraId="12FB165D" w14:textId="303F76F2" w:rsidR="00E61269" w:rsidRPr="00253F54" w:rsidRDefault="00E858D1" w:rsidP="00334466">
            <w:pPr>
              <w:jc w:val="center"/>
              <w:rPr>
                <w:rFonts w:ascii="Times New Roman" w:hAnsi="Times New Roman" w:cs="Times New Roman"/>
                <w:color w:val="000000" w:themeColor="text1"/>
                <w:sz w:val="22"/>
              </w:rPr>
            </w:pPr>
            <w:r>
              <w:rPr>
                <w:rFonts w:ascii="Times New Roman" w:hAnsi="Times New Roman" w:cs="Times New Roman"/>
                <w:color w:val="000000" w:themeColor="text1"/>
                <w:sz w:val="22"/>
              </w:rPr>
              <w:t>10.490</w:t>
            </w:r>
          </w:p>
        </w:tc>
        <w:tc>
          <w:tcPr>
            <w:tcW w:w="1276" w:type="dxa"/>
            <w:noWrap/>
            <w:vAlign w:val="center"/>
          </w:tcPr>
          <w:p w14:paraId="4595A8AE" w14:textId="3DE6B069" w:rsidR="00E61269" w:rsidRPr="00253F54" w:rsidRDefault="00E858D1" w:rsidP="00334466">
            <w:pPr>
              <w:jc w:val="center"/>
              <w:rPr>
                <w:rFonts w:ascii="Times New Roman" w:hAnsi="Times New Roman" w:cs="Times New Roman"/>
                <w:color w:val="000000" w:themeColor="text1"/>
                <w:sz w:val="22"/>
              </w:rPr>
            </w:pPr>
            <w:r>
              <w:rPr>
                <w:rFonts w:ascii="Times New Roman" w:hAnsi="Times New Roman" w:cs="Times New Roman"/>
                <w:color w:val="000000" w:themeColor="text1"/>
                <w:sz w:val="22"/>
              </w:rPr>
              <w:t>10.590</w:t>
            </w:r>
          </w:p>
        </w:tc>
        <w:tc>
          <w:tcPr>
            <w:tcW w:w="1559" w:type="dxa"/>
            <w:noWrap/>
            <w:vAlign w:val="center"/>
          </w:tcPr>
          <w:p w14:paraId="1974EC36" w14:textId="49F62C34" w:rsidR="00E61269" w:rsidRPr="00253F54" w:rsidRDefault="00E858D1" w:rsidP="00334466">
            <w:pPr>
              <w:jc w:val="center"/>
              <w:rPr>
                <w:rFonts w:ascii="Times New Roman" w:hAnsi="Times New Roman" w:cs="Times New Roman"/>
                <w:color w:val="000000" w:themeColor="text1"/>
                <w:sz w:val="22"/>
              </w:rPr>
            </w:pPr>
            <w:r>
              <w:rPr>
                <w:rFonts w:ascii="Times New Roman" w:hAnsi="Times New Roman" w:cs="Times New Roman"/>
                <w:color w:val="000000" w:themeColor="text1"/>
                <w:sz w:val="22"/>
              </w:rPr>
              <w:t>10.900</w:t>
            </w:r>
          </w:p>
        </w:tc>
        <w:tc>
          <w:tcPr>
            <w:tcW w:w="1985" w:type="dxa"/>
            <w:vAlign w:val="center"/>
          </w:tcPr>
          <w:p w14:paraId="359694A8" w14:textId="4C0F32D7" w:rsidR="00E61269" w:rsidRPr="00253F54" w:rsidRDefault="00E858D1" w:rsidP="00334466">
            <w:pPr>
              <w:jc w:val="center"/>
              <w:rPr>
                <w:rFonts w:ascii="Times New Roman" w:hAnsi="Times New Roman" w:cs="Times New Roman"/>
                <w:color w:val="000000" w:themeColor="text1"/>
                <w:sz w:val="22"/>
              </w:rPr>
            </w:pPr>
            <w:r>
              <w:rPr>
                <w:rFonts w:ascii="Times New Roman" w:hAnsi="Times New Roman" w:cs="Times New Roman"/>
                <w:color w:val="000000" w:themeColor="text1"/>
                <w:sz w:val="22"/>
              </w:rPr>
              <w:t>10.66</w:t>
            </w:r>
          </w:p>
        </w:tc>
      </w:tr>
    </w:tbl>
    <w:p w14:paraId="5A6CDC9E" w14:textId="3D63FEB5" w:rsidR="00E61269" w:rsidRPr="00253F54" w:rsidRDefault="00E61269" w:rsidP="00E61269">
      <w:pPr>
        <w:widowControl w:val="0"/>
        <w:spacing w:line="360" w:lineRule="auto"/>
        <w:jc w:val="both"/>
        <w:rPr>
          <w:rFonts w:ascii="Times New Roman" w:eastAsiaTheme="minorEastAsia" w:hAnsi="Times New Roman" w:cs="Times New Roman"/>
        </w:rPr>
      </w:pPr>
      <w:r w:rsidRPr="00E61269">
        <w:rPr>
          <w:rFonts w:ascii="Times New Roman" w:eastAsiaTheme="minorEastAsia" w:hAnsi="Times New Roman" w:cs="Times New Roman"/>
          <w:b/>
          <w:bCs/>
        </w:rPr>
        <w:t>Table S</w:t>
      </w:r>
      <w:r>
        <w:rPr>
          <w:rFonts w:ascii="Times New Roman" w:eastAsiaTheme="minorEastAsia" w:hAnsi="Times New Roman" w:cs="Times New Roman"/>
          <w:b/>
          <w:bCs/>
        </w:rPr>
        <w:t>3</w:t>
      </w:r>
      <w:r w:rsidRPr="00E61269">
        <w:rPr>
          <w:rFonts w:ascii="Times New Roman" w:eastAsiaTheme="minorEastAsia" w:hAnsi="Times New Roman" w:cs="Times New Roman"/>
          <w:b/>
          <w:bCs/>
        </w:rPr>
        <w:t>.</w:t>
      </w:r>
      <w:r w:rsidR="00E858D1">
        <w:rPr>
          <w:rFonts w:ascii="Times New Roman" w:eastAsiaTheme="minorEastAsia" w:hAnsi="Times New Roman" w:cs="Times New Roman"/>
          <w:b/>
          <w:bCs/>
        </w:rPr>
        <w:t xml:space="preserve"> </w:t>
      </w:r>
      <w:r w:rsidRPr="00253F54">
        <w:rPr>
          <w:rFonts w:ascii="Times New Roman" w:eastAsiaTheme="minorEastAsia" w:hAnsi="Times New Roman" w:cs="Times New Roman"/>
        </w:rPr>
        <w:t xml:space="preserve">Dose rate calibration of </w:t>
      </w:r>
      <w:r>
        <w:rPr>
          <w:rFonts w:ascii="Times New Roman" w:eastAsiaTheme="minorEastAsia" w:hAnsi="Times New Roman" w:cs="Times New Roman"/>
        </w:rPr>
        <w:t>12</w:t>
      </w:r>
      <w:r w:rsidRPr="00253F54">
        <w:rPr>
          <w:rFonts w:ascii="Times New Roman" w:eastAsiaTheme="minorEastAsia" w:hAnsi="Times New Roman" w:cs="Times New Roman"/>
        </w:rPr>
        <w:t>0 keV X-rays.</w:t>
      </w:r>
    </w:p>
    <w:tbl>
      <w:tblPr>
        <w:tblStyle w:val="a9"/>
        <w:tblW w:w="7797"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01"/>
        <w:gridCol w:w="1276"/>
        <w:gridCol w:w="1276"/>
        <w:gridCol w:w="1559"/>
        <w:gridCol w:w="1985"/>
      </w:tblGrid>
      <w:tr w:rsidR="00E61269" w:rsidRPr="00E94313" w14:paraId="71528579" w14:textId="77777777" w:rsidTr="00334466">
        <w:trPr>
          <w:trHeight w:val="280"/>
        </w:trPr>
        <w:tc>
          <w:tcPr>
            <w:tcW w:w="1701" w:type="dxa"/>
            <w:tcBorders>
              <w:top w:val="single" w:sz="4" w:space="0" w:color="auto"/>
              <w:bottom w:val="single" w:sz="4" w:space="0" w:color="auto"/>
            </w:tcBorders>
            <w:noWrap/>
            <w:vAlign w:val="center"/>
            <w:hideMark/>
          </w:tcPr>
          <w:p w14:paraId="1D58842D" w14:textId="77777777" w:rsidR="00E61269" w:rsidRPr="00253F54" w:rsidRDefault="00E61269" w:rsidP="00334466">
            <w:pPr>
              <w:jc w:val="center"/>
              <w:rPr>
                <w:rFonts w:ascii="Times New Roman" w:hAnsi="Times New Roman" w:cs="Times New Roman"/>
                <w:color w:val="000000" w:themeColor="text1"/>
                <w:sz w:val="22"/>
              </w:rPr>
            </w:pPr>
            <w:r w:rsidRPr="00253F54">
              <w:rPr>
                <w:rFonts w:ascii="Times New Roman" w:hAnsi="Times New Roman" w:cs="Times New Roman"/>
                <w:color w:val="000000" w:themeColor="text1"/>
                <w:sz w:val="22"/>
              </w:rPr>
              <w:t>Tube current</w:t>
            </w:r>
          </w:p>
          <w:p w14:paraId="67D3769B" w14:textId="77777777" w:rsidR="00E61269" w:rsidRPr="00253F54" w:rsidRDefault="00E61269" w:rsidP="00334466">
            <w:pPr>
              <w:jc w:val="center"/>
              <w:rPr>
                <w:rFonts w:ascii="Times New Roman" w:hAnsi="Times New Roman" w:cs="Times New Roman"/>
                <w:color w:val="000000" w:themeColor="text1"/>
                <w:sz w:val="22"/>
              </w:rPr>
            </w:pPr>
            <w:r w:rsidRPr="00253F54">
              <w:rPr>
                <w:rFonts w:ascii="Times New Roman" w:hAnsi="Times New Roman" w:cs="Times New Roman"/>
                <w:color w:val="000000" w:themeColor="text1"/>
                <w:sz w:val="22"/>
              </w:rPr>
              <w:t>(mA)</w:t>
            </w:r>
          </w:p>
        </w:tc>
        <w:tc>
          <w:tcPr>
            <w:tcW w:w="1276" w:type="dxa"/>
            <w:tcBorders>
              <w:top w:val="single" w:sz="4" w:space="0" w:color="auto"/>
              <w:bottom w:val="single" w:sz="4" w:space="0" w:color="auto"/>
            </w:tcBorders>
            <w:noWrap/>
            <w:vAlign w:val="center"/>
            <w:hideMark/>
          </w:tcPr>
          <w:p w14:paraId="367A045B" w14:textId="77777777" w:rsidR="00E61269" w:rsidRPr="00253F54" w:rsidRDefault="00E61269" w:rsidP="00334466">
            <w:pPr>
              <w:jc w:val="center"/>
              <w:rPr>
                <w:rFonts w:ascii="Times New Roman" w:hAnsi="Times New Roman" w:cs="Times New Roman"/>
                <w:color w:val="000000" w:themeColor="text1"/>
                <w:sz w:val="22"/>
              </w:rPr>
            </w:pPr>
            <w:r w:rsidRPr="00253F54">
              <w:rPr>
                <w:rFonts w:ascii="Times New Roman" w:hAnsi="Times New Roman" w:cs="Times New Roman"/>
                <w:color w:val="000000" w:themeColor="text1"/>
                <w:sz w:val="22"/>
              </w:rPr>
              <w:t>Dose rate-1</w:t>
            </w:r>
          </w:p>
          <w:p w14:paraId="0205EE0E" w14:textId="77777777" w:rsidR="00E61269" w:rsidRPr="00253F54" w:rsidRDefault="00E61269" w:rsidP="00334466">
            <w:pPr>
              <w:jc w:val="center"/>
              <w:rPr>
                <w:rFonts w:ascii="Times New Roman" w:hAnsi="Times New Roman" w:cs="Times New Roman"/>
                <w:color w:val="000000" w:themeColor="text1"/>
                <w:sz w:val="22"/>
              </w:rPr>
            </w:pPr>
            <w:r w:rsidRPr="00253F54">
              <w:rPr>
                <w:rFonts w:ascii="Times New Roman" w:hAnsi="Times New Roman" w:cs="Times New Roman"/>
                <w:color w:val="000000" w:themeColor="text1"/>
                <w:sz w:val="22"/>
              </w:rPr>
              <w:t>(μGy s</w:t>
            </w:r>
            <w:r w:rsidRPr="00253F54">
              <w:rPr>
                <w:rFonts w:ascii="Times New Roman" w:hAnsi="Times New Roman" w:cs="Times New Roman"/>
                <w:color w:val="000000" w:themeColor="text1"/>
                <w:sz w:val="22"/>
                <w:vertAlign w:val="superscript"/>
              </w:rPr>
              <w:t>−1</w:t>
            </w:r>
            <w:r w:rsidRPr="00253F54">
              <w:rPr>
                <w:rFonts w:ascii="Times New Roman" w:hAnsi="Times New Roman" w:cs="Times New Roman"/>
                <w:color w:val="000000" w:themeColor="text1"/>
                <w:sz w:val="22"/>
              </w:rPr>
              <w:t>)</w:t>
            </w:r>
          </w:p>
        </w:tc>
        <w:tc>
          <w:tcPr>
            <w:tcW w:w="1276" w:type="dxa"/>
            <w:tcBorders>
              <w:top w:val="single" w:sz="4" w:space="0" w:color="auto"/>
              <w:bottom w:val="single" w:sz="4" w:space="0" w:color="auto"/>
            </w:tcBorders>
            <w:noWrap/>
            <w:vAlign w:val="center"/>
            <w:hideMark/>
          </w:tcPr>
          <w:p w14:paraId="388A3E24" w14:textId="77777777" w:rsidR="00E61269" w:rsidRPr="00253F54" w:rsidRDefault="00E61269" w:rsidP="00334466">
            <w:pPr>
              <w:jc w:val="center"/>
              <w:rPr>
                <w:rFonts w:ascii="Times New Roman" w:hAnsi="Times New Roman" w:cs="Times New Roman"/>
                <w:color w:val="000000" w:themeColor="text1"/>
                <w:sz w:val="22"/>
              </w:rPr>
            </w:pPr>
            <w:r w:rsidRPr="00253F54">
              <w:rPr>
                <w:rFonts w:ascii="Times New Roman" w:hAnsi="Times New Roman" w:cs="Times New Roman"/>
                <w:color w:val="000000" w:themeColor="text1"/>
                <w:sz w:val="22"/>
              </w:rPr>
              <w:t>Dose rate-2</w:t>
            </w:r>
          </w:p>
          <w:p w14:paraId="2A7EC79E" w14:textId="77777777" w:rsidR="00E61269" w:rsidRPr="00253F54" w:rsidRDefault="00E61269" w:rsidP="00334466">
            <w:pPr>
              <w:jc w:val="center"/>
              <w:rPr>
                <w:rFonts w:ascii="Times New Roman" w:hAnsi="Times New Roman" w:cs="Times New Roman"/>
                <w:color w:val="000000" w:themeColor="text1"/>
                <w:sz w:val="22"/>
              </w:rPr>
            </w:pPr>
            <w:r w:rsidRPr="00253F54">
              <w:rPr>
                <w:rFonts w:ascii="Times New Roman" w:hAnsi="Times New Roman" w:cs="Times New Roman"/>
                <w:color w:val="000000" w:themeColor="text1"/>
                <w:sz w:val="22"/>
              </w:rPr>
              <w:t>(μGy s</w:t>
            </w:r>
            <w:r w:rsidRPr="00253F54">
              <w:rPr>
                <w:rFonts w:ascii="Times New Roman" w:hAnsi="Times New Roman" w:cs="Times New Roman"/>
                <w:color w:val="000000" w:themeColor="text1"/>
                <w:sz w:val="22"/>
                <w:vertAlign w:val="superscript"/>
              </w:rPr>
              <w:t>−1</w:t>
            </w:r>
            <w:r w:rsidRPr="00253F54">
              <w:rPr>
                <w:rFonts w:ascii="Times New Roman" w:hAnsi="Times New Roman" w:cs="Times New Roman"/>
                <w:color w:val="000000" w:themeColor="text1"/>
                <w:sz w:val="22"/>
              </w:rPr>
              <w:t>)</w:t>
            </w:r>
          </w:p>
        </w:tc>
        <w:tc>
          <w:tcPr>
            <w:tcW w:w="1559" w:type="dxa"/>
            <w:tcBorders>
              <w:top w:val="single" w:sz="4" w:space="0" w:color="auto"/>
              <w:bottom w:val="single" w:sz="4" w:space="0" w:color="auto"/>
            </w:tcBorders>
            <w:noWrap/>
            <w:vAlign w:val="center"/>
            <w:hideMark/>
          </w:tcPr>
          <w:p w14:paraId="5CBCCF64" w14:textId="77777777" w:rsidR="00E61269" w:rsidRPr="00253F54" w:rsidRDefault="00E61269" w:rsidP="00334466">
            <w:pPr>
              <w:jc w:val="center"/>
              <w:rPr>
                <w:rFonts w:ascii="Times New Roman" w:hAnsi="Times New Roman" w:cs="Times New Roman"/>
                <w:color w:val="000000" w:themeColor="text1"/>
                <w:sz w:val="22"/>
              </w:rPr>
            </w:pPr>
            <w:r w:rsidRPr="00253F54">
              <w:rPr>
                <w:rFonts w:ascii="Times New Roman" w:hAnsi="Times New Roman" w:cs="Times New Roman"/>
                <w:color w:val="000000" w:themeColor="text1"/>
                <w:sz w:val="22"/>
              </w:rPr>
              <w:t>Dose rate-3</w:t>
            </w:r>
          </w:p>
          <w:p w14:paraId="526D04BF" w14:textId="77777777" w:rsidR="00E61269" w:rsidRPr="00253F54" w:rsidRDefault="00E61269" w:rsidP="00334466">
            <w:pPr>
              <w:jc w:val="center"/>
              <w:rPr>
                <w:rFonts w:ascii="Times New Roman" w:hAnsi="Times New Roman" w:cs="Times New Roman"/>
                <w:color w:val="000000" w:themeColor="text1"/>
                <w:sz w:val="22"/>
              </w:rPr>
            </w:pPr>
            <w:r w:rsidRPr="00253F54">
              <w:rPr>
                <w:rFonts w:ascii="Times New Roman" w:hAnsi="Times New Roman" w:cs="Times New Roman"/>
                <w:color w:val="000000" w:themeColor="text1"/>
                <w:sz w:val="22"/>
              </w:rPr>
              <w:t>(μGy s</w:t>
            </w:r>
            <w:r w:rsidRPr="00253F54">
              <w:rPr>
                <w:rFonts w:ascii="Times New Roman" w:hAnsi="Times New Roman" w:cs="Times New Roman"/>
                <w:color w:val="000000" w:themeColor="text1"/>
                <w:sz w:val="22"/>
                <w:vertAlign w:val="superscript"/>
              </w:rPr>
              <w:t>−1</w:t>
            </w:r>
            <w:r w:rsidRPr="00253F54">
              <w:rPr>
                <w:rFonts w:ascii="Times New Roman" w:hAnsi="Times New Roman" w:cs="Times New Roman"/>
                <w:color w:val="000000" w:themeColor="text1"/>
                <w:sz w:val="22"/>
              </w:rPr>
              <w:t>)</w:t>
            </w:r>
          </w:p>
        </w:tc>
        <w:tc>
          <w:tcPr>
            <w:tcW w:w="1985" w:type="dxa"/>
            <w:tcBorders>
              <w:top w:val="single" w:sz="4" w:space="0" w:color="auto"/>
              <w:bottom w:val="single" w:sz="4" w:space="0" w:color="auto"/>
            </w:tcBorders>
            <w:vAlign w:val="center"/>
          </w:tcPr>
          <w:p w14:paraId="3B5BEFEC" w14:textId="77777777" w:rsidR="00E61269" w:rsidRPr="00253F54" w:rsidRDefault="00E61269" w:rsidP="00334466">
            <w:pPr>
              <w:jc w:val="center"/>
              <w:rPr>
                <w:rFonts w:ascii="Times New Roman" w:hAnsi="Times New Roman" w:cs="Times New Roman"/>
                <w:color w:val="000000" w:themeColor="text1"/>
                <w:sz w:val="22"/>
              </w:rPr>
            </w:pPr>
            <w:r w:rsidRPr="00253F54">
              <w:rPr>
                <w:rFonts w:ascii="Times New Roman" w:hAnsi="Times New Roman" w:cs="Times New Roman"/>
                <w:color w:val="000000" w:themeColor="text1"/>
                <w:sz w:val="22"/>
              </w:rPr>
              <w:t>Average dose rate</w:t>
            </w:r>
          </w:p>
          <w:p w14:paraId="51101716" w14:textId="77777777" w:rsidR="00E61269" w:rsidRPr="00253F54" w:rsidRDefault="00E61269" w:rsidP="00334466">
            <w:pPr>
              <w:jc w:val="center"/>
              <w:rPr>
                <w:rFonts w:ascii="Times New Roman" w:hAnsi="Times New Roman" w:cs="Times New Roman"/>
                <w:color w:val="000000" w:themeColor="text1"/>
                <w:sz w:val="22"/>
              </w:rPr>
            </w:pPr>
            <w:r w:rsidRPr="00253F54">
              <w:rPr>
                <w:rFonts w:ascii="Times New Roman" w:hAnsi="Times New Roman" w:cs="Times New Roman"/>
                <w:color w:val="000000" w:themeColor="text1"/>
                <w:sz w:val="22"/>
              </w:rPr>
              <w:t>(μGy s</w:t>
            </w:r>
            <w:r w:rsidRPr="00253F54">
              <w:rPr>
                <w:rFonts w:ascii="Times New Roman" w:hAnsi="Times New Roman" w:cs="Times New Roman"/>
                <w:color w:val="000000" w:themeColor="text1"/>
                <w:sz w:val="22"/>
                <w:vertAlign w:val="superscript"/>
              </w:rPr>
              <w:t>−1</w:t>
            </w:r>
            <w:r w:rsidRPr="00253F54">
              <w:rPr>
                <w:rFonts w:ascii="Times New Roman" w:hAnsi="Times New Roman" w:cs="Times New Roman"/>
                <w:color w:val="000000" w:themeColor="text1"/>
                <w:sz w:val="22"/>
              </w:rPr>
              <w:t>)</w:t>
            </w:r>
          </w:p>
        </w:tc>
      </w:tr>
      <w:tr w:rsidR="00E61269" w:rsidRPr="00E94313" w14:paraId="3F411692" w14:textId="77777777" w:rsidTr="00334466">
        <w:trPr>
          <w:trHeight w:val="280"/>
        </w:trPr>
        <w:tc>
          <w:tcPr>
            <w:tcW w:w="1701" w:type="dxa"/>
            <w:tcBorders>
              <w:top w:val="single" w:sz="4" w:space="0" w:color="auto"/>
            </w:tcBorders>
            <w:noWrap/>
            <w:vAlign w:val="center"/>
            <w:hideMark/>
          </w:tcPr>
          <w:p w14:paraId="05D77509" w14:textId="77777777" w:rsidR="00E61269" w:rsidRPr="00253F54" w:rsidRDefault="00E61269" w:rsidP="00334466">
            <w:pPr>
              <w:jc w:val="center"/>
              <w:rPr>
                <w:rFonts w:ascii="Times New Roman" w:hAnsi="Times New Roman" w:cs="Times New Roman"/>
                <w:color w:val="000000" w:themeColor="text1"/>
                <w:sz w:val="22"/>
              </w:rPr>
            </w:pPr>
            <w:r w:rsidRPr="00253F54">
              <w:rPr>
                <w:rFonts w:ascii="Times New Roman" w:hAnsi="Times New Roman" w:cs="Times New Roman"/>
                <w:color w:val="000000" w:themeColor="text1"/>
                <w:sz w:val="22"/>
              </w:rPr>
              <w:t>10</w:t>
            </w:r>
          </w:p>
        </w:tc>
        <w:tc>
          <w:tcPr>
            <w:tcW w:w="1276" w:type="dxa"/>
            <w:tcBorders>
              <w:top w:val="single" w:sz="4" w:space="0" w:color="auto"/>
            </w:tcBorders>
            <w:noWrap/>
            <w:vAlign w:val="center"/>
            <w:hideMark/>
          </w:tcPr>
          <w:p w14:paraId="35B19A56" w14:textId="77777777" w:rsidR="00E61269" w:rsidRPr="00253F54" w:rsidRDefault="00E61269" w:rsidP="00334466">
            <w:pPr>
              <w:jc w:val="center"/>
              <w:rPr>
                <w:rFonts w:ascii="Times New Roman" w:hAnsi="Times New Roman" w:cs="Times New Roman"/>
                <w:color w:val="000000" w:themeColor="text1"/>
                <w:sz w:val="22"/>
              </w:rPr>
            </w:pPr>
            <w:r w:rsidRPr="00253F54">
              <w:rPr>
                <w:rFonts w:ascii="Times New Roman" w:hAnsi="Times New Roman" w:cs="Times New Roman"/>
                <w:color w:val="000000" w:themeColor="text1"/>
                <w:sz w:val="22"/>
              </w:rPr>
              <w:t>12.26</w:t>
            </w:r>
          </w:p>
        </w:tc>
        <w:tc>
          <w:tcPr>
            <w:tcW w:w="1276" w:type="dxa"/>
            <w:tcBorders>
              <w:top w:val="single" w:sz="4" w:space="0" w:color="auto"/>
            </w:tcBorders>
            <w:noWrap/>
            <w:vAlign w:val="center"/>
            <w:hideMark/>
          </w:tcPr>
          <w:p w14:paraId="797A9454" w14:textId="77777777" w:rsidR="00E61269" w:rsidRPr="00253F54" w:rsidRDefault="00E61269" w:rsidP="00334466">
            <w:pPr>
              <w:jc w:val="center"/>
              <w:rPr>
                <w:rFonts w:ascii="Times New Roman" w:hAnsi="Times New Roman" w:cs="Times New Roman"/>
                <w:color w:val="000000" w:themeColor="text1"/>
                <w:sz w:val="22"/>
              </w:rPr>
            </w:pPr>
            <w:r w:rsidRPr="00253F54">
              <w:rPr>
                <w:rFonts w:ascii="Times New Roman" w:hAnsi="Times New Roman" w:cs="Times New Roman"/>
                <w:color w:val="000000" w:themeColor="text1"/>
                <w:sz w:val="22"/>
              </w:rPr>
              <w:t>12.23</w:t>
            </w:r>
          </w:p>
        </w:tc>
        <w:tc>
          <w:tcPr>
            <w:tcW w:w="1559" w:type="dxa"/>
            <w:tcBorders>
              <w:top w:val="single" w:sz="4" w:space="0" w:color="auto"/>
            </w:tcBorders>
            <w:noWrap/>
            <w:vAlign w:val="center"/>
            <w:hideMark/>
          </w:tcPr>
          <w:p w14:paraId="6E995878" w14:textId="77777777" w:rsidR="00E61269" w:rsidRPr="00253F54" w:rsidRDefault="00E61269" w:rsidP="00334466">
            <w:pPr>
              <w:jc w:val="center"/>
              <w:rPr>
                <w:rFonts w:ascii="Times New Roman" w:hAnsi="Times New Roman" w:cs="Times New Roman"/>
                <w:color w:val="000000" w:themeColor="text1"/>
                <w:sz w:val="22"/>
              </w:rPr>
            </w:pPr>
            <w:r w:rsidRPr="00253F54">
              <w:rPr>
                <w:rFonts w:ascii="Times New Roman" w:hAnsi="Times New Roman" w:cs="Times New Roman"/>
                <w:color w:val="000000" w:themeColor="text1"/>
                <w:sz w:val="22"/>
              </w:rPr>
              <w:t>12.22</w:t>
            </w:r>
          </w:p>
        </w:tc>
        <w:tc>
          <w:tcPr>
            <w:tcW w:w="1985" w:type="dxa"/>
            <w:tcBorders>
              <w:top w:val="single" w:sz="4" w:space="0" w:color="auto"/>
            </w:tcBorders>
            <w:vAlign w:val="center"/>
          </w:tcPr>
          <w:p w14:paraId="0BE3DA79" w14:textId="77777777" w:rsidR="00E61269" w:rsidRPr="00253F54" w:rsidRDefault="00E61269" w:rsidP="00334466">
            <w:pPr>
              <w:jc w:val="center"/>
              <w:rPr>
                <w:rFonts w:ascii="Times New Roman" w:hAnsi="Times New Roman" w:cs="Times New Roman"/>
                <w:color w:val="000000" w:themeColor="text1"/>
                <w:sz w:val="22"/>
              </w:rPr>
            </w:pPr>
            <w:r w:rsidRPr="00253F54">
              <w:rPr>
                <w:rFonts w:ascii="Times New Roman" w:hAnsi="Times New Roman" w:cs="Times New Roman"/>
                <w:color w:val="000000" w:themeColor="text1"/>
                <w:sz w:val="22"/>
              </w:rPr>
              <w:t>12.24</w:t>
            </w:r>
          </w:p>
        </w:tc>
      </w:tr>
      <w:tr w:rsidR="00E61269" w:rsidRPr="00E94313" w14:paraId="1E41914A" w14:textId="77777777" w:rsidTr="00334466">
        <w:trPr>
          <w:trHeight w:val="280"/>
        </w:trPr>
        <w:tc>
          <w:tcPr>
            <w:tcW w:w="1701" w:type="dxa"/>
            <w:noWrap/>
            <w:vAlign w:val="center"/>
            <w:hideMark/>
          </w:tcPr>
          <w:p w14:paraId="3F0BA4DF" w14:textId="77777777" w:rsidR="00E61269" w:rsidRPr="00253F54" w:rsidRDefault="00E61269" w:rsidP="00334466">
            <w:pPr>
              <w:jc w:val="center"/>
              <w:rPr>
                <w:rFonts w:ascii="Times New Roman" w:hAnsi="Times New Roman" w:cs="Times New Roman"/>
                <w:color w:val="000000" w:themeColor="text1"/>
                <w:sz w:val="22"/>
              </w:rPr>
            </w:pPr>
            <w:r w:rsidRPr="00253F54">
              <w:rPr>
                <w:rFonts w:ascii="Times New Roman" w:hAnsi="Times New Roman" w:cs="Times New Roman"/>
                <w:color w:val="000000" w:themeColor="text1"/>
                <w:sz w:val="22"/>
              </w:rPr>
              <w:t>12.5</w:t>
            </w:r>
          </w:p>
        </w:tc>
        <w:tc>
          <w:tcPr>
            <w:tcW w:w="1276" w:type="dxa"/>
            <w:noWrap/>
            <w:vAlign w:val="center"/>
            <w:hideMark/>
          </w:tcPr>
          <w:p w14:paraId="3CC0E3F1" w14:textId="77777777" w:rsidR="00E61269" w:rsidRPr="00253F54" w:rsidRDefault="00E61269" w:rsidP="00334466">
            <w:pPr>
              <w:jc w:val="center"/>
              <w:rPr>
                <w:rFonts w:ascii="Times New Roman" w:hAnsi="Times New Roman" w:cs="Times New Roman"/>
                <w:color w:val="000000" w:themeColor="text1"/>
                <w:sz w:val="22"/>
              </w:rPr>
            </w:pPr>
            <w:r w:rsidRPr="00253F54">
              <w:rPr>
                <w:rFonts w:ascii="Times New Roman" w:hAnsi="Times New Roman" w:cs="Times New Roman"/>
                <w:color w:val="000000" w:themeColor="text1"/>
                <w:sz w:val="22"/>
              </w:rPr>
              <w:t>15.31</w:t>
            </w:r>
          </w:p>
        </w:tc>
        <w:tc>
          <w:tcPr>
            <w:tcW w:w="1276" w:type="dxa"/>
            <w:noWrap/>
            <w:vAlign w:val="center"/>
            <w:hideMark/>
          </w:tcPr>
          <w:p w14:paraId="4EF561BA" w14:textId="77777777" w:rsidR="00E61269" w:rsidRPr="00253F54" w:rsidRDefault="00E61269" w:rsidP="00334466">
            <w:pPr>
              <w:jc w:val="center"/>
              <w:rPr>
                <w:rFonts w:ascii="Times New Roman" w:hAnsi="Times New Roman" w:cs="Times New Roman"/>
                <w:color w:val="000000" w:themeColor="text1"/>
                <w:sz w:val="22"/>
              </w:rPr>
            </w:pPr>
            <w:r w:rsidRPr="00253F54">
              <w:rPr>
                <w:rFonts w:ascii="Times New Roman" w:hAnsi="Times New Roman" w:cs="Times New Roman"/>
                <w:color w:val="000000" w:themeColor="text1"/>
                <w:sz w:val="22"/>
              </w:rPr>
              <w:t>15.26</w:t>
            </w:r>
          </w:p>
        </w:tc>
        <w:tc>
          <w:tcPr>
            <w:tcW w:w="1559" w:type="dxa"/>
            <w:noWrap/>
            <w:vAlign w:val="center"/>
            <w:hideMark/>
          </w:tcPr>
          <w:p w14:paraId="36B2F9DB" w14:textId="77777777" w:rsidR="00E61269" w:rsidRPr="00253F54" w:rsidRDefault="00E61269" w:rsidP="00334466">
            <w:pPr>
              <w:jc w:val="center"/>
              <w:rPr>
                <w:rFonts w:ascii="Times New Roman" w:hAnsi="Times New Roman" w:cs="Times New Roman"/>
                <w:color w:val="000000" w:themeColor="text1"/>
                <w:sz w:val="22"/>
              </w:rPr>
            </w:pPr>
            <w:r w:rsidRPr="00253F54">
              <w:rPr>
                <w:rFonts w:ascii="Times New Roman" w:hAnsi="Times New Roman" w:cs="Times New Roman"/>
                <w:color w:val="000000" w:themeColor="text1"/>
                <w:sz w:val="22"/>
              </w:rPr>
              <w:t>15.17</w:t>
            </w:r>
          </w:p>
        </w:tc>
        <w:tc>
          <w:tcPr>
            <w:tcW w:w="1985" w:type="dxa"/>
            <w:vAlign w:val="center"/>
          </w:tcPr>
          <w:p w14:paraId="0B2825DF" w14:textId="77777777" w:rsidR="00E61269" w:rsidRPr="00253F54" w:rsidRDefault="00E61269" w:rsidP="00334466">
            <w:pPr>
              <w:jc w:val="center"/>
              <w:rPr>
                <w:rFonts w:ascii="Times New Roman" w:hAnsi="Times New Roman" w:cs="Times New Roman"/>
                <w:color w:val="000000" w:themeColor="text1"/>
                <w:sz w:val="22"/>
              </w:rPr>
            </w:pPr>
            <w:r w:rsidRPr="00253F54">
              <w:rPr>
                <w:rFonts w:ascii="Times New Roman" w:hAnsi="Times New Roman" w:cs="Times New Roman"/>
                <w:color w:val="000000" w:themeColor="text1"/>
                <w:sz w:val="22"/>
              </w:rPr>
              <w:t>15.25</w:t>
            </w:r>
          </w:p>
        </w:tc>
      </w:tr>
      <w:tr w:rsidR="00E61269" w:rsidRPr="00E94313" w14:paraId="16B29F2A" w14:textId="77777777" w:rsidTr="00334466">
        <w:trPr>
          <w:trHeight w:val="280"/>
        </w:trPr>
        <w:tc>
          <w:tcPr>
            <w:tcW w:w="1701" w:type="dxa"/>
            <w:noWrap/>
            <w:vAlign w:val="center"/>
            <w:hideMark/>
          </w:tcPr>
          <w:p w14:paraId="546F7CFA" w14:textId="77777777" w:rsidR="00E61269" w:rsidRPr="00253F54" w:rsidRDefault="00E61269" w:rsidP="00334466">
            <w:pPr>
              <w:jc w:val="center"/>
              <w:rPr>
                <w:rFonts w:ascii="Times New Roman" w:hAnsi="Times New Roman" w:cs="Times New Roman"/>
                <w:color w:val="000000" w:themeColor="text1"/>
                <w:sz w:val="22"/>
              </w:rPr>
            </w:pPr>
            <w:r w:rsidRPr="00253F54">
              <w:rPr>
                <w:rFonts w:ascii="Times New Roman" w:hAnsi="Times New Roman" w:cs="Times New Roman"/>
                <w:color w:val="000000" w:themeColor="text1"/>
                <w:sz w:val="22"/>
              </w:rPr>
              <w:t>16</w:t>
            </w:r>
          </w:p>
        </w:tc>
        <w:tc>
          <w:tcPr>
            <w:tcW w:w="1276" w:type="dxa"/>
            <w:noWrap/>
            <w:vAlign w:val="center"/>
            <w:hideMark/>
          </w:tcPr>
          <w:p w14:paraId="541A6C65" w14:textId="77777777" w:rsidR="00E61269" w:rsidRPr="00253F54" w:rsidRDefault="00E61269" w:rsidP="00334466">
            <w:pPr>
              <w:jc w:val="center"/>
              <w:rPr>
                <w:rFonts w:ascii="Times New Roman" w:hAnsi="Times New Roman" w:cs="Times New Roman"/>
                <w:color w:val="000000" w:themeColor="text1"/>
                <w:sz w:val="22"/>
              </w:rPr>
            </w:pPr>
            <w:r w:rsidRPr="00253F54">
              <w:rPr>
                <w:rFonts w:ascii="Times New Roman" w:hAnsi="Times New Roman" w:cs="Times New Roman"/>
                <w:color w:val="000000" w:themeColor="text1"/>
                <w:sz w:val="22"/>
              </w:rPr>
              <w:t>19.24</w:t>
            </w:r>
          </w:p>
        </w:tc>
        <w:tc>
          <w:tcPr>
            <w:tcW w:w="1276" w:type="dxa"/>
            <w:noWrap/>
            <w:vAlign w:val="center"/>
            <w:hideMark/>
          </w:tcPr>
          <w:p w14:paraId="14BD35E9" w14:textId="77777777" w:rsidR="00E61269" w:rsidRPr="00253F54" w:rsidRDefault="00E61269" w:rsidP="00334466">
            <w:pPr>
              <w:jc w:val="center"/>
              <w:rPr>
                <w:rFonts w:ascii="Times New Roman" w:hAnsi="Times New Roman" w:cs="Times New Roman"/>
                <w:color w:val="000000" w:themeColor="text1"/>
                <w:sz w:val="22"/>
              </w:rPr>
            </w:pPr>
            <w:r w:rsidRPr="00253F54">
              <w:rPr>
                <w:rFonts w:ascii="Times New Roman" w:hAnsi="Times New Roman" w:cs="Times New Roman"/>
                <w:color w:val="000000" w:themeColor="text1"/>
                <w:sz w:val="22"/>
              </w:rPr>
              <w:t>19.26</w:t>
            </w:r>
          </w:p>
        </w:tc>
        <w:tc>
          <w:tcPr>
            <w:tcW w:w="1559" w:type="dxa"/>
            <w:noWrap/>
            <w:vAlign w:val="center"/>
            <w:hideMark/>
          </w:tcPr>
          <w:p w14:paraId="39C9EF9B" w14:textId="77777777" w:rsidR="00E61269" w:rsidRPr="00253F54" w:rsidRDefault="00E61269" w:rsidP="00334466">
            <w:pPr>
              <w:jc w:val="center"/>
              <w:rPr>
                <w:rFonts w:ascii="Times New Roman" w:hAnsi="Times New Roman" w:cs="Times New Roman"/>
                <w:color w:val="000000" w:themeColor="text1"/>
                <w:sz w:val="22"/>
              </w:rPr>
            </w:pPr>
            <w:r w:rsidRPr="00253F54">
              <w:rPr>
                <w:rFonts w:ascii="Times New Roman" w:hAnsi="Times New Roman" w:cs="Times New Roman"/>
                <w:color w:val="000000" w:themeColor="text1"/>
                <w:sz w:val="22"/>
              </w:rPr>
              <w:t>19.12</w:t>
            </w:r>
          </w:p>
        </w:tc>
        <w:tc>
          <w:tcPr>
            <w:tcW w:w="1985" w:type="dxa"/>
            <w:vAlign w:val="center"/>
          </w:tcPr>
          <w:p w14:paraId="12F9DD7C" w14:textId="77777777" w:rsidR="00E61269" w:rsidRPr="00253F54" w:rsidRDefault="00E61269" w:rsidP="00334466">
            <w:pPr>
              <w:jc w:val="center"/>
              <w:rPr>
                <w:rFonts w:ascii="Times New Roman" w:hAnsi="Times New Roman" w:cs="Times New Roman"/>
                <w:color w:val="000000" w:themeColor="text1"/>
                <w:sz w:val="22"/>
              </w:rPr>
            </w:pPr>
            <w:r w:rsidRPr="00253F54">
              <w:rPr>
                <w:rFonts w:ascii="Times New Roman" w:hAnsi="Times New Roman" w:cs="Times New Roman"/>
                <w:color w:val="000000" w:themeColor="text1"/>
                <w:sz w:val="22"/>
              </w:rPr>
              <w:t>19.21</w:t>
            </w:r>
          </w:p>
        </w:tc>
      </w:tr>
      <w:tr w:rsidR="00E61269" w:rsidRPr="00E94313" w14:paraId="5CDEBA71" w14:textId="77777777" w:rsidTr="00334466">
        <w:trPr>
          <w:trHeight w:val="280"/>
        </w:trPr>
        <w:tc>
          <w:tcPr>
            <w:tcW w:w="1701" w:type="dxa"/>
            <w:noWrap/>
            <w:vAlign w:val="center"/>
            <w:hideMark/>
          </w:tcPr>
          <w:p w14:paraId="5D90BBD0" w14:textId="77777777" w:rsidR="00E61269" w:rsidRPr="00253F54" w:rsidRDefault="00E61269" w:rsidP="00334466">
            <w:pPr>
              <w:jc w:val="center"/>
              <w:rPr>
                <w:rFonts w:ascii="Times New Roman" w:hAnsi="Times New Roman" w:cs="Times New Roman"/>
                <w:color w:val="000000" w:themeColor="text1"/>
                <w:sz w:val="22"/>
              </w:rPr>
            </w:pPr>
            <w:r w:rsidRPr="00253F54">
              <w:rPr>
                <w:rFonts w:ascii="Times New Roman" w:hAnsi="Times New Roman" w:cs="Times New Roman"/>
                <w:color w:val="000000" w:themeColor="text1"/>
                <w:sz w:val="22"/>
              </w:rPr>
              <w:t>20</w:t>
            </w:r>
          </w:p>
        </w:tc>
        <w:tc>
          <w:tcPr>
            <w:tcW w:w="1276" w:type="dxa"/>
            <w:noWrap/>
            <w:vAlign w:val="center"/>
            <w:hideMark/>
          </w:tcPr>
          <w:p w14:paraId="14820530" w14:textId="77777777" w:rsidR="00E61269" w:rsidRPr="00253F54" w:rsidRDefault="00E61269" w:rsidP="00334466">
            <w:pPr>
              <w:jc w:val="center"/>
              <w:rPr>
                <w:rFonts w:ascii="Times New Roman" w:hAnsi="Times New Roman" w:cs="Times New Roman"/>
                <w:color w:val="000000" w:themeColor="text1"/>
                <w:sz w:val="22"/>
              </w:rPr>
            </w:pPr>
            <w:r w:rsidRPr="00253F54">
              <w:rPr>
                <w:rFonts w:ascii="Times New Roman" w:hAnsi="Times New Roman" w:cs="Times New Roman"/>
                <w:color w:val="000000" w:themeColor="text1"/>
                <w:sz w:val="22"/>
              </w:rPr>
              <w:t>24.23</w:t>
            </w:r>
          </w:p>
        </w:tc>
        <w:tc>
          <w:tcPr>
            <w:tcW w:w="1276" w:type="dxa"/>
            <w:noWrap/>
            <w:vAlign w:val="center"/>
            <w:hideMark/>
          </w:tcPr>
          <w:p w14:paraId="5B0DC81F" w14:textId="77777777" w:rsidR="00E61269" w:rsidRPr="00253F54" w:rsidRDefault="00E61269" w:rsidP="00334466">
            <w:pPr>
              <w:jc w:val="center"/>
              <w:rPr>
                <w:rFonts w:ascii="Times New Roman" w:hAnsi="Times New Roman" w:cs="Times New Roman"/>
                <w:color w:val="000000" w:themeColor="text1"/>
                <w:sz w:val="22"/>
              </w:rPr>
            </w:pPr>
            <w:r w:rsidRPr="00253F54">
              <w:rPr>
                <w:rFonts w:ascii="Times New Roman" w:hAnsi="Times New Roman" w:cs="Times New Roman"/>
                <w:color w:val="000000" w:themeColor="text1"/>
                <w:sz w:val="22"/>
              </w:rPr>
              <w:t>25.02</w:t>
            </w:r>
          </w:p>
        </w:tc>
        <w:tc>
          <w:tcPr>
            <w:tcW w:w="1559" w:type="dxa"/>
            <w:noWrap/>
            <w:vAlign w:val="center"/>
            <w:hideMark/>
          </w:tcPr>
          <w:p w14:paraId="3AC32441" w14:textId="77777777" w:rsidR="00E61269" w:rsidRPr="00253F54" w:rsidRDefault="00E61269" w:rsidP="00334466">
            <w:pPr>
              <w:jc w:val="center"/>
              <w:rPr>
                <w:rFonts w:ascii="Times New Roman" w:hAnsi="Times New Roman" w:cs="Times New Roman"/>
                <w:color w:val="000000" w:themeColor="text1"/>
                <w:sz w:val="22"/>
              </w:rPr>
            </w:pPr>
            <w:r w:rsidRPr="00253F54">
              <w:rPr>
                <w:rFonts w:ascii="Times New Roman" w:hAnsi="Times New Roman" w:cs="Times New Roman"/>
                <w:color w:val="000000" w:themeColor="text1"/>
                <w:sz w:val="22"/>
              </w:rPr>
              <w:t>24.06</w:t>
            </w:r>
          </w:p>
        </w:tc>
        <w:tc>
          <w:tcPr>
            <w:tcW w:w="1985" w:type="dxa"/>
            <w:vAlign w:val="center"/>
          </w:tcPr>
          <w:p w14:paraId="6B52A707" w14:textId="77777777" w:rsidR="00E61269" w:rsidRPr="00253F54" w:rsidRDefault="00E61269" w:rsidP="00334466">
            <w:pPr>
              <w:jc w:val="center"/>
              <w:rPr>
                <w:rFonts w:ascii="Times New Roman" w:hAnsi="Times New Roman" w:cs="Times New Roman"/>
                <w:color w:val="000000" w:themeColor="text1"/>
                <w:sz w:val="22"/>
              </w:rPr>
            </w:pPr>
            <w:r w:rsidRPr="00253F54">
              <w:rPr>
                <w:rFonts w:ascii="Times New Roman" w:hAnsi="Times New Roman" w:cs="Times New Roman"/>
                <w:color w:val="000000" w:themeColor="text1"/>
                <w:sz w:val="22"/>
              </w:rPr>
              <w:t>24.44</w:t>
            </w:r>
          </w:p>
        </w:tc>
      </w:tr>
      <w:tr w:rsidR="00E61269" w:rsidRPr="00E94313" w14:paraId="77DFCA88" w14:textId="77777777" w:rsidTr="00334466">
        <w:trPr>
          <w:trHeight w:val="280"/>
        </w:trPr>
        <w:tc>
          <w:tcPr>
            <w:tcW w:w="1701" w:type="dxa"/>
            <w:noWrap/>
            <w:vAlign w:val="center"/>
          </w:tcPr>
          <w:p w14:paraId="67A3677A" w14:textId="77777777" w:rsidR="00E61269" w:rsidRPr="00253F54" w:rsidRDefault="00E61269" w:rsidP="00334466">
            <w:pPr>
              <w:jc w:val="center"/>
              <w:rPr>
                <w:rFonts w:ascii="Times New Roman" w:hAnsi="Times New Roman" w:cs="Times New Roman"/>
                <w:color w:val="000000" w:themeColor="text1"/>
                <w:sz w:val="22"/>
              </w:rPr>
            </w:pPr>
            <w:r w:rsidRPr="00253F54">
              <w:rPr>
                <w:rFonts w:ascii="Times New Roman" w:hAnsi="Times New Roman" w:cs="Times New Roman"/>
                <w:color w:val="000000" w:themeColor="text1"/>
                <w:sz w:val="22"/>
              </w:rPr>
              <w:t>25</w:t>
            </w:r>
          </w:p>
        </w:tc>
        <w:tc>
          <w:tcPr>
            <w:tcW w:w="1276" w:type="dxa"/>
            <w:noWrap/>
            <w:vAlign w:val="center"/>
          </w:tcPr>
          <w:p w14:paraId="02C598C7" w14:textId="77777777" w:rsidR="00E61269" w:rsidRPr="00253F54" w:rsidRDefault="00E61269" w:rsidP="00334466">
            <w:pPr>
              <w:jc w:val="center"/>
              <w:rPr>
                <w:rFonts w:ascii="Times New Roman" w:hAnsi="Times New Roman" w:cs="Times New Roman"/>
                <w:color w:val="000000" w:themeColor="text1"/>
                <w:sz w:val="22"/>
              </w:rPr>
            </w:pPr>
            <w:r w:rsidRPr="00253F54">
              <w:rPr>
                <w:rFonts w:ascii="Times New Roman" w:hAnsi="Times New Roman" w:cs="Times New Roman"/>
                <w:color w:val="000000" w:themeColor="text1"/>
                <w:sz w:val="22"/>
              </w:rPr>
              <w:t>30.59</w:t>
            </w:r>
          </w:p>
        </w:tc>
        <w:tc>
          <w:tcPr>
            <w:tcW w:w="1276" w:type="dxa"/>
            <w:noWrap/>
            <w:vAlign w:val="center"/>
          </w:tcPr>
          <w:p w14:paraId="7182BB85" w14:textId="77777777" w:rsidR="00E61269" w:rsidRPr="00253F54" w:rsidRDefault="00E61269" w:rsidP="00334466">
            <w:pPr>
              <w:jc w:val="center"/>
              <w:rPr>
                <w:rFonts w:ascii="Times New Roman" w:hAnsi="Times New Roman" w:cs="Times New Roman"/>
                <w:color w:val="000000" w:themeColor="text1"/>
                <w:sz w:val="22"/>
              </w:rPr>
            </w:pPr>
            <w:r w:rsidRPr="00253F54">
              <w:rPr>
                <w:rFonts w:ascii="Times New Roman" w:hAnsi="Times New Roman" w:cs="Times New Roman"/>
                <w:color w:val="000000" w:themeColor="text1"/>
                <w:sz w:val="22"/>
              </w:rPr>
              <w:t>31.42</w:t>
            </w:r>
          </w:p>
        </w:tc>
        <w:tc>
          <w:tcPr>
            <w:tcW w:w="1559" w:type="dxa"/>
            <w:noWrap/>
            <w:vAlign w:val="center"/>
          </w:tcPr>
          <w:p w14:paraId="3F60C41F" w14:textId="77777777" w:rsidR="00E61269" w:rsidRPr="00253F54" w:rsidRDefault="00E61269" w:rsidP="00334466">
            <w:pPr>
              <w:jc w:val="center"/>
              <w:rPr>
                <w:rFonts w:ascii="Times New Roman" w:hAnsi="Times New Roman" w:cs="Times New Roman"/>
                <w:color w:val="000000" w:themeColor="text1"/>
                <w:sz w:val="22"/>
              </w:rPr>
            </w:pPr>
            <w:r w:rsidRPr="00253F54">
              <w:rPr>
                <w:rFonts w:ascii="Times New Roman" w:hAnsi="Times New Roman" w:cs="Times New Roman"/>
                <w:color w:val="000000" w:themeColor="text1"/>
                <w:sz w:val="22"/>
              </w:rPr>
              <w:t>30.2</w:t>
            </w:r>
          </w:p>
        </w:tc>
        <w:tc>
          <w:tcPr>
            <w:tcW w:w="1985" w:type="dxa"/>
            <w:vAlign w:val="center"/>
          </w:tcPr>
          <w:p w14:paraId="7E50ABE7" w14:textId="77777777" w:rsidR="00E61269" w:rsidRPr="00253F54" w:rsidRDefault="00E61269" w:rsidP="00334466">
            <w:pPr>
              <w:jc w:val="center"/>
              <w:rPr>
                <w:rFonts w:ascii="Times New Roman" w:hAnsi="Times New Roman" w:cs="Times New Roman"/>
                <w:color w:val="000000" w:themeColor="text1"/>
                <w:sz w:val="22"/>
              </w:rPr>
            </w:pPr>
            <w:r w:rsidRPr="00253F54">
              <w:rPr>
                <w:rFonts w:ascii="Times New Roman" w:hAnsi="Times New Roman" w:cs="Times New Roman"/>
                <w:color w:val="000000" w:themeColor="text1"/>
                <w:sz w:val="22"/>
              </w:rPr>
              <w:t>30.74</w:t>
            </w:r>
          </w:p>
        </w:tc>
      </w:tr>
    </w:tbl>
    <w:p w14:paraId="5F69A8EF" w14:textId="77777777" w:rsidR="00E61269" w:rsidRDefault="00E61269" w:rsidP="00E61269">
      <w:pPr>
        <w:widowControl w:val="0"/>
        <w:spacing w:line="360" w:lineRule="auto"/>
        <w:jc w:val="both"/>
        <w:rPr>
          <w:rFonts w:ascii="Times New Roman" w:eastAsiaTheme="minorEastAsia" w:hAnsi="Times New Roman" w:cs="Times New Roman"/>
        </w:rPr>
      </w:pPr>
    </w:p>
    <w:p w14:paraId="012E4544" w14:textId="77777777" w:rsidR="008706C1" w:rsidRPr="00C675EC" w:rsidRDefault="008706C1" w:rsidP="008706C1">
      <w:pPr>
        <w:rPr>
          <w:rFonts w:ascii="Times New Roman" w:eastAsiaTheme="minorEastAsia" w:hAnsi="Times New Roman" w:cs="Times New Roman"/>
        </w:rPr>
      </w:pPr>
      <w:r w:rsidRPr="00C675EC">
        <w:rPr>
          <w:rFonts w:ascii="Times New Roman" w:hAnsi="Times New Roman" w:cs="Times New Roman"/>
          <w:noProof/>
        </w:rPr>
        <w:lastRenderedPageBreak/>
        <w:drawing>
          <wp:inline distT="0" distB="0" distL="0" distR="0" wp14:anchorId="6992F69B" wp14:editId="460B8ACD">
            <wp:extent cx="5274310" cy="1546225"/>
            <wp:effectExtent l="0" t="0" r="254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274310" cy="1546225"/>
                    </a:xfrm>
                    <a:prstGeom prst="rect">
                      <a:avLst/>
                    </a:prstGeom>
                  </pic:spPr>
                </pic:pic>
              </a:graphicData>
            </a:graphic>
          </wp:inline>
        </w:drawing>
      </w:r>
    </w:p>
    <w:p w14:paraId="6723F5A0" w14:textId="0CAD9261" w:rsidR="008706C1" w:rsidRDefault="00AC502F" w:rsidP="008706C1">
      <w:pPr>
        <w:widowControl w:val="0"/>
        <w:spacing w:line="360" w:lineRule="auto"/>
        <w:jc w:val="both"/>
        <w:rPr>
          <w:rFonts w:ascii="Times New Roman" w:eastAsiaTheme="minorEastAsia" w:hAnsi="Times New Roman" w:cs="Times New Roman"/>
        </w:rPr>
      </w:pPr>
      <w:r w:rsidRPr="00F641DA">
        <w:rPr>
          <w:rFonts w:ascii="Times New Roman" w:eastAsia="等线" w:hAnsi="Times New Roman" w:cs="Times New Roman"/>
          <w:b/>
          <w:bCs/>
          <w:color w:val="000000"/>
          <w:kern w:val="24"/>
          <w:szCs w:val="24"/>
        </w:rPr>
        <w:t>Fig</w:t>
      </w:r>
      <w:r>
        <w:rPr>
          <w:rFonts w:ascii="Times New Roman" w:eastAsia="等线" w:hAnsi="Times New Roman" w:cs="Times New Roman"/>
          <w:b/>
          <w:bCs/>
          <w:color w:val="000000"/>
          <w:kern w:val="24"/>
          <w:szCs w:val="24"/>
        </w:rPr>
        <w:t>.</w:t>
      </w:r>
      <w:r w:rsidRPr="00F641DA">
        <w:rPr>
          <w:rFonts w:ascii="Times New Roman" w:eastAsia="等线" w:hAnsi="Times New Roman" w:cs="Times New Roman"/>
          <w:b/>
          <w:bCs/>
          <w:color w:val="000000"/>
          <w:kern w:val="24"/>
          <w:szCs w:val="24"/>
        </w:rPr>
        <w:t xml:space="preserve"> S1</w:t>
      </w:r>
      <w:r w:rsidR="0018522C">
        <w:rPr>
          <w:rFonts w:ascii="Times New Roman" w:eastAsia="等线" w:hAnsi="Times New Roman" w:cs="Times New Roman"/>
          <w:b/>
          <w:bCs/>
          <w:color w:val="000000"/>
          <w:kern w:val="24"/>
          <w:szCs w:val="24"/>
        </w:rPr>
        <w:t>5</w:t>
      </w:r>
      <w:r w:rsidR="008706C1" w:rsidRPr="00CE62F8">
        <w:rPr>
          <w:rFonts w:ascii="Times New Roman" w:eastAsiaTheme="minorEastAsia" w:hAnsi="Times New Roman" w:cs="Times New Roman"/>
        </w:rPr>
        <w:t xml:space="preserve"> </w:t>
      </w:r>
      <w:r w:rsidR="008706C1" w:rsidRPr="00CE62F8">
        <w:rPr>
          <w:rFonts w:ascii="Times New Roman" w:hAnsi="Times New Roman" w:cs="Times New Roman"/>
        </w:rPr>
        <w:t>Device responses of the VB-CsPbBr</w:t>
      </w:r>
      <w:r w:rsidR="008706C1" w:rsidRPr="00CE62F8">
        <w:rPr>
          <w:rFonts w:ascii="Times New Roman" w:hAnsi="Times New Roman" w:cs="Times New Roman"/>
          <w:vertAlign w:val="subscript"/>
        </w:rPr>
        <w:t>3</w:t>
      </w:r>
      <w:r w:rsidR="008706C1" w:rsidRPr="00CE62F8">
        <w:rPr>
          <w:rFonts w:ascii="Times New Roman" w:hAnsi="Times New Roman" w:cs="Times New Roman"/>
        </w:rPr>
        <w:t xml:space="preserve"> SCs</w:t>
      </w:r>
      <w:r w:rsidR="008706C1">
        <w:rPr>
          <w:rFonts w:ascii="Times New Roman" w:hAnsi="Times New Roman" w:cs="Times New Roman"/>
        </w:rPr>
        <w:t>-</w:t>
      </w:r>
      <w:r w:rsidR="008706C1" w:rsidRPr="00CE62F8">
        <w:rPr>
          <w:rFonts w:ascii="Times New Roman" w:hAnsi="Times New Roman" w:cs="Times New Roman"/>
        </w:rPr>
        <w:t>based detectors under electric fields ranged from -50 to -1000 V cm</w:t>
      </w:r>
      <w:r w:rsidR="008706C1" w:rsidRPr="00CE62F8">
        <w:rPr>
          <w:rFonts w:ascii="Times New Roman" w:hAnsi="Times New Roman" w:cs="Times New Roman"/>
          <w:vertAlign w:val="superscript"/>
        </w:rPr>
        <w:t>-1</w:t>
      </w:r>
      <w:r w:rsidR="008706C1" w:rsidRPr="00CE62F8">
        <w:rPr>
          <w:rFonts w:ascii="Times New Roman" w:hAnsi="Times New Roman" w:cs="Times New Roman"/>
        </w:rPr>
        <w:t>.</w:t>
      </w:r>
    </w:p>
    <w:p w14:paraId="7E3FBB19" w14:textId="77777777" w:rsidR="00253F54" w:rsidRPr="008706C1" w:rsidRDefault="00253F54" w:rsidP="00AB18FD">
      <w:pPr>
        <w:widowControl w:val="0"/>
        <w:spacing w:line="360" w:lineRule="auto"/>
        <w:jc w:val="both"/>
        <w:rPr>
          <w:rFonts w:ascii="Times New Roman" w:eastAsiaTheme="minorEastAsia" w:hAnsi="Times New Roman" w:cs="Times New Roman"/>
        </w:rPr>
      </w:pPr>
    </w:p>
    <w:p w14:paraId="2DC065CF" w14:textId="1D7A5186" w:rsidR="00C675EC" w:rsidRPr="00C675EC" w:rsidRDefault="00CE62F8" w:rsidP="007E013B">
      <w:pPr>
        <w:rPr>
          <w:rFonts w:ascii="Times New Roman" w:eastAsiaTheme="minorEastAsia" w:hAnsi="Times New Roman" w:cs="Times New Roman"/>
        </w:rPr>
      </w:pPr>
      <w:r w:rsidRPr="00C675EC">
        <w:rPr>
          <w:rFonts w:ascii="Times New Roman" w:hAnsi="Times New Roman" w:cs="Times New Roman"/>
          <w:noProof/>
        </w:rPr>
        <w:drawing>
          <wp:inline distT="0" distB="0" distL="0" distR="0" wp14:anchorId="7FA2DEDC" wp14:editId="22BDF332">
            <wp:extent cx="5274310" cy="2811145"/>
            <wp:effectExtent l="0" t="0" r="2540" b="825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pic:nvPicPr>
                  <pic:blipFill>
                    <a:blip r:embed="rId24" cstate="print">
                      <a:extLst>
                        <a:ext uri="{28A0092B-C50C-407E-A947-70E740481C1C}">
                          <a14:useLocalDpi xmlns:a14="http://schemas.microsoft.com/office/drawing/2010/main" val="0"/>
                        </a:ext>
                      </a:extLst>
                    </a:blip>
                    <a:stretch>
                      <a:fillRect/>
                    </a:stretch>
                  </pic:blipFill>
                  <pic:spPr>
                    <a:xfrm>
                      <a:off x="0" y="0"/>
                      <a:ext cx="5274310" cy="2811145"/>
                    </a:xfrm>
                    <a:prstGeom prst="rect">
                      <a:avLst/>
                    </a:prstGeom>
                  </pic:spPr>
                </pic:pic>
              </a:graphicData>
            </a:graphic>
          </wp:inline>
        </w:drawing>
      </w:r>
    </w:p>
    <w:p w14:paraId="55D07AB7" w14:textId="065B7857" w:rsidR="00C675EC" w:rsidRDefault="00AC502F" w:rsidP="00DD131B">
      <w:pPr>
        <w:widowControl w:val="0"/>
        <w:spacing w:line="360" w:lineRule="auto"/>
        <w:jc w:val="both"/>
        <w:rPr>
          <w:rFonts w:ascii="Times New Roman" w:hAnsi="Times New Roman" w:cs="Times New Roman"/>
        </w:rPr>
      </w:pPr>
      <w:r w:rsidRPr="00F641DA">
        <w:rPr>
          <w:rFonts w:ascii="Times New Roman" w:eastAsia="等线" w:hAnsi="Times New Roman" w:cs="Times New Roman"/>
          <w:b/>
          <w:bCs/>
          <w:color w:val="000000"/>
          <w:kern w:val="24"/>
          <w:szCs w:val="24"/>
        </w:rPr>
        <w:t>Fig</w:t>
      </w:r>
      <w:r>
        <w:rPr>
          <w:rFonts w:ascii="Times New Roman" w:eastAsia="等线" w:hAnsi="Times New Roman" w:cs="Times New Roman"/>
          <w:b/>
          <w:bCs/>
          <w:color w:val="000000"/>
          <w:kern w:val="24"/>
          <w:szCs w:val="24"/>
        </w:rPr>
        <w:t>.</w:t>
      </w:r>
      <w:r w:rsidRPr="00F641DA">
        <w:rPr>
          <w:rFonts w:ascii="Times New Roman" w:eastAsia="等线" w:hAnsi="Times New Roman" w:cs="Times New Roman"/>
          <w:b/>
          <w:bCs/>
          <w:color w:val="000000"/>
          <w:kern w:val="24"/>
          <w:szCs w:val="24"/>
        </w:rPr>
        <w:t xml:space="preserve"> S1</w:t>
      </w:r>
      <w:r w:rsidR="0018522C">
        <w:rPr>
          <w:rFonts w:ascii="Times New Roman" w:eastAsia="等线" w:hAnsi="Times New Roman" w:cs="Times New Roman"/>
          <w:b/>
          <w:bCs/>
          <w:color w:val="000000"/>
          <w:kern w:val="24"/>
          <w:szCs w:val="24"/>
        </w:rPr>
        <w:t>6</w:t>
      </w:r>
      <w:r w:rsidR="00CE62F8" w:rsidRPr="007E013B">
        <w:rPr>
          <w:rFonts w:ascii="Times New Roman" w:eastAsiaTheme="minorEastAsia" w:hAnsi="Times New Roman" w:cs="Times New Roman"/>
          <w:b/>
          <w:bCs/>
        </w:rPr>
        <w:t xml:space="preserve"> </w:t>
      </w:r>
      <w:r w:rsidR="00CE62F8" w:rsidRPr="00CE62F8">
        <w:rPr>
          <w:rFonts w:ascii="Times New Roman" w:hAnsi="Times New Roman" w:cs="Times New Roman"/>
        </w:rPr>
        <w:t>Device responses of the EFG-CsPbBr</w:t>
      </w:r>
      <w:r w:rsidR="00CE62F8" w:rsidRPr="00CE62F8">
        <w:rPr>
          <w:rFonts w:ascii="Times New Roman" w:hAnsi="Times New Roman" w:cs="Times New Roman"/>
          <w:vertAlign w:val="subscript"/>
        </w:rPr>
        <w:t>3</w:t>
      </w:r>
      <w:r w:rsidR="00CE62F8" w:rsidRPr="00CE62F8">
        <w:rPr>
          <w:rFonts w:ascii="Times New Roman" w:hAnsi="Times New Roman" w:cs="Times New Roman"/>
        </w:rPr>
        <w:t xml:space="preserve"> SCs</w:t>
      </w:r>
      <w:r w:rsidR="00C675EC">
        <w:rPr>
          <w:rFonts w:ascii="Times New Roman" w:hAnsi="Times New Roman" w:cs="Times New Roman"/>
        </w:rPr>
        <w:t>-</w:t>
      </w:r>
      <w:r w:rsidR="00CE62F8" w:rsidRPr="00CE62F8">
        <w:rPr>
          <w:rFonts w:ascii="Times New Roman" w:hAnsi="Times New Roman" w:cs="Times New Roman"/>
        </w:rPr>
        <w:t>based detectors under electric fields ranged from -50 to -4000 V cm</w:t>
      </w:r>
      <w:r w:rsidR="00CE62F8" w:rsidRPr="00CE62F8">
        <w:rPr>
          <w:rFonts w:ascii="Times New Roman" w:hAnsi="Times New Roman" w:cs="Times New Roman"/>
          <w:vertAlign w:val="superscript"/>
        </w:rPr>
        <w:t>-1</w:t>
      </w:r>
      <w:r w:rsidR="00CE62F8" w:rsidRPr="00CE62F8">
        <w:rPr>
          <w:rFonts w:ascii="Times New Roman" w:hAnsi="Times New Roman" w:cs="Times New Roman"/>
        </w:rPr>
        <w:t>.</w:t>
      </w:r>
    </w:p>
    <w:p w14:paraId="21473832" w14:textId="77777777" w:rsidR="00DD131B" w:rsidRPr="007E013B" w:rsidRDefault="00DD131B" w:rsidP="00DD131B">
      <w:pPr>
        <w:widowControl w:val="0"/>
        <w:spacing w:line="360" w:lineRule="auto"/>
        <w:jc w:val="both"/>
        <w:rPr>
          <w:rFonts w:ascii="Times New Roman" w:eastAsiaTheme="minorEastAsia" w:hAnsi="Times New Roman" w:cs="Times New Roman"/>
        </w:rPr>
      </w:pPr>
    </w:p>
    <w:p w14:paraId="5284BF3C" w14:textId="4E7F11A1" w:rsidR="00C675EC" w:rsidRPr="00C675EC" w:rsidRDefault="00672A89" w:rsidP="008B6AAF">
      <w:pPr>
        <w:rPr>
          <w:rFonts w:ascii="Times New Roman" w:eastAsiaTheme="minorEastAsia" w:hAnsi="Times New Roman" w:cs="Times New Roman"/>
        </w:rPr>
      </w:pPr>
      <w:r>
        <w:rPr>
          <w:noProof/>
        </w:rPr>
        <w:lastRenderedPageBreak/>
        <w:drawing>
          <wp:inline distT="0" distB="0" distL="0" distR="0" wp14:anchorId="6A46061F" wp14:editId="76C82720">
            <wp:extent cx="2857500" cy="2523434"/>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noChangeArrowheads="1"/>
                    </pic:cNvPicPr>
                  </pic:nvPicPr>
                  <pic:blipFill>
                    <a:blip r:embed="rId25" cstate="print">
                      <a:extLst>
                        <a:ext uri="{28A0092B-C50C-407E-A947-70E740481C1C}">
                          <a14:useLocalDpi xmlns:a14="http://schemas.microsoft.com/office/drawing/2010/main" val="0"/>
                        </a:ext>
                      </a:extLst>
                    </a:blip>
                    <a:stretch>
                      <a:fillRect/>
                    </a:stretch>
                  </pic:blipFill>
                  <pic:spPr bwMode="auto">
                    <a:xfrm>
                      <a:off x="0" y="0"/>
                      <a:ext cx="2857500" cy="2523434"/>
                    </a:xfrm>
                    <a:prstGeom prst="rect">
                      <a:avLst/>
                    </a:prstGeom>
                    <a:noFill/>
                    <a:ln>
                      <a:noFill/>
                    </a:ln>
                  </pic:spPr>
                </pic:pic>
              </a:graphicData>
            </a:graphic>
          </wp:inline>
        </w:drawing>
      </w:r>
    </w:p>
    <w:p w14:paraId="5AFAC6CB" w14:textId="54B84317" w:rsidR="009F0078" w:rsidRDefault="00AC502F" w:rsidP="006835F1">
      <w:pPr>
        <w:widowControl w:val="0"/>
        <w:spacing w:line="360" w:lineRule="auto"/>
        <w:jc w:val="both"/>
        <w:rPr>
          <w:rFonts w:ascii="Times New Roman" w:eastAsiaTheme="minorEastAsia" w:hAnsi="Times New Roman" w:cs="Times New Roman"/>
        </w:rPr>
      </w:pPr>
      <w:r w:rsidRPr="00F641DA">
        <w:rPr>
          <w:rFonts w:ascii="Times New Roman" w:eastAsia="等线" w:hAnsi="Times New Roman" w:cs="Times New Roman"/>
          <w:b/>
          <w:bCs/>
          <w:color w:val="000000"/>
          <w:kern w:val="24"/>
          <w:szCs w:val="24"/>
        </w:rPr>
        <w:t>Fig</w:t>
      </w:r>
      <w:r>
        <w:rPr>
          <w:rFonts w:ascii="Times New Roman" w:eastAsia="等线" w:hAnsi="Times New Roman" w:cs="Times New Roman"/>
          <w:b/>
          <w:bCs/>
          <w:color w:val="000000"/>
          <w:kern w:val="24"/>
          <w:szCs w:val="24"/>
        </w:rPr>
        <w:t>.</w:t>
      </w:r>
      <w:r w:rsidRPr="00F641DA">
        <w:rPr>
          <w:rFonts w:ascii="Times New Roman" w:eastAsia="等线" w:hAnsi="Times New Roman" w:cs="Times New Roman"/>
          <w:b/>
          <w:bCs/>
          <w:color w:val="000000"/>
          <w:kern w:val="24"/>
          <w:szCs w:val="24"/>
        </w:rPr>
        <w:t xml:space="preserve"> S1</w:t>
      </w:r>
      <w:r w:rsidR="0018522C">
        <w:rPr>
          <w:rFonts w:ascii="Times New Roman" w:eastAsia="等线" w:hAnsi="Times New Roman" w:cs="Times New Roman"/>
          <w:b/>
          <w:bCs/>
          <w:color w:val="000000"/>
          <w:kern w:val="24"/>
          <w:szCs w:val="24"/>
        </w:rPr>
        <w:t>7</w:t>
      </w:r>
      <w:r w:rsidR="00CE62F8" w:rsidRPr="00CE62F8">
        <w:rPr>
          <w:rFonts w:ascii="Times New Roman" w:eastAsiaTheme="minorEastAsia" w:hAnsi="Times New Roman" w:cs="Times New Roman"/>
        </w:rPr>
        <w:t xml:space="preserve"> </w:t>
      </w:r>
      <w:r w:rsidR="00CE62F8" w:rsidRPr="00CE62F8">
        <w:rPr>
          <w:rFonts w:ascii="Times New Roman" w:hAnsi="Times New Roman" w:cs="Times New Roman"/>
        </w:rPr>
        <w:t>X-ray response stability of the VB-CsPbBr</w:t>
      </w:r>
      <w:r w:rsidR="00CE62F8" w:rsidRPr="00CE62F8">
        <w:rPr>
          <w:rFonts w:ascii="Times New Roman" w:hAnsi="Times New Roman" w:cs="Times New Roman"/>
          <w:vertAlign w:val="subscript"/>
        </w:rPr>
        <w:t>3</w:t>
      </w:r>
      <w:r w:rsidR="00CE62F8" w:rsidRPr="00CE62F8">
        <w:rPr>
          <w:rFonts w:ascii="Times New Roman" w:hAnsi="Times New Roman" w:cs="Times New Roman"/>
        </w:rPr>
        <w:t xml:space="preserve"> SC detector for 120 keV at room conditions.</w:t>
      </w:r>
      <w:r w:rsidR="001E0616">
        <w:rPr>
          <w:rFonts w:ascii="Times New Roman" w:eastAsiaTheme="minorEastAsia" w:hAnsi="Times New Roman" w:cs="Times New Roman"/>
        </w:rPr>
        <w:t xml:space="preserve">          </w:t>
      </w:r>
    </w:p>
    <w:p w14:paraId="1B20C181" w14:textId="0544E39A" w:rsidR="00C675EC" w:rsidRPr="006835F1" w:rsidRDefault="001E0616" w:rsidP="006835F1">
      <w:pPr>
        <w:widowControl w:val="0"/>
        <w:spacing w:line="360" w:lineRule="auto"/>
        <w:jc w:val="both"/>
        <w:rPr>
          <w:rFonts w:ascii="Times New Roman" w:hAnsi="Times New Roman" w:cs="Times New Roman"/>
        </w:rPr>
      </w:pPr>
      <w:r>
        <w:rPr>
          <w:rFonts w:ascii="Times New Roman" w:eastAsiaTheme="minorEastAsia" w:hAnsi="Times New Roman" w:cs="Times New Roman"/>
        </w:rPr>
        <w:t xml:space="preserve">                                                                                                                                                                                                                                                                                                                                                                                                                                                                                                                                                                                                                                                                                                                                                                                                                                                                                                                                                                                                                                                                                                                                                                                                                                                                                                                                                                                                                                                                                                                                                                                                                                                                                                                                                                                                                                                                                                                                                                                                                                                                                                                                                                                                                                                                                                                                                                                                                                                                                                                                                                                                                                                                                                                                                                                                                                                                                                                                                                                                                                                                                                                                                                                                                                                                                                                                                                                                                                                                                                                                                                                                                                                                                                                                                                                                                                                                                                                                                                                                                                                                                                                                                                                                                                                                                                                                                                                                                                                                                                                                                                                                                                                                                                                                                                                                                                                                                                                                                                                                                                                                                                                                                                                                                                                                                                                                                                                                                                                                                                                                                                                                                                                                                                                                                                                                                                                                                                                                                                                                                                                                                                                                                                                                                                                                                                                                                                                                                                                                                                                                                                                                                                                                                                                                                                                                                                                                                                                                                                                                                                                                                                                                                                                                                                                                                                                                                                                                                                                                                                                                                                                                                                                                                                                                                                                                                                                                                                                                                                                                                                                                                                                                                                                                                                                                                                                                                                                                                                                                                                                                                                                                                                                                                                                                                                                                                                                                                                                                                                                                                                                                                                                                                                                                                                                                                                                                                                                                                                                                                                                                                                                                                                                                                                                                                                                                                                                                                                                                                                                                                                                                                                                                                                                                                                                                                                                                                                                                                                                                                                                                                                                                                                                                                                                                                                                                                                                                                                                                                                                                                                                                                                                                                                                                                                                                                                                                                                                                                                                                                                                                                                                                                                                                                                                                                                                                                                                                                                                                                                                                                                                                                                                                                                                                                                                                                                                                                                 </w:t>
      </w:r>
    </w:p>
    <w:p w14:paraId="54B1175D" w14:textId="2D4BF442" w:rsidR="00CE62F8" w:rsidRPr="00C675EC" w:rsidRDefault="00CE62F8" w:rsidP="00C675EC">
      <w:pPr>
        <w:rPr>
          <w:rFonts w:ascii="Times New Roman" w:hAnsi="Times New Roman" w:cs="Times New Roman"/>
        </w:rPr>
      </w:pPr>
      <w:r w:rsidRPr="00C675EC">
        <w:rPr>
          <w:rFonts w:ascii="Times New Roman" w:hAnsi="Times New Roman" w:cs="Times New Roman"/>
          <w:noProof/>
        </w:rPr>
        <w:drawing>
          <wp:inline distT="0" distB="0" distL="0" distR="0" wp14:anchorId="55E64352" wp14:editId="23B499E4">
            <wp:extent cx="5274310" cy="2470150"/>
            <wp:effectExtent l="0" t="0" r="2540" b="635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pic:nvPicPr>
                  <pic:blipFill>
                    <a:blip r:embed="rId26">
                      <a:extLst>
                        <a:ext uri="{28A0092B-C50C-407E-A947-70E740481C1C}">
                          <a14:useLocalDpi xmlns:a14="http://schemas.microsoft.com/office/drawing/2010/main" val="0"/>
                        </a:ext>
                      </a:extLst>
                    </a:blip>
                    <a:stretch>
                      <a:fillRect/>
                    </a:stretch>
                  </pic:blipFill>
                  <pic:spPr>
                    <a:xfrm>
                      <a:off x="0" y="0"/>
                      <a:ext cx="5274310" cy="2470150"/>
                    </a:xfrm>
                    <a:prstGeom prst="rect">
                      <a:avLst/>
                    </a:prstGeom>
                  </pic:spPr>
                </pic:pic>
              </a:graphicData>
            </a:graphic>
          </wp:inline>
        </w:drawing>
      </w:r>
    </w:p>
    <w:p w14:paraId="12A00FA1" w14:textId="68936E01" w:rsidR="00C675EC" w:rsidRDefault="00AC502F" w:rsidP="004644F3">
      <w:pPr>
        <w:widowControl w:val="0"/>
        <w:spacing w:line="360" w:lineRule="auto"/>
        <w:jc w:val="both"/>
        <w:rPr>
          <w:rFonts w:ascii="Times New Roman" w:hAnsi="Times New Roman" w:cs="Times New Roman"/>
        </w:rPr>
      </w:pPr>
      <w:r w:rsidRPr="00F641DA">
        <w:rPr>
          <w:rFonts w:ascii="Times New Roman" w:eastAsia="等线" w:hAnsi="Times New Roman" w:cs="Times New Roman"/>
          <w:b/>
          <w:bCs/>
          <w:color w:val="000000"/>
          <w:kern w:val="24"/>
          <w:szCs w:val="24"/>
        </w:rPr>
        <w:t>Fig</w:t>
      </w:r>
      <w:r>
        <w:rPr>
          <w:rFonts w:ascii="Times New Roman" w:eastAsia="等线" w:hAnsi="Times New Roman" w:cs="Times New Roman"/>
          <w:b/>
          <w:bCs/>
          <w:color w:val="000000"/>
          <w:kern w:val="24"/>
          <w:szCs w:val="24"/>
        </w:rPr>
        <w:t>.</w:t>
      </w:r>
      <w:r w:rsidRPr="00F641DA">
        <w:rPr>
          <w:rFonts w:ascii="Times New Roman" w:eastAsia="等线" w:hAnsi="Times New Roman" w:cs="Times New Roman"/>
          <w:b/>
          <w:bCs/>
          <w:color w:val="000000"/>
          <w:kern w:val="24"/>
          <w:szCs w:val="24"/>
        </w:rPr>
        <w:t xml:space="preserve"> S1</w:t>
      </w:r>
      <w:r w:rsidR="0018522C">
        <w:rPr>
          <w:rFonts w:ascii="Times New Roman" w:eastAsia="等线" w:hAnsi="Times New Roman" w:cs="Times New Roman"/>
          <w:b/>
          <w:bCs/>
          <w:color w:val="000000"/>
          <w:kern w:val="24"/>
          <w:szCs w:val="24"/>
        </w:rPr>
        <w:t>8</w:t>
      </w:r>
      <w:r w:rsidR="00CE62F8" w:rsidRPr="007E013B">
        <w:rPr>
          <w:rFonts w:ascii="Times New Roman" w:eastAsiaTheme="minorEastAsia" w:hAnsi="Times New Roman" w:cs="Times New Roman"/>
          <w:b/>
          <w:bCs/>
        </w:rPr>
        <w:t xml:space="preserve"> </w:t>
      </w:r>
      <w:r w:rsidR="00CE62F8" w:rsidRPr="00CE62F8">
        <w:rPr>
          <w:rFonts w:ascii="Times New Roman" w:hAnsi="Times New Roman" w:cs="Times New Roman"/>
        </w:rPr>
        <w:t>X-ray response to the lid edge of CsPbBr</w:t>
      </w:r>
      <w:r w:rsidR="00CE62F8" w:rsidRPr="00CE62F8">
        <w:rPr>
          <w:rFonts w:ascii="Times New Roman" w:hAnsi="Times New Roman" w:cs="Times New Roman"/>
          <w:vertAlign w:val="subscript"/>
        </w:rPr>
        <w:t>3</w:t>
      </w:r>
      <w:r w:rsidR="00CE62F8" w:rsidRPr="00CE62F8">
        <w:rPr>
          <w:rFonts w:ascii="Times New Roman" w:hAnsi="Times New Roman" w:cs="Times New Roman"/>
        </w:rPr>
        <w:t xml:space="preserve"> SCs detectors for a) 70 keV and b) 120 keV X-ray photons. </w:t>
      </w:r>
    </w:p>
    <w:p w14:paraId="12011A66" w14:textId="1118AAB5" w:rsidR="00235938" w:rsidRPr="00235938" w:rsidRDefault="00235938" w:rsidP="004644F3">
      <w:pPr>
        <w:widowControl w:val="0"/>
        <w:spacing w:line="360" w:lineRule="auto"/>
        <w:jc w:val="both"/>
        <w:rPr>
          <w:rFonts w:ascii="Times New Roman" w:eastAsiaTheme="minorEastAsia" w:hAnsi="Times New Roman" w:cs="Times New Roman"/>
        </w:rPr>
      </w:pPr>
    </w:p>
    <w:p w14:paraId="74FC8732" w14:textId="28EE8C77" w:rsidR="00CE62F8" w:rsidRPr="00C675EC" w:rsidRDefault="008B6AAF" w:rsidP="00C675EC">
      <w:pPr>
        <w:rPr>
          <w:rFonts w:ascii="Times New Roman" w:hAnsi="Times New Roman" w:cs="Times New Roman"/>
        </w:rPr>
      </w:pPr>
      <w:r w:rsidRPr="00C675EC">
        <w:rPr>
          <w:rFonts w:ascii="Times New Roman" w:hAnsi="Times New Roman" w:cs="Times New Roman"/>
          <w:noProof/>
        </w:rPr>
        <w:lastRenderedPageBreak/>
        <w:drawing>
          <wp:inline distT="0" distB="0" distL="0" distR="0" wp14:anchorId="628F8081" wp14:editId="4D22775D">
            <wp:extent cx="5274310" cy="2637155"/>
            <wp:effectExtent l="0" t="0" r="254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pic:nvPicPr>
                  <pic:blipFill>
                    <a:blip r:embed="rId27">
                      <a:extLst>
                        <a:ext uri="{28A0092B-C50C-407E-A947-70E740481C1C}">
                          <a14:useLocalDpi xmlns:a14="http://schemas.microsoft.com/office/drawing/2010/main" val="0"/>
                        </a:ext>
                      </a:extLst>
                    </a:blip>
                    <a:stretch>
                      <a:fillRect/>
                    </a:stretch>
                  </pic:blipFill>
                  <pic:spPr>
                    <a:xfrm>
                      <a:off x="0" y="0"/>
                      <a:ext cx="5274310" cy="2637155"/>
                    </a:xfrm>
                    <a:prstGeom prst="rect">
                      <a:avLst/>
                    </a:prstGeom>
                  </pic:spPr>
                </pic:pic>
              </a:graphicData>
            </a:graphic>
          </wp:inline>
        </w:drawing>
      </w:r>
    </w:p>
    <w:p w14:paraId="48182946" w14:textId="64DBA282" w:rsidR="00CE62F8" w:rsidRPr="00CE62F8" w:rsidRDefault="00AC502F" w:rsidP="00DD131B">
      <w:pPr>
        <w:widowControl w:val="0"/>
        <w:spacing w:line="360" w:lineRule="auto"/>
        <w:jc w:val="left"/>
        <w:rPr>
          <w:rFonts w:ascii="Times New Roman" w:hAnsi="Times New Roman" w:cs="Times New Roman"/>
        </w:rPr>
      </w:pPr>
      <w:bookmarkStart w:id="0" w:name="OLE_LINK81"/>
      <w:r w:rsidRPr="00F641DA">
        <w:rPr>
          <w:rFonts w:ascii="Times New Roman" w:eastAsia="等线" w:hAnsi="Times New Roman" w:cs="Times New Roman"/>
          <w:b/>
          <w:bCs/>
          <w:color w:val="000000"/>
          <w:kern w:val="24"/>
          <w:szCs w:val="24"/>
        </w:rPr>
        <w:t>Fig</w:t>
      </w:r>
      <w:r>
        <w:rPr>
          <w:rFonts w:ascii="Times New Roman" w:eastAsia="等线" w:hAnsi="Times New Roman" w:cs="Times New Roman"/>
          <w:b/>
          <w:bCs/>
          <w:color w:val="000000"/>
          <w:kern w:val="24"/>
          <w:szCs w:val="24"/>
        </w:rPr>
        <w:t>.</w:t>
      </w:r>
      <w:r w:rsidRPr="00F641DA">
        <w:rPr>
          <w:rFonts w:ascii="Times New Roman" w:eastAsia="等线" w:hAnsi="Times New Roman" w:cs="Times New Roman"/>
          <w:b/>
          <w:bCs/>
          <w:color w:val="000000"/>
          <w:kern w:val="24"/>
          <w:szCs w:val="24"/>
        </w:rPr>
        <w:t xml:space="preserve"> S1</w:t>
      </w:r>
      <w:r w:rsidR="0018522C">
        <w:rPr>
          <w:rFonts w:ascii="Times New Roman" w:eastAsia="等线" w:hAnsi="Times New Roman" w:cs="Times New Roman"/>
          <w:b/>
          <w:bCs/>
          <w:color w:val="000000"/>
          <w:kern w:val="24"/>
          <w:szCs w:val="24"/>
        </w:rPr>
        <w:t>9</w:t>
      </w:r>
      <w:r w:rsidR="00CE62F8" w:rsidRPr="007E013B">
        <w:rPr>
          <w:rFonts w:ascii="Times New Roman" w:eastAsiaTheme="minorEastAsia" w:hAnsi="Times New Roman" w:cs="Times New Roman"/>
          <w:b/>
          <w:bCs/>
        </w:rPr>
        <w:t xml:space="preserve"> </w:t>
      </w:r>
      <w:r w:rsidR="00CE62F8" w:rsidRPr="00CE62F8">
        <w:rPr>
          <w:rFonts w:ascii="Times New Roman" w:eastAsiaTheme="minorEastAsia" w:hAnsi="Times New Roman" w:cs="Times New Roman"/>
        </w:rPr>
        <w:t>X-ray images of the objects for VB-CsPbBr</w:t>
      </w:r>
      <w:r w:rsidR="00CE62F8" w:rsidRPr="00CE62F8">
        <w:rPr>
          <w:rFonts w:ascii="Times New Roman" w:eastAsiaTheme="minorEastAsia" w:hAnsi="Times New Roman" w:cs="Times New Roman"/>
          <w:vertAlign w:val="subscript"/>
        </w:rPr>
        <w:t>3</w:t>
      </w:r>
      <w:r w:rsidR="00CE62F8" w:rsidRPr="00CE62F8">
        <w:rPr>
          <w:rFonts w:ascii="Times New Roman" w:eastAsiaTheme="minorEastAsia" w:hAnsi="Times New Roman" w:cs="Times New Roman"/>
        </w:rPr>
        <w:t xml:space="preserve"> SCs detector under a) 70 keV and b) 120 keV X-ray irradiation. </w:t>
      </w:r>
    </w:p>
    <w:bookmarkEnd w:id="0"/>
    <w:p w14:paraId="3E495D8D" w14:textId="654180F3" w:rsidR="00174E2C" w:rsidRDefault="00174E2C" w:rsidP="00CE62F8">
      <w:pPr>
        <w:ind w:firstLine="480"/>
        <w:rPr>
          <w:rFonts w:eastAsiaTheme="minorEastAsia"/>
        </w:rPr>
      </w:pPr>
    </w:p>
    <w:p w14:paraId="1CFCD281" w14:textId="2A246BBE" w:rsidR="00987E3E" w:rsidRDefault="00987E3E" w:rsidP="00CE62F8">
      <w:pPr>
        <w:ind w:firstLine="480"/>
        <w:rPr>
          <w:rFonts w:eastAsiaTheme="minorEastAsia"/>
        </w:rPr>
      </w:pPr>
    </w:p>
    <w:p w14:paraId="5246196F" w14:textId="664AA71D" w:rsidR="00987E3E" w:rsidRDefault="00987E3E" w:rsidP="00CE62F8">
      <w:pPr>
        <w:ind w:firstLine="480"/>
        <w:rPr>
          <w:rFonts w:eastAsiaTheme="minorEastAsia"/>
        </w:rPr>
      </w:pPr>
    </w:p>
    <w:p w14:paraId="58FA0409" w14:textId="0A79BAD1" w:rsidR="00987E3E" w:rsidRDefault="00987E3E" w:rsidP="00CE62F8">
      <w:pPr>
        <w:ind w:firstLine="480"/>
        <w:rPr>
          <w:rFonts w:eastAsiaTheme="minorEastAsia"/>
        </w:rPr>
      </w:pPr>
    </w:p>
    <w:p w14:paraId="7B00ACD4" w14:textId="63F3371A" w:rsidR="00987E3E" w:rsidRDefault="00987E3E" w:rsidP="00CE62F8">
      <w:pPr>
        <w:ind w:firstLine="480"/>
        <w:rPr>
          <w:rFonts w:eastAsiaTheme="minorEastAsia"/>
        </w:rPr>
      </w:pPr>
    </w:p>
    <w:p w14:paraId="21323B96" w14:textId="77777777" w:rsidR="00ED7DD2" w:rsidRDefault="00ED7DD2" w:rsidP="00ED7DD2">
      <w:pPr>
        <w:autoSpaceDE w:val="0"/>
        <w:autoSpaceDN w:val="0"/>
        <w:spacing w:before="394" w:line="408" w:lineRule="auto"/>
        <w:ind w:right="117"/>
        <w:jc w:val="left"/>
        <w:rPr>
          <w:rFonts w:ascii="Times New Roman" w:eastAsia="Georgia" w:hAnsi="Times New Roman" w:cs="Times New Roman"/>
          <w:b/>
          <w:w w:val="110"/>
          <w:kern w:val="0"/>
          <w:sz w:val="28"/>
          <w:szCs w:val="28"/>
          <w:lang w:eastAsia="en-US"/>
        </w:rPr>
      </w:pPr>
    </w:p>
    <w:p w14:paraId="5E751BEC" w14:textId="77777777" w:rsidR="00ED7DD2" w:rsidRDefault="00ED7DD2" w:rsidP="00ED7DD2">
      <w:pPr>
        <w:autoSpaceDE w:val="0"/>
        <w:autoSpaceDN w:val="0"/>
        <w:spacing w:before="394" w:line="408" w:lineRule="auto"/>
        <w:ind w:right="117"/>
        <w:jc w:val="left"/>
        <w:rPr>
          <w:rFonts w:ascii="Times New Roman" w:eastAsia="Georgia" w:hAnsi="Times New Roman" w:cs="Times New Roman"/>
          <w:b/>
          <w:w w:val="110"/>
          <w:kern w:val="0"/>
          <w:sz w:val="28"/>
          <w:szCs w:val="28"/>
          <w:lang w:eastAsia="en-US"/>
        </w:rPr>
      </w:pPr>
    </w:p>
    <w:p w14:paraId="6AFC412E" w14:textId="77777777" w:rsidR="00ED7DD2" w:rsidRDefault="00ED7DD2" w:rsidP="00ED7DD2">
      <w:pPr>
        <w:autoSpaceDE w:val="0"/>
        <w:autoSpaceDN w:val="0"/>
        <w:spacing w:before="394" w:line="408" w:lineRule="auto"/>
        <w:ind w:right="117"/>
        <w:jc w:val="left"/>
        <w:rPr>
          <w:rFonts w:ascii="Times New Roman" w:eastAsia="Georgia" w:hAnsi="Times New Roman" w:cs="Times New Roman"/>
          <w:b/>
          <w:w w:val="110"/>
          <w:kern w:val="0"/>
          <w:sz w:val="28"/>
          <w:szCs w:val="28"/>
          <w:lang w:eastAsia="en-US"/>
        </w:rPr>
      </w:pPr>
    </w:p>
    <w:p w14:paraId="1D820009" w14:textId="77777777" w:rsidR="00ED7DD2" w:rsidRDefault="00ED7DD2" w:rsidP="00ED7DD2">
      <w:pPr>
        <w:autoSpaceDE w:val="0"/>
        <w:autoSpaceDN w:val="0"/>
        <w:spacing w:before="394" w:line="408" w:lineRule="auto"/>
        <w:ind w:right="117"/>
        <w:jc w:val="left"/>
        <w:rPr>
          <w:rFonts w:ascii="Times New Roman" w:eastAsia="Georgia" w:hAnsi="Times New Roman" w:cs="Times New Roman"/>
          <w:b/>
          <w:w w:val="110"/>
          <w:kern w:val="0"/>
          <w:sz w:val="28"/>
          <w:szCs w:val="28"/>
          <w:lang w:eastAsia="en-US"/>
        </w:rPr>
      </w:pPr>
    </w:p>
    <w:p w14:paraId="2AB06677" w14:textId="77777777" w:rsidR="00ED7DD2" w:rsidRDefault="00ED7DD2" w:rsidP="00ED7DD2">
      <w:pPr>
        <w:autoSpaceDE w:val="0"/>
        <w:autoSpaceDN w:val="0"/>
        <w:spacing w:before="394" w:line="408" w:lineRule="auto"/>
        <w:ind w:right="117"/>
        <w:jc w:val="left"/>
        <w:rPr>
          <w:rFonts w:ascii="Times New Roman" w:eastAsia="Georgia" w:hAnsi="Times New Roman" w:cs="Times New Roman"/>
          <w:b/>
          <w:w w:val="110"/>
          <w:kern w:val="0"/>
          <w:sz w:val="28"/>
          <w:szCs w:val="28"/>
          <w:lang w:eastAsia="en-US"/>
        </w:rPr>
      </w:pPr>
    </w:p>
    <w:p w14:paraId="009F429B" w14:textId="1F481092" w:rsidR="00987E3E" w:rsidRPr="00E115A8" w:rsidRDefault="00987E3E" w:rsidP="00ED7DD2">
      <w:pPr>
        <w:autoSpaceDE w:val="0"/>
        <w:autoSpaceDN w:val="0"/>
        <w:spacing w:before="394" w:line="408" w:lineRule="auto"/>
        <w:ind w:right="117"/>
        <w:jc w:val="left"/>
        <w:rPr>
          <w:rFonts w:ascii="Times New Roman" w:eastAsia="Georgia" w:hAnsi="Times New Roman" w:cs="Times New Roman"/>
          <w:b/>
          <w:w w:val="110"/>
          <w:kern w:val="0"/>
          <w:sz w:val="28"/>
          <w:szCs w:val="28"/>
          <w:lang w:eastAsia="en-US"/>
        </w:rPr>
      </w:pPr>
      <w:r w:rsidRPr="00E115A8">
        <w:rPr>
          <w:rFonts w:ascii="Times New Roman" w:eastAsia="Georgia" w:hAnsi="Times New Roman" w:cs="Times New Roman"/>
          <w:b/>
          <w:w w:val="110"/>
          <w:kern w:val="0"/>
          <w:sz w:val="28"/>
          <w:szCs w:val="28"/>
          <w:lang w:eastAsia="en-US"/>
        </w:rPr>
        <w:lastRenderedPageBreak/>
        <w:t>References</w:t>
      </w:r>
    </w:p>
    <w:p w14:paraId="78CAF651" w14:textId="4E712DBF" w:rsidR="00987E3E" w:rsidRPr="003D0CB7" w:rsidRDefault="00987E3E" w:rsidP="003D0CB7">
      <w:pPr>
        <w:pStyle w:val="af1"/>
        <w:widowControl w:val="0"/>
        <w:numPr>
          <w:ilvl w:val="0"/>
          <w:numId w:val="3"/>
        </w:numPr>
        <w:autoSpaceDE w:val="0"/>
        <w:autoSpaceDN w:val="0"/>
        <w:spacing w:line="240" w:lineRule="auto"/>
        <w:ind w:firstLineChars="0"/>
        <w:jc w:val="both"/>
        <w:rPr>
          <w:rFonts w:ascii="Times New Roman" w:eastAsia="Georgia" w:hAnsi="Times New Roman" w:cs="Times New Roman"/>
          <w:kern w:val="0"/>
          <w:szCs w:val="24"/>
          <w:lang w:eastAsia="en-US"/>
        </w:rPr>
      </w:pPr>
      <w:r w:rsidRPr="003D0CB7">
        <w:rPr>
          <w:rFonts w:ascii="Times New Roman" w:eastAsia="Georgia" w:hAnsi="Times New Roman" w:cs="Times New Roman"/>
          <w:kern w:val="0"/>
          <w:szCs w:val="24"/>
          <w:lang w:eastAsia="en-US"/>
        </w:rPr>
        <w:t>Kresse, G. &amp; Furthmüller, J. E</w:t>
      </w:r>
      <w:r w:rsidR="00D651A7" w:rsidRPr="003D0CB7">
        <w:rPr>
          <w:rFonts w:ascii="Times New Roman" w:eastAsia="Georgia" w:hAnsi="Times New Roman" w:cs="Times New Roman"/>
          <w:kern w:val="0"/>
          <w:szCs w:val="24"/>
          <w:lang w:eastAsia="en-US"/>
        </w:rPr>
        <w:t>f</w:t>
      </w:r>
      <w:r w:rsidRPr="003D0CB7">
        <w:rPr>
          <w:rFonts w:ascii="Times New Roman" w:eastAsia="Georgia" w:hAnsi="Times New Roman" w:cs="Times New Roman"/>
          <w:kern w:val="0"/>
          <w:szCs w:val="24"/>
          <w:lang w:eastAsia="en-US"/>
        </w:rPr>
        <w:t>f</w:t>
      </w:r>
      <w:r w:rsidR="00D651A7" w:rsidRPr="003D0CB7">
        <w:rPr>
          <w:rFonts w:ascii="Times New Roman" w:eastAsia="Georgia" w:hAnsi="Times New Roman" w:cs="Times New Roman"/>
          <w:kern w:val="0"/>
          <w:szCs w:val="24"/>
          <w:lang w:eastAsia="en-US"/>
        </w:rPr>
        <w:t>i</w:t>
      </w:r>
      <w:r w:rsidRPr="003D0CB7">
        <w:rPr>
          <w:rFonts w:ascii="Times New Roman" w:eastAsia="Georgia" w:hAnsi="Times New Roman" w:cs="Times New Roman"/>
          <w:kern w:val="0"/>
          <w:szCs w:val="24"/>
          <w:lang w:eastAsia="en-US"/>
        </w:rPr>
        <w:t xml:space="preserve">cient iterative schemes for ab initio total-energy calculations using a plane-wave basis set. </w:t>
      </w:r>
      <w:r w:rsidRPr="003D0CB7">
        <w:rPr>
          <w:rFonts w:ascii="Times New Roman" w:eastAsia="Georgia" w:hAnsi="Times New Roman" w:cs="Times New Roman"/>
          <w:i/>
          <w:iCs/>
          <w:kern w:val="0"/>
          <w:szCs w:val="24"/>
          <w:lang w:eastAsia="en-US"/>
        </w:rPr>
        <w:t>Phys. Rev. B</w:t>
      </w:r>
      <w:r w:rsidR="001F0A4E" w:rsidRPr="003D0CB7">
        <w:rPr>
          <w:rFonts w:ascii="Times New Roman" w:eastAsia="Georgia" w:hAnsi="Times New Roman" w:cs="Times New Roman"/>
          <w:kern w:val="0"/>
          <w:szCs w:val="24"/>
          <w:lang w:eastAsia="en-US"/>
        </w:rPr>
        <w:t xml:space="preserve"> </w:t>
      </w:r>
      <w:r w:rsidRPr="003D0CB7">
        <w:rPr>
          <w:rFonts w:ascii="Times New Roman" w:eastAsia="Georgia" w:hAnsi="Times New Roman" w:cs="Times New Roman"/>
          <w:b/>
          <w:bCs/>
          <w:kern w:val="0"/>
          <w:szCs w:val="24"/>
          <w:lang w:eastAsia="en-US"/>
        </w:rPr>
        <w:t>54</w:t>
      </w:r>
      <w:r w:rsidRPr="003D0CB7">
        <w:rPr>
          <w:rFonts w:ascii="Times New Roman" w:eastAsia="Georgia" w:hAnsi="Times New Roman" w:cs="Times New Roman"/>
          <w:kern w:val="0"/>
          <w:szCs w:val="24"/>
          <w:lang w:eastAsia="en-US"/>
        </w:rPr>
        <w:t>, 11169–11186 (1996)</w:t>
      </w:r>
      <w:r w:rsidR="001F0A4E" w:rsidRPr="003D0CB7">
        <w:rPr>
          <w:rFonts w:ascii="Times New Roman" w:eastAsia="Georgia" w:hAnsi="Times New Roman" w:cs="Times New Roman"/>
          <w:kern w:val="0"/>
          <w:szCs w:val="24"/>
          <w:lang w:eastAsia="en-US"/>
        </w:rPr>
        <w:t>.</w:t>
      </w:r>
      <w:r w:rsidRPr="003D0CB7">
        <w:rPr>
          <w:rFonts w:ascii="Times New Roman" w:eastAsia="Georgia" w:hAnsi="Times New Roman" w:cs="Times New Roman"/>
          <w:kern w:val="0"/>
          <w:szCs w:val="24"/>
          <w:lang w:eastAsia="en-US"/>
        </w:rPr>
        <w:t xml:space="preserve"> </w:t>
      </w:r>
    </w:p>
    <w:p w14:paraId="1D58829B" w14:textId="0575FF4B" w:rsidR="00987E3E" w:rsidRPr="003D0CB7" w:rsidRDefault="00C224E3" w:rsidP="003D0CB7">
      <w:pPr>
        <w:pStyle w:val="af1"/>
        <w:widowControl w:val="0"/>
        <w:numPr>
          <w:ilvl w:val="0"/>
          <w:numId w:val="3"/>
        </w:numPr>
        <w:autoSpaceDE w:val="0"/>
        <w:autoSpaceDN w:val="0"/>
        <w:spacing w:line="240" w:lineRule="auto"/>
        <w:ind w:firstLineChars="0"/>
        <w:jc w:val="both"/>
        <w:rPr>
          <w:rFonts w:ascii="Times New Roman" w:eastAsia="Georgia" w:hAnsi="Times New Roman" w:cs="Times New Roman"/>
          <w:kern w:val="0"/>
          <w:szCs w:val="24"/>
          <w:lang w:eastAsia="en-US"/>
        </w:rPr>
      </w:pPr>
      <w:r w:rsidRPr="003D0CB7">
        <w:rPr>
          <w:rFonts w:ascii="Times New Roman" w:eastAsia="Georgia" w:hAnsi="Times New Roman" w:cs="Times New Roman"/>
          <w:kern w:val="0"/>
          <w:szCs w:val="24"/>
          <w:lang w:eastAsia="en-US"/>
        </w:rPr>
        <w:t xml:space="preserve">Xiao, </w:t>
      </w:r>
      <w:r w:rsidR="00987E3E" w:rsidRPr="003D0CB7">
        <w:rPr>
          <w:rFonts w:ascii="Times New Roman" w:eastAsia="Georgia" w:hAnsi="Times New Roman" w:cs="Times New Roman"/>
          <w:kern w:val="0"/>
          <w:szCs w:val="24"/>
          <w:lang w:eastAsia="en-US"/>
        </w:rPr>
        <w:t xml:space="preserve">R. </w:t>
      </w:r>
      <w:r w:rsidRPr="003D0CB7">
        <w:rPr>
          <w:rFonts w:ascii="Times New Roman" w:eastAsia="Georgia" w:hAnsi="Times New Roman" w:cs="Times New Roman"/>
          <w:kern w:val="0"/>
          <w:szCs w:val="24"/>
          <w:lang w:eastAsia="en-US"/>
        </w:rPr>
        <w:t>et al</w:t>
      </w:r>
      <w:r w:rsidR="00987E3E" w:rsidRPr="003D0CB7">
        <w:rPr>
          <w:rFonts w:ascii="Times New Roman" w:eastAsia="Georgia" w:hAnsi="Times New Roman" w:cs="Times New Roman"/>
          <w:kern w:val="0"/>
          <w:szCs w:val="24"/>
          <w:lang w:eastAsia="en-US"/>
        </w:rPr>
        <w:t>. High-throughput design and optimization of</w:t>
      </w:r>
      <w:r w:rsidR="0076410C" w:rsidRPr="003D0CB7">
        <w:rPr>
          <w:rFonts w:ascii="Times New Roman" w:eastAsia="Georgia" w:hAnsi="Times New Roman" w:cs="Times New Roman"/>
          <w:kern w:val="0"/>
          <w:szCs w:val="24"/>
          <w:lang w:eastAsia="en-US"/>
        </w:rPr>
        <w:t xml:space="preserve"> </w:t>
      </w:r>
      <w:r w:rsidR="00987E3E" w:rsidRPr="003D0CB7">
        <w:rPr>
          <w:rFonts w:ascii="Times New Roman" w:eastAsia="Georgia" w:hAnsi="Times New Roman" w:cs="Times New Roman"/>
          <w:kern w:val="0"/>
          <w:szCs w:val="24"/>
          <w:lang w:eastAsia="en-US"/>
        </w:rPr>
        <w:t>fast</w:t>
      </w:r>
      <w:r w:rsidR="0076410C" w:rsidRPr="003D0CB7">
        <w:rPr>
          <w:rFonts w:ascii="Times New Roman" w:eastAsia="Georgia" w:hAnsi="Times New Roman" w:cs="Times New Roman"/>
          <w:kern w:val="0"/>
          <w:szCs w:val="24"/>
          <w:lang w:eastAsia="en-US"/>
        </w:rPr>
        <w:t xml:space="preserve"> </w:t>
      </w:r>
      <w:r w:rsidR="00987E3E" w:rsidRPr="003D0CB7">
        <w:rPr>
          <w:rFonts w:ascii="Times New Roman" w:eastAsia="Georgia" w:hAnsi="Times New Roman" w:cs="Times New Roman"/>
          <w:kern w:val="0"/>
          <w:szCs w:val="24"/>
          <w:lang w:eastAsia="en-US"/>
        </w:rPr>
        <w:t xml:space="preserve">lithium ion conductors by the combination of bond-valence method and density functional theory. </w:t>
      </w:r>
      <w:r w:rsidR="00987E3E" w:rsidRPr="003D0CB7">
        <w:rPr>
          <w:rFonts w:ascii="Times New Roman" w:eastAsia="Georgia" w:hAnsi="Times New Roman" w:cs="Times New Roman"/>
          <w:i/>
          <w:iCs/>
          <w:kern w:val="0"/>
          <w:szCs w:val="24"/>
          <w:lang w:eastAsia="en-US"/>
        </w:rPr>
        <w:t>Sci. Rep.</w:t>
      </w:r>
      <w:r w:rsidR="00987E3E" w:rsidRPr="003D0CB7">
        <w:rPr>
          <w:rFonts w:ascii="Times New Roman" w:eastAsia="Georgia" w:hAnsi="Times New Roman" w:cs="Times New Roman"/>
          <w:kern w:val="0"/>
          <w:szCs w:val="24"/>
          <w:lang w:eastAsia="en-US"/>
        </w:rPr>
        <w:t xml:space="preserve"> </w:t>
      </w:r>
      <w:r w:rsidR="00987E3E" w:rsidRPr="003D0CB7">
        <w:rPr>
          <w:rFonts w:ascii="Times New Roman" w:eastAsia="Georgia" w:hAnsi="Times New Roman" w:cs="Times New Roman"/>
          <w:b/>
          <w:bCs/>
          <w:kern w:val="0"/>
          <w:szCs w:val="24"/>
          <w:lang w:eastAsia="en-US"/>
        </w:rPr>
        <w:t>5</w:t>
      </w:r>
      <w:r w:rsidR="00987E3E" w:rsidRPr="003D0CB7">
        <w:rPr>
          <w:rFonts w:ascii="Times New Roman" w:eastAsia="Georgia" w:hAnsi="Times New Roman" w:cs="Times New Roman"/>
          <w:kern w:val="0"/>
          <w:szCs w:val="24"/>
          <w:lang w:eastAsia="en-US"/>
        </w:rPr>
        <w:t>, 14227</w:t>
      </w:r>
      <w:r w:rsidR="001F0A4E" w:rsidRPr="003D0CB7">
        <w:rPr>
          <w:rFonts w:ascii="Times New Roman" w:eastAsia="Georgia" w:hAnsi="Times New Roman" w:cs="Times New Roman"/>
          <w:kern w:val="0"/>
          <w:szCs w:val="24"/>
          <w:lang w:eastAsia="en-US"/>
        </w:rPr>
        <w:t xml:space="preserve"> (2015)</w:t>
      </w:r>
      <w:r w:rsidR="00987E3E" w:rsidRPr="003D0CB7">
        <w:rPr>
          <w:rFonts w:ascii="Times New Roman" w:eastAsia="宋体" w:hAnsi="Times New Roman" w:cs="Times New Roman"/>
          <w:kern w:val="0"/>
          <w:szCs w:val="24"/>
        </w:rPr>
        <w:t>.</w:t>
      </w:r>
    </w:p>
    <w:p w14:paraId="67973904" w14:textId="1ACF8351" w:rsidR="00987E3E" w:rsidRPr="003D0CB7" w:rsidRDefault="00987E3E" w:rsidP="003D0CB7">
      <w:pPr>
        <w:pStyle w:val="af1"/>
        <w:widowControl w:val="0"/>
        <w:numPr>
          <w:ilvl w:val="0"/>
          <w:numId w:val="3"/>
        </w:numPr>
        <w:autoSpaceDE w:val="0"/>
        <w:autoSpaceDN w:val="0"/>
        <w:spacing w:line="240" w:lineRule="auto"/>
        <w:ind w:firstLineChars="0"/>
        <w:jc w:val="both"/>
        <w:rPr>
          <w:rFonts w:ascii="Times New Roman" w:eastAsia="Georgia" w:hAnsi="Times New Roman" w:cs="Times New Roman"/>
          <w:kern w:val="0"/>
          <w:szCs w:val="24"/>
          <w:lang w:eastAsia="en-US"/>
        </w:rPr>
      </w:pPr>
      <w:r w:rsidRPr="003D0CB7">
        <w:rPr>
          <w:rFonts w:ascii="Times New Roman" w:eastAsia="Georgia" w:hAnsi="Times New Roman" w:cs="Times New Roman"/>
          <w:kern w:val="0"/>
          <w:szCs w:val="24"/>
          <w:lang w:eastAsia="en-US"/>
        </w:rPr>
        <w:t>Chen</w:t>
      </w:r>
      <w:r w:rsidR="00C224E3" w:rsidRPr="003D0CB7">
        <w:rPr>
          <w:rFonts w:ascii="Times New Roman" w:eastAsia="Georgia" w:hAnsi="Times New Roman" w:cs="Times New Roman"/>
          <w:kern w:val="0"/>
          <w:szCs w:val="24"/>
          <w:lang w:eastAsia="en-US"/>
        </w:rPr>
        <w:t>,</w:t>
      </w:r>
      <w:r w:rsidRPr="003D0CB7">
        <w:rPr>
          <w:rFonts w:ascii="Times New Roman" w:eastAsia="Georgia" w:hAnsi="Times New Roman" w:cs="Times New Roman"/>
          <w:kern w:val="0"/>
          <w:szCs w:val="24"/>
          <w:lang w:eastAsia="en-US"/>
        </w:rPr>
        <w:t xml:space="preserve"> D</w:t>
      </w:r>
      <w:r w:rsidR="001F0A4E" w:rsidRPr="003D0CB7">
        <w:rPr>
          <w:rFonts w:ascii="Times New Roman" w:eastAsia="Georgia" w:hAnsi="Times New Roman" w:cs="Times New Roman"/>
          <w:kern w:val="0"/>
          <w:szCs w:val="24"/>
          <w:lang w:eastAsia="en-US"/>
        </w:rPr>
        <w:t>.</w:t>
      </w:r>
      <w:r w:rsidRPr="003D0CB7">
        <w:rPr>
          <w:rFonts w:ascii="Times New Roman" w:eastAsia="Georgia" w:hAnsi="Times New Roman" w:cs="Times New Roman"/>
          <w:kern w:val="0"/>
          <w:szCs w:val="24"/>
          <w:lang w:eastAsia="en-US"/>
        </w:rPr>
        <w:t xml:space="preserve"> et al. Tunable electronic structures in BP/MoSSe van der Waals heterostructures by external electric field and strain.</w:t>
      </w:r>
      <w:r w:rsidR="001F0A4E" w:rsidRPr="003D0CB7">
        <w:rPr>
          <w:rFonts w:ascii="Times New Roman" w:eastAsia="Georgia" w:hAnsi="Times New Roman" w:cs="Times New Roman"/>
          <w:kern w:val="0"/>
          <w:szCs w:val="24"/>
          <w:lang w:eastAsia="en-US"/>
        </w:rPr>
        <w:t xml:space="preserve"> </w:t>
      </w:r>
      <w:r w:rsidRPr="003D0CB7">
        <w:rPr>
          <w:rFonts w:ascii="Times New Roman" w:eastAsia="Georgia" w:hAnsi="Times New Roman" w:cs="Times New Roman"/>
          <w:i/>
          <w:iCs/>
          <w:kern w:val="0"/>
          <w:szCs w:val="24"/>
          <w:lang w:eastAsia="en-US"/>
        </w:rPr>
        <w:t>Appl</w:t>
      </w:r>
      <w:r w:rsidR="001F0A4E" w:rsidRPr="003D0CB7">
        <w:rPr>
          <w:rFonts w:ascii="Times New Roman" w:eastAsia="Georgia" w:hAnsi="Times New Roman" w:cs="Times New Roman"/>
          <w:i/>
          <w:iCs/>
          <w:kern w:val="0"/>
          <w:szCs w:val="24"/>
          <w:lang w:eastAsia="en-US"/>
        </w:rPr>
        <w:t>.</w:t>
      </w:r>
      <w:r w:rsidRPr="003D0CB7">
        <w:rPr>
          <w:rFonts w:ascii="Times New Roman" w:eastAsia="Georgia" w:hAnsi="Times New Roman" w:cs="Times New Roman"/>
          <w:i/>
          <w:iCs/>
          <w:kern w:val="0"/>
          <w:szCs w:val="24"/>
          <w:lang w:eastAsia="en-US"/>
        </w:rPr>
        <w:t xml:space="preserve"> Surf</w:t>
      </w:r>
      <w:r w:rsidR="0030136A" w:rsidRPr="003D0CB7">
        <w:rPr>
          <w:rFonts w:ascii="Times New Roman" w:eastAsia="Georgia" w:hAnsi="Times New Roman" w:cs="Times New Roman"/>
          <w:i/>
          <w:iCs/>
          <w:kern w:val="0"/>
          <w:szCs w:val="24"/>
          <w:lang w:eastAsia="en-US"/>
        </w:rPr>
        <w:t>.</w:t>
      </w:r>
      <w:r w:rsidRPr="003D0CB7">
        <w:rPr>
          <w:rFonts w:ascii="Times New Roman" w:eastAsia="Georgia" w:hAnsi="Times New Roman" w:cs="Times New Roman"/>
          <w:i/>
          <w:iCs/>
          <w:kern w:val="0"/>
          <w:szCs w:val="24"/>
          <w:lang w:eastAsia="en-US"/>
        </w:rPr>
        <w:t xml:space="preserve"> Sci</w:t>
      </w:r>
      <w:r w:rsidR="001F0A4E" w:rsidRPr="003D0CB7">
        <w:rPr>
          <w:rFonts w:ascii="Times New Roman" w:eastAsia="Georgia" w:hAnsi="Times New Roman" w:cs="Times New Roman"/>
          <w:i/>
          <w:iCs/>
          <w:kern w:val="0"/>
          <w:szCs w:val="24"/>
          <w:lang w:eastAsia="en-US"/>
        </w:rPr>
        <w:t>.</w:t>
      </w:r>
      <w:r w:rsidR="001F0A4E" w:rsidRPr="003D0CB7">
        <w:rPr>
          <w:rFonts w:ascii="Times New Roman" w:eastAsia="Georgia" w:hAnsi="Times New Roman" w:cs="Times New Roman"/>
          <w:kern w:val="0"/>
          <w:szCs w:val="24"/>
          <w:lang w:eastAsia="en-US"/>
        </w:rPr>
        <w:t xml:space="preserve"> </w:t>
      </w:r>
      <w:r w:rsidRPr="003D0CB7">
        <w:rPr>
          <w:rFonts w:ascii="Times New Roman" w:eastAsia="Georgia" w:hAnsi="Times New Roman" w:cs="Times New Roman"/>
          <w:b/>
          <w:bCs/>
          <w:kern w:val="0"/>
          <w:szCs w:val="24"/>
          <w:lang w:eastAsia="en-US"/>
        </w:rPr>
        <w:t>497</w:t>
      </w:r>
      <w:r w:rsidR="001F0A4E" w:rsidRPr="003D0CB7">
        <w:rPr>
          <w:rFonts w:ascii="Times New Roman" w:eastAsia="Georgia" w:hAnsi="Times New Roman" w:cs="Times New Roman"/>
          <w:kern w:val="0"/>
          <w:szCs w:val="24"/>
          <w:lang w:eastAsia="en-US"/>
        </w:rPr>
        <w:t>,</w:t>
      </w:r>
      <w:r w:rsidR="001F0A4E" w:rsidRPr="003D0CB7">
        <w:rPr>
          <w:rFonts w:ascii="Times New Roman" w:eastAsia="Georgia" w:hAnsi="Times New Roman" w:cs="Times New Roman"/>
          <w:b/>
          <w:bCs/>
          <w:kern w:val="0"/>
          <w:szCs w:val="24"/>
          <w:lang w:eastAsia="en-US"/>
        </w:rPr>
        <w:t xml:space="preserve"> </w:t>
      </w:r>
      <w:r w:rsidR="001F0A4E" w:rsidRPr="003D0CB7">
        <w:rPr>
          <w:rFonts w:ascii="Times New Roman" w:eastAsia="Georgia" w:hAnsi="Times New Roman" w:cs="Times New Roman"/>
          <w:kern w:val="0"/>
          <w:szCs w:val="24"/>
          <w:lang w:eastAsia="en-US"/>
        </w:rPr>
        <w:t>143809</w:t>
      </w:r>
      <w:r w:rsidRPr="003D0CB7">
        <w:rPr>
          <w:rFonts w:ascii="Times New Roman" w:eastAsia="Georgia" w:hAnsi="Times New Roman" w:cs="Times New Roman"/>
          <w:kern w:val="0"/>
          <w:szCs w:val="24"/>
          <w:lang w:eastAsia="en-US"/>
        </w:rPr>
        <w:t xml:space="preserve"> (2019)</w:t>
      </w:r>
      <w:r w:rsidR="001F0A4E" w:rsidRPr="003D0CB7">
        <w:rPr>
          <w:rFonts w:ascii="Times New Roman" w:eastAsia="Georgia" w:hAnsi="Times New Roman" w:cs="Times New Roman"/>
          <w:kern w:val="0"/>
          <w:szCs w:val="24"/>
          <w:lang w:eastAsia="en-US"/>
        </w:rPr>
        <w:t>.</w:t>
      </w:r>
    </w:p>
    <w:p w14:paraId="0495C47B" w14:textId="77777777" w:rsidR="00987E3E" w:rsidRPr="00AC502F" w:rsidRDefault="00987E3E" w:rsidP="00CE62F8">
      <w:pPr>
        <w:ind w:firstLine="480"/>
        <w:rPr>
          <w:rFonts w:eastAsiaTheme="minorEastAsia"/>
        </w:rPr>
      </w:pPr>
    </w:p>
    <w:sectPr w:rsidR="00987E3E" w:rsidRPr="00AC502F" w:rsidSect="0029355F">
      <w:footerReference w:type="default" r:id="rId28"/>
      <w:pgSz w:w="11906" w:h="16838"/>
      <w:pgMar w:top="1440" w:right="1800" w:bottom="1440" w:left="1800" w:header="851" w:footer="567" w:gutter="0"/>
      <w:cols w:space="425"/>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F1324C" w14:textId="77777777" w:rsidR="00935ABD" w:rsidRDefault="00935ABD" w:rsidP="00716919">
      <w:pPr>
        <w:spacing w:line="240" w:lineRule="auto"/>
        <w:ind w:firstLine="480"/>
      </w:pPr>
      <w:r>
        <w:separator/>
      </w:r>
    </w:p>
  </w:endnote>
  <w:endnote w:type="continuationSeparator" w:id="0">
    <w:p w14:paraId="7AE72094" w14:textId="77777777" w:rsidR="00935ABD" w:rsidRDefault="00935ABD" w:rsidP="00716919">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99861400"/>
      <w:docPartObj>
        <w:docPartGallery w:val="Page Numbers (Bottom of Page)"/>
        <w:docPartUnique/>
      </w:docPartObj>
    </w:sdtPr>
    <w:sdtEndPr/>
    <w:sdtContent>
      <w:p w14:paraId="30D5A356" w14:textId="4C104E77" w:rsidR="0029355F" w:rsidRDefault="0029355F">
        <w:pPr>
          <w:pStyle w:val="a5"/>
          <w:jc w:val="center"/>
        </w:pPr>
        <w:r>
          <w:fldChar w:fldCharType="begin"/>
        </w:r>
        <w:r>
          <w:instrText>PAGE   \* MERGEFORMAT</w:instrText>
        </w:r>
        <w:r>
          <w:fldChar w:fldCharType="separate"/>
        </w:r>
        <w:r w:rsidR="00436DEA" w:rsidRPr="00436DEA">
          <w:rPr>
            <w:noProof/>
            <w:lang w:val="zh-CN"/>
          </w:rPr>
          <w:t>8</w:t>
        </w:r>
        <w:r>
          <w:fldChar w:fldCharType="end"/>
        </w:r>
      </w:p>
    </w:sdtContent>
  </w:sdt>
  <w:p w14:paraId="773315B8" w14:textId="77777777" w:rsidR="0029355F" w:rsidRDefault="0029355F">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A8867E" w14:textId="77777777" w:rsidR="00935ABD" w:rsidRDefault="00935ABD" w:rsidP="00716919">
      <w:pPr>
        <w:spacing w:line="240" w:lineRule="auto"/>
        <w:ind w:firstLine="480"/>
      </w:pPr>
      <w:r>
        <w:separator/>
      </w:r>
    </w:p>
  </w:footnote>
  <w:footnote w:type="continuationSeparator" w:id="0">
    <w:p w14:paraId="40B828B3" w14:textId="77777777" w:rsidR="00935ABD" w:rsidRDefault="00935ABD" w:rsidP="00716919">
      <w:pPr>
        <w:spacing w:line="240" w:lineRule="auto"/>
        <w:ind w:firstLine="48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E34212"/>
    <w:multiLevelType w:val="hybridMultilevel"/>
    <w:tmpl w:val="C3E0F09E"/>
    <w:lvl w:ilvl="0" w:tplc="AA9E1F6A">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422308C4"/>
    <w:multiLevelType w:val="multilevel"/>
    <w:tmpl w:val="422308C4"/>
    <w:lvl w:ilvl="0">
      <w:start w:val="1"/>
      <w:numFmt w:val="decimal"/>
      <w:lvlText w:val="[%1]"/>
      <w:lvlJc w:val="left"/>
      <w:pPr>
        <w:ind w:left="420" w:hanging="420"/>
      </w:pPr>
      <w:rPr>
        <w:rFonts w:ascii="Georgia" w:eastAsia="Georgia" w:hAnsi="Georgia" w:cs="Georgia" w:hint="default"/>
        <w:w w:val="87"/>
        <w:sz w:val="24"/>
        <w:szCs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5D6E1B29"/>
    <w:multiLevelType w:val="hybridMultilevel"/>
    <w:tmpl w:val="EDD0F14E"/>
    <w:lvl w:ilvl="0" w:tplc="29A276CC">
      <w:start w:val="1"/>
      <w:numFmt w:val="decimal"/>
      <w:lvlText w:val="%1."/>
      <w:lvlJc w:val="left"/>
      <w:pPr>
        <w:ind w:left="360" w:hanging="360"/>
      </w:pPr>
      <w:rPr>
        <w:rFonts w:eastAsiaTheme="minorEastAsia" w:hint="default"/>
        <w:b/>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HorizontalSpacing w:val="120"/>
  <w:drawingGridVerticalSpacing w:val="163"/>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0162D"/>
    <w:rsid w:val="0000326B"/>
    <w:rsid w:val="00007CDF"/>
    <w:rsid w:val="00072219"/>
    <w:rsid w:val="000772F4"/>
    <w:rsid w:val="00095E9F"/>
    <w:rsid w:val="000A7F07"/>
    <w:rsid w:val="000D0E24"/>
    <w:rsid w:val="000D4A5C"/>
    <w:rsid w:val="000F7B48"/>
    <w:rsid w:val="0010470E"/>
    <w:rsid w:val="0010578C"/>
    <w:rsid w:val="001220BC"/>
    <w:rsid w:val="001244FB"/>
    <w:rsid w:val="0012776E"/>
    <w:rsid w:val="00143B5B"/>
    <w:rsid w:val="00154C83"/>
    <w:rsid w:val="00162F32"/>
    <w:rsid w:val="00174E2C"/>
    <w:rsid w:val="0018522C"/>
    <w:rsid w:val="001C4ADB"/>
    <w:rsid w:val="001C6C4D"/>
    <w:rsid w:val="001E0616"/>
    <w:rsid w:val="001E1AF4"/>
    <w:rsid w:val="001E46C2"/>
    <w:rsid w:val="001E4F17"/>
    <w:rsid w:val="001F0A4E"/>
    <w:rsid w:val="001F1AE7"/>
    <w:rsid w:val="001F44C7"/>
    <w:rsid w:val="0023161A"/>
    <w:rsid w:val="00235938"/>
    <w:rsid w:val="00246D4E"/>
    <w:rsid w:val="00253F54"/>
    <w:rsid w:val="00265C89"/>
    <w:rsid w:val="00277512"/>
    <w:rsid w:val="002864C9"/>
    <w:rsid w:val="0029355F"/>
    <w:rsid w:val="002A2CDD"/>
    <w:rsid w:val="002A420C"/>
    <w:rsid w:val="002A4899"/>
    <w:rsid w:val="002B199E"/>
    <w:rsid w:val="002B6DC0"/>
    <w:rsid w:val="002C4D4B"/>
    <w:rsid w:val="002D1BB1"/>
    <w:rsid w:val="002D410C"/>
    <w:rsid w:val="002E532D"/>
    <w:rsid w:val="002F3C3E"/>
    <w:rsid w:val="002F4481"/>
    <w:rsid w:val="0030136A"/>
    <w:rsid w:val="00366635"/>
    <w:rsid w:val="0037479B"/>
    <w:rsid w:val="00380BE5"/>
    <w:rsid w:val="003A03AB"/>
    <w:rsid w:val="003B60CF"/>
    <w:rsid w:val="003D0CB7"/>
    <w:rsid w:val="003D73B9"/>
    <w:rsid w:val="003E4DE5"/>
    <w:rsid w:val="003F42B7"/>
    <w:rsid w:val="004057DA"/>
    <w:rsid w:val="004061F7"/>
    <w:rsid w:val="00417D1E"/>
    <w:rsid w:val="00423E53"/>
    <w:rsid w:val="00435BE5"/>
    <w:rsid w:val="00436DEA"/>
    <w:rsid w:val="00444F55"/>
    <w:rsid w:val="004514E5"/>
    <w:rsid w:val="004644F3"/>
    <w:rsid w:val="00465560"/>
    <w:rsid w:val="004A1964"/>
    <w:rsid w:val="004A5723"/>
    <w:rsid w:val="004A6F51"/>
    <w:rsid w:val="004B611B"/>
    <w:rsid w:val="004D1CB3"/>
    <w:rsid w:val="004D563D"/>
    <w:rsid w:val="004E0DE9"/>
    <w:rsid w:val="004E48FB"/>
    <w:rsid w:val="004F2D2E"/>
    <w:rsid w:val="004F76E5"/>
    <w:rsid w:val="005753BD"/>
    <w:rsid w:val="005774D5"/>
    <w:rsid w:val="00585DC2"/>
    <w:rsid w:val="005A30CB"/>
    <w:rsid w:val="005A4993"/>
    <w:rsid w:val="005E3279"/>
    <w:rsid w:val="005F0398"/>
    <w:rsid w:val="0060431B"/>
    <w:rsid w:val="00605913"/>
    <w:rsid w:val="00613BD6"/>
    <w:rsid w:val="006442B7"/>
    <w:rsid w:val="006462DE"/>
    <w:rsid w:val="006554D7"/>
    <w:rsid w:val="00671D16"/>
    <w:rsid w:val="00672A89"/>
    <w:rsid w:val="006835F1"/>
    <w:rsid w:val="00686024"/>
    <w:rsid w:val="006A5E50"/>
    <w:rsid w:val="006C25A0"/>
    <w:rsid w:val="006C6205"/>
    <w:rsid w:val="006C7582"/>
    <w:rsid w:val="00700D24"/>
    <w:rsid w:val="00702EEB"/>
    <w:rsid w:val="0070660A"/>
    <w:rsid w:val="00712C8F"/>
    <w:rsid w:val="007153A7"/>
    <w:rsid w:val="00716919"/>
    <w:rsid w:val="007202A4"/>
    <w:rsid w:val="00734A26"/>
    <w:rsid w:val="0076410C"/>
    <w:rsid w:val="00767FE5"/>
    <w:rsid w:val="00771995"/>
    <w:rsid w:val="007735C4"/>
    <w:rsid w:val="007900E7"/>
    <w:rsid w:val="007C186F"/>
    <w:rsid w:val="007E013B"/>
    <w:rsid w:val="007F143C"/>
    <w:rsid w:val="007F5BB4"/>
    <w:rsid w:val="008107CE"/>
    <w:rsid w:val="00840145"/>
    <w:rsid w:val="00840833"/>
    <w:rsid w:val="0085097D"/>
    <w:rsid w:val="00850D1B"/>
    <w:rsid w:val="008706C1"/>
    <w:rsid w:val="00887BAE"/>
    <w:rsid w:val="008B6AAF"/>
    <w:rsid w:val="008F2981"/>
    <w:rsid w:val="008F76E3"/>
    <w:rsid w:val="00901B06"/>
    <w:rsid w:val="00935ABD"/>
    <w:rsid w:val="009379D2"/>
    <w:rsid w:val="00941167"/>
    <w:rsid w:val="00950E93"/>
    <w:rsid w:val="00951117"/>
    <w:rsid w:val="00960397"/>
    <w:rsid w:val="00976FD2"/>
    <w:rsid w:val="00987E3E"/>
    <w:rsid w:val="009A1B35"/>
    <w:rsid w:val="009A6156"/>
    <w:rsid w:val="009B1750"/>
    <w:rsid w:val="009B5DEF"/>
    <w:rsid w:val="009C0BB0"/>
    <w:rsid w:val="009D64D4"/>
    <w:rsid w:val="009E5322"/>
    <w:rsid w:val="009E7C53"/>
    <w:rsid w:val="009F0078"/>
    <w:rsid w:val="00A027F5"/>
    <w:rsid w:val="00A11C16"/>
    <w:rsid w:val="00A21A7F"/>
    <w:rsid w:val="00A83FFA"/>
    <w:rsid w:val="00AB18FD"/>
    <w:rsid w:val="00AB387D"/>
    <w:rsid w:val="00AC502F"/>
    <w:rsid w:val="00AD1A3E"/>
    <w:rsid w:val="00AD3B71"/>
    <w:rsid w:val="00AE0DDB"/>
    <w:rsid w:val="00AE0DF4"/>
    <w:rsid w:val="00AF48B9"/>
    <w:rsid w:val="00AF6380"/>
    <w:rsid w:val="00B05F3B"/>
    <w:rsid w:val="00B0762E"/>
    <w:rsid w:val="00B13293"/>
    <w:rsid w:val="00B22287"/>
    <w:rsid w:val="00B25E5D"/>
    <w:rsid w:val="00B35C97"/>
    <w:rsid w:val="00B53681"/>
    <w:rsid w:val="00B565FE"/>
    <w:rsid w:val="00B67168"/>
    <w:rsid w:val="00B9775D"/>
    <w:rsid w:val="00B977A2"/>
    <w:rsid w:val="00BA4E09"/>
    <w:rsid w:val="00BA4EA0"/>
    <w:rsid w:val="00BB2A42"/>
    <w:rsid w:val="00BC537D"/>
    <w:rsid w:val="00C14EE3"/>
    <w:rsid w:val="00C224E3"/>
    <w:rsid w:val="00C4284F"/>
    <w:rsid w:val="00C43286"/>
    <w:rsid w:val="00C44798"/>
    <w:rsid w:val="00C61BCA"/>
    <w:rsid w:val="00C675EC"/>
    <w:rsid w:val="00C67BB9"/>
    <w:rsid w:val="00C9626E"/>
    <w:rsid w:val="00CC7AE3"/>
    <w:rsid w:val="00CD09DA"/>
    <w:rsid w:val="00CE62F8"/>
    <w:rsid w:val="00CF008A"/>
    <w:rsid w:val="00CF5BB7"/>
    <w:rsid w:val="00D002C0"/>
    <w:rsid w:val="00D01AE6"/>
    <w:rsid w:val="00D11B74"/>
    <w:rsid w:val="00D206DF"/>
    <w:rsid w:val="00D36D1C"/>
    <w:rsid w:val="00D372CA"/>
    <w:rsid w:val="00D460A7"/>
    <w:rsid w:val="00D47489"/>
    <w:rsid w:val="00D51A5D"/>
    <w:rsid w:val="00D651A7"/>
    <w:rsid w:val="00D85560"/>
    <w:rsid w:val="00D9167A"/>
    <w:rsid w:val="00D9499C"/>
    <w:rsid w:val="00DA535C"/>
    <w:rsid w:val="00DA7B26"/>
    <w:rsid w:val="00DD131B"/>
    <w:rsid w:val="00DF1F6D"/>
    <w:rsid w:val="00E0162D"/>
    <w:rsid w:val="00E06031"/>
    <w:rsid w:val="00E075F5"/>
    <w:rsid w:val="00E366B0"/>
    <w:rsid w:val="00E61269"/>
    <w:rsid w:val="00E81E75"/>
    <w:rsid w:val="00E81FBF"/>
    <w:rsid w:val="00E858D1"/>
    <w:rsid w:val="00E90F0C"/>
    <w:rsid w:val="00ED7DD2"/>
    <w:rsid w:val="00EF2973"/>
    <w:rsid w:val="00F21FCF"/>
    <w:rsid w:val="00F55288"/>
    <w:rsid w:val="00F560BB"/>
    <w:rsid w:val="00F61984"/>
    <w:rsid w:val="00F641DA"/>
    <w:rsid w:val="00F874B9"/>
    <w:rsid w:val="00FA5D36"/>
    <w:rsid w:val="00FD7D5C"/>
    <w:rsid w:val="00FF15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D098587"/>
  <w15:chartTrackingRefBased/>
  <w15:docId w15:val="{A8413044-088D-4434-BBA9-75D46709FB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pPr>
        <w:spacing w:line="480" w:lineRule="auto"/>
        <w:jc w:val="cente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40833"/>
    <w:rPr>
      <w:rFonts w:eastAsia="Times New Roman"/>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16919"/>
    <w:pPr>
      <w:pBdr>
        <w:bottom w:val="single" w:sz="6" w:space="1" w:color="auto"/>
      </w:pBdr>
      <w:tabs>
        <w:tab w:val="center" w:pos="4153"/>
        <w:tab w:val="right" w:pos="8306"/>
      </w:tabs>
      <w:snapToGrid w:val="0"/>
    </w:pPr>
    <w:rPr>
      <w:sz w:val="18"/>
      <w:szCs w:val="18"/>
    </w:rPr>
  </w:style>
  <w:style w:type="character" w:customStyle="1" w:styleId="a4">
    <w:name w:val="页眉 字符"/>
    <w:basedOn w:val="a0"/>
    <w:link w:val="a3"/>
    <w:uiPriority w:val="99"/>
    <w:rsid w:val="00716919"/>
    <w:rPr>
      <w:sz w:val="18"/>
      <w:szCs w:val="18"/>
    </w:rPr>
  </w:style>
  <w:style w:type="paragraph" w:styleId="a5">
    <w:name w:val="footer"/>
    <w:basedOn w:val="a"/>
    <w:link w:val="a6"/>
    <w:uiPriority w:val="99"/>
    <w:unhideWhenUsed/>
    <w:rsid w:val="00716919"/>
    <w:pPr>
      <w:tabs>
        <w:tab w:val="center" w:pos="4153"/>
        <w:tab w:val="right" w:pos="8306"/>
      </w:tabs>
      <w:snapToGrid w:val="0"/>
      <w:jc w:val="left"/>
    </w:pPr>
    <w:rPr>
      <w:sz w:val="18"/>
      <w:szCs w:val="18"/>
    </w:rPr>
  </w:style>
  <w:style w:type="character" w:customStyle="1" w:styleId="a6">
    <w:name w:val="页脚 字符"/>
    <w:basedOn w:val="a0"/>
    <w:link w:val="a5"/>
    <w:uiPriority w:val="99"/>
    <w:rsid w:val="00716919"/>
    <w:rPr>
      <w:sz w:val="18"/>
      <w:szCs w:val="18"/>
    </w:rPr>
  </w:style>
  <w:style w:type="paragraph" w:styleId="a7">
    <w:name w:val="Normal (Web)"/>
    <w:basedOn w:val="a"/>
    <w:uiPriority w:val="99"/>
    <w:semiHidden/>
    <w:unhideWhenUsed/>
    <w:rsid w:val="00B13293"/>
    <w:pPr>
      <w:spacing w:before="100" w:beforeAutospacing="1" w:after="100" w:afterAutospacing="1"/>
      <w:jc w:val="left"/>
    </w:pPr>
    <w:rPr>
      <w:rFonts w:ascii="宋体" w:eastAsia="宋体" w:hAnsi="宋体" w:cs="宋体"/>
      <w:kern w:val="0"/>
      <w:szCs w:val="24"/>
    </w:rPr>
  </w:style>
  <w:style w:type="character" w:styleId="a8">
    <w:name w:val="Hyperlink"/>
    <w:basedOn w:val="a0"/>
    <w:uiPriority w:val="99"/>
    <w:unhideWhenUsed/>
    <w:rsid w:val="00613BD6"/>
    <w:rPr>
      <w:color w:val="0563C1" w:themeColor="hyperlink"/>
      <w:u w:val="single"/>
    </w:rPr>
  </w:style>
  <w:style w:type="character" w:customStyle="1" w:styleId="1">
    <w:name w:val="未处理的提及1"/>
    <w:basedOn w:val="a0"/>
    <w:uiPriority w:val="99"/>
    <w:semiHidden/>
    <w:unhideWhenUsed/>
    <w:rsid w:val="00613BD6"/>
    <w:rPr>
      <w:color w:val="605E5C"/>
      <w:shd w:val="clear" w:color="auto" w:fill="E1DFDD"/>
    </w:rPr>
  </w:style>
  <w:style w:type="table" w:styleId="a9">
    <w:name w:val="Table Grid"/>
    <w:basedOn w:val="a1"/>
    <w:uiPriority w:val="39"/>
    <w:rsid w:val="00253F54"/>
    <w:pPr>
      <w:spacing w:line="240" w:lineRule="auto"/>
      <w:jc w:val="lef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annotation reference"/>
    <w:basedOn w:val="a0"/>
    <w:uiPriority w:val="99"/>
    <w:semiHidden/>
    <w:unhideWhenUsed/>
    <w:rsid w:val="00C44798"/>
    <w:rPr>
      <w:sz w:val="21"/>
      <w:szCs w:val="21"/>
    </w:rPr>
  </w:style>
  <w:style w:type="paragraph" w:styleId="ab">
    <w:name w:val="annotation text"/>
    <w:basedOn w:val="a"/>
    <w:link w:val="ac"/>
    <w:uiPriority w:val="99"/>
    <w:semiHidden/>
    <w:unhideWhenUsed/>
    <w:rsid w:val="00C44798"/>
    <w:pPr>
      <w:jc w:val="left"/>
    </w:pPr>
  </w:style>
  <w:style w:type="character" w:customStyle="1" w:styleId="ac">
    <w:name w:val="批注文字 字符"/>
    <w:basedOn w:val="a0"/>
    <w:link w:val="ab"/>
    <w:uiPriority w:val="99"/>
    <w:semiHidden/>
    <w:rsid w:val="00C44798"/>
    <w:rPr>
      <w:rFonts w:eastAsia="Times New Roman"/>
      <w:sz w:val="24"/>
    </w:rPr>
  </w:style>
  <w:style w:type="paragraph" w:styleId="ad">
    <w:name w:val="annotation subject"/>
    <w:basedOn w:val="ab"/>
    <w:next w:val="ab"/>
    <w:link w:val="ae"/>
    <w:uiPriority w:val="99"/>
    <w:semiHidden/>
    <w:unhideWhenUsed/>
    <w:rsid w:val="00C44798"/>
    <w:rPr>
      <w:b/>
      <w:bCs/>
    </w:rPr>
  </w:style>
  <w:style w:type="character" w:customStyle="1" w:styleId="ae">
    <w:name w:val="批注主题 字符"/>
    <w:basedOn w:val="ac"/>
    <w:link w:val="ad"/>
    <w:uiPriority w:val="99"/>
    <w:semiHidden/>
    <w:rsid w:val="00C44798"/>
    <w:rPr>
      <w:rFonts w:eastAsia="Times New Roman"/>
      <w:b/>
      <w:bCs/>
      <w:sz w:val="24"/>
    </w:rPr>
  </w:style>
  <w:style w:type="paragraph" w:styleId="af">
    <w:name w:val="Balloon Text"/>
    <w:basedOn w:val="a"/>
    <w:link w:val="af0"/>
    <w:uiPriority w:val="99"/>
    <w:semiHidden/>
    <w:unhideWhenUsed/>
    <w:rsid w:val="00C44798"/>
    <w:pPr>
      <w:spacing w:line="240" w:lineRule="auto"/>
    </w:pPr>
    <w:rPr>
      <w:sz w:val="18"/>
      <w:szCs w:val="18"/>
    </w:rPr>
  </w:style>
  <w:style w:type="character" w:customStyle="1" w:styleId="af0">
    <w:name w:val="批注框文本 字符"/>
    <w:basedOn w:val="a0"/>
    <w:link w:val="af"/>
    <w:uiPriority w:val="99"/>
    <w:semiHidden/>
    <w:rsid w:val="00C44798"/>
    <w:rPr>
      <w:rFonts w:eastAsia="Times New Roman"/>
      <w:sz w:val="18"/>
      <w:szCs w:val="18"/>
    </w:rPr>
  </w:style>
  <w:style w:type="paragraph" w:styleId="af1">
    <w:name w:val="List Paragraph"/>
    <w:basedOn w:val="a"/>
    <w:uiPriority w:val="34"/>
    <w:qFormat/>
    <w:rsid w:val="00767FE5"/>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1385177">
      <w:bodyDiv w:val="1"/>
      <w:marLeft w:val="0"/>
      <w:marRight w:val="0"/>
      <w:marTop w:val="0"/>
      <w:marBottom w:val="0"/>
      <w:divBdr>
        <w:top w:val="none" w:sz="0" w:space="0" w:color="auto"/>
        <w:left w:val="none" w:sz="0" w:space="0" w:color="auto"/>
        <w:bottom w:val="none" w:sz="0" w:space="0" w:color="auto"/>
        <w:right w:val="none" w:sz="0" w:space="0" w:color="auto"/>
      </w:divBdr>
    </w:div>
    <w:div w:id="278222226">
      <w:bodyDiv w:val="1"/>
      <w:marLeft w:val="0"/>
      <w:marRight w:val="0"/>
      <w:marTop w:val="0"/>
      <w:marBottom w:val="0"/>
      <w:divBdr>
        <w:top w:val="none" w:sz="0" w:space="0" w:color="auto"/>
        <w:left w:val="none" w:sz="0" w:space="0" w:color="auto"/>
        <w:bottom w:val="none" w:sz="0" w:space="0" w:color="auto"/>
        <w:right w:val="none" w:sz="0" w:space="0" w:color="auto"/>
      </w:divBdr>
    </w:div>
    <w:div w:id="523055615">
      <w:bodyDiv w:val="1"/>
      <w:marLeft w:val="0"/>
      <w:marRight w:val="0"/>
      <w:marTop w:val="0"/>
      <w:marBottom w:val="0"/>
      <w:divBdr>
        <w:top w:val="none" w:sz="0" w:space="0" w:color="auto"/>
        <w:left w:val="none" w:sz="0" w:space="0" w:color="auto"/>
        <w:bottom w:val="none" w:sz="0" w:space="0" w:color="auto"/>
        <w:right w:val="none" w:sz="0" w:space="0" w:color="auto"/>
      </w:divBdr>
    </w:div>
    <w:div w:id="789325599">
      <w:bodyDiv w:val="1"/>
      <w:marLeft w:val="0"/>
      <w:marRight w:val="0"/>
      <w:marTop w:val="0"/>
      <w:marBottom w:val="0"/>
      <w:divBdr>
        <w:top w:val="none" w:sz="0" w:space="0" w:color="auto"/>
        <w:left w:val="none" w:sz="0" w:space="0" w:color="auto"/>
        <w:bottom w:val="none" w:sz="0" w:space="0" w:color="auto"/>
        <w:right w:val="none" w:sz="0" w:space="0" w:color="auto"/>
      </w:divBdr>
    </w:div>
    <w:div w:id="862285398">
      <w:bodyDiv w:val="1"/>
      <w:marLeft w:val="0"/>
      <w:marRight w:val="0"/>
      <w:marTop w:val="0"/>
      <w:marBottom w:val="0"/>
      <w:divBdr>
        <w:top w:val="none" w:sz="0" w:space="0" w:color="auto"/>
        <w:left w:val="none" w:sz="0" w:space="0" w:color="auto"/>
        <w:bottom w:val="none" w:sz="0" w:space="0" w:color="auto"/>
        <w:right w:val="none" w:sz="0" w:space="0" w:color="auto"/>
      </w:divBdr>
    </w:div>
    <w:div w:id="904878933">
      <w:bodyDiv w:val="1"/>
      <w:marLeft w:val="0"/>
      <w:marRight w:val="0"/>
      <w:marTop w:val="0"/>
      <w:marBottom w:val="0"/>
      <w:divBdr>
        <w:top w:val="none" w:sz="0" w:space="0" w:color="auto"/>
        <w:left w:val="none" w:sz="0" w:space="0" w:color="auto"/>
        <w:bottom w:val="none" w:sz="0" w:space="0" w:color="auto"/>
        <w:right w:val="none" w:sz="0" w:space="0" w:color="auto"/>
      </w:divBdr>
    </w:div>
    <w:div w:id="932326802">
      <w:bodyDiv w:val="1"/>
      <w:marLeft w:val="0"/>
      <w:marRight w:val="0"/>
      <w:marTop w:val="0"/>
      <w:marBottom w:val="0"/>
      <w:divBdr>
        <w:top w:val="none" w:sz="0" w:space="0" w:color="auto"/>
        <w:left w:val="none" w:sz="0" w:space="0" w:color="auto"/>
        <w:bottom w:val="none" w:sz="0" w:space="0" w:color="auto"/>
        <w:right w:val="none" w:sz="0" w:space="0" w:color="auto"/>
      </w:divBdr>
    </w:div>
    <w:div w:id="1195926788">
      <w:bodyDiv w:val="1"/>
      <w:marLeft w:val="0"/>
      <w:marRight w:val="0"/>
      <w:marTop w:val="0"/>
      <w:marBottom w:val="0"/>
      <w:divBdr>
        <w:top w:val="none" w:sz="0" w:space="0" w:color="auto"/>
        <w:left w:val="none" w:sz="0" w:space="0" w:color="auto"/>
        <w:bottom w:val="none" w:sz="0" w:space="0" w:color="auto"/>
        <w:right w:val="none" w:sz="0" w:space="0" w:color="auto"/>
      </w:divBdr>
    </w:div>
    <w:div w:id="1234970528">
      <w:bodyDiv w:val="1"/>
      <w:marLeft w:val="0"/>
      <w:marRight w:val="0"/>
      <w:marTop w:val="0"/>
      <w:marBottom w:val="0"/>
      <w:divBdr>
        <w:top w:val="none" w:sz="0" w:space="0" w:color="auto"/>
        <w:left w:val="none" w:sz="0" w:space="0" w:color="auto"/>
        <w:bottom w:val="none" w:sz="0" w:space="0" w:color="auto"/>
        <w:right w:val="none" w:sz="0" w:space="0" w:color="auto"/>
      </w:divBdr>
    </w:div>
    <w:div w:id="1252005279">
      <w:bodyDiv w:val="1"/>
      <w:marLeft w:val="0"/>
      <w:marRight w:val="0"/>
      <w:marTop w:val="0"/>
      <w:marBottom w:val="0"/>
      <w:divBdr>
        <w:top w:val="none" w:sz="0" w:space="0" w:color="auto"/>
        <w:left w:val="none" w:sz="0" w:space="0" w:color="auto"/>
        <w:bottom w:val="none" w:sz="0" w:space="0" w:color="auto"/>
        <w:right w:val="none" w:sz="0" w:space="0" w:color="auto"/>
      </w:divBdr>
    </w:div>
    <w:div w:id="1390885100">
      <w:bodyDiv w:val="1"/>
      <w:marLeft w:val="0"/>
      <w:marRight w:val="0"/>
      <w:marTop w:val="0"/>
      <w:marBottom w:val="0"/>
      <w:divBdr>
        <w:top w:val="none" w:sz="0" w:space="0" w:color="auto"/>
        <w:left w:val="none" w:sz="0" w:space="0" w:color="auto"/>
        <w:bottom w:val="none" w:sz="0" w:space="0" w:color="auto"/>
        <w:right w:val="none" w:sz="0" w:space="0" w:color="auto"/>
      </w:divBdr>
    </w:div>
    <w:div w:id="1499275462">
      <w:bodyDiv w:val="1"/>
      <w:marLeft w:val="0"/>
      <w:marRight w:val="0"/>
      <w:marTop w:val="0"/>
      <w:marBottom w:val="0"/>
      <w:divBdr>
        <w:top w:val="none" w:sz="0" w:space="0" w:color="auto"/>
        <w:left w:val="none" w:sz="0" w:space="0" w:color="auto"/>
        <w:bottom w:val="none" w:sz="0" w:space="0" w:color="auto"/>
        <w:right w:val="none" w:sz="0" w:space="0" w:color="auto"/>
      </w:divBdr>
    </w:div>
    <w:div w:id="1693140252">
      <w:bodyDiv w:val="1"/>
      <w:marLeft w:val="0"/>
      <w:marRight w:val="0"/>
      <w:marTop w:val="0"/>
      <w:marBottom w:val="0"/>
      <w:divBdr>
        <w:top w:val="none" w:sz="0" w:space="0" w:color="auto"/>
        <w:left w:val="none" w:sz="0" w:space="0" w:color="auto"/>
        <w:bottom w:val="none" w:sz="0" w:space="0" w:color="auto"/>
        <w:right w:val="none" w:sz="0" w:space="0" w:color="auto"/>
      </w:divBdr>
    </w:div>
    <w:div w:id="1710299542">
      <w:bodyDiv w:val="1"/>
      <w:marLeft w:val="0"/>
      <w:marRight w:val="0"/>
      <w:marTop w:val="0"/>
      <w:marBottom w:val="0"/>
      <w:divBdr>
        <w:top w:val="none" w:sz="0" w:space="0" w:color="auto"/>
        <w:left w:val="none" w:sz="0" w:space="0" w:color="auto"/>
        <w:bottom w:val="none" w:sz="0" w:space="0" w:color="auto"/>
        <w:right w:val="none" w:sz="0" w:space="0" w:color="auto"/>
      </w:divBdr>
    </w:div>
    <w:div w:id="1736394359">
      <w:bodyDiv w:val="1"/>
      <w:marLeft w:val="0"/>
      <w:marRight w:val="0"/>
      <w:marTop w:val="0"/>
      <w:marBottom w:val="0"/>
      <w:divBdr>
        <w:top w:val="none" w:sz="0" w:space="0" w:color="auto"/>
        <w:left w:val="none" w:sz="0" w:space="0" w:color="auto"/>
        <w:bottom w:val="none" w:sz="0" w:space="0" w:color="auto"/>
        <w:right w:val="none" w:sz="0" w:space="0" w:color="auto"/>
      </w:divBdr>
    </w:div>
    <w:div w:id="1797989225">
      <w:bodyDiv w:val="1"/>
      <w:marLeft w:val="0"/>
      <w:marRight w:val="0"/>
      <w:marTop w:val="0"/>
      <w:marBottom w:val="0"/>
      <w:divBdr>
        <w:top w:val="none" w:sz="0" w:space="0" w:color="auto"/>
        <w:left w:val="none" w:sz="0" w:space="0" w:color="auto"/>
        <w:bottom w:val="none" w:sz="0" w:space="0" w:color="auto"/>
        <w:right w:val="none" w:sz="0" w:space="0" w:color="auto"/>
      </w:divBdr>
    </w:div>
    <w:div w:id="1915040585">
      <w:bodyDiv w:val="1"/>
      <w:marLeft w:val="0"/>
      <w:marRight w:val="0"/>
      <w:marTop w:val="0"/>
      <w:marBottom w:val="0"/>
      <w:divBdr>
        <w:top w:val="none" w:sz="0" w:space="0" w:color="auto"/>
        <w:left w:val="none" w:sz="0" w:space="0" w:color="auto"/>
        <w:bottom w:val="none" w:sz="0" w:space="0" w:color="auto"/>
        <w:right w:val="none" w:sz="0" w:space="0" w:color="auto"/>
      </w:divBdr>
    </w:div>
    <w:div w:id="1974746419">
      <w:bodyDiv w:val="1"/>
      <w:marLeft w:val="0"/>
      <w:marRight w:val="0"/>
      <w:marTop w:val="0"/>
      <w:marBottom w:val="0"/>
      <w:divBdr>
        <w:top w:val="none" w:sz="0" w:space="0" w:color="auto"/>
        <w:left w:val="none" w:sz="0" w:space="0" w:color="auto"/>
        <w:bottom w:val="none" w:sz="0" w:space="0" w:color="auto"/>
        <w:right w:val="none" w:sz="0" w:space="0" w:color="auto"/>
      </w:divBdr>
    </w:div>
    <w:div w:id="19801838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txt@sdu.edu.cn" TargetMode="External"/><Relationship Id="rId13" Type="http://schemas.openxmlformats.org/officeDocument/2006/relationships/image" Target="media/image5.tiff"/><Relationship Id="rId18" Type="http://schemas.openxmlformats.org/officeDocument/2006/relationships/image" Target="media/image10.png"/><Relationship Id="rId26" Type="http://schemas.openxmlformats.org/officeDocument/2006/relationships/image" Target="media/image18.png"/><Relationship Id="rId3" Type="http://schemas.openxmlformats.org/officeDocument/2006/relationships/styles" Target="styles.xml"/><Relationship Id="rId21" Type="http://schemas.openxmlformats.org/officeDocument/2006/relationships/image" Target="media/image13.tiff"/><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tiff"/><Relationship Id="rId2" Type="http://schemas.openxmlformats.org/officeDocument/2006/relationships/numbering" Target="numbering.xml"/><Relationship Id="rId16" Type="http://schemas.openxmlformats.org/officeDocument/2006/relationships/image" Target="media/image8.tiff"/><Relationship Id="rId20" Type="http://schemas.openxmlformats.org/officeDocument/2006/relationships/image" Target="media/image12.tiff"/><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image" Target="media/image16.png"/><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footer" Target="footer1.xml"/><Relationship Id="rId10" Type="http://schemas.openxmlformats.org/officeDocument/2006/relationships/image" Target="media/image2.png"/><Relationship Id="rId19" Type="http://schemas.openxmlformats.org/officeDocument/2006/relationships/image" Target="media/image11.tiff"/><Relationship Id="rId4" Type="http://schemas.openxmlformats.org/officeDocument/2006/relationships/settings" Target="settings.xml"/><Relationship Id="rId9" Type="http://schemas.openxmlformats.org/officeDocument/2006/relationships/image" Target="media/image1.tiff"/><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BC1B58-2AFB-4EAA-900B-830E9628B4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255</TotalTime>
  <Pages>13</Pages>
  <Words>3100</Words>
  <Characters>17670</Characters>
  <Application>Microsoft Office Word</Application>
  <DocSecurity>0</DocSecurity>
  <Lines>147</Lines>
  <Paragraphs>41</Paragraphs>
  <ScaleCrop>false</ScaleCrop>
  <Company/>
  <LinksUpToDate>false</LinksUpToDate>
  <CharactersWithSpaces>20729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 YQ</dc:creator>
  <cp:keywords/>
  <dc:description/>
  <cp:lastModifiedBy>H YQ</cp:lastModifiedBy>
  <cp:revision>220</cp:revision>
  <dcterms:created xsi:type="dcterms:W3CDTF">2023-04-25T01:38:00Z</dcterms:created>
  <dcterms:modified xsi:type="dcterms:W3CDTF">2023-05-09T07:47:00Z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a79a1be114ba10d846f2298d2a86739b0cec9467cc476f505765f435e9f535c6</vt:lpwstr>
  </property>
</Properties>
</file>