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5A441" w14:textId="77777777" w:rsidR="00F70F88" w:rsidRPr="00964595" w:rsidRDefault="00F70F88">
      <w:pPr>
        <w:rPr>
          <w:rFonts w:ascii="Times New Roman" w:hAnsi="Times New Roman" w:cs="Times New Roman"/>
          <w:sz w:val="24"/>
          <w:szCs w:val="24"/>
        </w:rPr>
      </w:pPr>
    </w:p>
    <w:p w14:paraId="4F0B42FB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7E156A47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169B107E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55D47E6D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5402EE78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0F834764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3A5679FB" w14:textId="77777777" w:rsidR="001F6A10" w:rsidRPr="00470762" w:rsidRDefault="00964595" w:rsidP="00964595">
      <w:pPr>
        <w:jc w:val="center"/>
        <w:rPr>
          <w:rFonts w:ascii="Times New Roman" w:hAnsi="Times New Roman" w:cs="Times New Roman"/>
          <w:sz w:val="24"/>
          <w:szCs w:val="24"/>
        </w:rPr>
      </w:pPr>
      <w:r w:rsidRPr="00470762">
        <w:rPr>
          <w:rFonts w:ascii="Times New Roman" w:hAnsi="Times New Roman" w:cs="Times New Roman"/>
          <w:sz w:val="24"/>
          <w:szCs w:val="24"/>
        </w:rPr>
        <w:t>Supporting information for</w:t>
      </w:r>
    </w:p>
    <w:p w14:paraId="64881AFA" w14:textId="77777777" w:rsidR="004D4F5D" w:rsidRPr="005D6EAD" w:rsidRDefault="004D4F5D" w:rsidP="001B19E4">
      <w:pPr>
        <w:jc w:val="center"/>
        <w:rPr>
          <w:rFonts w:ascii="Times New Roman" w:hAnsi="Times New Roman" w:cs="Times New Roman"/>
          <w:b/>
        </w:rPr>
      </w:pPr>
      <w:r w:rsidRPr="005D6EAD">
        <w:rPr>
          <w:rFonts w:ascii="Times New Roman" w:hAnsi="Times New Roman" w:cs="Times New Roman"/>
          <w:b/>
        </w:rPr>
        <w:t xml:space="preserve">Physics-based </w:t>
      </w:r>
      <w:r>
        <w:rPr>
          <w:rFonts w:ascii="Times New Roman" w:hAnsi="Times New Roman" w:cs="Times New Roman"/>
          <w:b/>
        </w:rPr>
        <w:t>18-month lead forecast of</w:t>
      </w:r>
      <w:r w:rsidRPr="005D6EA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Indian Summer Monsoon Rainfall</w:t>
      </w:r>
    </w:p>
    <w:p w14:paraId="651081D1" w14:textId="77777777" w:rsidR="00964595" w:rsidRPr="00470762" w:rsidRDefault="00964595">
      <w:pPr>
        <w:rPr>
          <w:rFonts w:ascii="Times New Roman" w:hAnsi="Times New Roman" w:cs="Times New Roman"/>
          <w:sz w:val="24"/>
          <w:szCs w:val="24"/>
        </w:rPr>
      </w:pPr>
    </w:p>
    <w:p w14:paraId="45511F65" w14:textId="77777777" w:rsidR="00470762" w:rsidRPr="00470762" w:rsidRDefault="00470762" w:rsidP="0047076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70762">
        <w:rPr>
          <w:rFonts w:ascii="Times New Roman" w:hAnsi="Times New Roman" w:cs="Times New Roman"/>
          <w:sz w:val="24"/>
          <w:szCs w:val="24"/>
        </w:rPr>
        <w:t>Devabrat</w:t>
      </w:r>
      <w:proofErr w:type="spellEnd"/>
      <w:r w:rsidRPr="00470762">
        <w:rPr>
          <w:rFonts w:ascii="Times New Roman" w:hAnsi="Times New Roman" w:cs="Times New Roman"/>
          <w:sz w:val="24"/>
          <w:szCs w:val="24"/>
        </w:rPr>
        <w:t xml:space="preserve"> Sharma</w:t>
      </w:r>
      <w:r w:rsidRPr="00470762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4707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762">
        <w:rPr>
          <w:rFonts w:ascii="Times New Roman" w:hAnsi="Times New Roman" w:cs="Times New Roman"/>
          <w:sz w:val="24"/>
          <w:szCs w:val="24"/>
        </w:rPr>
        <w:t>Santu</w:t>
      </w:r>
      <w:proofErr w:type="spellEnd"/>
      <w:r w:rsidRPr="00470762">
        <w:rPr>
          <w:rFonts w:ascii="Times New Roman" w:hAnsi="Times New Roman" w:cs="Times New Roman"/>
          <w:sz w:val="24"/>
          <w:szCs w:val="24"/>
        </w:rPr>
        <w:t xml:space="preserve"> Das</w:t>
      </w:r>
      <w:r w:rsidRPr="00470762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4707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762">
        <w:rPr>
          <w:rFonts w:ascii="Times New Roman" w:hAnsi="Times New Roman" w:cs="Times New Roman"/>
          <w:sz w:val="24"/>
          <w:szCs w:val="24"/>
        </w:rPr>
        <w:t>Deepayan</w:t>
      </w:r>
      <w:proofErr w:type="spellEnd"/>
      <w:r w:rsidRPr="00470762">
        <w:rPr>
          <w:rFonts w:ascii="Times New Roman" w:hAnsi="Times New Roman" w:cs="Times New Roman"/>
          <w:sz w:val="24"/>
          <w:szCs w:val="24"/>
        </w:rPr>
        <w:t xml:space="preserve"> Chakraborty</w:t>
      </w:r>
      <w:r w:rsidRPr="0047076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707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762">
        <w:rPr>
          <w:rFonts w:ascii="Times New Roman" w:hAnsi="Times New Roman" w:cs="Times New Roman"/>
          <w:sz w:val="24"/>
          <w:szCs w:val="24"/>
        </w:rPr>
        <w:t>Adway</w:t>
      </w:r>
      <w:proofErr w:type="spellEnd"/>
      <w:r w:rsidRPr="00470762">
        <w:rPr>
          <w:rFonts w:ascii="Times New Roman" w:hAnsi="Times New Roman" w:cs="Times New Roman"/>
          <w:sz w:val="24"/>
          <w:szCs w:val="24"/>
        </w:rPr>
        <w:t xml:space="preserve"> Mitra</w:t>
      </w:r>
      <w:r w:rsidRPr="0047076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70762">
        <w:rPr>
          <w:rFonts w:ascii="Times New Roman" w:hAnsi="Times New Roman" w:cs="Times New Roman"/>
          <w:sz w:val="24"/>
          <w:szCs w:val="24"/>
        </w:rPr>
        <w:t xml:space="preserve"> and B. N. Goswami</w:t>
      </w:r>
      <w:r w:rsidRPr="004707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757EB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542E31D1" w14:textId="77777777" w:rsidR="001F6A10" w:rsidRPr="00470762" w:rsidRDefault="001F6A10" w:rsidP="009645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3A0DC0" w14:textId="77777777" w:rsidR="00BB2F78" w:rsidRPr="00BB2F78" w:rsidRDefault="00392D46" w:rsidP="00BB2F78">
      <w:pPr>
        <w:jc w:val="both"/>
        <w:rPr>
          <w:rFonts w:ascii="Times New Roman" w:hAnsi="Times New Roman" w:cs="Times New Roman"/>
          <w:sz w:val="24"/>
          <w:szCs w:val="24"/>
        </w:rPr>
      </w:pPr>
      <w:r w:rsidRPr="004707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0762">
        <w:rPr>
          <w:rFonts w:ascii="Times New Roman" w:hAnsi="Times New Roman" w:cs="Times New Roman"/>
          <w:sz w:val="24"/>
          <w:szCs w:val="24"/>
        </w:rPr>
        <w:t xml:space="preserve">Institute of Advanced Study in Science and Technology (IASST), </w:t>
      </w:r>
      <w:proofErr w:type="spellStart"/>
      <w:r w:rsidR="00BB2F78" w:rsidRPr="00BB2F78">
        <w:rPr>
          <w:rFonts w:ascii="Times New Roman" w:hAnsi="Times New Roman" w:cs="Times New Roman"/>
          <w:sz w:val="24"/>
          <w:szCs w:val="24"/>
        </w:rPr>
        <w:t>Paschim</w:t>
      </w:r>
      <w:proofErr w:type="spellEnd"/>
      <w:r w:rsidR="00BB2F78" w:rsidRPr="00BB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F78" w:rsidRPr="00BB2F78">
        <w:rPr>
          <w:rFonts w:ascii="Times New Roman" w:hAnsi="Times New Roman" w:cs="Times New Roman"/>
          <w:sz w:val="24"/>
          <w:szCs w:val="24"/>
        </w:rPr>
        <w:t>Boragaon</w:t>
      </w:r>
      <w:proofErr w:type="spellEnd"/>
      <w:r w:rsidR="00BB2F78" w:rsidRPr="00BB2F78">
        <w:rPr>
          <w:rFonts w:ascii="Times New Roman" w:hAnsi="Times New Roman" w:cs="Times New Roman"/>
          <w:sz w:val="24"/>
          <w:szCs w:val="24"/>
        </w:rPr>
        <w:t>, Guwahati- 781035, Assam, India</w:t>
      </w:r>
    </w:p>
    <w:p w14:paraId="4D2E24AA" w14:textId="77777777" w:rsidR="00BB2F78" w:rsidRDefault="00392D46" w:rsidP="00392D46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707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70762">
        <w:rPr>
          <w:rFonts w:ascii="Times New Roman" w:hAnsi="Times New Roman" w:cs="Times New Roman"/>
          <w:sz w:val="24"/>
          <w:szCs w:val="24"/>
        </w:rPr>
        <w:t xml:space="preserve">Department of Physics, Cotton University, </w:t>
      </w:r>
      <w:r w:rsidR="00BB2F78" w:rsidRPr="00BB2F78">
        <w:rPr>
          <w:rFonts w:ascii="Times New Roman" w:hAnsi="Times New Roman" w:cs="Times New Roman"/>
          <w:sz w:val="24"/>
          <w:szCs w:val="24"/>
        </w:rPr>
        <w:t>Pan Bazaar, Guwahati- 781001, Assam</w:t>
      </w:r>
      <w:r w:rsidR="00BB2F78">
        <w:rPr>
          <w:rFonts w:ascii="Times New Roman" w:hAnsi="Times New Roman" w:cs="Times New Roman"/>
        </w:rPr>
        <w:t>, India</w:t>
      </w:r>
      <w:r w:rsidR="00BB2F78" w:rsidRPr="0047076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7E416426" w14:textId="77777777" w:rsidR="00BB2F78" w:rsidRPr="00BB2F78" w:rsidRDefault="00392D46" w:rsidP="00BB2F78">
      <w:pPr>
        <w:jc w:val="both"/>
        <w:rPr>
          <w:rFonts w:ascii="Times New Roman" w:hAnsi="Times New Roman" w:cs="Times New Roman"/>
          <w:sz w:val="24"/>
          <w:szCs w:val="24"/>
        </w:rPr>
      </w:pPr>
      <w:r w:rsidRPr="0047076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70762">
        <w:rPr>
          <w:rFonts w:ascii="Times New Roman" w:hAnsi="Times New Roman" w:cs="Times New Roman"/>
          <w:sz w:val="24"/>
          <w:szCs w:val="24"/>
        </w:rPr>
        <w:t>Academy of Scientific and Innovative Research (</w:t>
      </w:r>
      <w:proofErr w:type="spellStart"/>
      <w:r w:rsidRPr="00470762">
        <w:rPr>
          <w:rFonts w:ascii="Times New Roman" w:hAnsi="Times New Roman" w:cs="Times New Roman"/>
          <w:sz w:val="24"/>
          <w:szCs w:val="24"/>
        </w:rPr>
        <w:t>AcSIR</w:t>
      </w:r>
      <w:proofErr w:type="spellEnd"/>
      <w:r w:rsidRPr="00BB2F78">
        <w:rPr>
          <w:rFonts w:ascii="Times New Roman" w:hAnsi="Times New Roman" w:cs="Times New Roman"/>
          <w:sz w:val="24"/>
          <w:szCs w:val="24"/>
        </w:rPr>
        <w:t xml:space="preserve">), </w:t>
      </w:r>
      <w:r w:rsidR="00BB2F78" w:rsidRPr="00BB2F78">
        <w:rPr>
          <w:rFonts w:ascii="Times New Roman" w:hAnsi="Times New Roman" w:cs="Times New Roman"/>
          <w:sz w:val="24"/>
          <w:szCs w:val="24"/>
        </w:rPr>
        <w:t>Ghaziabad- 201002, India</w:t>
      </w:r>
    </w:p>
    <w:p w14:paraId="2DABF034" w14:textId="77777777" w:rsidR="00BB2F78" w:rsidRPr="00BB2F78" w:rsidRDefault="00BB2F78" w:rsidP="00BB2F78">
      <w:pPr>
        <w:jc w:val="both"/>
        <w:rPr>
          <w:rFonts w:ascii="Times New Roman" w:hAnsi="Times New Roman" w:cs="Times New Roman"/>
          <w:sz w:val="24"/>
          <w:szCs w:val="24"/>
        </w:rPr>
      </w:pPr>
      <w:r w:rsidRPr="00BB2F7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B2F78">
        <w:rPr>
          <w:rFonts w:ascii="Times New Roman" w:hAnsi="Times New Roman" w:cs="Times New Roman"/>
          <w:sz w:val="24"/>
          <w:szCs w:val="24"/>
        </w:rPr>
        <w:t xml:space="preserve">Indian Institute of Technology </w:t>
      </w:r>
      <w:proofErr w:type="spellStart"/>
      <w:r w:rsidRPr="00BB2F78">
        <w:rPr>
          <w:rFonts w:ascii="Times New Roman" w:hAnsi="Times New Roman" w:cs="Times New Roman"/>
          <w:sz w:val="24"/>
          <w:szCs w:val="24"/>
        </w:rPr>
        <w:t>Kharagpur</w:t>
      </w:r>
      <w:proofErr w:type="spellEnd"/>
      <w:r w:rsidRPr="00BB2F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2F78">
        <w:rPr>
          <w:rFonts w:ascii="Times New Roman" w:hAnsi="Times New Roman" w:cs="Times New Roman"/>
          <w:sz w:val="24"/>
          <w:szCs w:val="24"/>
        </w:rPr>
        <w:t>Kharagpur</w:t>
      </w:r>
      <w:proofErr w:type="spellEnd"/>
      <w:r w:rsidRPr="00BB2F78">
        <w:rPr>
          <w:rFonts w:ascii="Times New Roman" w:hAnsi="Times New Roman" w:cs="Times New Roman"/>
          <w:sz w:val="24"/>
          <w:szCs w:val="24"/>
        </w:rPr>
        <w:t>- 721302, India</w:t>
      </w:r>
    </w:p>
    <w:p w14:paraId="382AD208" w14:textId="77777777" w:rsidR="00392D46" w:rsidRPr="00470762" w:rsidRDefault="00392D46" w:rsidP="00BB2F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C86042" w14:textId="77777777" w:rsidR="00392D46" w:rsidRPr="00470762" w:rsidRDefault="00392D46" w:rsidP="00392D46">
      <w:pPr>
        <w:jc w:val="both"/>
        <w:rPr>
          <w:rFonts w:ascii="Times New Roman" w:hAnsi="Times New Roman" w:cs="Times New Roman"/>
          <w:sz w:val="24"/>
          <w:szCs w:val="24"/>
        </w:rPr>
      </w:pPr>
      <w:r w:rsidRPr="00470762">
        <w:rPr>
          <w:rFonts w:ascii="Times New Roman" w:hAnsi="Times New Roman" w:cs="Times New Roman"/>
          <w:sz w:val="24"/>
          <w:szCs w:val="24"/>
        </w:rPr>
        <w:t>*Corresponding Author:</w:t>
      </w:r>
      <w:r w:rsidR="00397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7BD">
        <w:rPr>
          <w:rFonts w:ascii="Times New Roman" w:hAnsi="Times New Roman" w:cs="Times New Roman"/>
        </w:rPr>
        <w:t>Prof.</w:t>
      </w:r>
      <w:proofErr w:type="spellEnd"/>
      <w:r w:rsidR="003977BD">
        <w:rPr>
          <w:rFonts w:ascii="Times New Roman" w:hAnsi="Times New Roman" w:cs="Times New Roman"/>
        </w:rPr>
        <w:t xml:space="preserve"> B. N. </w:t>
      </w:r>
      <w:proofErr w:type="spellStart"/>
      <w:r w:rsidR="003977BD">
        <w:rPr>
          <w:rFonts w:ascii="Times New Roman" w:hAnsi="Times New Roman" w:cs="Times New Roman"/>
        </w:rPr>
        <w:t>Goswami</w:t>
      </w:r>
      <w:proofErr w:type="spellEnd"/>
      <w:r w:rsidR="003977BD">
        <w:rPr>
          <w:rFonts w:ascii="Times New Roman" w:hAnsi="Times New Roman" w:cs="Times New Roman"/>
        </w:rPr>
        <w:t xml:space="preserve"> (Email: </w:t>
      </w:r>
      <w:hyperlink r:id="rId5" w:history="1">
        <w:r w:rsidR="003977BD" w:rsidRPr="00A2625E">
          <w:rPr>
            <w:rStyle w:val="Hyperlink"/>
            <w:rFonts w:ascii="Times New Roman" w:hAnsi="Times New Roman" w:cs="Times New Roman"/>
          </w:rPr>
          <w:t>bhupengoswami100@gmail.com</w:t>
        </w:r>
      </w:hyperlink>
      <w:r w:rsidR="003977BD">
        <w:rPr>
          <w:rFonts w:ascii="Times New Roman" w:hAnsi="Times New Roman" w:cs="Times New Roman"/>
        </w:rPr>
        <w:t>, Address: Department of Physics, Cotton University, Pan Bazaar, Guwahati- 781001, Assam, India)</w:t>
      </w:r>
      <w:r w:rsidRPr="004707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21BEA2" w14:textId="77777777" w:rsidR="001F6A10" w:rsidRPr="00470762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089B33F5" w14:textId="77777777" w:rsidR="001F6A10" w:rsidRPr="00470762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4524EF15" w14:textId="77777777" w:rsidR="001F6A10" w:rsidRPr="00470762" w:rsidRDefault="00964595">
      <w:pPr>
        <w:rPr>
          <w:rFonts w:ascii="Times New Roman" w:hAnsi="Times New Roman" w:cs="Times New Roman"/>
          <w:sz w:val="24"/>
          <w:szCs w:val="24"/>
        </w:rPr>
      </w:pPr>
      <w:r w:rsidRPr="00470762">
        <w:rPr>
          <w:rFonts w:ascii="Times New Roman" w:hAnsi="Times New Roman" w:cs="Times New Roman"/>
          <w:sz w:val="24"/>
          <w:szCs w:val="24"/>
        </w:rPr>
        <w:t>Contents of this file:</w:t>
      </w:r>
    </w:p>
    <w:p w14:paraId="34F4D17F" w14:textId="77777777" w:rsidR="00964595" w:rsidRPr="00470762" w:rsidRDefault="00964595">
      <w:pPr>
        <w:rPr>
          <w:rFonts w:ascii="Times New Roman" w:hAnsi="Times New Roman" w:cs="Times New Roman"/>
          <w:sz w:val="24"/>
          <w:szCs w:val="24"/>
        </w:rPr>
      </w:pPr>
      <w:r w:rsidRPr="00470762">
        <w:rPr>
          <w:rFonts w:ascii="Times New Roman" w:hAnsi="Times New Roman" w:cs="Times New Roman"/>
          <w:sz w:val="24"/>
          <w:szCs w:val="24"/>
        </w:rPr>
        <w:t>Figure S1 to S</w:t>
      </w:r>
      <w:r w:rsidR="00B861D8">
        <w:rPr>
          <w:rFonts w:ascii="Times New Roman" w:hAnsi="Times New Roman" w:cs="Times New Roman"/>
          <w:sz w:val="24"/>
          <w:szCs w:val="24"/>
        </w:rPr>
        <w:t>7</w:t>
      </w:r>
    </w:p>
    <w:p w14:paraId="2F15B8F3" w14:textId="77777777" w:rsidR="00C36E55" w:rsidRPr="00470762" w:rsidRDefault="00C36E55">
      <w:pPr>
        <w:rPr>
          <w:rFonts w:ascii="Times New Roman" w:hAnsi="Times New Roman" w:cs="Times New Roman"/>
          <w:sz w:val="24"/>
          <w:szCs w:val="24"/>
        </w:rPr>
      </w:pPr>
      <w:r w:rsidRPr="00470762">
        <w:rPr>
          <w:rFonts w:ascii="Times New Roman" w:hAnsi="Times New Roman" w:cs="Times New Roman"/>
          <w:sz w:val="24"/>
          <w:szCs w:val="24"/>
        </w:rPr>
        <w:t>Table S1 to S2</w:t>
      </w:r>
    </w:p>
    <w:p w14:paraId="6F650483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116B0550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51B77AF2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06F46830" w14:textId="77777777" w:rsidR="0081134F" w:rsidRDefault="0081134F">
      <w:pPr>
        <w:rPr>
          <w:rFonts w:ascii="Times New Roman" w:hAnsi="Times New Roman" w:cs="Times New Roman"/>
          <w:sz w:val="24"/>
          <w:szCs w:val="24"/>
        </w:rPr>
      </w:pPr>
    </w:p>
    <w:p w14:paraId="694DBDD8" w14:textId="0166BC1C" w:rsidR="0081134F" w:rsidRDefault="002F37F4">
      <w:pPr>
        <w:rPr>
          <w:rFonts w:ascii="Times New Roman" w:hAnsi="Times New Roman" w:cs="Times New Roman"/>
          <w:sz w:val="24"/>
          <w:szCs w:val="24"/>
        </w:rPr>
      </w:pPr>
      <w:r w:rsidRPr="002F37F4">
        <w:lastRenderedPageBreak/>
        <w:drawing>
          <wp:anchor distT="0" distB="0" distL="114300" distR="114300" simplePos="0" relativeHeight="251669504" behindDoc="0" locked="0" layoutInCell="1" allowOverlap="1" wp14:anchorId="4795407D" wp14:editId="0D9BF73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2853690"/>
            <wp:effectExtent l="0" t="0" r="0" b="38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345"/>
                    <a:stretch/>
                  </pic:blipFill>
                  <pic:spPr bwMode="auto">
                    <a:xfrm>
                      <a:off x="0" y="0"/>
                      <a:ext cx="5943600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90173" w14:textId="78342862" w:rsidR="0081134F" w:rsidRDefault="0081134F">
      <w:pPr>
        <w:rPr>
          <w:rFonts w:ascii="Times New Roman" w:hAnsi="Times New Roman" w:cs="Times New Roman"/>
          <w:sz w:val="24"/>
          <w:szCs w:val="24"/>
        </w:rPr>
      </w:pPr>
      <w:r w:rsidRPr="003B44A2">
        <w:rPr>
          <w:rFonts w:ascii="Times New Roman" w:hAnsi="Times New Roman" w:cs="Times New Roman"/>
          <w:b/>
          <w:sz w:val="24"/>
          <w:szCs w:val="24"/>
        </w:rPr>
        <w:t>Figure S1:</w:t>
      </w:r>
      <w:r>
        <w:rPr>
          <w:rFonts w:ascii="Times New Roman" w:hAnsi="Times New Roman" w:cs="Times New Roman"/>
          <w:sz w:val="24"/>
          <w:szCs w:val="24"/>
        </w:rPr>
        <w:t xml:space="preserve"> Normalized ISMR anomaly </w:t>
      </w:r>
      <w:r w:rsidR="003B44A2">
        <w:rPr>
          <w:rFonts w:ascii="Times New Roman" w:hAnsi="Times New Roman" w:cs="Times New Roman"/>
          <w:sz w:val="24"/>
          <w:szCs w:val="24"/>
        </w:rPr>
        <w:t>between the period 1871 to 1976.</w:t>
      </w:r>
    </w:p>
    <w:p w14:paraId="4B398DE4" w14:textId="77777777" w:rsidR="0081134F" w:rsidRPr="00964595" w:rsidRDefault="0081134F">
      <w:pPr>
        <w:rPr>
          <w:rFonts w:ascii="Times New Roman" w:hAnsi="Times New Roman" w:cs="Times New Roman"/>
          <w:sz w:val="24"/>
          <w:szCs w:val="24"/>
        </w:rPr>
      </w:pPr>
    </w:p>
    <w:p w14:paraId="7A0539FE" w14:textId="77777777" w:rsidR="001F6A10" w:rsidRPr="00964595" w:rsidRDefault="001F6A10" w:rsidP="00964595">
      <w:pPr>
        <w:jc w:val="both"/>
        <w:rPr>
          <w:rFonts w:ascii="Times New Roman" w:hAnsi="Times New Roman" w:cs="Times New Roman"/>
          <w:sz w:val="24"/>
          <w:szCs w:val="24"/>
        </w:rPr>
      </w:pPr>
      <w:r w:rsidRPr="00964595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58240" behindDoc="0" locked="0" layoutInCell="1" allowOverlap="1" wp14:anchorId="0C65102C" wp14:editId="1C2A1C5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48564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EC122" w14:textId="27B10964" w:rsidR="001F6A10" w:rsidRPr="00964595" w:rsidRDefault="001F6A10" w:rsidP="00964595">
      <w:pPr>
        <w:jc w:val="both"/>
        <w:rPr>
          <w:rFonts w:ascii="Times New Roman" w:hAnsi="Times New Roman" w:cs="Times New Roman"/>
          <w:sz w:val="24"/>
          <w:szCs w:val="24"/>
        </w:rPr>
      </w:pPr>
      <w:r w:rsidRPr="00964595">
        <w:rPr>
          <w:rFonts w:ascii="Times New Roman" w:hAnsi="Times New Roman" w:cs="Times New Roman"/>
          <w:b/>
          <w:sz w:val="24"/>
          <w:szCs w:val="24"/>
        </w:rPr>
        <w:t>Figure S</w:t>
      </w:r>
      <w:r w:rsidR="007566EF">
        <w:rPr>
          <w:rFonts w:ascii="Times New Roman" w:hAnsi="Times New Roman" w:cs="Times New Roman"/>
          <w:b/>
          <w:sz w:val="24"/>
          <w:szCs w:val="24"/>
        </w:rPr>
        <w:t>2</w:t>
      </w:r>
      <w:r w:rsidRPr="0096459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64595" w:rsidRPr="00964595">
        <w:rPr>
          <w:rFonts w:ascii="Times New Roman" w:hAnsi="Times New Roman" w:cs="Times New Roman"/>
          <w:b/>
          <w:sz w:val="24"/>
          <w:szCs w:val="24"/>
        </w:rPr>
        <w:t>Linear correlation over the period 1981 to 2011 between</w:t>
      </w:r>
      <w:r w:rsidR="00964595">
        <w:rPr>
          <w:rFonts w:ascii="Times New Roman" w:hAnsi="Times New Roman" w:cs="Times New Roman"/>
          <w:sz w:val="24"/>
          <w:szCs w:val="24"/>
        </w:rPr>
        <w:t xml:space="preserve"> </w:t>
      </w:r>
      <w:r w:rsidR="00964595" w:rsidRPr="00964595">
        <w:rPr>
          <w:rFonts w:ascii="Times New Roman" w:hAnsi="Times New Roman" w:cs="Times New Roman"/>
          <w:b/>
          <w:sz w:val="24"/>
          <w:szCs w:val="24"/>
        </w:rPr>
        <w:t>(a)</w:t>
      </w:r>
      <w:r w:rsidR="00964595">
        <w:rPr>
          <w:rFonts w:ascii="Times New Roman" w:hAnsi="Times New Roman" w:cs="Times New Roman"/>
          <w:sz w:val="24"/>
          <w:szCs w:val="24"/>
        </w:rPr>
        <w:t xml:space="preserve"> Atlantic </w:t>
      </w:r>
      <w:r w:rsidR="004D4F5D">
        <w:rPr>
          <w:rFonts w:ascii="Times New Roman" w:hAnsi="Times New Roman" w:cs="Times New Roman"/>
          <w:sz w:val="24"/>
          <w:szCs w:val="24"/>
        </w:rPr>
        <w:t>Nino</w:t>
      </w:r>
      <w:r w:rsidR="00964595">
        <w:rPr>
          <w:rFonts w:ascii="Times New Roman" w:hAnsi="Times New Roman" w:cs="Times New Roman"/>
          <w:sz w:val="24"/>
          <w:szCs w:val="24"/>
        </w:rPr>
        <w:t xml:space="preserve"> index (</w:t>
      </w:r>
      <w:proofErr w:type="spellStart"/>
      <w:r w:rsidR="00964595">
        <w:rPr>
          <w:rFonts w:ascii="Times New Roman" w:hAnsi="Times New Roman" w:cs="Times New Roman"/>
          <w:sz w:val="24"/>
          <w:szCs w:val="24"/>
        </w:rPr>
        <w:t>At</w:t>
      </w:r>
      <w:r w:rsidR="0004584C">
        <w:rPr>
          <w:rFonts w:ascii="Times New Roman" w:hAnsi="Times New Roman" w:cs="Times New Roman"/>
          <w:sz w:val="24"/>
          <w:szCs w:val="24"/>
        </w:rPr>
        <w:t>N</w:t>
      </w:r>
      <w:r w:rsidR="00964595">
        <w:rPr>
          <w:rFonts w:ascii="Times New Roman" w:hAnsi="Times New Roman" w:cs="Times New Roman"/>
          <w:sz w:val="24"/>
          <w:szCs w:val="24"/>
        </w:rPr>
        <w:t>ino</w:t>
      </w:r>
      <w:proofErr w:type="spellEnd"/>
      <w:r w:rsidR="00964595">
        <w:rPr>
          <w:rFonts w:ascii="Times New Roman" w:hAnsi="Times New Roman" w:cs="Times New Roman"/>
          <w:sz w:val="24"/>
          <w:szCs w:val="24"/>
        </w:rPr>
        <w:t xml:space="preserve">) and nino3.4 index, </w:t>
      </w:r>
      <w:r w:rsidR="00964595" w:rsidRPr="00964595">
        <w:rPr>
          <w:rFonts w:ascii="Times New Roman" w:hAnsi="Times New Roman" w:cs="Times New Roman"/>
          <w:b/>
          <w:sz w:val="24"/>
          <w:szCs w:val="24"/>
        </w:rPr>
        <w:t>(b)</w:t>
      </w:r>
      <w:r w:rsidR="00964595">
        <w:rPr>
          <w:rFonts w:ascii="Times New Roman" w:hAnsi="Times New Roman" w:cs="Times New Roman"/>
          <w:sz w:val="24"/>
          <w:szCs w:val="24"/>
        </w:rPr>
        <w:t xml:space="preserve"> ISMR anomaly and </w:t>
      </w:r>
      <w:r w:rsidR="004D4F5D">
        <w:rPr>
          <w:rFonts w:ascii="Times New Roman" w:hAnsi="Times New Roman" w:cs="Times New Roman"/>
          <w:sz w:val="24"/>
          <w:szCs w:val="24"/>
        </w:rPr>
        <w:t>Nino</w:t>
      </w:r>
      <w:r w:rsidR="00964595">
        <w:rPr>
          <w:rFonts w:ascii="Times New Roman" w:hAnsi="Times New Roman" w:cs="Times New Roman"/>
          <w:sz w:val="24"/>
          <w:szCs w:val="24"/>
        </w:rPr>
        <w:t xml:space="preserve"> 3.4 index, </w:t>
      </w:r>
      <w:r w:rsidR="00964595" w:rsidRPr="00964595">
        <w:rPr>
          <w:rFonts w:ascii="Times New Roman" w:hAnsi="Times New Roman" w:cs="Times New Roman"/>
          <w:b/>
          <w:sz w:val="24"/>
          <w:szCs w:val="24"/>
        </w:rPr>
        <w:t>(c)</w:t>
      </w:r>
      <w:r w:rsidR="0096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4595">
        <w:rPr>
          <w:rFonts w:ascii="Times New Roman" w:hAnsi="Times New Roman" w:cs="Times New Roman"/>
          <w:sz w:val="24"/>
          <w:szCs w:val="24"/>
        </w:rPr>
        <w:t>At</w:t>
      </w:r>
      <w:r w:rsidR="0004584C">
        <w:rPr>
          <w:rFonts w:ascii="Times New Roman" w:hAnsi="Times New Roman" w:cs="Times New Roman"/>
          <w:sz w:val="24"/>
          <w:szCs w:val="24"/>
        </w:rPr>
        <w:t>N</w:t>
      </w:r>
      <w:r w:rsidR="00964595">
        <w:rPr>
          <w:rFonts w:ascii="Times New Roman" w:hAnsi="Times New Roman" w:cs="Times New Roman"/>
          <w:sz w:val="24"/>
          <w:szCs w:val="24"/>
        </w:rPr>
        <w:t>ino</w:t>
      </w:r>
      <w:proofErr w:type="spellEnd"/>
      <w:r w:rsidR="00964595">
        <w:rPr>
          <w:rFonts w:ascii="Times New Roman" w:hAnsi="Times New Roman" w:cs="Times New Roman"/>
          <w:sz w:val="24"/>
          <w:szCs w:val="24"/>
        </w:rPr>
        <w:t xml:space="preserve"> index and ISMR anomaly.</w:t>
      </w:r>
    </w:p>
    <w:p w14:paraId="4093F291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06CD8DE1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16C8A51E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2A73221A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1DF00DBF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1D4C2B1C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0E1E9908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46E182CD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5463C378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124EB9FF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  <w:r w:rsidRPr="00964595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59264" behindDoc="0" locked="0" layoutInCell="1" allowOverlap="1" wp14:anchorId="168ECDFD" wp14:editId="7F81313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1933575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894"/>
                    <a:stretch/>
                  </pic:blipFill>
                  <pic:spPr bwMode="auto">
                    <a:xfrm>
                      <a:off x="0" y="0"/>
                      <a:ext cx="59436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23896" w14:textId="38180498" w:rsidR="001F6A10" w:rsidRPr="00964595" w:rsidRDefault="00C92B03" w:rsidP="00964595">
      <w:pPr>
        <w:jc w:val="both"/>
        <w:rPr>
          <w:rFonts w:ascii="Times New Roman" w:hAnsi="Times New Roman" w:cs="Times New Roman"/>
          <w:sz w:val="24"/>
          <w:szCs w:val="24"/>
        </w:rPr>
      </w:pPr>
      <w:r w:rsidRPr="00964595">
        <w:rPr>
          <w:rFonts w:ascii="Times New Roman" w:hAnsi="Times New Roman" w:cs="Times New Roman"/>
          <w:b/>
          <w:sz w:val="24"/>
          <w:szCs w:val="24"/>
        </w:rPr>
        <w:t>Figure S</w:t>
      </w:r>
      <w:r w:rsidR="007566EF">
        <w:rPr>
          <w:rFonts w:ascii="Times New Roman" w:hAnsi="Times New Roman" w:cs="Times New Roman"/>
          <w:b/>
          <w:sz w:val="24"/>
          <w:szCs w:val="24"/>
        </w:rPr>
        <w:t>3</w:t>
      </w:r>
      <w:r w:rsidRPr="00964595">
        <w:rPr>
          <w:rFonts w:ascii="Times New Roman" w:hAnsi="Times New Roman" w:cs="Times New Roman"/>
          <w:b/>
          <w:sz w:val="24"/>
          <w:szCs w:val="24"/>
        </w:rPr>
        <w:t>:</w:t>
      </w:r>
      <w:r w:rsidRPr="00964595">
        <w:rPr>
          <w:rFonts w:ascii="Times New Roman" w:hAnsi="Times New Roman" w:cs="Times New Roman"/>
          <w:sz w:val="24"/>
          <w:szCs w:val="24"/>
        </w:rPr>
        <w:t xml:space="preserve"> </w:t>
      </w:r>
      <w:r w:rsidR="00964595">
        <w:rPr>
          <w:rFonts w:ascii="Times New Roman" w:hAnsi="Times New Roman" w:cs="Times New Roman"/>
          <w:sz w:val="24"/>
          <w:szCs w:val="24"/>
        </w:rPr>
        <w:t xml:space="preserve">Event to event variability of </w:t>
      </w:r>
      <w:r w:rsidR="0064018C">
        <w:rPr>
          <w:rFonts w:ascii="Times New Roman" w:hAnsi="Times New Roman" w:cs="Times New Roman"/>
          <w:sz w:val="24"/>
          <w:szCs w:val="24"/>
        </w:rPr>
        <w:t xml:space="preserve">the </w:t>
      </w:r>
      <w:r w:rsidR="00964595">
        <w:rPr>
          <w:rFonts w:ascii="Times New Roman" w:hAnsi="Times New Roman" w:cs="Times New Roman"/>
          <w:sz w:val="24"/>
          <w:szCs w:val="24"/>
        </w:rPr>
        <w:t>floods</w:t>
      </w:r>
      <w:r w:rsidR="0064018C">
        <w:rPr>
          <w:rFonts w:ascii="Times New Roman" w:hAnsi="Times New Roman" w:cs="Times New Roman"/>
          <w:sz w:val="24"/>
          <w:szCs w:val="24"/>
        </w:rPr>
        <w:t xml:space="preserve"> identified</w:t>
      </w:r>
      <w:r w:rsidR="00964595">
        <w:rPr>
          <w:rFonts w:ascii="Times New Roman" w:hAnsi="Times New Roman" w:cs="Times New Roman"/>
          <w:sz w:val="24"/>
          <w:szCs w:val="24"/>
        </w:rPr>
        <w:t xml:space="preserve"> at 18-month</w:t>
      </w:r>
      <w:bookmarkStart w:id="0" w:name="_GoBack"/>
      <w:bookmarkEnd w:id="0"/>
      <w:r w:rsidR="00964595">
        <w:rPr>
          <w:rFonts w:ascii="Times New Roman" w:hAnsi="Times New Roman" w:cs="Times New Roman"/>
          <w:sz w:val="24"/>
          <w:szCs w:val="24"/>
        </w:rPr>
        <w:t xml:space="preserve"> lead.  </w:t>
      </w:r>
    </w:p>
    <w:p w14:paraId="1481C13D" w14:textId="77777777" w:rsidR="001F6A10" w:rsidRPr="00964595" w:rsidRDefault="00C92B03">
      <w:pPr>
        <w:rPr>
          <w:rFonts w:ascii="Times New Roman" w:hAnsi="Times New Roman" w:cs="Times New Roman"/>
          <w:sz w:val="24"/>
          <w:szCs w:val="24"/>
        </w:rPr>
      </w:pPr>
      <w:r w:rsidRPr="00964595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0288" behindDoc="0" locked="0" layoutInCell="1" allowOverlap="1" wp14:anchorId="1A49B757" wp14:editId="190B4C77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943600" cy="25908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43"/>
                    <a:stretch/>
                  </pic:blipFill>
                  <pic:spPr bwMode="auto"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F069E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170DC3DA" w14:textId="0C7517D5" w:rsidR="00964595" w:rsidRPr="00964595" w:rsidRDefault="00964595" w:rsidP="00964595">
      <w:pPr>
        <w:jc w:val="both"/>
        <w:rPr>
          <w:rFonts w:ascii="Times New Roman" w:hAnsi="Times New Roman" w:cs="Times New Roman"/>
          <w:sz w:val="24"/>
          <w:szCs w:val="24"/>
        </w:rPr>
      </w:pPr>
      <w:r w:rsidRPr="00964595">
        <w:rPr>
          <w:rFonts w:ascii="Times New Roman" w:hAnsi="Times New Roman" w:cs="Times New Roman"/>
          <w:b/>
          <w:sz w:val="24"/>
          <w:szCs w:val="24"/>
        </w:rPr>
        <w:t>Figure S</w:t>
      </w:r>
      <w:r w:rsidR="007566EF">
        <w:rPr>
          <w:rFonts w:ascii="Times New Roman" w:hAnsi="Times New Roman" w:cs="Times New Roman"/>
          <w:b/>
          <w:sz w:val="24"/>
          <w:szCs w:val="24"/>
        </w:rPr>
        <w:t>4</w:t>
      </w:r>
      <w:r w:rsidRPr="00964595">
        <w:rPr>
          <w:rFonts w:ascii="Times New Roman" w:hAnsi="Times New Roman" w:cs="Times New Roman"/>
          <w:b/>
          <w:sz w:val="24"/>
          <w:szCs w:val="24"/>
        </w:rPr>
        <w:t>:</w:t>
      </w:r>
      <w:r w:rsidRPr="00964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Event to event variability of </w:t>
      </w:r>
      <w:r w:rsidR="0064018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droughts </w:t>
      </w:r>
      <w:r w:rsidR="0064018C">
        <w:rPr>
          <w:rFonts w:ascii="Times New Roman" w:hAnsi="Times New Roman" w:cs="Times New Roman"/>
          <w:sz w:val="24"/>
          <w:szCs w:val="24"/>
        </w:rPr>
        <w:t xml:space="preserve">identified </w:t>
      </w:r>
      <w:r>
        <w:rPr>
          <w:rFonts w:ascii="Times New Roman" w:hAnsi="Times New Roman" w:cs="Times New Roman"/>
          <w:sz w:val="24"/>
          <w:szCs w:val="24"/>
        </w:rPr>
        <w:t xml:space="preserve">at 18-month lead.  </w:t>
      </w:r>
    </w:p>
    <w:p w14:paraId="061F3D9E" w14:textId="77777777" w:rsidR="001F6A10" w:rsidRPr="00964595" w:rsidRDefault="001F6A10">
      <w:pPr>
        <w:rPr>
          <w:rFonts w:ascii="Times New Roman" w:hAnsi="Times New Roman" w:cs="Times New Roman"/>
          <w:sz w:val="24"/>
          <w:szCs w:val="24"/>
        </w:rPr>
      </w:pPr>
    </w:p>
    <w:p w14:paraId="778B8B72" w14:textId="77777777" w:rsidR="00986974" w:rsidRPr="00964595" w:rsidRDefault="00986974">
      <w:pPr>
        <w:rPr>
          <w:rFonts w:ascii="Times New Roman" w:hAnsi="Times New Roman" w:cs="Times New Roman"/>
          <w:sz w:val="24"/>
          <w:szCs w:val="24"/>
        </w:rPr>
      </w:pPr>
    </w:p>
    <w:p w14:paraId="3F718555" w14:textId="77777777" w:rsidR="00986974" w:rsidRPr="00964595" w:rsidRDefault="00986974">
      <w:pPr>
        <w:rPr>
          <w:rFonts w:ascii="Times New Roman" w:hAnsi="Times New Roman" w:cs="Times New Roman"/>
          <w:sz w:val="24"/>
          <w:szCs w:val="24"/>
        </w:rPr>
      </w:pPr>
    </w:p>
    <w:p w14:paraId="0114DD88" w14:textId="77777777" w:rsidR="00986974" w:rsidRPr="00964595" w:rsidRDefault="00986974">
      <w:pPr>
        <w:rPr>
          <w:rFonts w:ascii="Times New Roman" w:hAnsi="Times New Roman" w:cs="Times New Roman"/>
          <w:sz w:val="24"/>
          <w:szCs w:val="24"/>
        </w:rPr>
      </w:pPr>
    </w:p>
    <w:p w14:paraId="1883611B" w14:textId="77777777" w:rsidR="00986974" w:rsidRPr="00964595" w:rsidRDefault="00986974">
      <w:pPr>
        <w:rPr>
          <w:rFonts w:ascii="Times New Roman" w:hAnsi="Times New Roman" w:cs="Times New Roman"/>
          <w:sz w:val="24"/>
          <w:szCs w:val="24"/>
        </w:rPr>
      </w:pPr>
    </w:p>
    <w:p w14:paraId="03311338" w14:textId="77777777" w:rsidR="00986974" w:rsidRPr="00964595" w:rsidRDefault="00986974">
      <w:pPr>
        <w:rPr>
          <w:rFonts w:ascii="Times New Roman" w:hAnsi="Times New Roman" w:cs="Times New Roman"/>
          <w:sz w:val="24"/>
          <w:szCs w:val="24"/>
        </w:rPr>
      </w:pPr>
    </w:p>
    <w:p w14:paraId="0CBAF21F" w14:textId="77777777" w:rsidR="00986974" w:rsidRPr="00964595" w:rsidRDefault="00986974">
      <w:pPr>
        <w:rPr>
          <w:rFonts w:ascii="Times New Roman" w:hAnsi="Times New Roman" w:cs="Times New Roman"/>
          <w:sz w:val="24"/>
          <w:szCs w:val="24"/>
        </w:rPr>
      </w:pPr>
    </w:p>
    <w:p w14:paraId="7AE755E1" w14:textId="77777777" w:rsidR="00986974" w:rsidRPr="00964595" w:rsidRDefault="00986974">
      <w:pPr>
        <w:rPr>
          <w:rFonts w:ascii="Times New Roman" w:hAnsi="Times New Roman" w:cs="Times New Roman"/>
          <w:sz w:val="24"/>
          <w:szCs w:val="24"/>
        </w:rPr>
      </w:pPr>
    </w:p>
    <w:p w14:paraId="17D6A449" w14:textId="77777777" w:rsidR="00986974" w:rsidRPr="00964595" w:rsidRDefault="00C92B03">
      <w:pPr>
        <w:rPr>
          <w:rFonts w:ascii="Times New Roman" w:hAnsi="Times New Roman" w:cs="Times New Roman"/>
          <w:sz w:val="24"/>
          <w:szCs w:val="24"/>
        </w:rPr>
      </w:pPr>
      <w:r w:rsidRPr="00964595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1312" behindDoc="0" locked="0" layoutInCell="1" allowOverlap="1" wp14:anchorId="61812C1F" wp14:editId="338698A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4290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56"/>
                    <a:stretch/>
                  </pic:blipFill>
                  <pic:spPr bwMode="auto">
                    <a:xfrm>
                      <a:off x="0" y="0"/>
                      <a:ext cx="59436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947BC" w14:textId="03200D57" w:rsidR="00964595" w:rsidRPr="00964595" w:rsidRDefault="00BD16EE" w:rsidP="00964595">
      <w:pPr>
        <w:jc w:val="both"/>
        <w:rPr>
          <w:rFonts w:ascii="Times New Roman" w:hAnsi="Times New Roman" w:cs="Times New Roman"/>
          <w:sz w:val="24"/>
          <w:szCs w:val="24"/>
        </w:rPr>
      </w:pPr>
      <w:r w:rsidRPr="00964595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2336" behindDoc="0" locked="0" layoutInCell="1" allowOverlap="1" wp14:anchorId="4D99F32A" wp14:editId="26125F36">
            <wp:simplePos x="0" y="0"/>
            <wp:positionH relativeFrom="column">
              <wp:posOffset>3617</wp:posOffset>
            </wp:positionH>
            <wp:positionV relativeFrom="paragraph">
              <wp:posOffset>513908</wp:posOffset>
            </wp:positionV>
            <wp:extent cx="5942965" cy="259207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21"/>
                    <a:stretch/>
                  </pic:blipFill>
                  <pic:spPr bwMode="auto">
                    <a:xfrm>
                      <a:off x="0" y="0"/>
                      <a:ext cx="594296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595" w:rsidRPr="00964595">
        <w:rPr>
          <w:rFonts w:ascii="Times New Roman" w:hAnsi="Times New Roman" w:cs="Times New Roman"/>
          <w:b/>
          <w:sz w:val="24"/>
          <w:szCs w:val="24"/>
        </w:rPr>
        <w:t>Figure S</w:t>
      </w:r>
      <w:r w:rsidR="007566EF">
        <w:rPr>
          <w:rFonts w:ascii="Times New Roman" w:hAnsi="Times New Roman" w:cs="Times New Roman"/>
          <w:b/>
          <w:sz w:val="24"/>
          <w:szCs w:val="24"/>
        </w:rPr>
        <w:t>5</w:t>
      </w:r>
      <w:r w:rsidR="00964595" w:rsidRPr="00964595">
        <w:rPr>
          <w:rFonts w:ascii="Times New Roman" w:hAnsi="Times New Roman" w:cs="Times New Roman"/>
          <w:b/>
          <w:sz w:val="24"/>
          <w:szCs w:val="24"/>
        </w:rPr>
        <w:t>:</w:t>
      </w:r>
      <w:r w:rsidR="00964595" w:rsidRPr="00964595">
        <w:rPr>
          <w:rFonts w:ascii="Times New Roman" w:hAnsi="Times New Roman" w:cs="Times New Roman"/>
          <w:sz w:val="24"/>
          <w:szCs w:val="24"/>
        </w:rPr>
        <w:t xml:space="preserve"> </w:t>
      </w:r>
      <w:r w:rsidR="00964595">
        <w:rPr>
          <w:rFonts w:ascii="Times New Roman" w:hAnsi="Times New Roman" w:cs="Times New Roman"/>
          <w:sz w:val="24"/>
          <w:szCs w:val="24"/>
        </w:rPr>
        <w:t xml:space="preserve">Event to event variability of </w:t>
      </w:r>
      <w:r w:rsidR="001B1049">
        <w:rPr>
          <w:rFonts w:ascii="Times New Roman" w:hAnsi="Times New Roman" w:cs="Times New Roman"/>
          <w:sz w:val="24"/>
          <w:szCs w:val="24"/>
        </w:rPr>
        <w:t xml:space="preserve">the </w:t>
      </w:r>
      <w:r w:rsidR="00964595">
        <w:rPr>
          <w:rFonts w:ascii="Times New Roman" w:hAnsi="Times New Roman" w:cs="Times New Roman"/>
          <w:sz w:val="24"/>
          <w:szCs w:val="24"/>
        </w:rPr>
        <w:t xml:space="preserve">floods </w:t>
      </w:r>
      <w:r w:rsidR="001B1049">
        <w:rPr>
          <w:rFonts w:ascii="Times New Roman" w:hAnsi="Times New Roman" w:cs="Times New Roman"/>
          <w:sz w:val="24"/>
          <w:szCs w:val="24"/>
        </w:rPr>
        <w:t xml:space="preserve">identified at </w:t>
      </w:r>
      <w:r w:rsidR="00964595">
        <w:rPr>
          <w:rFonts w:ascii="Times New Roman" w:hAnsi="Times New Roman" w:cs="Times New Roman"/>
          <w:sz w:val="24"/>
          <w:szCs w:val="24"/>
        </w:rPr>
        <w:t xml:space="preserve">5-month lead.  </w:t>
      </w:r>
    </w:p>
    <w:p w14:paraId="01F1A827" w14:textId="77777777" w:rsidR="00986974" w:rsidRPr="00964595" w:rsidRDefault="00986974">
      <w:pPr>
        <w:rPr>
          <w:rFonts w:ascii="Times New Roman" w:hAnsi="Times New Roman" w:cs="Times New Roman"/>
          <w:sz w:val="24"/>
          <w:szCs w:val="24"/>
        </w:rPr>
      </w:pPr>
    </w:p>
    <w:p w14:paraId="2ECCA421" w14:textId="77777777" w:rsidR="00986974" w:rsidRPr="00964595" w:rsidRDefault="00986974">
      <w:pPr>
        <w:rPr>
          <w:rFonts w:ascii="Times New Roman" w:hAnsi="Times New Roman" w:cs="Times New Roman"/>
          <w:sz w:val="24"/>
          <w:szCs w:val="24"/>
        </w:rPr>
      </w:pPr>
    </w:p>
    <w:p w14:paraId="7BC15629" w14:textId="7FAC769A" w:rsidR="00964595" w:rsidRDefault="00964595" w:rsidP="00964595">
      <w:pPr>
        <w:jc w:val="both"/>
        <w:rPr>
          <w:rFonts w:ascii="Times New Roman" w:hAnsi="Times New Roman" w:cs="Times New Roman"/>
          <w:sz w:val="24"/>
          <w:szCs w:val="24"/>
        </w:rPr>
      </w:pPr>
      <w:r w:rsidRPr="00964595">
        <w:rPr>
          <w:rFonts w:ascii="Times New Roman" w:hAnsi="Times New Roman" w:cs="Times New Roman"/>
          <w:b/>
          <w:sz w:val="24"/>
          <w:szCs w:val="24"/>
        </w:rPr>
        <w:t>Figure S</w:t>
      </w:r>
      <w:r w:rsidR="007566EF">
        <w:rPr>
          <w:rFonts w:ascii="Times New Roman" w:hAnsi="Times New Roman" w:cs="Times New Roman"/>
          <w:b/>
          <w:sz w:val="24"/>
          <w:szCs w:val="24"/>
        </w:rPr>
        <w:t>6</w:t>
      </w:r>
      <w:r w:rsidRPr="00964595">
        <w:rPr>
          <w:rFonts w:ascii="Times New Roman" w:hAnsi="Times New Roman" w:cs="Times New Roman"/>
          <w:b/>
          <w:sz w:val="24"/>
          <w:szCs w:val="24"/>
        </w:rPr>
        <w:t>:</w:t>
      </w:r>
      <w:r w:rsidRPr="00964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Event to event variability of </w:t>
      </w:r>
      <w:r w:rsidR="001B104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droughts</w:t>
      </w:r>
      <w:r w:rsidR="001B1049">
        <w:rPr>
          <w:rFonts w:ascii="Times New Roman" w:hAnsi="Times New Roman" w:cs="Times New Roman"/>
          <w:sz w:val="24"/>
          <w:szCs w:val="24"/>
        </w:rPr>
        <w:t xml:space="preserve"> identified</w:t>
      </w:r>
      <w:r>
        <w:rPr>
          <w:rFonts w:ascii="Times New Roman" w:hAnsi="Times New Roman" w:cs="Times New Roman"/>
          <w:sz w:val="24"/>
          <w:szCs w:val="24"/>
        </w:rPr>
        <w:t xml:space="preserve"> at 5-month lead.  </w:t>
      </w:r>
    </w:p>
    <w:p w14:paraId="43136160" w14:textId="77777777" w:rsidR="00F83E4F" w:rsidRDefault="00F83E4F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8B6ABA" w14:textId="77777777" w:rsidR="00F83E4F" w:rsidRDefault="00F83E4F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8A4D04" w14:textId="77777777" w:rsidR="00F83E4F" w:rsidRDefault="00F83E4F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B97E6C" w14:textId="77777777" w:rsidR="00F83E4F" w:rsidRDefault="00F83E4F" w:rsidP="00964595">
      <w:pPr>
        <w:jc w:val="both"/>
        <w:rPr>
          <w:rFonts w:ascii="Times New Roman" w:hAnsi="Times New Roman" w:cs="Times New Roman"/>
          <w:sz w:val="24"/>
          <w:szCs w:val="24"/>
        </w:rPr>
      </w:pPr>
      <w:r w:rsidRPr="00F83E4F">
        <w:rPr>
          <w:noProof/>
          <w:lang w:eastAsia="en-IN"/>
        </w:rPr>
        <w:drawing>
          <wp:anchor distT="0" distB="0" distL="114300" distR="114300" simplePos="0" relativeHeight="251668480" behindDoc="0" locked="0" layoutInCell="1" allowOverlap="1" wp14:anchorId="29DB6300" wp14:editId="6071BC4F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766685" cy="5861050"/>
            <wp:effectExtent l="0" t="0" r="5715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685" cy="586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3EB9F" w14:textId="6E02C099" w:rsidR="00F83E4F" w:rsidRDefault="00F83E4F" w:rsidP="00964595">
      <w:pPr>
        <w:jc w:val="both"/>
        <w:rPr>
          <w:rFonts w:ascii="Times New Roman" w:hAnsi="Times New Roman" w:cs="Times New Roman"/>
          <w:sz w:val="24"/>
          <w:szCs w:val="24"/>
        </w:rPr>
      </w:pPr>
      <w:r w:rsidRPr="00585B4A">
        <w:rPr>
          <w:rFonts w:ascii="Times New Roman" w:hAnsi="Times New Roman" w:cs="Times New Roman"/>
          <w:b/>
          <w:sz w:val="24"/>
          <w:szCs w:val="24"/>
        </w:rPr>
        <w:t>Figure S7:</w:t>
      </w:r>
      <w:r w:rsidR="00585B4A">
        <w:rPr>
          <w:rFonts w:ascii="Times New Roman" w:hAnsi="Times New Roman" w:cs="Times New Roman"/>
          <w:sz w:val="24"/>
          <w:szCs w:val="24"/>
        </w:rPr>
        <w:t xml:space="preserve"> </w:t>
      </w:r>
      <w:r w:rsidR="00585B4A" w:rsidRPr="00585B4A">
        <w:rPr>
          <w:rFonts w:ascii="Times New Roman" w:hAnsi="Times New Roman" w:cs="Times New Roman"/>
          <w:b/>
          <w:sz w:val="24"/>
          <w:szCs w:val="24"/>
        </w:rPr>
        <w:t>CNN forecast of the normalized ISMR anomaly at 18 and 5-months lead</w:t>
      </w:r>
      <w:r w:rsidR="00585B4A">
        <w:rPr>
          <w:rFonts w:ascii="Times New Roman" w:hAnsi="Times New Roman" w:cs="Times New Roman"/>
          <w:b/>
          <w:sz w:val="24"/>
          <w:szCs w:val="24"/>
        </w:rPr>
        <w:t xml:space="preserve"> using D20 anomaly from SODA version 3.3.1</w:t>
      </w:r>
      <w:r w:rsidR="00585B4A" w:rsidRPr="00585B4A">
        <w:rPr>
          <w:rFonts w:ascii="Times New Roman" w:hAnsi="Times New Roman" w:cs="Times New Roman"/>
          <w:b/>
          <w:sz w:val="24"/>
          <w:szCs w:val="24"/>
        </w:rPr>
        <w:t>. (a)</w:t>
      </w:r>
      <w:r w:rsidR="00585B4A" w:rsidRPr="00585B4A">
        <w:rPr>
          <w:rFonts w:ascii="Times New Roman" w:hAnsi="Times New Roman" w:cs="Times New Roman"/>
          <w:sz w:val="24"/>
          <w:szCs w:val="24"/>
        </w:rPr>
        <w:t xml:space="preserve"> Mean forecast of ISMR anomaly at 18-month lead made by the ensemble mean of ten CNN models using NDJ D20 anomaly. </w:t>
      </w:r>
      <w:r w:rsidR="00585B4A" w:rsidRPr="00585B4A">
        <w:rPr>
          <w:rFonts w:ascii="Times New Roman" w:hAnsi="Times New Roman" w:cs="Times New Roman"/>
          <w:b/>
          <w:sz w:val="24"/>
          <w:szCs w:val="24"/>
        </w:rPr>
        <w:t>(b)</w:t>
      </w:r>
      <w:r w:rsidR="00585B4A" w:rsidRPr="00585B4A">
        <w:rPr>
          <w:rFonts w:ascii="Times New Roman" w:hAnsi="Times New Roman" w:cs="Times New Roman"/>
          <w:sz w:val="24"/>
          <w:szCs w:val="24"/>
        </w:rPr>
        <w:t xml:space="preserve"> Mean forecast of ISMR anomaly at 5-month lead made by the ensemble mean of ten CNN models using DJF D20 anomaly.</w:t>
      </w:r>
      <w:r w:rsidR="00585B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30C4D" w14:textId="77777777" w:rsidR="00F83E4F" w:rsidRDefault="00F83E4F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5BC222" w14:textId="77777777" w:rsidR="00F83E4F" w:rsidRDefault="00F83E4F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337C3A" w14:textId="77777777" w:rsidR="00F83E4F" w:rsidRDefault="00F83E4F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3189CC" w14:textId="77777777" w:rsidR="00F83E4F" w:rsidRDefault="00F83E4F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8030F2" w14:textId="77777777" w:rsidR="00F83E4F" w:rsidRDefault="00F83E4F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E2ABF2" w14:textId="77777777" w:rsidR="00BD4C44" w:rsidRDefault="00BD4C44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3"/>
        <w:gridCol w:w="1830"/>
        <w:gridCol w:w="1769"/>
        <w:gridCol w:w="1493"/>
        <w:gridCol w:w="1493"/>
        <w:gridCol w:w="1493"/>
      </w:tblGrid>
      <w:tr w:rsidR="003F09C5" w:rsidRPr="00EA4510" w14:paraId="4678AF86" w14:textId="77777777" w:rsidTr="006B04DF">
        <w:tc>
          <w:tcPr>
            <w:tcW w:w="1193" w:type="dxa"/>
          </w:tcPr>
          <w:p w14:paraId="70EB62AA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Sl. No.</w:t>
            </w:r>
          </w:p>
        </w:tc>
        <w:tc>
          <w:tcPr>
            <w:tcW w:w="1830" w:type="dxa"/>
          </w:tcPr>
          <w:p w14:paraId="1135086D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10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name</w:t>
            </w:r>
          </w:p>
        </w:tc>
        <w:tc>
          <w:tcPr>
            <w:tcW w:w="1769" w:type="dxa"/>
          </w:tcPr>
          <w:p w14:paraId="3A90EA08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10">
              <w:rPr>
                <w:rFonts w:ascii="Times New Roman" w:hAnsi="Times New Roman" w:cs="Times New Roman"/>
                <w:sz w:val="24"/>
                <w:szCs w:val="24"/>
              </w:rPr>
              <w:t>Ensemble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93" w:type="dxa"/>
          </w:tcPr>
          <w:p w14:paraId="646F03BB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Ensemble 2</w:t>
            </w:r>
          </w:p>
        </w:tc>
        <w:tc>
          <w:tcPr>
            <w:tcW w:w="1493" w:type="dxa"/>
          </w:tcPr>
          <w:p w14:paraId="11EEFA13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Ensemble 3</w:t>
            </w:r>
          </w:p>
        </w:tc>
        <w:tc>
          <w:tcPr>
            <w:tcW w:w="1493" w:type="dxa"/>
          </w:tcPr>
          <w:p w14:paraId="17FC55EA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Ensemble 4</w:t>
            </w:r>
          </w:p>
        </w:tc>
      </w:tr>
      <w:tr w:rsidR="003F09C5" w:rsidRPr="00EA4510" w14:paraId="411B8846" w14:textId="77777777" w:rsidTr="006B04DF">
        <w:tc>
          <w:tcPr>
            <w:tcW w:w="1193" w:type="dxa"/>
          </w:tcPr>
          <w:p w14:paraId="1EF28664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591A7495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10">
              <w:rPr>
                <w:rFonts w:ascii="Times New Roman" w:hAnsi="Times New Roman" w:cs="Times New Roman"/>
                <w:sz w:val="24"/>
                <w:szCs w:val="24"/>
              </w:rPr>
              <w:t>CMCC-CM2-SR5</w:t>
            </w:r>
          </w:p>
        </w:tc>
        <w:tc>
          <w:tcPr>
            <w:tcW w:w="1769" w:type="dxa"/>
          </w:tcPr>
          <w:p w14:paraId="66F75231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10">
              <w:rPr>
                <w:rFonts w:ascii="Times New Roman" w:hAnsi="Times New Roman" w:cs="Times New Roman"/>
                <w:sz w:val="24"/>
                <w:szCs w:val="24"/>
              </w:rPr>
              <w:t>r9i1p2f1</w:t>
            </w:r>
          </w:p>
        </w:tc>
        <w:tc>
          <w:tcPr>
            <w:tcW w:w="1493" w:type="dxa"/>
          </w:tcPr>
          <w:p w14:paraId="39190861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r10i1p2f1</w:t>
            </w:r>
          </w:p>
        </w:tc>
        <w:tc>
          <w:tcPr>
            <w:tcW w:w="1493" w:type="dxa"/>
          </w:tcPr>
          <w:p w14:paraId="10633E45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r11i1p2f1</w:t>
            </w:r>
          </w:p>
        </w:tc>
        <w:tc>
          <w:tcPr>
            <w:tcW w:w="1493" w:type="dxa"/>
          </w:tcPr>
          <w:p w14:paraId="4A58860D" w14:textId="77777777" w:rsidR="003F09C5" w:rsidRPr="00CC0E63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2C384826" w14:textId="77777777" w:rsidTr="006B04DF">
        <w:tc>
          <w:tcPr>
            <w:tcW w:w="1193" w:type="dxa"/>
          </w:tcPr>
          <w:p w14:paraId="5847C051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</w:tcPr>
          <w:p w14:paraId="53A9C9ED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10">
              <w:rPr>
                <w:rFonts w:ascii="Times New Roman" w:hAnsi="Times New Roman" w:cs="Times New Roman"/>
                <w:sz w:val="24"/>
                <w:szCs w:val="24"/>
              </w:rPr>
              <w:t>CMCC-ESM2</w:t>
            </w:r>
          </w:p>
        </w:tc>
        <w:tc>
          <w:tcPr>
            <w:tcW w:w="1769" w:type="dxa"/>
          </w:tcPr>
          <w:p w14:paraId="33B47585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10">
              <w:rPr>
                <w:rFonts w:ascii="Times New Roman" w:hAnsi="Times New Roman" w:cs="Times New Roman"/>
                <w:sz w:val="24"/>
                <w:szCs w:val="24"/>
              </w:rPr>
              <w:t>r1i1p1f1</w:t>
            </w:r>
          </w:p>
        </w:tc>
        <w:tc>
          <w:tcPr>
            <w:tcW w:w="1493" w:type="dxa"/>
          </w:tcPr>
          <w:p w14:paraId="2D0D42CA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70C80031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43BC5C93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773AB6B8" w14:textId="77777777" w:rsidTr="006B04DF">
        <w:tc>
          <w:tcPr>
            <w:tcW w:w="1193" w:type="dxa"/>
          </w:tcPr>
          <w:p w14:paraId="06349DFE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14:paraId="2B9DD7FD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CNRM-CM6-1</w:t>
            </w:r>
          </w:p>
        </w:tc>
        <w:tc>
          <w:tcPr>
            <w:tcW w:w="1769" w:type="dxa"/>
          </w:tcPr>
          <w:p w14:paraId="6173E005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r12i1p1f2</w:t>
            </w:r>
          </w:p>
        </w:tc>
        <w:tc>
          <w:tcPr>
            <w:tcW w:w="1493" w:type="dxa"/>
          </w:tcPr>
          <w:p w14:paraId="35661B39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r10i1p1f2</w:t>
            </w:r>
          </w:p>
        </w:tc>
        <w:tc>
          <w:tcPr>
            <w:tcW w:w="1493" w:type="dxa"/>
          </w:tcPr>
          <w:p w14:paraId="292F39C4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r14i1p1f2</w:t>
            </w:r>
          </w:p>
        </w:tc>
        <w:tc>
          <w:tcPr>
            <w:tcW w:w="1493" w:type="dxa"/>
          </w:tcPr>
          <w:p w14:paraId="13C7E8CD" w14:textId="77777777" w:rsidR="003F09C5" w:rsidRPr="00CC0E63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45732E67" w14:textId="77777777" w:rsidTr="006B04DF">
        <w:tc>
          <w:tcPr>
            <w:tcW w:w="1193" w:type="dxa"/>
          </w:tcPr>
          <w:p w14:paraId="22809E2B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14:paraId="3B408BB2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CNRM-CM6-1-HR</w:t>
            </w:r>
          </w:p>
        </w:tc>
        <w:tc>
          <w:tcPr>
            <w:tcW w:w="1769" w:type="dxa"/>
          </w:tcPr>
          <w:p w14:paraId="363C0EB8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r1i1p1f2</w:t>
            </w:r>
          </w:p>
        </w:tc>
        <w:tc>
          <w:tcPr>
            <w:tcW w:w="1493" w:type="dxa"/>
          </w:tcPr>
          <w:p w14:paraId="390D87A1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5718FCB6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74A3A80F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65CD02EF" w14:textId="77777777" w:rsidTr="006B04DF">
        <w:tc>
          <w:tcPr>
            <w:tcW w:w="1193" w:type="dxa"/>
          </w:tcPr>
          <w:p w14:paraId="6EC7EF12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072B7496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CNRM-ESM-1</w:t>
            </w:r>
          </w:p>
        </w:tc>
        <w:tc>
          <w:tcPr>
            <w:tcW w:w="1769" w:type="dxa"/>
          </w:tcPr>
          <w:p w14:paraId="29245976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r10i1p1f2</w:t>
            </w:r>
          </w:p>
        </w:tc>
        <w:tc>
          <w:tcPr>
            <w:tcW w:w="1493" w:type="dxa"/>
          </w:tcPr>
          <w:p w14:paraId="7288DBD5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r11i1p1f2</w:t>
            </w:r>
          </w:p>
        </w:tc>
        <w:tc>
          <w:tcPr>
            <w:tcW w:w="1493" w:type="dxa"/>
          </w:tcPr>
          <w:p w14:paraId="07665DAA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r2i1p1f2</w:t>
            </w:r>
          </w:p>
        </w:tc>
        <w:tc>
          <w:tcPr>
            <w:tcW w:w="1493" w:type="dxa"/>
          </w:tcPr>
          <w:p w14:paraId="7D23E9CB" w14:textId="77777777" w:rsidR="003F09C5" w:rsidRPr="00CC0E63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40D9A8BA" w14:textId="77777777" w:rsidTr="006B04DF">
        <w:tc>
          <w:tcPr>
            <w:tcW w:w="1193" w:type="dxa"/>
          </w:tcPr>
          <w:p w14:paraId="04F68423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0037E91E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EC-Earth3</w:t>
            </w:r>
          </w:p>
        </w:tc>
        <w:tc>
          <w:tcPr>
            <w:tcW w:w="1769" w:type="dxa"/>
          </w:tcPr>
          <w:p w14:paraId="7BF6D26D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r11i1p1f1</w:t>
            </w:r>
          </w:p>
        </w:tc>
        <w:tc>
          <w:tcPr>
            <w:tcW w:w="1493" w:type="dxa"/>
          </w:tcPr>
          <w:p w14:paraId="46F39815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r9i1p1f1</w:t>
            </w:r>
          </w:p>
        </w:tc>
        <w:tc>
          <w:tcPr>
            <w:tcW w:w="1493" w:type="dxa"/>
          </w:tcPr>
          <w:p w14:paraId="0A1E48DB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r4i1p1f1</w:t>
            </w:r>
          </w:p>
        </w:tc>
        <w:tc>
          <w:tcPr>
            <w:tcW w:w="1493" w:type="dxa"/>
          </w:tcPr>
          <w:p w14:paraId="46DDAA43" w14:textId="77777777" w:rsidR="003F09C5" w:rsidRPr="00CC0E63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r6i1p1f1</w:t>
            </w:r>
          </w:p>
        </w:tc>
      </w:tr>
      <w:tr w:rsidR="003F09C5" w:rsidRPr="00EA4510" w14:paraId="4D152023" w14:textId="77777777" w:rsidTr="006B04DF">
        <w:tc>
          <w:tcPr>
            <w:tcW w:w="1193" w:type="dxa"/>
          </w:tcPr>
          <w:p w14:paraId="792ABFFC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14:paraId="78140D45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EC-Earth3-CC</w:t>
            </w:r>
          </w:p>
        </w:tc>
        <w:tc>
          <w:tcPr>
            <w:tcW w:w="1769" w:type="dxa"/>
          </w:tcPr>
          <w:p w14:paraId="344E1178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r10i1p1f1</w:t>
            </w:r>
          </w:p>
        </w:tc>
        <w:tc>
          <w:tcPr>
            <w:tcW w:w="1493" w:type="dxa"/>
          </w:tcPr>
          <w:p w14:paraId="3200F6BF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r11i1p1f1</w:t>
            </w:r>
          </w:p>
        </w:tc>
        <w:tc>
          <w:tcPr>
            <w:tcW w:w="1493" w:type="dxa"/>
          </w:tcPr>
          <w:p w14:paraId="6A06C22B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r13i1p1f1</w:t>
            </w:r>
          </w:p>
        </w:tc>
        <w:tc>
          <w:tcPr>
            <w:tcW w:w="1493" w:type="dxa"/>
          </w:tcPr>
          <w:p w14:paraId="2053E216" w14:textId="77777777" w:rsidR="003F09C5" w:rsidRPr="00CC0E63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3BFA6A68" w14:textId="77777777" w:rsidTr="006B04DF">
        <w:tc>
          <w:tcPr>
            <w:tcW w:w="1193" w:type="dxa"/>
          </w:tcPr>
          <w:p w14:paraId="3E7EB6C2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14:paraId="1E35F45D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EC-Earth3-Veg-LR</w:t>
            </w:r>
          </w:p>
        </w:tc>
        <w:tc>
          <w:tcPr>
            <w:tcW w:w="1769" w:type="dxa"/>
          </w:tcPr>
          <w:p w14:paraId="16EC5CFE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r1i1p1f1</w:t>
            </w:r>
          </w:p>
        </w:tc>
        <w:tc>
          <w:tcPr>
            <w:tcW w:w="1493" w:type="dxa"/>
          </w:tcPr>
          <w:p w14:paraId="04B84183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r3i1p1f1</w:t>
            </w:r>
          </w:p>
        </w:tc>
        <w:tc>
          <w:tcPr>
            <w:tcW w:w="1493" w:type="dxa"/>
          </w:tcPr>
          <w:p w14:paraId="2BB5EBC6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r2i1p1f1</w:t>
            </w:r>
          </w:p>
        </w:tc>
        <w:tc>
          <w:tcPr>
            <w:tcW w:w="1493" w:type="dxa"/>
          </w:tcPr>
          <w:p w14:paraId="7D22D2B5" w14:textId="77777777" w:rsidR="003F09C5" w:rsidRPr="00CC0E63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5DAD1AFA" w14:textId="77777777" w:rsidTr="006B04DF">
        <w:tc>
          <w:tcPr>
            <w:tcW w:w="1193" w:type="dxa"/>
          </w:tcPr>
          <w:p w14:paraId="10D0ECFA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14:paraId="3A1FFA74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HadGEM3-GC31-LL</w:t>
            </w:r>
          </w:p>
        </w:tc>
        <w:tc>
          <w:tcPr>
            <w:tcW w:w="1769" w:type="dxa"/>
          </w:tcPr>
          <w:p w14:paraId="77D8007D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r1i1p1f3</w:t>
            </w:r>
          </w:p>
        </w:tc>
        <w:tc>
          <w:tcPr>
            <w:tcW w:w="1493" w:type="dxa"/>
          </w:tcPr>
          <w:p w14:paraId="3497BF23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r2i1p1f3</w:t>
            </w:r>
          </w:p>
        </w:tc>
        <w:tc>
          <w:tcPr>
            <w:tcW w:w="1493" w:type="dxa"/>
          </w:tcPr>
          <w:p w14:paraId="3C8C61C7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r3i1p1f3</w:t>
            </w:r>
          </w:p>
        </w:tc>
        <w:tc>
          <w:tcPr>
            <w:tcW w:w="1493" w:type="dxa"/>
          </w:tcPr>
          <w:p w14:paraId="708FF4BE" w14:textId="77777777" w:rsidR="003F09C5" w:rsidRPr="00CC0E63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0B66F5A1" w14:textId="77777777" w:rsidTr="006B04DF">
        <w:tc>
          <w:tcPr>
            <w:tcW w:w="1193" w:type="dxa"/>
          </w:tcPr>
          <w:p w14:paraId="54F0CFB2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0" w:type="dxa"/>
          </w:tcPr>
          <w:p w14:paraId="355CC891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HadGEM3-GC31-MM</w:t>
            </w:r>
          </w:p>
        </w:tc>
        <w:tc>
          <w:tcPr>
            <w:tcW w:w="1769" w:type="dxa"/>
          </w:tcPr>
          <w:p w14:paraId="4387218A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r1i1p1f3</w:t>
            </w:r>
          </w:p>
        </w:tc>
        <w:tc>
          <w:tcPr>
            <w:tcW w:w="1493" w:type="dxa"/>
          </w:tcPr>
          <w:p w14:paraId="321E942F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r2i1p1f3</w:t>
            </w:r>
          </w:p>
        </w:tc>
        <w:tc>
          <w:tcPr>
            <w:tcW w:w="1493" w:type="dxa"/>
          </w:tcPr>
          <w:p w14:paraId="5A279BE0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3C93C12F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5A362E1A" w14:textId="77777777" w:rsidTr="006B04DF">
        <w:tc>
          <w:tcPr>
            <w:tcW w:w="1193" w:type="dxa"/>
          </w:tcPr>
          <w:p w14:paraId="07E9D4E5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0" w:type="dxa"/>
          </w:tcPr>
          <w:p w14:paraId="3098F988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IPSL-CM6A-LR</w:t>
            </w:r>
          </w:p>
        </w:tc>
        <w:tc>
          <w:tcPr>
            <w:tcW w:w="1769" w:type="dxa"/>
          </w:tcPr>
          <w:p w14:paraId="77A9B3EA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r11i1p1f1</w:t>
            </w:r>
          </w:p>
        </w:tc>
        <w:tc>
          <w:tcPr>
            <w:tcW w:w="1493" w:type="dxa"/>
          </w:tcPr>
          <w:p w14:paraId="44680C39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r12i1p1f1</w:t>
            </w:r>
          </w:p>
        </w:tc>
        <w:tc>
          <w:tcPr>
            <w:tcW w:w="1493" w:type="dxa"/>
          </w:tcPr>
          <w:p w14:paraId="66A9B60E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r7i1p1f1</w:t>
            </w:r>
          </w:p>
        </w:tc>
        <w:tc>
          <w:tcPr>
            <w:tcW w:w="1493" w:type="dxa"/>
          </w:tcPr>
          <w:p w14:paraId="17BA1EA4" w14:textId="77777777" w:rsidR="003F09C5" w:rsidRPr="00CC0E63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5EC57DD8" w14:textId="77777777" w:rsidTr="006B04DF">
        <w:tc>
          <w:tcPr>
            <w:tcW w:w="1193" w:type="dxa"/>
          </w:tcPr>
          <w:p w14:paraId="6B9381F2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</w:tcPr>
          <w:p w14:paraId="14ED0D57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IPSL-CM6A-LR-INCA</w:t>
            </w:r>
          </w:p>
        </w:tc>
        <w:tc>
          <w:tcPr>
            <w:tcW w:w="1769" w:type="dxa"/>
          </w:tcPr>
          <w:p w14:paraId="65256FC9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r1i1p1f1</w:t>
            </w:r>
          </w:p>
        </w:tc>
        <w:tc>
          <w:tcPr>
            <w:tcW w:w="1493" w:type="dxa"/>
          </w:tcPr>
          <w:p w14:paraId="683E6029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3BFC058C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4E6DA0FA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7C73DE9F" w14:textId="77777777" w:rsidTr="006B04DF">
        <w:tc>
          <w:tcPr>
            <w:tcW w:w="1193" w:type="dxa"/>
          </w:tcPr>
          <w:p w14:paraId="5979BE4E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</w:tcPr>
          <w:p w14:paraId="2E869353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MPI-ESM-1-2-HAM</w:t>
            </w:r>
          </w:p>
        </w:tc>
        <w:tc>
          <w:tcPr>
            <w:tcW w:w="1769" w:type="dxa"/>
          </w:tcPr>
          <w:p w14:paraId="7BCE9A96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r1i1p1f1</w:t>
            </w:r>
          </w:p>
        </w:tc>
        <w:tc>
          <w:tcPr>
            <w:tcW w:w="1493" w:type="dxa"/>
          </w:tcPr>
          <w:p w14:paraId="400D589D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r2i1p1f1</w:t>
            </w:r>
          </w:p>
        </w:tc>
        <w:tc>
          <w:tcPr>
            <w:tcW w:w="1493" w:type="dxa"/>
          </w:tcPr>
          <w:p w14:paraId="5B0D5D12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r3i1p1f1</w:t>
            </w:r>
          </w:p>
        </w:tc>
        <w:tc>
          <w:tcPr>
            <w:tcW w:w="1493" w:type="dxa"/>
          </w:tcPr>
          <w:p w14:paraId="2AB853CE" w14:textId="77777777" w:rsidR="003F09C5" w:rsidRPr="00CC0E63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421C802D" w14:textId="77777777" w:rsidTr="006B04DF">
        <w:tc>
          <w:tcPr>
            <w:tcW w:w="1193" w:type="dxa"/>
          </w:tcPr>
          <w:p w14:paraId="04308356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0" w:type="dxa"/>
          </w:tcPr>
          <w:p w14:paraId="542B1A3C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MPI-ESM1-2-HR</w:t>
            </w:r>
          </w:p>
        </w:tc>
        <w:tc>
          <w:tcPr>
            <w:tcW w:w="1769" w:type="dxa"/>
          </w:tcPr>
          <w:p w14:paraId="149A5F25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r10i1p1f1</w:t>
            </w:r>
          </w:p>
        </w:tc>
        <w:tc>
          <w:tcPr>
            <w:tcW w:w="1493" w:type="dxa"/>
          </w:tcPr>
          <w:p w14:paraId="0140BEC6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r1i1p1f1</w:t>
            </w:r>
          </w:p>
        </w:tc>
        <w:tc>
          <w:tcPr>
            <w:tcW w:w="1493" w:type="dxa"/>
          </w:tcPr>
          <w:p w14:paraId="2BE36B7A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r8i1p1f1</w:t>
            </w:r>
          </w:p>
        </w:tc>
        <w:tc>
          <w:tcPr>
            <w:tcW w:w="1493" w:type="dxa"/>
          </w:tcPr>
          <w:p w14:paraId="4E9EEDFA" w14:textId="77777777" w:rsidR="003F09C5" w:rsidRPr="00CC0E63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0EBC1A96" w14:textId="77777777" w:rsidTr="006B04DF">
        <w:tc>
          <w:tcPr>
            <w:tcW w:w="1193" w:type="dxa"/>
          </w:tcPr>
          <w:p w14:paraId="5A6E132A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0" w:type="dxa"/>
          </w:tcPr>
          <w:p w14:paraId="4BE223C6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MPI-ESM1-2-LR</w:t>
            </w:r>
          </w:p>
        </w:tc>
        <w:tc>
          <w:tcPr>
            <w:tcW w:w="1769" w:type="dxa"/>
          </w:tcPr>
          <w:p w14:paraId="3D8343E3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r12i1p1f1</w:t>
            </w:r>
          </w:p>
        </w:tc>
        <w:tc>
          <w:tcPr>
            <w:tcW w:w="1493" w:type="dxa"/>
          </w:tcPr>
          <w:p w14:paraId="6FD036F3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r10i1p1f1</w:t>
            </w:r>
          </w:p>
        </w:tc>
        <w:tc>
          <w:tcPr>
            <w:tcW w:w="1493" w:type="dxa"/>
          </w:tcPr>
          <w:p w14:paraId="21D9002A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r22i1p1f1</w:t>
            </w:r>
          </w:p>
        </w:tc>
        <w:tc>
          <w:tcPr>
            <w:tcW w:w="1493" w:type="dxa"/>
          </w:tcPr>
          <w:p w14:paraId="1CE816B7" w14:textId="77777777" w:rsidR="003F09C5" w:rsidRPr="00CC0E63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225BD7F7" w14:textId="77777777" w:rsidTr="006B04DF">
        <w:tc>
          <w:tcPr>
            <w:tcW w:w="1193" w:type="dxa"/>
          </w:tcPr>
          <w:p w14:paraId="6154B77E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0" w:type="dxa"/>
          </w:tcPr>
          <w:p w14:paraId="0A105629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NorESM2-LM</w:t>
            </w:r>
          </w:p>
        </w:tc>
        <w:tc>
          <w:tcPr>
            <w:tcW w:w="1769" w:type="dxa"/>
          </w:tcPr>
          <w:p w14:paraId="2FC62043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r3i1p1f1</w:t>
            </w:r>
          </w:p>
        </w:tc>
        <w:tc>
          <w:tcPr>
            <w:tcW w:w="1493" w:type="dxa"/>
          </w:tcPr>
          <w:p w14:paraId="5ED07B1C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r2i1p1f1</w:t>
            </w:r>
          </w:p>
        </w:tc>
        <w:tc>
          <w:tcPr>
            <w:tcW w:w="1493" w:type="dxa"/>
          </w:tcPr>
          <w:p w14:paraId="7F0FDA07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65E">
              <w:rPr>
                <w:rFonts w:ascii="Times New Roman" w:hAnsi="Times New Roman" w:cs="Times New Roman"/>
                <w:sz w:val="24"/>
                <w:szCs w:val="24"/>
              </w:rPr>
              <w:t>r1i1p1f1</w:t>
            </w:r>
          </w:p>
        </w:tc>
        <w:tc>
          <w:tcPr>
            <w:tcW w:w="1493" w:type="dxa"/>
          </w:tcPr>
          <w:p w14:paraId="1E2C3E39" w14:textId="77777777" w:rsidR="003F09C5" w:rsidRPr="00A0465E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C5" w:rsidRPr="00EA4510" w14:paraId="0566C60D" w14:textId="77777777" w:rsidTr="006B04DF">
        <w:tc>
          <w:tcPr>
            <w:tcW w:w="1193" w:type="dxa"/>
          </w:tcPr>
          <w:p w14:paraId="3878EE9B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30" w:type="dxa"/>
          </w:tcPr>
          <w:p w14:paraId="12667BEA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NorESM2-MM</w:t>
            </w:r>
          </w:p>
        </w:tc>
        <w:tc>
          <w:tcPr>
            <w:tcW w:w="1769" w:type="dxa"/>
          </w:tcPr>
          <w:p w14:paraId="00AC7E0D" w14:textId="77777777" w:rsidR="003F09C5" w:rsidRPr="00EA4510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r2i1p1f1</w:t>
            </w:r>
          </w:p>
        </w:tc>
        <w:tc>
          <w:tcPr>
            <w:tcW w:w="1493" w:type="dxa"/>
          </w:tcPr>
          <w:p w14:paraId="746C7B7B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63">
              <w:rPr>
                <w:rFonts w:ascii="Times New Roman" w:hAnsi="Times New Roman" w:cs="Times New Roman"/>
                <w:sz w:val="24"/>
                <w:szCs w:val="24"/>
              </w:rPr>
              <w:t>r1i1p1f1</w:t>
            </w:r>
          </w:p>
        </w:tc>
        <w:tc>
          <w:tcPr>
            <w:tcW w:w="1493" w:type="dxa"/>
          </w:tcPr>
          <w:p w14:paraId="00CA17D2" w14:textId="77777777" w:rsidR="003F09C5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65E">
              <w:rPr>
                <w:rFonts w:ascii="Times New Roman" w:hAnsi="Times New Roman" w:cs="Times New Roman"/>
                <w:sz w:val="24"/>
                <w:szCs w:val="24"/>
              </w:rPr>
              <w:t>r3i1p1f1</w:t>
            </w:r>
          </w:p>
        </w:tc>
        <w:tc>
          <w:tcPr>
            <w:tcW w:w="1493" w:type="dxa"/>
          </w:tcPr>
          <w:p w14:paraId="64009526" w14:textId="77777777" w:rsidR="003F09C5" w:rsidRPr="00A0465E" w:rsidRDefault="003F09C5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C8873C" w14:textId="77777777" w:rsidR="00E52E2A" w:rsidRDefault="00E52E2A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F8F092" w14:textId="77777777" w:rsidR="00E52E2A" w:rsidRDefault="003F09C5" w:rsidP="00964595">
      <w:pPr>
        <w:jc w:val="both"/>
        <w:rPr>
          <w:rFonts w:ascii="Times New Roman" w:hAnsi="Times New Roman" w:cs="Times New Roman"/>
          <w:sz w:val="24"/>
          <w:szCs w:val="24"/>
        </w:rPr>
      </w:pPr>
      <w:r w:rsidRPr="003F09C5">
        <w:rPr>
          <w:rFonts w:ascii="Times New Roman" w:hAnsi="Times New Roman" w:cs="Times New Roman"/>
          <w:b/>
          <w:sz w:val="24"/>
          <w:szCs w:val="24"/>
        </w:rPr>
        <w:t>Table S1:</w:t>
      </w:r>
      <w:r>
        <w:rPr>
          <w:rFonts w:ascii="Times New Roman" w:hAnsi="Times New Roman" w:cs="Times New Roman"/>
          <w:sz w:val="24"/>
          <w:szCs w:val="24"/>
        </w:rPr>
        <w:t xml:space="preserve"> Details of the 45 CMIP6 models used for training the CNN regression model.</w:t>
      </w:r>
    </w:p>
    <w:p w14:paraId="763200D4" w14:textId="77777777" w:rsidR="00E52E2A" w:rsidRDefault="00E52E2A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56C584" w14:textId="77777777" w:rsidR="00E52E2A" w:rsidRDefault="00E52E2A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44692" w14:textId="77777777" w:rsidR="00E52E2A" w:rsidRDefault="00E52E2A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74455B" w14:textId="77777777" w:rsidR="00E52E2A" w:rsidRDefault="00E52E2A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956045" w14:textId="77777777" w:rsidR="00E52E2A" w:rsidRDefault="00E52E2A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9AF0FD" w14:textId="77777777" w:rsidR="00E52E2A" w:rsidRDefault="00E52E2A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1BDD0D" w14:textId="77777777" w:rsidR="00E52E2A" w:rsidRDefault="00E52E2A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FBE59C" w14:textId="77777777" w:rsidR="00E52E2A" w:rsidRDefault="00E52E2A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A459C0" w14:textId="77777777" w:rsidR="00E52E2A" w:rsidRDefault="00E52E2A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141C6A" w14:textId="77777777" w:rsidR="00BD4C44" w:rsidRDefault="00BD4C44" w:rsidP="00964595">
      <w:pPr>
        <w:jc w:val="both"/>
        <w:rPr>
          <w:rFonts w:ascii="Times New Roman" w:hAnsi="Times New Roman" w:cs="Times New Roman"/>
          <w:sz w:val="24"/>
          <w:szCs w:val="24"/>
        </w:rPr>
      </w:pPr>
      <w:r w:rsidRPr="00BD4C44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651FD37" wp14:editId="126BEAA5">
                <wp:simplePos x="0" y="0"/>
                <wp:positionH relativeFrom="column">
                  <wp:posOffset>971550</wp:posOffset>
                </wp:positionH>
                <wp:positionV relativeFrom="paragraph">
                  <wp:posOffset>200025</wp:posOffset>
                </wp:positionV>
                <wp:extent cx="395287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693AF" w14:textId="77777777" w:rsidR="00BD4C44" w:rsidRPr="00BD4C44" w:rsidRDefault="00BD4C44" w:rsidP="00BD4C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D4C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Data structure for 18-month leads CNN regression model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503615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6.5pt;margin-top:15.75pt;width:311.25pt;height:2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">
                <v:textbox>
                  <w:txbxContent>
                    <w:p w:rsidR="00BD4C44" w:rsidRPr="00BD4C44" w:rsidRDefault="00BD4C44" w:rsidP="00BD4C4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D4C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Data structure for 18-month leads CNN regression model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92E1E7" w14:textId="77777777" w:rsidR="00BD4C44" w:rsidRDefault="00BD4C44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9"/>
        <w:gridCol w:w="2051"/>
        <w:gridCol w:w="2333"/>
        <w:gridCol w:w="2417"/>
      </w:tblGrid>
      <w:tr w:rsidR="00E0763E" w:rsidRPr="00BD4C44" w14:paraId="2321F173" w14:textId="77777777" w:rsidTr="008F4407">
        <w:tc>
          <w:tcPr>
            <w:tcW w:w="2549" w:type="dxa"/>
            <w:tcBorders>
              <w:bottom w:val="single" w:sz="4" w:space="0" w:color="auto"/>
            </w:tcBorders>
          </w:tcPr>
          <w:p w14:paraId="45F13B20" w14:textId="77777777" w:rsidR="00E0763E" w:rsidRPr="00BD4C44" w:rsidRDefault="00E0763E" w:rsidP="008F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44">
              <w:rPr>
                <w:rFonts w:ascii="Times New Roman" w:hAnsi="Times New Roman" w:cs="Times New Roman"/>
                <w:b/>
                <w:sz w:val="24"/>
                <w:szCs w:val="24"/>
              </w:rPr>
              <w:t>Dataset</w:t>
            </w:r>
          </w:p>
        </w:tc>
        <w:tc>
          <w:tcPr>
            <w:tcW w:w="2051" w:type="dxa"/>
          </w:tcPr>
          <w:p w14:paraId="52761D28" w14:textId="77777777" w:rsidR="00E0763E" w:rsidRPr="00BD4C44" w:rsidRDefault="00E0763E" w:rsidP="008F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44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2333" w:type="dxa"/>
          </w:tcPr>
          <w:p w14:paraId="18495BE7" w14:textId="77777777" w:rsidR="00E0763E" w:rsidRPr="00BD4C44" w:rsidRDefault="00E0763E" w:rsidP="008F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44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  <w:tc>
          <w:tcPr>
            <w:tcW w:w="2417" w:type="dxa"/>
          </w:tcPr>
          <w:p w14:paraId="515774A0" w14:textId="77777777" w:rsidR="00E0763E" w:rsidRPr="00BD4C44" w:rsidRDefault="00E0763E" w:rsidP="008F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44">
              <w:rPr>
                <w:rFonts w:ascii="Times New Roman" w:hAnsi="Times New Roman" w:cs="Times New Roman"/>
                <w:b/>
                <w:sz w:val="24"/>
                <w:szCs w:val="24"/>
              </w:rPr>
              <w:t>Period</w:t>
            </w:r>
          </w:p>
        </w:tc>
      </w:tr>
      <w:tr w:rsidR="00E0763E" w14:paraId="7C092BCF" w14:textId="77777777" w:rsidTr="008F4407">
        <w:tc>
          <w:tcPr>
            <w:tcW w:w="2549" w:type="dxa"/>
            <w:tcBorders>
              <w:bottom w:val="nil"/>
            </w:tcBorders>
          </w:tcPr>
          <w:p w14:paraId="68387BA7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Training Dataset</w:t>
            </w:r>
          </w:p>
        </w:tc>
        <w:tc>
          <w:tcPr>
            <w:tcW w:w="2051" w:type="dxa"/>
          </w:tcPr>
          <w:p w14:paraId="59EC9C52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D20</w:t>
            </w:r>
          </w:p>
        </w:tc>
        <w:tc>
          <w:tcPr>
            <w:tcW w:w="2333" w:type="dxa"/>
          </w:tcPr>
          <w:p w14:paraId="6535C9C8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CMIP6</w:t>
            </w:r>
          </w:p>
        </w:tc>
        <w:tc>
          <w:tcPr>
            <w:tcW w:w="2417" w:type="dxa"/>
          </w:tcPr>
          <w:p w14:paraId="5B8AEF3F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1861 to 2002</w:t>
            </w:r>
          </w:p>
        </w:tc>
      </w:tr>
      <w:tr w:rsidR="00E0763E" w14:paraId="03BED505" w14:textId="77777777" w:rsidTr="008F4407">
        <w:tc>
          <w:tcPr>
            <w:tcW w:w="2549" w:type="dxa"/>
            <w:tcBorders>
              <w:top w:val="nil"/>
              <w:bottom w:val="single" w:sz="4" w:space="0" w:color="auto"/>
            </w:tcBorders>
          </w:tcPr>
          <w:p w14:paraId="06E2A1EF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3F6AF982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ISMR</w:t>
            </w:r>
          </w:p>
        </w:tc>
        <w:tc>
          <w:tcPr>
            <w:tcW w:w="2333" w:type="dxa"/>
          </w:tcPr>
          <w:p w14:paraId="05F2C619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CMIP6</w:t>
            </w:r>
          </w:p>
        </w:tc>
        <w:tc>
          <w:tcPr>
            <w:tcW w:w="2417" w:type="dxa"/>
          </w:tcPr>
          <w:p w14:paraId="4DA666B4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1863 to 2004</w:t>
            </w:r>
          </w:p>
        </w:tc>
      </w:tr>
      <w:tr w:rsidR="00E0763E" w14:paraId="7A7732DF" w14:textId="77777777" w:rsidTr="008F4407">
        <w:tc>
          <w:tcPr>
            <w:tcW w:w="2549" w:type="dxa"/>
            <w:tcBorders>
              <w:bottom w:val="nil"/>
              <w:right w:val="single" w:sz="4" w:space="0" w:color="auto"/>
            </w:tcBorders>
          </w:tcPr>
          <w:p w14:paraId="4AFEDB2F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 Learning</w:t>
            </w:r>
          </w:p>
        </w:tc>
        <w:tc>
          <w:tcPr>
            <w:tcW w:w="2051" w:type="dxa"/>
          </w:tcPr>
          <w:p w14:paraId="2E2B8705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D20</w:t>
            </w:r>
          </w:p>
        </w:tc>
        <w:tc>
          <w:tcPr>
            <w:tcW w:w="2333" w:type="dxa"/>
            <w:tcBorders>
              <w:bottom w:val="single" w:sz="4" w:space="0" w:color="auto"/>
              <w:right w:val="single" w:sz="4" w:space="0" w:color="auto"/>
            </w:tcBorders>
          </w:tcPr>
          <w:p w14:paraId="56E7A8B3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SODA</w:t>
            </w:r>
          </w:p>
        </w:tc>
        <w:tc>
          <w:tcPr>
            <w:tcW w:w="2417" w:type="dxa"/>
            <w:tcBorders>
              <w:left w:val="single" w:sz="4" w:space="0" w:color="auto"/>
            </w:tcBorders>
          </w:tcPr>
          <w:p w14:paraId="103FCBB9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1871 to 1974</w:t>
            </w:r>
          </w:p>
        </w:tc>
      </w:tr>
      <w:tr w:rsidR="00E0763E" w14:paraId="0EA7A172" w14:textId="77777777" w:rsidTr="008F4407">
        <w:tc>
          <w:tcPr>
            <w:tcW w:w="2549" w:type="dxa"/>
            <w:tcBorders>
              <w:top w:val="nil"/>
              <w:bottom w:val="single" w:sz="4" w:space="0" w:color="auto"/>
              <w:right w:val="nil"/>
            </w:tcBorders>
          </w:tcPr>
          <w:p w14:paraId="49E79DD5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559EC1EE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ISMR</w:t>
            </w:r>
          </w:p>
        </w:tc>
        <w:tc>
          <w:tcPr>
            <w:tcW w:w="2333" w:type="dxa"/>
            <w:tcBorders>
              <w:right w:val="single" w:sz="4" w:space="0" w:color="auto"/>
            </w:tcBorders>
          </w:tcPr>
          <w:p w14:paraId="4682A13A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IITM</w:t>
            </w:r>
          </w:p>
        </w:tc>
        <w:tc>
          <w:tcPr>
            <w:tcW w:w="2417" w:type="dxa"/>
            <w:tcBorders>
              <w:left w:val="single" w:sz="4" w:space="0" w:color="auto"/>
            </w:tcBorders>
          </w:tcPr>
          <w:p w14:paraId="1C6FF8C7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1873 to 1976</w:t>
            </w:r>
          </w:p>
        </w:tc>
      </w:tr>
      <w:tr w:rsidR="00E0763E" w14:paraId="22DE7ECD" w14:textId="77777777" w:rsidTr="008F4407">
        <w:tc>
          <w:tcPr>
            <w:tcW w:w="2549" w:type="dxa"/>
            <w:tcBorders>
              <w:bottom w:val="nil"/>
            </w:tcBorders>
          </w:tcPr>
          <w:p w14:paraId="4FE939E7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Testing Dataset</w:t>
            </w:r>
          </w:p>
        </w:tc>
        <w:tc>
          <w:tcPr>
            <w:tcW w:w="2051" w:type="dxa"/>
          </w:tcPr>
          <w:p w14:paraId="415F2231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D20</w:t>
            </w:r>
          </w:p>
        </w:tc>
        <w:tc>
          <w:tcPr>
            <w:tcW w:w="2333" w:type="dxa"/>
          </w:tcPr>
          <w:p w14:paraId="79AF9261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SODA</w:t>
            </w:r>
          </w:p>
        </w:tc>
        <w:tc>
          <w:tcPr>
            <w:tcW w:w="2417" w:type="dxa"/>
          </w:tcPr>
          <w:p w14:paraId="5F8F989C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 to 2009</w:t>
            </w:r>
          </w:p>
        </w:tc>
      </w:tr>
      <w:tr w:rsidR="00E0763E" w14:paraId="7AF10903" w14:textId="77777777" w:rsidTr="008F4407">
        <w:tc>
          <w:tcPr>
            <w:tcW w:w="2549" w:type="dxa"/>
            <w:tcBorders>
              <w:top w:val="nil"/>
            </w:tcBorders>
          </w:tcPr>
          <w:p w14:paraId="4CB3480D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14E002CD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ISMR</w:t>
            </w:r>
          </w:p>
        </w:tc>
        <w:tc>
          <w:tcPr>
            <w:tcW w:w="2333" w:type="dxa"/>
          </w:tcPr>
          <w:p w14:paraId="70D83169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IITM</w:t>
            </w:r>
          </w:p>
        </w:tc>
        <w:tc>
          <w:tcPr>
            <w:tcW w:w="2417" w:type="dxa"/>
          </w:tcPr>
          <w:p w14:paraId="30EC792A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 to 2011</w:t>
            </w:r>
          </w:p>
        </w:tc>
      </w:tr>
    </w:tbl>
    <w:p w14:paraId="0BF3A03E" w14:textId="77777777" w:rsidR="00BD4C44" w:rsidRDefault="00E0763E" w:rsidP="00964595">
      <w:pPr>
        <w:jc w:val="both"/>
        <w:rPr>
          <w:rFonts w:ascii="Times New Roman" w:hAnsi="Times New Roman" w:cs="Times New Roman"/>
          <w:sz w:val="24"/>
          <w:szCs w:val="24"/>
        </w:rPr>
      </w:pPr>
      <w:r w:rsidRPr="00BD4C44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15703E" wp14:editId="3E7FCC1F">
                <wp:simplePos x="0" y="0"/>
                <wp:positionH relativeFrom="column">
                  <wp:posOffset>971550</wp:posOffset>
                </wp:positionH>
                <wp:positionV relativeFrom="paragraph">
                  <wp:posOffset>292100</wp:posOffset>
                </wp:positionV>
                <wp:extent cx="3952875" cy="34290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1931C" w14:textId="77777777" w:rsidR="00E0763E" w:rsidRPr="00BD4C44" w:rsidRDefault="00E0763E" w:rsidP="00E076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D4C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Data structure for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Pr="00BD4C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-month leads CNN regression model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8A84E40" id="_x0000_s1027" type="#_x0000_t202" style="position:absolute;left:0;text-align:left;margin-left:76.5pt;margin-top:23pt;width:311.25pt;height:2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">
                <v:textbox>
                  <w:txbxContent>
                    <w:p w:rsidR="00E0763E" w:rsidRPr="00BD4C44" w:rsidRDefault="00E0763E" w:rsidP="00E0763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D4C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Data structure for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  <w:r w:rsidRPr="00BD4C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-month leads CNN regression model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573095" w14:textId="77777777" w:rsidR="00BD4C44" w:rsidRDefault="00BD4C44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9"/>
        <w:gridCol w:w="2051"/>
        <w:gridCol w:w="2333"/>
        <w:gridCol w:w="2417"/>
      </w:tblGrid>
      <w:tr w:rsidR="00E0763E" w:rsidRPr="00BD4C44" w14:paraId="1B1B8BCE" w14:textId="77777777" w:rsidTr="008F4407">
        <w:tc>
          <w:tcPr>
            <w:tcW w:w="2549" w:type="dxa"/>
            <w:tcBorders>
              <w:bottom w:val="single" w:sz="4" w:space="0" w:color="auto"/>
            </w:tcBorders>
          </w:tcPr>
          <w:p w14:paraId="57EF9799" w14:textId="77777777" w:rsidR="00E0763E" w:rsidRPr="00BD4C44" w:rsidRDefault="00E0763E" w:rsidP="008F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44">
              <w:rPr>
                <w:rFonts w:ascii="Times New Roman" w:hAnsi="Times New Roman" w:cs="Times New Roman"/>
                <w:b/>
                <w:sz w:val="24"/>
                <w:szCs w:val="24"/>
              </w:rPr>
              <w:t>Dataset</w:t>
            </w:r>
          </w:p>
        </w:tc>
        <w:tc>
          <w:tcPr>
            <w:tcW w:w="2051" w:type="dxa"/>
          </w:tcPr>
          <w:p w14:paraId="1D97AFC3" w14:textId="77777777" w:rsidR="00E0763E" w:rsidRPr="00BD4C44" w:rsidRDefault="00E0763E" w:rsidP="008F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44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2333" w:type="dxa"/>
          </w:tcPr>
          <w:p w14:paraId="5F3E83E2" w14:textId="77777777" w:rsidR="00E0763E" w:rsidRPr="00BD4C44" w:rsidRDefault="00E0763E" w:rsidP="008F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44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  <w:tc>
          <w:tcPr>
            <w:tcW w:w="2417" w:type="dxa"/>
          </w:tcPr>
          <w:p w14:paraId="7C567035" w14:textId="77777777" w:rsidR="00E0763E" w:rsidRPr="00BD4C44" w:rsidRDefault="00E0763E" w:rsidP="008F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44">
              <w:rPr>
                <w:rFonts w:ascii="Times New Roman" w:hAnsi="Times New Roman" w:cs="Times New Roman"/>
                <w:b/>
                <w:sz w:val="24"/>
                <w:szCs w:val="24"/>
              </w:rPr>
              <w:t>Period</w:t>
            </w:r>
          </w:p>
        </w:tc>
      </w:tr>
      <w:tr w:rsidR="00E0763E" w14:paraId="04D8811A" w14:textId="77777777" w:rsidTr="008F4407">
        <w:tc>
          <w:tcPr>
            <w:tcW w:w="2549" w:type="dxa"/>
            <w:tcBorders>
              <w:bottom w:val="nil"/>
            </w:tcBorders>
          </w:tcPr>
          <w:p w14:paraId="0ACF1CB4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Training Dataset</w:t>
            </w:r>
          </w:p>
        </w:tc>
        <w:tc>
          <w:tcPr>
            <w:tcW w:w="2051" w:type="dxa"/>
          </w:tcPr>
          <w:p w14:paraId="468CE814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D20</w:t>
            </w:r>
          </w:p>
        </w:tc>
        <w:tc>
          <w:tcPr>
            <w:tcW w:w="2333" w:type="dxa"/>
          </w:tcPr>
          <w:p w14:paraId="26B01412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CMIP6</w:t>
            </w:r>
          </w:p>
        </w:tc>
        <w:tc>
          <w:tcPr>
            <w:tcW w:w="2417" w:type="dxa"/>
          </w:tcPr>
          <w:p w14:paraId="4BFEB0FC" w14:textId="77777777" w:rsidR="00E0763E" w:rsidRDefault="00E0763E" w:rsidP="00E0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1862 to 2003</w:t>
            </w:r>
          </w:p>
        </w:tc>
      </w:tr>
      <w:tr w:rsidR="00E0763E" w14:paraId="3E2A7D37" w14:textId="77777777" w:rsidTr="008F4407">
        <w:tc>
          <w:tcPr>
            <w:tcW w:w="2549" w:type="dxa"/>
            <w:tcBorders>
              <w:top w:val="nil"/>
              <w:bottom w:val="single" w:sz="4" w:space="0" w:color="auto"/>
            </w:tcBorders>
          </w:tcPr>
          <w:p w14:paraId="00DD75DA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4AFED089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ISMR</w:t>
            </w:r>
          </w:p>
        </w:tc>
        <w:tc>
          <w:tcPr>
            <w:tcW w:w="2333" w:type="dxa"/>
          </w:tcPr>
          <w:p w14:paraId="2C92F548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CMIP6</w:t>
            </w:r>
          </w:p>
        </w:tc>
        <w:tc>
          <w:tcPr>
            <w:tcW w:w="2417" w:type="dxa"/>
          </w:tcPr>
          <w:p w14:paraId="1CD8A479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1863 to 2004</w:t>
            </w:r>
          </w:p>
        </w:tc>
      </w:tr>
      <w:tr w:rsidR="00E0763E" w14:paraId="003A94F7" w14:textId="77777777" w:rsidTr="008F4407">
        <w:tc>
          <w:tcPr>
            <w:tcW w:w="2549" w:type="dxa"/>
            <w:tcBorders>
              <w:bottom w:val="nil"/>
              <w:right w:val="single" w:sz="4" w:space="0" w:color="auto"/>
            </w:tcBorders>
          </w:tcPr>
          <w:p w14:paraId="7F1276DA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 Learning</w:t>
            </w:r>
          </w:p>
        </w:tc>
        <w:tc>
          <w:tcPr>
            <w:tcW w:w="2051" w:type="dxa"/>
          </w:tcPr>
          <w:p w14:paraId="02667B2A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D20</w:t>
            </w:r>
          </w:p>
        </w:tc>
        <w:tc>
          <w:tcPr>
            <w:tcW w:w="2333" w:type="dxa"/>
            <w:tcBorders>
              <w:bottom w:val="single" w:sz="4" w:space="0" w:color="auto"/>
              <w:right w:val="single" w:sz="4" w:space="0" w:color="auto"/>
            </w:tcBorders>
          </w:tcPr>
          <w:p w14:paraId="308FB860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SODA</w:t>
            </w:r>
          </w:p>
        </w:tc>
        <w:tc>
          <w:tcPr>
            <w:tcW w:w="2417" w:type="dxa"/>
            <w:tcBorders>
              <w:left w:val="single" w:sz="4" w:space="0" w:color="auto"/>
            </w:tcBorders>
          </w:tcPr>
          <w:p w14:paraId="14A1049C" w14:textId="77777777" w:rsidR="00E0763E" w:rsidRDefault="00E0763E" w:rsidP="00E0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 to 1975</w:t>
            </w:r>
          </w:p>
        </w:tc>
      </w:tr>
      <w:tr w:rsidR="00E0763E" w14:paraId="507A0431" w14:textId="77777777" w:rsidTr="008F4407">
        <w:tc>
          <w:tcPr>
            <w:tcW w:w="2549" w:type="dxa"/>
            <w:tcBorders>
              <w:top w:val="nil"/>
              <w:bottom w:val="single" w:sz="4" w:space="0" w:color="auto"/>
              <w:right w:val="nil"/>
            </w:tcBorders>
          </w:tcPr>
          <w:p w14:paraId="6271755C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35B03C04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ISMR</w:t>
            </w:r>
          </w:p>
        </w:tc>
        <w:tc>
          <w:tcPr>
            <w:tcW w:w="2333" w:type="dxa"/>
            <w:tcBorders>
              <w:right w:val="single" w:sz="4" w:space="0" w:color="auto"/>
            </w:tcBorders>
          </w:tcPr>
          <w:p w14:paraId="44FB3567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IITM</w:t>
            </w:r>
          </w:p>
        </w:tc>
        <w:tc>
          <w:tcPr>
            <w:tcW w:w="2417" w:type="dxa"/>
            <w:tcBorders>
              <w:left w:val="single" w:sz="4" w:space="0" w:color="auto"/>
            </w:tcBorders>
          </w:tcPr>
          <w:p w14:paraId="743C82FC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1873 to 1976</w:t>
            </w:r>
          </w:p>
        </w:tc>
      </w:tr>
      <w:tr w:rsidR="00E0763E" w14:paraId="06203115" w14:textId="77777777" w:rsidTr="008F4407">
        <w:tc>
          <w:tcPr>
            <w:tcW w:w="2549" w:type="dxa"/>
            <w:tcBorders>
              <w:bottom w:val="nil"/>
            </w:tcBorders>
          </w:tcPr>
          <w:p w14:paraId="73FFB55F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Testing Dataset</w:t>
            </w:r>
          </w:p>
        </w:tc>
        <w:tc>
          <w:tcPr>
            <w:tcW w:w="2051" w:type="dxa"/>
          </w:tcPr>
          <w:p w14:paraId="33DDFB18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D20</w:t>
            </w:r>
          </w:p>
        </w:tc>
        <w:tc>
          <w:tcPr>
            <w:tcW w:w="2333" w:type="dxa"/>
          </w:tcPr>
          <w:p w14:paraId="65F68BAD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SODA</w:t>
            </w:r>
          </w:p>
        </w:tc>
        <w:tc>
          <w:tcPr>
            <w:tcW w:w="2417" w:type="dxa"/>
          </w:tcPr>
          <w:p w14:paraId="3E596262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 to 2009</w:t>
            </w:r>
          </w:p>
        </w:tc>
      </w:tr>
      <w:tr w:rsidR="00E0763E" w14:paraId="63AB1168" w14:textId="77777777" w:rsidTr="008F4407">
        <w:tc>
          <w:tcPr>
            <w:tcW w:w="2549" w:type="dxa"/>
            <w:tcBorders>
              <w:top w:val="nil"/>
            </w:tcBorders>
          </w:tcPr>
          <w:p w14:paraId="1C07A030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6B9915B2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ISMR</w:t>
            </w:r>
          </w:p>
        </w:tc>
        <w:tc>
          <w:tcPr>
            <w:tcW w:w="2333" w:type="dxa"/>
          </w:tcPr>
          <w:p w14:paraId="6AE239B5" w14:textId="77777777" w:rsidR="00E0763E" w:rsidRDefault="00E0763E" w:rsidP="008F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IITM</w:t>
            </w:r>
          </w:p>
        </w:tc>
        <w:tc>
          <w:tcPr>
            <w:tcW w:w="2417" w:type="dxa"/>
          </w:tcPr>
          <w:p w14:paraId="03CCD243" w14:textId="77777777" w:rsidR="00E0763E" w:rsidRDefault="00E0763E" w:rsidP="00E0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 to 2010</w:t>
            </w:r>
          </w:p>
        </w:tc>
      </w:tr>
    </w:tbl>
    <w:p w14:paraId="34C79E0B" w14:textId="77777777" w:rsidR="00BD4C44" w:rsidRDefault="00BD4C44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06EEF9" w14:textId="77777777" w:rsidR="00BD4C44" w:rsidRPr="00E52E2A" w:rsidRDefault="00E52E2A" w:rsidP="009645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E2A">
        <w:rPr>
          <w:rFonts w:ascii="Times New Roman" w:hAnsi="Times New Roman" w:cs="Times New Roman"/>
          <w:b/>
          <w:sz w:val="24"/>
          <w:szCs w:val="24"/>
        </w:rPr>
        <w:t xml:space="preserve">Table S2: </w:t>
      </w:r>
      <w:r w:rsidR="003F09C5" w:rsidRPr="003F09C5">
        <w:rPr>
          <w:rFonts w:ascii="Times New Roman" w:hAnsi="Times New Roman" w:cs="Times New Roman"/>
          <w:sz w:val="24"/>
          <w:szCs w:val="24"/>
        </w:rPr>
        <w:t>D</w:t>
      </w:r>
      <w:r w:rsidR="003F09C5">
        <w:rPr>
          <w:rFonts w:ascii="Times New Roman" w:hAnsi="Times New Roman" w:cs="Times New Roman"/>
          <w:sz w:val="24"/>
          <w:szCs w:val="24"/>
        </w:rPr>
        <w:t xml:space="preserve">istribution of training, transfer learning, and testing periods of the CNN regression model at 18 and 5-month leads. </w:t>
      </w:r>
    </w:p>
    <w:p w14:paraId="4A0AC4A3" w14:textId="77777777" w:rsidR="00BD4C44" w:rsidRDefault="00BD4C44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267690" w14:textId="77777777" w:rsidR="00BD4C44" w:rsidRDefault="00BD4C44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9F2184" w14:textId="77777777" w:rsidR="00BD4C44" w:rsidRDefault="00BD4C44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D5AF6E" w14:textId="77777777" w:rsidR="00BD4C44" w:rsidRDefault="00BD4C44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7C6B5" w14:textId="77777777" w:rsidR="00BD4C44" w:rsidRDefault="00BD4C44" w:rsidP="009645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4EECFD" w14:textId="77777777" w:rsidR="00986974" w:rsidRPr="00964595" w:rsidRDefault="00986974">
      <w:pPr>
        <w:rPr>
          <w:rFonts w:ascii="Times New Roman" w:hAnsi="Times New Roman" w:cs="Times New Roman"/>
          <w:sz w:val="24"/>
          <w:szCs w:val="24"/>
        </w:rPr>
      </w:pPr>
    </w:p>
    <w:sectPr w:rsidR="00986974" w:rsidRPr="00964595" w:rsidSect="00986974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revisionView w:markup="0"/>
  <w:trackRevision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1MDC3NLUwszC2sDRR0lEKTi0uzszPAymwqAUAkBEkASwAAAA="/>
  </w:docVars>
  <w:rsids>
    <w:rsidRoot w:val="00986974"/>
    <w:rsid w:val="0004584C"/>
    <w:rsid w:val="00181934"/>
    <w:rsid w:val="001B1049"/>
    <w:rsid w:val="001B19E4"/>
    <w:rsid w:val="001F6A10"/>
    <w:rsid w:val="002F37F4"/>
    <w:rsid w:val="00392D46"/>
    <w:rsid w:val="003977BD"/>
    <w:rsid w:val="003B44A2"/>
    <w:rsid w:val="003F09C5"/>
    <w:rsid w:val="00470762"/>
    <w:rsid w:val="004A35D4"/>
    <w:rsid w:val="004D4F5D"/>
    <w:rsid w:val="00585B4A"/>
    <w:rsid w:val="0064018C"/>
    <w:rsid w:val="0075311E"/>
    <w:rsid w:val="007566EF"/>
    <w:rsid w:val="007F5EE7"/>
    <w:rsid w:val="0081134F"/>
    <w:rsid w:val="00964595"/>
    <w:rsid w:val="00986974"/>
    <w:rsid w:val="00A27199"/>
    <w:rsid w:val="00B861D8"/>
    <w:rsid w:val="00BB2F78"/>
    <w:rsid w:val="00BD16EE"/>
    <w:rsid w:val="00BD4C44"/>
    <w:rsid w:val="00C12532"/>
    <w:rsid w:val="00C36E55"/>
    <w:rsid w:val="00C92B03"/>
    <w:rsid w:val="00E0763E"/>
    <w:rsid w:val="00E52E2A"/>
    <w:rsid w:val="00F70F88"/>
    <w:rsid w:val="00F757EB"/>
    <w:rsid w:val="00F83E4F"/>
    <w:rsid w:val="00FE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8FE92"/>
  <w15:chartTrackingRefBased/>
  <w15:docId w15:val="{1662A552-D580-47A1-8F9F-720E8E38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77B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D4F5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hyperlink" Target="mailto:bhupengoswami100@gmail.com" TargetMode="Externa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EB2E0-1FF4-4B9F-9D5B-FEA09B82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8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Debabrat</dc:creator>
  <cp:keywords/>
  <dc:description/>
  <cp:lastModifiedBy>Debabrat</cp:lastModifiedBy>
  <cp:revision>32</cp:revision>
  <cp:lastPrinted>2023-03-13T10:55:00Z</cp:lastPrinted>
  <dcterms:created xsi:type="dcterms:W3CDTF">2023-02-09T12:43:00Z</dcterms:created>
  <dcterms:modified xsi:type="dcterms:W3CDTF">2023-05-08T10:26:00Z</dcterms:modified>
</cp:coreProperties>
</file>