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Figur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</w:p>
    <w:p>
      <w:pPr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195580</wp:posOffset>
            </wp:positionV>
            <wp:extent cx="5270500" cy="6228715"/>
            <wp:effectExtent l="0" t="0" r="2540" b="4445"/>
            <wp:wrapSquare wrapText="bothSides"/>
            <wp:docPr id="9" name="图片 9" descr="group.cluster.level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roup.cluster.level3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22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Supplementary Figure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instrText xml:space="preserve"> SEQ Figure \* ARABIC </w:instrTex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FunGuild shows the predicted relative abundance of all KEGG signaling pathways between the two group of the fecal microbes (Level 3 Kos, &gt; 1%).</w:t>
      </w:r>
    </w:p>
    <w:p>
      <w:pPr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drawing>
          <wp:inline distT="0" distB="0" distL="114300" distR="114300">
            <wp:extent cx="5269865" cy="3792855"/>
            <wp:effectExtent l="0" t="0" r="3175" b="1905"/>
            <wp:docPr id="10" name="图片 10" descr="supplement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p>
      <w:pPr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Supplementary Figure 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(A) FunGuild function annotated relative abundance bar chart. (B) The differential analysis of T_test based on FunGuild function annotated.</w:t>
      </w: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lnNumType w:countBy="1" w:restart="continuous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5090795</wp:posOffset>
              </wp:positionH>
              <wp:positionV relativeFrom="paragraph">
                <wp:posOffset>-87630</wp:posOffset>
              </wp:positionV>
              <wp:extent cx="278765" cy="3302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765" cy="33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0.85pt;margin-top:-6.9pt;height:26pt;width:21.95pt;mso-position-horizontal-relative:margin;z-index:251660288;mso-width-relative:page;mso-height-relative:page;" filled="f" stroked="f" coordsize="21600,21600" o:gfxdata="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XnPg9dkAAAAKAQAADwAAAAAAAAABACAAAAAiAAAAZHJzL2Rv&#10;d25yZXYueG1sUEsBAhQAFAAAAAgAh07iQIDyG345AgAAYwQAAA4AAAAAAAAAAQAgAAAAKA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ODlmZjMxYmVlMzlkYzFiNjJkOTk5MGM2MGU3NjYifQ=="/>
  </w:docVars>
  <w:rsids>
    <w:rsidRoot w:val="2B95549E"/>
    <w:rsid w:val="2B95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2023-05-25T08:57:00Z</dcterms:created>
  <dc:creator>姚烑</dc:creator>
  <cp:lastModifiedBy>姚烑</cp:lastModifiedBy>
  <dcterms:modified xsi:type="dcterms:W3CDTF">2023-05-25T08:58:37Z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7BB5F79CC91145FBB989F15F9E566C74_11</vt:lpwstr>
  </property>
</Properties>
</file>