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bidiVisual/>
        <w:tblW w:w="0" w:type="auto"/>
        <w:jc w:val="center"/>
        <w:tblLook w:val="04A0" w:firstRow="1" w:lastRow="0" w:firstColumn="1" w:lastColumn="0" w:noHBand="0" w:noVBand="1"/>
      </w:tblPr>
      <w:tblGrid>
        <w:gridCol w:w="635"/>
        <w:gridCol w:w="612"/>
        <w:gridCol w:w="886"/>
        <w:gridCol w:w="579"/>
        <w:gridCol w:w="612"/>
        <w:gridCol w:w="886"/>
        <w:gridCol w:w="510"/>
        <w:gridCol w:w="4630"/>
      </w:tblGrid>
      <w:tr w:rsidR="00142695" w:rsidRPr="001B0F06" w:rsidTr="00932529">
        <w:trPr>
          <w:jc w:val="center"/>
        </w:trPr>
        <w:tc>
          <w:tcPr>
            <w:tcW w:w="9350" w:type="dxa"/>
            <w:gridSpan w:val="8"/>
            <w:tcBorders>
              <w:bottom w:val="single" w:sz="12" w:space="0" w:color="auto"/>
            </w:tcBorders>
          </w:tcPr>
          <w:p w:rsidR="00142695" w:rsidRPr="001B0F06" w:rsidRDefault="00142695" w:rsidP="00932529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 xml:space="preserve">Table 1- </w:t>
            </w:r>
            <w:r w:rsidRPr="001B0F06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safety status of the hospital A</w:t>
            </w:r>
          </w:p>
        </w:tc>
      </w:tr>
      <w:tr w:rsidR="00142695" w:rsidRPr="001B0F06" w:rsidTr="00932529">
        <w:trPr>
          <w:trHeight w:val="240"/>
          <w:jc w:val="center"/>
        </w:trPr>
        <w:tc>
          <w:tcPr>
            <w:tcW w:w="9350" w:type="dxa"/>
            <w:gridSpan w:val="8"/>
            <w:tcBorders>
              <w:top w:val="single" w:sz="12" w:space="0" w:color="auto"/>
              <w:bottom w:val="single" w:sz="12" w:space="0" w:color="auto"/>
            </w:tcBorders>
            <w:shd w:val="clear" w:color="auto" w:fill="AEAAAA" w:themeFill="background2" w:themeFillShade="BF"/>
          </w:tcPr>
          <w:p w:rsidR="00142695" w:rsidRPr="001B0F06" w:rsidRDefault="00142695" w:rsidP="00932529">
            <w:pPr>
              <w:pStyle w:val="ListParagraph"/>
              <w:numPr>
                <w:ilvl w:val="0"/>
                <w:numId w:val="1"/>
              </w:num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1B0F06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Elements related to structural safety of the building</w:t>
            </w:r>
          </w:p>
        </w:tc>
      </w:tr>
      <w:tr w:rsidR="00142695" w:rsidRPr="001B0F06" w:rsidTr="00932529">
        <w:trPr>
          <w:trHeight w:val="315"/>
          <w:jc w:val="center"/>
        </w:trPr>
        <w:tc>
          <w:tcPr>
            <w:tcW w:w="635" w:type="dxa"/>
            <w:vMerge w:val="restart"/>
            <w:tcBorders>
              <w:top w:val="single" w:sz="12" w:space="0" w:color="auto"/>
            </w:tcBorders>
          </w:tcPr>
          <w:p w:rsidR="00142695" w:rsidRPr="001B0F06" w:rsidRDefault="00142695" w:rsidP="00932529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1B0F06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Total</w:t>
            </w:r>
          </w:p>
        </w:tc>
        <w:tc>
          <w:tcPr>
            <w:tcW w:w="2077" w:type="dxa"/>
            <w:gridSpan w:val="3"/>
            <w:tcBorders>
              <w:top w:val="single" w:sz="12" w:space="0" w:color="auto"/>
            </w:tcBorders>
          </w:tcPr>
          <w:p w:rsidR="00142695" w:rsidRPr="001B0F06" w:rsidRDefault="00142695" w:rsidP="00932529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1B0F06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Weighted contribution to module (%)</w:t>
            </w:r>
          </w:p>
        </w:tc>
        <w:tc>
          <w:tcPr>
            <w:tcW w:w="2008" w:type="dxa"/>
            <w:gridSpan w:val="3"/>
            <w:tcBorders>
              <w:top w:val="single" w:sz="12" w:space="0" w:color="auto"/>
            </w:tcBorders>
          </w:tcPr>
          <w:p w:rsidR="00142695" w:rsidRPr="001B0F06" w:rsidRDefault="00142695" w:rsidP="00932529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1B0F06">
              <w:rPr>
                <w:rFonts w:asciiTheme="majorBidi" w:hAnsiTheme="majorBidi" w:cstheme="majorBidi"/>
                <w:sz w:val="16"/>
                <w:szCs w:val="16"/>
                <w:lang w:bidi="fa-IR"/>
              </w:rPr>
              <w:t xml:space="preserve">Number of Items </w:t>
            </w:r>
          </w:p>
        </w:tc>
        <w:tc>
          <w:tcPr>
            <w:tcW w:w="4630" w:type="dxa"/>
            <w:vMerge w:val="restart"/>
            <w:tcBorders>
              <w:top w:val="single" w:sz="12" w:space="0" w:color="auto"/>
            </w:tcBorders>
          </w:tcPr>
          <w:p w:rsidR="00142695" w:rsidRPr="001B0F06" w:rsidRDefault="00142695" w:rsidP="00932529">
            <w:pPr>
              <w:spacing w:line="360" w:lineRule="auto"/>
              <w:jc w:val="both"/>
              <w:rPr>
                <w:rFonts w:cs="B Mitra"/>
                <w:b/>
                <w:bCs/>
                <w:sz w:val="16"/>
                <w:szCs w:val="16"/>
                <w:rtl/>
                <w:lang w:bidi="fa-IR"/>
              </w:rPr>
            </w:pPr>
          </w:p>
        </w:tc>
      </w:tr>
      <w:tr w:rsidR="00142695" w:rsidRPr="001B0F06" w:rsidTr="00932529">
        <w:trPr>
          <w:trHeight w:val="180"/>
          <w:jc w:val="center"/>
        </w:trPr>
        <w:tc>
          <w:tcPr>
            <w:tcW w:w="635" w:type="dxa"/>
            <w:vMerge/>
          </w:tcPr>
          <w:p w:rsidR="00142695" w:rsidRPr="001B0F06" w:rsidRDefault="00142695" w:rsidP="00932529">
            <w:pPr>
              <w:spacing w:line="360" w:lineRule="auto"/>
              <w:jc w:val="both"/>
              <w:rPr>
                <w:rFonts w:cs="B Mitra"/>
                <w:b/>
                <w:bCs/>
                <w:sz w:val="16"/>
                <w:szCs w:val="16"/>
                <w:rtl/>
                <w:lang w:bidi="fa-IR"/>
              </w:rPr>
            </w:pPr>
          </w:p>
        </w:tc>
        <w:tc>
          <w:tcPr>
            <w:tcW w:w="612" w:type="dxa"/>
          </w:tcPr>
          <w:p w:rsidR="00142695" w:rsidRPr="001B0F06" w:rsidRDefault="00142695" w:rsidP="00932529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B0F06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High</w:t>
            </w:r>
          </w:p>
        </w:tc>
        <w:tc>
          <w:tcPr>
            <w:tcW w:w="886" w:type="dxa"/>
          </w:tcPr>
          <w:p w:rsidR="00142695" w:rsidRPr="001B0F06" w:rsidRDefault="00142695" w:rsidP="00932529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B0F06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Average</w:t>
            </w:r>
          </w:p>
        </w:tc>
        <w:tc>
          <w:tcPr>
            <w:tcW w:w="579" w:type="dxa"/>
          </w:tcPr>
          <w:p w:rsidR="00142695" w:rsidRPr="001B0F06" w:rsidRDefault="00142695" w:rsidP="00932529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B0F06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Low</w:t>
            </w:r>
          </w:p>
        </w:tc>
        <w:tc>
          <w:tcPr>
            <w:tcW w:w="612" w:type="dxa"/>
          </w:tcPr>
          <w:p w:rsidR="00142695" w:rsidRPr="001B0F06" w:rsidRDefault="00142695" w:rsidP="00932529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B0F06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High</w:t>
            </w:r>
          </w:p>
        </w:tc>
        <w:tc>
          <w:tcPr>
            <w:tcW w:w="886" w:type="dxa"/>
          </w:tcPr>
          <w:p w:rsidR="00142695" w:rsidRPr="001B0F06" w:rsidRDefault="00142695" w:rsidP="00932529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B0F06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Average</w:t>
            </w:r>
          </w:p>
        </w:tc>
        <w:tc>
          <w:tcPr>
            <w:tcW w:w="510" w:type="dxa"/>
          </w:tcPr>
          <w:p w:rsidR="00142695" w:rsidRPr="001B0F06" w:rsidRDefault="00142695" w:rsidP="00932529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B0F06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Low</w:t>
            </w:r>
          </w:p>
        </w:tc>
        <w:tc>
          <w:tcPr>
            <w:tcW w:w="4630" w:type="dxa"/>
            <w:vMerge/>
          </w:tcPr>
          <w:p w:rsidR="00142695" w:rsidRPr="001B0F06" w:rsidRDefault="00142695" w:rsidP="00932529">
            <w:pPr>
              <w:spacing w:line="360" w:lineRule="auto"/>
              <w:jc w:val="both"/>
              <w:rPr>
                <w:rFonts w:cs="B Mitra"/>
                <w:b/>
                <w:bCs/>
                <w:sz w:val="16"/>
                <w:szCs w:val="16"/>
                <w:rtl/>
                <w:lang w:bidi="fa-IR"/>
              </w:rPr>
            </w:pPr>
          </w:p>
        </w:tc>
      </w:tr>
      <w:tr w:rsidR="00142695" w:rsidRPr="001B0F06" w:rsidTr="00932529">
        <w:trPr>
          <w:trHeight w:val="260"/>
          <w:jc w:val="center"/>
        </w:trPr>
        <w:tc>
          <w:tcPr>
            <w:tcW w:w="635" w:type="dxa"/>
          </w:tcPr>
          <w:p w:rsidR="00142695" w:rsidRPr="00932529" w:rsidRDefault="00932529" w:rsidP="0093252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932529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25.00</w:t>
            </w:r>
          </w:p>
        </w:tc>
        <w:tc>
          <w:tcPr>
            <w:tcW w:w="612" w:type="dxa"/>
          </w:tcPr>
          <w:p w:rsidR="00142695" w:rsidRPr="00932529" w:rsidRDefault="00932529" w:rsidP="0093252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932529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12.50</w:t>
            </w:r>
          </w:p>
        </w:tc>
        <w:tc>
          <w:tcPr>
            <w:tcW w:w="886" w:type="dxa"/>
          </w:tcPr>
          <w:p w:rsidR="00142695" w:rsidRPr="00932529" w:rsidRDefault="00932529" w:rsidP="0093252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932529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12.50</w:t>
            </w:r>
          </w:p>
        </w:tc>
        <w:tc>
          <w:tcPr>
            <w:tcW w:w="579" w:type="dxa"/>
          </w:tcPr>
          <w:p w:rsidR="00142695" w:rsidRPr="00932529" w:rsidRDefault="00932529" w:rsidP="0093252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932529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0.00</w:t>
            </w:r>
          </w:p>
        </w:tc>
        <w:tc>
          <w:tcPr>
            <w:tcW w:w="612" w:type="dxa"/>
          </w:tcPr>
          <w:p w:rsidR="00142695" w:rsidRPr="00932529" w:rsidRDefault="00932529" w:rsidP="0093252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932529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2</w:t>
            </w:r>
          </w:p>
        </w:tc>
        <w:tc>
          <w:tcPr>
            <w:tcW w:w="886" w:type="dxa"/>
          </w:tcPr>
          <w:p w:rsidR="00142695" w:rsidRPr="00932529" w:rsidRDefault="00932529" w:rsidP="0093252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932529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</w:t>
            </w:r>
          </w:p>
        </w:tc>
        <w:tc>
          <w:tcPr>
            <w:tcW w:w="510" w:type="dxa"/>
          </w:tcPr>
          <w:p w:rsidR="00142695" w:rsidRPr="00932529" w:rsidRDefault="00932529" w:rsidP="0093252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932529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0</w:t>
            </w:r>
          </w:p>
        </w:tc>
        <w:tc>
          <w:tcPr>
            <w:tcW w:w="4630" w:type="dxa"/>
          </w:tcPr>
          <w:p w:rsidR="00142695" w:rsidRPr="001B0F06" w:rsidRDefault="00142695" w:rsidP="00932529">
            <w:pPr>
              <w:pStyle w:val="ListParagraph"/>
              <w:numPr>
                <w:ilvl w:val="1"/>
                <w:numId w:val="1"/>
              </w:num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1B0F06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 xml:space="preserve"> </w:t>
            </w:r>
            <w:r w:rsidRPr="001B0F06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Prior events affecting hospital safety</w:t>
            </w:r>
          </w:p>
        </w:tc>
      </w:tr>
      <w:tr w:rsidR="00142695" w:rsidRPr="001B0F06" w:rsidTr="00932529">
        <w:trPr>
          <w:trHeight w:val="287"/>
          <w:jc w:val="center"/>
        </w:trPr>
        <w:tc>
          <w:tcPr>
            <w:tcW w:w="635" w:type="dxa"/>
            <w:tcBorders>
              <w:bottom w:val="single" w:sz="12" w:space="0" w:color="auto"/>
            </w:tcBorders>
          </w:tcPr>
          <w:p w:rsidR="00142695" w:rsidRPr="00932529" w:rsidRDefault="00932529" w:rsidP="0093252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932529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75.00</w:t>
            </w:r>
          </w:p>
        </w:tc>
        <w:tc>
          <w:tcPr>
            <w:tcW w:w="612" w:type="dxa"/>
            <w:tcBorders>
              <w:bottom w:val="single" w:sz="12" w:space="0" w:color="auto"/>
            </w:tcBorders>
          </w:tcPr>
          <w:p w:rsidR="00142695" w:rsidRPr="00932529" w:rsidRDefault="00932529" w:rsidP="0093252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932529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31.50</w:t>
            </w:r>
          </w:p>
        </w:tc>
        <w:tc>
          <w:tcPr>
            <w:tcW w:w="886" w:type="dxa"/>
            <w:tcBorders>
              <w:bottom w:val="single" w:sz="12" w:space="0" w:color="auto"/>
            </w:tcBorders>
          </w:tcPr>
          <w:p w:rsidR="00142695" w:rsidRPr="00932529" w:rsidRDefault="00932529" w:rsidP="0093252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932529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39.00</w:t>
            </w:r>
          </w:p>
        </w:tc>
        <w:tc>
          <w:tcPr>
            <w:tcW w:w="579" w:type="dxa"/>
            <w:tcBorders>
              <w:bottom w:val="single" w:sz="12" w:space="0" w:color="auto"/>
            </w:tcBorders>
          </w:tcPr>
          <w:p w:rsidR="00142695" w:rsidRPr="00932529" w:rsidRDefault="00932529" w:rsidP="0093252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932529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4.50</w:t>
            </w:r>
          </w:p>
        </w:tc>
        <w:tc>
          <w:tcPr>
            <w:tcW w:w="612" w:type="dxa"/>
            <w:tcBorders>
              <w:bottom w:val="single" w:sz="12" w:space="0" w:color="auto"/>
            </w:tcBorders>
          </w:tcPr>
          <w:p w:rsidR="00142695" w:rsidRPr="00932529" w:rsidRDefault="00932529" w:rsidP="0093252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932529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7</w:t>
            </w:r>
          </w:p>
        </w:tc>
        <w:tc>
          <w:tcPr>
            <w:tcW w:w="886" w:type="dxa"/>
            <w:tcBorders>
              <w:bottom w:val="single" w:sz="12" w:space="0" w:color="auto"/>
            </w:tcBorders>
          </w:tcPr>
          <w:p w:rsidR="00142695" w:rsidRPr="00932529" w:rsidRDefault="00932529" w:rsidP="0093252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932529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7</w:t>
            </w:r>
          </w:p>
        </w:tc>
        <w:tc>
          <w:tcPr>
            <w:tcW w:w="510" w:type="dxa"/>
            <w:tcBorders>
              <w:bottom w:val="single" w:sz="12" w:space="0" w:color="auto"/>
            </w:tcBorders>
          </w:tcPr>
          <w:p w:rsidR="00142695" w:rsidRPr="00932529" w:rsidRDefault="00932529" w:rsidP="0093252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932529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</w:t>
            </w:r>
          </w:p>
        </w:tc>
        <w:tc>
          <w:tcPr>
            <w:tcW w:w="4630" w:type="dxa"/>
            <w:tcBorders>
              <w:bottom w:val="single" w:sz="12" w:space="0" w:color="auto"/>
            </w:tcBorders>
          </w:tcPr>
          <w:p w:rsidR="00142695" w:rsidRPr="001B0F06" w:rsidRDefault="00142695" w:rsidP="00932529">
            <w:pPr>
              <w:pStyle w:val="ListParagraph"/>
              <w:numPr>
                <w:ilvl w:val="1"/>
                <w:numId w:val="1"/>
              </w:num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1B0F06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 xml:space="preserve">Building integrity </w:t>
            </w:r>
          </w:p>
        </w:tc>
      </w:tr>
      <w:tr w:rsidR="00142695" w:rsidRPr="001B0F06" w:rsidTr="00932529">
        <w:trPr>
          <w:trHeight w:val="312"/>
          <w:jc w:val="center"/>
        </w:trPr>
        <w:tc>
          <w:tcPr>
            <w:tcW w:w="635" w:type="dxa"/>
            <w:tcBorders>
              <w:top w:val="single" w:sz="12" w:space="0" w:color="auto"/>
              <w:bottom w:val="single" w:sz="12" w:space="0" w:color="auto"/>
            </w:tcBorders>
          </w:tcPr>
          <w:p w:rsidR="00142695" w:rsidRPr="00932529" w:rsidRDefault="00932529" w:rsidP="0093252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932529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100</w:t>
            </w:r>
          </w:p>
        </w:tc>
        <w:tc>
          <w:tcPr>
            <w:tcW w:w="612" w:type="dxa"/>
            <w:tcBorders>
              <w:top w:val="single" w:sz="12" w:space="0" w:color="auto"/>
              <w:bottom w:val="single" w:sz="12" w:space="0" w:color="auto"/>
            </w:tcBorders>
          </w:tcPr>
          <w:p w:rsidR="00142695" w:rsidRPr="00932529" w:rsidRDefault="00932529" w:rsidP="0093252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932529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44.00</w:t>
            </w:r>
          </w:p>
        </w:tc>
        <w:tc>
          <w:tcPr>
            <w:tcW w:w="886" w:type="dxa"/>
            <w:tcBorders>
              <w:top w:val="single" w:sz="12" w:space="0" w:color="auto"/>
              <w:bottom w:val="single" w:sz="12" w:space="0" w:color="auto"/>
            </w:tcBorders>
          </w:tcPr>
          <w:p w:rsidR="00142695" w:rsidRPr="00932529" w:rsidRDefault="00932529" w:rsidP="0093252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932529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51.50</w:t>
            </w:r>
          </w:p>
        </w:tc>
        <w:tc>
          <w:tcPr>
            <w:tcW w:w="579" w:type="dxa"/>
            <w:tcBorders>
              <w:top w:val="single" w:sz="12" w:space="0" w:color="auto"/>
              <w:bottom w:val="single" w:sz="12" w:space="0" w:color="auto"/>
            </w:tcBorders>
          </w:tcPr>
          <w:p w:rsidR="00142695" w:rsidRPr="00932529" w:rsidRDefault="00932529" w:rsidP="0093252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932529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4.50</w:t>
            </w:r>
          </w:p>
        </w:tc>
        <w:tc>
          <w:tcPr>
            <w:tcW w:w="612" w:type="dxa"/>
            <w:tcBorders>
              <w:top w:val="single" w:sz="12" w:space="0" w:color="auto"/>
              <w:bottom w:val="single" w:sz="12" w:space="0" w:color="auto"/>
            </w:tcBorders>
          </w:tcPr>
          <w:p w:rsidR="00142695" w:rsidRPr="00932529" w:rsidRDefault="00932529" w:rsidP="0093252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932529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9</w:t>
            </w:r>
          </w:p>
        </w:tc>
        <w:tc>
          <w:tcPr>
            <w:tcW w:w="886" w:type="dxa"/>
            <w:tcBorders>
              <w:top w:val="single" w:sz="12" w:space="0" w:color="auto"/>
              <w:bottom w:val="single" w:sz="12" w:space="0" w:color="auto"/>
            </w:tcBorders>
          </w:tcPr>
          <w:p w:rsidR="00142695" w:rsidRPr="00932529" w:rsidRDefault="00932529" w:rsidP="0093252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932529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8</w:t>
            </w:r>
          </w:p>
        </w:tc>
        <w:tc>
          <w:tcPr>
            <w:tcW w:w="510" w:type="dxa"/>
            <w:tcBorders>
              <w:top w:val="single" w:sz="12" w:space="0" w:color="auto"/>
              <w:bottom w:val="single" w:sz="12" w:space="0" w:color="auto"/>
            </w:tcBorders>
          </w:tcPr>
          <w:p w:rsidR="00142695" w:rsidRPr="00932529" w:rsidRDefault="00932529" w:rsidP="0093252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932529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</w:t>
            </w:r>
          </w:p>
        </w:tc>
        <w:tc>
          <w:tcPr>
            <w:tcW w:w="4630" w:type="dxa"/>
            <w:tcBorders>
              <w:top w:val="single" w:sz="12" w:space="0" w:color="auto"/>
              <w:bottom w:val="single" w:sz="12" w:space="0" w:color="auto"/>
            </w:tcBorders>
          </w:tcPr>
          <w:p w:rsidR="00142695" w:rsidRPr="001B0F06" w:rsidRDefault="00142695" w:rsidP="00932529">
            <w:pPr>
              <w:jc w:val="both"/>
              <w:rPr>
                <w:rFonts w:cs="B Mitra"/>
                <w:b/>
                <w:bCs/>
                <w:sz w:val="16"/>
                <w:szCs w:val="16"/>
                <w:rtl/>
                <w:lang w:bidi="fa-IR"/>
              </w:rPr>
            </w:pPr>
            <w:r w:rsidRPr="001B0F06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Total</w:t>
            </w:r>
          </w:p>
        </w:tc>
      </w:tr>
      <w:tr w:rsidR="00932529" w:rsidRPr="001B0F06" w:rsidTr="00932529">
        <w:trPr>
          <w:jc w:val="center"/>
        </w:trPr>
        <w:tc>
          <w:tcPr>
            <w:tcW w:w="9350" w:type="dxa"/>
            <w:gridSpan w:val="8"/>
            <w:tcBorders>
              <w:top w:val="single" w:sz="12" w:space="0" w:color="auto"/>
              <w:bottom w:val="single" w:sz="12" w:space="0" w:color="auto"/>
            </w:tcBorders>
            <w:shd w:val="clear" w:color="auto" w:fill="AEAAAA" w:themeFill="background2" w:themeFillShade="BF"/>
          </w:tcPr>
          <w:p w:rsidR="00932529" w:rsidRPr="001B0F06" w:rsidRDefault="00932529" w:rsidP="00932529">
            <w:pPr>
              <w:pStyle w:val="ListParagraph"/>
              <w:numPr>
                <w:ilvl w:val="0"/>
                <w:numId w:val="1"/>
              </w:num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1B0F06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Elements related to non-structural safety</w:t>
            </w:r>
          </w:p>
        </w:tc>
      </w:tr>
      <w:tr w:rsidR="00142695" w:rsidRPr="001B0F06" w:rsidTr="00932529">
        <w:trPr>
          <w:jc w:val="center"/>
        </w:trPr>
        <w:tc>
          <w:tcPr>
            <w:tcW w:w="635" w:type="dxa"/>
            <w:tcBorders>
              <w:top w:val="single" w:sz="12" w:space="0" w:color="auto"/>
              <w:bottom w:val="single" w:sz="8" w:space="0" w:color="auto"/>
            </w:tcBorders>
          </w:tcPr>
          <w:p w:rsidR="00142695" w:rsidRPr="00932529" w:rsidRDefault="00975579" w:rsidP="0093252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23.00</w:t>
            </w:r>
          </w:p>
        </w:tc>
        <w:tc>
          <w:tcPr>
            <w:tcW w:w="612" w:type="dxa"/>
            <w:tcBorders>
              <w:top w:val="single" w:sz="12" w:space="0" w:color="auto"/>
              <w:bottom w:val="single" w:sz="8" w:space="0" w:color="auto"/>
            </w:tcBorders>
          </w:tcPr>
          <w:p w:rsidR="00142695" w:rsidRPr="00932529" w:rsidRDefault="00975579" w:rsidP="0093252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14.00</w:t>
            </w:r>
          </w:p>
        </w:tc>
        <w:tc>
          <w:tcPr>
            <w:tcW w:w="886" w:type="dxa"/>
            <w:tcBorders>
              <w:top w:val="single" w:sz="12" w:space="0" w:color="auto"/>
              <w:bottom w:val="single" w:sz="8" w:space="0" w:color="auto"/>
            </w:tcBorders>
          </w:tcPr>
          <w:p w:rsidR="00142695" w:rsidRPr="00932529" w:rsidRDefault="00975579" w:rsidP="0093252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5.80</w:t>
            </w:r>
          </w:p>
        </w:tc>
        <w:tc>
          <w:tcPr>
            <w:tcW w:w="579" w:type="dxa"/>
            <w:tcBorders>
              <w:top w:val="single" w:sz="12" w:space="0" w:color="auto"/>
              <w:bottom w:val="single" w:sz="8" w:space="0" w:color="auto"/>
            </w:tcBorders>
          </w:tcPr>
          <w:p w:rsidR="00142695" w:rsidRPr="00932529" w:rsidRDefault="00932529" w:rsidP="0093252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3.20</w:t>
            </w:r>
          </w:p>
        </w:tc>
        <w:tc>
          <w:tcPr>
            <w:tcW w:w="612" w:type="dxa"/>
            <w:tcBorders>
              <w:top w:val="single" w:sz="12" w:space="0" w:color="auto"/>
              <w:bottom w:val="single" w:sz="8" w:space="0" w:color="auto"/>
            </w:tcBorders>
          </w:tcPr>
          <w:p w:rsidR="00142695" w:rsidRPr="00932529" w:rsidRDefault="00932529" w:rsidP="0093252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932529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8</w:t>
            </w:r>
          </w:p>
        </w:tc>
        <w:tc>
          <w:tcPr>
            <w:tcW w:w="886" w:type="dxa"/>
            <w:tcBorders>
              <w:top w:val="single" w:sz="12" w:space="0" w:color="auto"/>
              <w:bottom w:val="single" w:sz="8" w:space="0" w:color="auto"/>
            </w:tcBorders>
          </w:tcPr>
          <w:p w:rsidR="00142695" w:rsidRPr="00932529" w:rsidRDefault="00932529" w:rsidP="0093252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932529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4</w:t>
            </w:r>
          </w:p>
        </w:tc>
        <w:tc>
          <w:tcPr>
            <w:tcW w:w="510" w:type="dxa"/>
            <w:tcBorders>
              <w:top w:val="single" w:sz="12" w:space="0" w:color="auto"/>
              <w:bottom w:val="single" w:sz="8" w:space="0" w:color="auto"/>
            </w:tcBorders>
          </w:tcPr>
          <w:p w:rsidR="00142695" w:rsidRPr="00932529" w:rsidRDefault="00932529" w:rsidP="0093252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932529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3</w:t>
            </w:r>
          </w:p>
        </w:tc>
        <w:tc>
          <w:tcPr>
            <w:tcW w:w="4630" w:type="dxa"/>
            <w:tcBorders>
              <w:top w:val="single" w:sz="12" w:space="0" w:color="auto"/>
              <w:bottom w:val="single" w:sz="8" w:space="0" w:color="auto"/>
            </w:tcBorders>
          </w:tcPr>
          <w:p w:rsidR="00142695" w:rsidRPr="001B0F06" w:rsidRDefault="00142695" w:rsidP="00932529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1B0F06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 xml:space="preserve"> 2.1. Architectural safety</w:t>
            </w:r>
          </w:p>
        </w:tc>
      </w:tr>
      <w:tr w:rsidR="00142695" w:rsidRPr="001B0F06" w:rsidTr="00932529">
        <w:trPr>
          <w:jc w:val="center"/>
        </w:trPr>
        <w:tc>
          <w:tcPr>
            <w:tcW w:w="635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932529" w:rsidRDefault="00975579" w:rsidP="0093252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10.00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932529" w:rsidRDefault="00975579" w:rsidP="0093252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2.50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932529" w:rsidRDefault="00975579" w:rsidP="0093252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2.50</w:t>
            </w:r>
          </w:p>
        </w:tc>
        <w:tc>
          <w:tcPr>
            <w:tcW w:w="579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932529" w:rsidRDefault="00975579" w:rsidP="0093252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5.00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932529" w:rsidRDefault="00932529" w:rsidP="0093252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932529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932529" w:rsidRDefault="00932529" w:rsidP="0093252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932529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</w:t>
            </w:r>
          </w:p>
        </w:tc>
        <w:tc>
          <w:tcPr>
            <w:tcW w:w="510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932529" w:rsidRDefault="00932529" w:rsidP="0093252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932529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2</w:t>
            </w:r>
          </w:p>
        </w:tc>
        <w:tc>
          <w:tcPr>
            <w:tcW w:w="4630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1B0F06" w:rsidRDefault="00142695" w:rsidP="00932529">
            <w:pPr>
              <w:pStyle w:val="ListParagraph"/>
              <w:numPr>
                <w:ilvl w:val="1"/>
                <w:numId w:val="1"/>
              </w:num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1B0F06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Infrastructure protection, access and physical security</w:t>
            </w:r>
          </w:p>
        </w:tc>
      </w:tr>
      <w:tr w:rsidR="00142695" w:rsidRPr="001B0F06" w:rsidTr="00932529">
        <w:trPr>
          <w:jc w:val="center"/>
        </w:trPr>
        <w:tc>
          <w:tcPr>
            <w:tcW w:w="635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932529" w:rsidRDefault="00975579" w:rsidP="0093252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50.00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932529" w:rsidRDefault="00975579" w:rsidP="0093252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15.25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932529" w:rsidRDefault="00975579" w:rsidP="0093252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21.45</w:t>
            </w:r>
          </w:p>
        </w:tc>
        <w:tc>
          <w:tcPr>
            <w:tcW w:w="579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932529" w:rsidRDefault="00975579" w:rsidP="0093252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13.30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932529" w:rsidRDefault="00932529" w:rsidP="0093252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932529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21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932529" w:rsidRDefault="00932529" w:rsidP="0093252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932529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22</w:t>
            </w:r>
          </w:p>
        </w:tc>
        <w:tc>
          <w:tcPr>
            <w:tcW w:w="510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932529" w:rsidRDefault="00932529" w:rsidP="0093252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932529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10</w:t>
            </w:r>
          </w:p>
        </w:tc>
        <w:tc>
          <w:tcPr>
            <w:tcW w:w="4630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1B0F06" w:rsidRDefault="00142695" w:rsidP="00932529">
            <w:pPr>
              <w:pStyle w:val="ListParagraph"/>
              <w:numPr>
                <w:ilvl w:val="1"/>
                <w:numId w:val="1"/>
              </w:num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1B0F06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Critical systems</w:t>
            </w:r>
          </w:p>
        </w:tc>
      </w:tr>
      <w:tr w:rsidR="00142695" w:rsidRPr="001B0F06" w:rsidTr="00932529">
        <w:trPr>
          <w:jc w:val="center"/>
        </w:trPr>
        <w:tc>
          <w:tcPr>
            <w:tcW w:w="635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975579" w:rsidRDefault="00975579" w:rsidP="00932529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10.00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975579" w:rsidRDefault="00975579" w:rsidP="00932529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5.90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975579" w:rsidRDefault="00975579" w:rsidP="00932529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2.30</w:t>
            </w:r>
          </w:p>
        </w:tc>
        <w:tc>
          <w:tcPr>
            <w:tcW w:w="579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975579" w:rsidRDefault="00975579" w:rsidP="00932529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1.80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932529" w:rsidRDefault="00932529" w:rsidP="00932529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93252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6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932529" w:rsidRDefault="00932529" w:rsidP="00932529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93252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2</w:t>
            </w:r>
          </w:p>
        </w:tc>
        <w:tc>
          <w:tcPr>
            <w:tcW w:w="510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932529" w:rsidRDefault="00932529" w:rsidP="00932529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93252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2</w:t>
            </w:r>
          </w:p>
        </w:tc>
        <w:tc>
          <w:tcPr>
            <w:tcW w:w="4630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1B0F06" w:rsidRDefault="00142695" w:rsidP="00932529">
            <w:pPr>
              <w:pStyle w:val="ListParagraph"/>
              <w:numPr>
                <w:ilvl w:val="2"/>
                <w:numId w:val="1"/>
              </w:numPr>
              <w:spacing w:line="36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1B0F06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Electrical Systems</w:t>
            </w:r>
          </w:p>
        </w:tc>
      </w:tr>
      <w:tr w:rsidR="00142695" w:rsidRPr="001B0F06" w:rsidTr="00932529">
        <w:trPr>
          <w:jc w:val="center"/>
        </w:trPr>
        <w:tc>
          <w:tcPr>
            <w:tcW w:w="635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975579" w:rsidRDefault="00975579" w:rsidP="00932529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5.00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975579" w:rsidRDefault="00975579" w:rsidP="00932529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0.90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975579" w:rsidRDefault="00975579" w:rsidP="00932529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4.10</w:t>
            </w:r>
          </w:p>
        </w:tc>
        <w:tc>
          <w:tcPr>
            <w:tcW w:w="579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975579" w:rsidRDefault="00975579" w:rsidP="00932529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0.00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932529" w:rsidRDefault="00932529" w:rsidP="00932529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93252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3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932529" w:rsidRDefault="00932529" w:rsidP="00932529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93252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5</w:t>
            </w:r>
          </w:p>
        </w:tc>
        <w:tc>
          <w:tcPr>
            <w:tcW w:w="510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932529" w:rsidRDefault="00932529" w:rsidP="00932529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93252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0</w:t>
            </w:r>
          </w:p>
        </w:tc>
        <w:tc>
          <w:tcPr>
            <w:tcW w:w="4630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1B0F06" w:rsidRDefault="00142695" w:rsidP="00932529">
            <w:pPr>
              <w:pStyle w:val="ListParagraph"/>
              <w:numPr>
                <w:ilvl w:val="2"/>
                <w:numId w:val="1"/>
              </w:numPr>
              <w:spacing w:line="36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1B0F0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Telecommunications systems</w:t>
            </w:r>
          </w:p>
        </w:tc>
      </w:tr>
      <w:tr w:rsidR="00142695" w:rsidRPr="001B0F06" w:rsidTr="00932529">
        <w:trPr>
          <w:jc w:val="center"/>
        </w:trPr>
        <w:tc>
          <w:tcPr>
            <w:tcW w:w="635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975579" w:rsidRDefault="00975579" w:rsidP="00932529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10.00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975579" w:rsidRDefault="00975579" w:rsidP="00932529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2.70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975579" w:rsidRDefault="00975579" w:rsidP="00932529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4.50</w:t>
            </w:r>
          </w:p>
        </w:tc>
        <w:tc>
          <w:tcPr>
            <w:tcW w:w="579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975579" w:rsidRDefault="00975579" w:rsidP="00932529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3.00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932529" w:rsidRDefault="00932529" w:rsidP="00932529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93252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3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932529" w:rsidRDefault="00932529" w:rsidP="00932529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93252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2</w:t>
            </w:r>
          </w:p>
        </w:tc>
        <w:tc>
          <w:tcPr>
            <w:tcW w:w="510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932529" w:rsidRDefault="00932529" w:rsidP="00932529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93252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1</w:t>
            </w:r>
          </w:p>
        </w:tc>
        <w:tc>
          <w:tcPr>
            <w:tcW w:w="4630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1B0F06" w:rsidRDefault="00142695" w:rsidP="00932529">
            <w:pPr>
              <w:pStyle w:val="ListParagraph"/>
              <w:numPr>
                <w:ilvl w:val="2"/>
                <w:numId w:val="1"/>
              </w:numPr>
              <w:spacing w:line="36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1B0F0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water supply system</w:t>
            </w:r>
          </w:p>
        </w:tc>
      </w:tr>
      <w:tr w:rsidR="00142695" w:rsidRPr="001B0F06" w:rsidTr="00932529">
        <w:trPr>
          <w:jc w:val="center"/>
        </w:trPr>
        <w:tc>
          <w:tcPr>
            <w:tcW w:w="635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975579" w:rsidRDefault="00975579" w:rsidP="00932529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7.50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975579" w:rsidRDefault="00975579" w:rsidP="00932529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0.00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975579" w:rsidRDefault="00975579" w:rsidP="00932529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3.00</w:t>
            </w:r>
          </w:p>
        </w:tc>
        <w:tc>
          <w:tcPr>
            <w:tcW w:w="579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975579" w:rsidRDefault="00975579" w:rsidP="00932529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4.50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932529" w:rsidRDefault="00932529" w:rsidP="00932529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93252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0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932529" w:rsidRDefault="00932529" w:rsidP="00932529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93252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2</w:t>
            </w:r>
          </w:p>
        </w:tc>
        <w:tc>
          <w:tcPr>
            <w:tcW w:w="510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932529" w:rsidRDefault="00932529" w:rsidP="00932529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93252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3</w:t>
            </w:r>
          </w:p>
        </w:tc>
        <w:tc>
          <w:tcPr>
            <w:tcW w:w="4630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1B0F06" w:rsidRDefault="00142695" w:rsidP="00932529">
            <w:pPr>
              <w:pStyle w:val="ListParagraph"/>
              <w:numPr>
                <w:ilvl w:val="2"/>
                <w:numId w:val="1"/>
              </w:numPr>
              <w:spacing w:line="36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1B0F0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fire protection</w:t>
            </w:r>
          </w:p>
        </w:tc>
      </w:tr>
      <w:tr w:rsidR="00142695" w:rsidRPr="001B0F06" w:rsidTr="00932529">
        <w:trPr>
          <w:jc w:val="center"/>
        </w:trPr>
        <w:tc>
          <w:tcPr>
            <w:tcW w:w="635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975579" w:rsidRDefault="00975579" w:rsidP="00932529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2.50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975579" w:rsidRDefault="00975579" w:rsidP="00932529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1.25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975579" w:rsidRDefault="00975579" w:rsidP="00932529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0.25</w:t>
            </w:r>
          </w:p>
        </w:tc>
        <w:tc>
          <w:tcPr>
            <w:tcW w:w="579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975579" w:rsidRDefault="00975579" w:rsidP="00932529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1.00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932529" w:rsidRDefault="00932529" w:rsidP="00932529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93252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3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932529" w:rsidRDefault="00932529" w:rsidP="00932529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93252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1</w:t>
            </w:r>
          </w:p>
        </w:tc>
        <w:tc>
          <w:tcPr>
            <w:tcW w:w="510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932529" w:rsidRDefault="00932529" w:rsidP="00932529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93252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1</w:t>
            </w:r>
          </w:p>
        </w:tc>
        <w:tc>
          <w:tcPr>
            <w:tcW w:w="4630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1B0F06" w:rsidRDefault="00142695" w:rsidP="00932529">
            <w:pPr>
              <w:pStyle w:val="ListParagraph"/>
              <w:numPr>
                <w:ilvl w:val="2"/>
                <w:numId w:val="1"/>
              </w:numPr>
              <w:spacing w:line="36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1B0F0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waste management system</w:t>
            </w:r>
          </w:p>
        </w:tc>
      </w:tr>
      <w:tr w:rsidR="00142695" w:rsidRPr="001B0F06" w:rsidTr="00932529">
        <w:trPr>
          <w:jc w:val="center"/>
        </w:trPr>
        <w:tc>
          <w:tcPr>
            <w:tcW w:w="635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975579" w:rsidRDefault="00975579" w:rsidP="00932529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5.00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975579" w:rsidRDefault="00975579" w:rsidP="00932529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2.50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975579" w:rsidRDefault="00975579" w:rsidP="00932529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2.50</w:t>
            </w:r>
          </w:p>
        </w:tc>
        <w:tc>
          <w:tcPr>
            <w:tcW w:w="579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975579" w:rsidRDefault="00975579" w:rsidP="00932529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0.00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932529" w:rsidRDefault="00932529" w:rsidP="00932529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93252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3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932529" w:rsidRDefault="00932529" w:rsidP="00932529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93252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2</w:t>
            </w:r>
          </w:p>
        </w:tc>
        <w:tc>
          <w:tcPr>
            <w:tcW w:w="510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932529" w:rsidRDefault="00932529" w:rsidP="00932529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93252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0</w:t>
            </w:r>
          </w:p>
        </w:tc>
        <w:tc>
          <w:tcPr>
            <w:tcW w:w="4630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1B0F06" w:rsidRDefault="00142695" w:rsidP="00932529">
            <w:pPr>
              <w:pStyle w:val="ListParagraph"/>
              <w:numPr>
                <w:ilvl w:val="2"/>
                <w:numId w:val="1"/>
              </w:numPr>
              <w:spacing w:line="36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1B0F0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Fuel storage system</w:t>
            </w:r>
          </w:p>
        </w:tc>
      </w:tr>
      <w:tr w:rsidR="00142695" w:rsidRPr="001B0F06" w:rsidTr="00932529">
        <w:trPr>
          <w:jc w:val="center"/>
        </w:trPr>
        <w:tc>
          <w:tcPr>
            <w:tcW w:w="635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975579" w:rsidRDefault="00975579" w:rsidP="00932529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5.00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975579" w:rsidRDefault="00975579" w:rsidP="00932529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1.00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975579" w:rsidRDefault="00975579" w:rsidP="00932529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1.00</w:t>
            </w:r>
          </w:p>
        </w:tc>
        <w:tc>
          <w:tcPr>
            <w:tcW w:w="579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975579" w:rsidRDefault="00975579" w:rsidP="00932529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3.00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932529" w:rsidRDefault="00932529" w:rsidP="00932529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93252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1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932529" w:rsidRDefault="00932529" w:rsidP="00932529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93252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2</w:t>
            </w:r>
          </w:p>
        </w:tc>
        <w:tc>
          <w:tcPr>
            <w:tcW w:w="510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932529" w:rsidRDefault="00932529" w:rsidP="00932529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93252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3</w:t>
            </w:r>
          </w:p>
        </w:tc>
        <w:tc>
          <w:tcPr>
            <w:tcW w:w="4630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1B0F06" w:rsidRDefault="00142695" w:rsidP="00932529">
            <w:pPr>
              <w:pStyle w:val="ListParagraph"/>
              <w:numPr>
                <w:ilvl w:val="2"/>
                <w:numId w:val="1"/>
              </w:numPr>
              <w:spacing w:line="36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1B0F0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medical gases systems</w:t>
            </w:r>
          </w:p>
        </w:tc>
      </w:tr>
      <w:tr w:rsidR="00142695" w:rsidRPr="001B0F06" w:rsidTr="00932529">
        <w:trPr>
          <w:jc w:val="center"/>
        </w:trPr>
        <w:tc>
          <w:tcPr>
            <w:tcW w:w="635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975579" w:rsidRDefault="00975579" w:rsidP="00932529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5.00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975579" w:rsidRDefault="00975579" w:rsidP="00932529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1.00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975579" w:rsidRDefault="00975579" w:rsidP="00932529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4.00</w:t>
            </w:r>
          </w:p>
        </w:tc>
        <w:tc>
          <w:tcPr>
            <w:tcW w:w="579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975579" w:rsidRDefault="00975579" w:rsidP="00932529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0.00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932529" w:rsidRDefault="00932529" w:rsidP="00932529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93252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2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932529" w:rsidRDefault="00932529" w:rsidP="00932529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93252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6</w:t>
            </w:r>
          </w:p>
        </w:tc>
        <w:tc>
          <w:tcPr>
            <w:tcW w:w="510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932529" w:rsidRDefault="00932529" w:rsidP="00932529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93252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0</w:t>
            </w:r>
          </w:p>
        </w:tc>
        <w:tc>
          <w:tcPr>
            <w:tcW w:w="4630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1B0F06" w:rsidRDefault="00142695" w:rsidP="00932529">
            <w:pPr>
              <w:pStyle w:val="ListParagraph"/>
              <w:numPr>
                <w:ilvl w:val="2"/>
                <w:numId w:val="1"/>
              </w:numPr>
              <w:spacing w:line="36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1B0F0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HVAC systems</w:t>
            </w:r>
          </w:p>
        </w:tc>
      </w:tr>
      <w:tr w:rsidR="00142695" w:rsidRPr="001B0F06" w:rsidTr="00932529">
        <w:trPr>
          <w:jc w:val="center"/>
        </w:trPr>
        <w:tc>
          <w:tcPr>
            <w:tcW w:w="635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932529" w:rsidRDefault="00975579" w:rsidP="0093252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17.00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932529" w:rsidRDefault="00975579" w:rsidP="0093252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4.94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932529" w:rsidRDefault="00975579" w:rsidP="0093252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5.47</w:t>
            </w:r>
          </w:p>
        </w:tc>
        <w:tc>
          <w:tcPr>
            <w:tcW w:w="579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932529" w:rsidRDefault="00975579" w:rsidP="0093252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6.59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932529" w:rsidRDefault="00932529" w:rsidP="0093252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932529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4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932529" w:rsidRDefault="00932529" w:rsidP="0093252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932529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8</w:t>
            </w:r>
          </w:p>
        </w:tc>
        <w:tc>
          <w:tcPr>
            <w:tcW w:w="510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932529" w:rsidRDefault="00932529" w:rsidP="0093252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932529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7</w:t>
            </w:r>
          </w:p>
        </w:tc>
        <w:tc>
          <w:tcPr>
            <w:tcW w:w="4630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1B0F06" w:rsidRDefault="00142695" w:rsidP="00932529">
            <w:pPr>
              <w:pStyle w:val="ListParagraph"/>
              <w:numPr>
                <w:ilvl w:val="1"/>
                <w:numId w:val="1"/>
              </w:num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1B0F06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Equipment and supplies</w:t>
            </w:r>
          </w:p>
        </w:tc>
      </w:tr>
      <w:tr w:rsidR="00142695" w:rsidRPr="001B0F06" w:rsidTr="00932529">
        <w:trPr>
          <w:trHeight w:val="547"/>
          <w:jc w:val="center"/>
        </w:trPr>
        <w:tc>
          <w:tcPr>
            <w:tcW w:w="635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975579" w:rsidRDefault="00975579" w:rsidP="00932529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97557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1.70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975579" w:rsidRDefault="00975579" w:rsidP="00932529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97557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0.00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975579" w:rsidRDefault="00975579" w:rsidP="00932529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97557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0.85</w:t>
            </w:r>
          </w:p>
        </w:tc>
        <w:tc>
          <w:tcPr>
            <w:tcW w:w="579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975579" w:rsidRDefault="00975579" w:rsidP="00932529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97557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0.85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932529" w:rsidRDefault="00932529" w:rsidP="00932529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93252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0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932529" w:rsidRDefault="00932529" w:rsidP="00932529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93252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1</w:t>
            </w:r>
          </w:p>
        </w:tc>
        <w:tc>
          <w:tcPr>
            <w:tcW w:w="510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932529" w:rsidRDefault="00932529" w:rsidP="00932529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93252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1</w:t>
            </w:r>
          </w:p>
        </w:tc>
        <w:tc>
          <w:tcPr>
            <w:tcW w:w="4630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1B0F06" w:rsidRDefault="00142695" w:rsidP="00932529">
            <w:pPr>
              <w:pStyle w:val="ListParagraph"/>
              <w:numPr>
                <w:ilvl w:val="2"/>
                <w:numId w:val="1"/>
              </w:numPr>
              <w:spacing w:line="36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1B0F06">
              <w:rPr>
                <w:rFonts w:asciiTheme="majorBidi" w:hAnsiTheme="majorBidi" w:cstheme="majorBidi"/>
                <w:sz w:val="16"/>
                <w:szCs w:val="16"/>
                <w:lang w:bidi="fa-IR"/>
              </w:rPr>
              <w:t xml:space="preserve">Office and storeroom furnishing and equipment (fixed and movable) </w:t>
            </w:r>
          </w:p>
        </w:tc>
      </w:tr>
      <w:tr w:rsidR="00142695" w:rsidRPr="001B0F06" w:rsidTr="00932529">
        <w:trPr>
          <w:jc w:val="center"/>
        </w:trPr>
        <w:tc>
          <w:tcPr>
            <w:tcW w:w="635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975579" w:rsidRDefault="00975579" w:rsidP="00932529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15.30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975579" w:rsidRDefault="00975579" w:rsidP="00932529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4.94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975579" w:rsidRDefault="00975579" w:rsidP="00932529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4.62</w:t>
            </w:r>
          </w:p>
        </w:tc>
        <w:tc>
          <w:tcPr>
            <w:tcW w:w="579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975579" w:rsidRDefault="00975579" w:rsidP="00932529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97557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5.74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932529" w:rsidRDefault="00932529" w:rsidP="00932529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93252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4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932529" w:rsidRDefault="00932529" w:rsidP="00932529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93252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7</w:t>
            </w:r>
          </w:p>
        </w:tc>
        <w:tc>
          <w:tcPr>
            <w:tcW w:w="510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932529" w:rsidRDefault="00932529" w:rsidP="00932529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93252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6</w:t>
            </w:r>
          </w:p>
        </w:tc>
        <w:tc>
          <w:tcPr>
            <w:tcW w:w="4630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1B0F06" w:rsidRDefault="00142695" w:rsidP="00932529">
            <w:pPr>
              <w:pStyle w:val="ListParagraph"/>
              <w:numPr>
                <w:ilvl w:val="2"/>
                <w:numId w:val="1"/>
              </w:numPr>
              <w:spacing w:line="36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1B0F06">
              <w:rPr>
                <w:rFonts w:asciiTheme="majorBidi" w:hAnsiTheme="majorBidi" w:cstheme="majorBidi"/>
                <w:sz w:val="16"/>
                <w:szCs w:val="16"/>
                <w:lang w:bidi="fa-IR"/>
              </w:rPr>
              <w:t xml:space="preserve">Medical and laboratory equipment </w:t>
            </w:r>
            <w:r w:rsidRPr="001B0F0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and supplies used for diagnosis and treatment</w:t>
            </w:r>
          </w:p>
        </w:tc>
      </w:tr>
      <w:tr w:rsidR="00142695" w:rsidRPr="001B0F06" w:rsidTr="00932529">
        <w:trPr>
          <w:jc w:val="center"/>
        </w:trPr>
        <w:tc>
          <w:tcPr>
            <w:tcW w:w="635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932529" w:rsidRDefault="00975579" w:rsidP="0093252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100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932529" w:rsidRDefault="00975579" w:rsidP="0093252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36.69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932529" w:rsidRDefault="00975579" w:rsidP="0093252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35.22</w:t>
            </w:r>
          </w:p>
        </w:tc>
        <w:tc>
          <w:tcPr>
            <w:tcW w:w="579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932529" w:rsidRDefault="00975579" w:rsidP="0093252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28.09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932529" w:rsidRDefault="00932529" w:rsidP="0093252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34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932529" w:rsidRDefault="00932529" w:rsidP="0093252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35</w:t>
            </w:r>
          </w:p>
        </w:tc>
        <w:tc>
          <w:tcPr>
            <w:tcW w:w="510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932529" w:rsidRDefault="00932529" w:rsidP="0093252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22</w:t>
            </w:r>
          </w:p>
        </w:tc>
        <w:tc>
          <w:tcPr>
            <w:tcW w:w="4630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1B0F06" w:rsidRDefault="00142695" w:rsidP="00932529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1B0F06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Total</w:t>
            </w:r>
          </w:p>
        </w:tc>
      </w:tr>
      <w:tr w:rsidR="00932529" w:rsidRPr="001B0F06" w:rsidTr="00932529">
        <w:trPr>
          <w:jc w:val="center"/>
        </w:trPr>
        <w:tc>
          <w:tcPr>
            <w:tcW w:w="9350" w:type="dxa"/>
            <w:gridSpan w:val="8"/>
            <w:tcBorders>
              <w:top w:val="single" w:sz="8" w:space="0" w:color="auto"/>
              <w:bottom w:val="single" w:sz="8" w:space="0" w:color="auto"/>
            </w:tcBorders>
            <w:shd w:val="clear" w:color="auto" w:fill="AEAAAA" w:themeFill="background2" w:themeFillShade="BF"/>
          </w:tcPr>
          <w:p w:rsidR="00932529" w:rsidRPr="001B0F06" w:rsidRDefault="00932529" w:rsidP="00932529">
            <w:pPr>
              <w:pStyle w:val="ListParagraph"/>
              <w:numPr>
                <w:ilvl w:val="0"/>
                <w:numId w:val="1"/>
              </w:num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1B0F06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Emergency and disaster management</w:t>
            </w:r>
          </w:p>
        </w:tc>
      </w:tr>
      <w:tr w:rsidR="00142695" w:rsidRPr="001B0F06" w:rsidTr="00932529">
        <w:trPr>
          <w:jc w:val="center"/>
        </w:trPr>
        <w:tc>
          <w:tcPr>
            <w:tcW w:w="635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BD696E" w:rsidRDefault="00BD696E" w:rsidP="0093252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15.00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BD696E" w:rsidRDefault="00BD696E" w:rsidP="0093252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9.75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BD696E" w:rsidRDefault="00BD696E" w:rsidP="0093252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5.25</w:t>
            </w:r>
          </w:p>
        </w:tc>
        <w:tc>
          <w:tcPr>
            <w:tcW w:w="579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BD696E" w:rsidRDefault="00BD696E" w:rsidP="0093252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0.00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BD696E" w:rsidRDefault="00BD696E" w:rsidP="0093252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4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BD696E" w:rsidRDefault="00BD696E" w:rsidP="0093252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4</w:t>
            </w:r>
          </w:p>
        </w:tc>
        <w:tc>
          <w:tcPr>
            <w:tcW w:w="510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BD696E" w:rsidRDefault="00BD696E" w:rsidP="0093252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BD696E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0</w:t>
            </w:r>
          </w:p>
        </w:tc>
        <w:tc>
          <w:tcPr>
            <w:tcW w:w="4630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BD696E" w:rsidRDefault="00142695" w:rsidP="00932529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BD696E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 xml:space="preserve">3.1. </w:t>
            </w:r>
            <w:r w:rsidRPr="00BD696E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Coordination of emergency and disaster management activities</w:t>
            </w:r>
          </w:p>
        </w:tc>
      </w:tr>
      <w:tr w:rsidR="00142695" w:rsidRPr="001B0F06" w:rsidTr="00932529">
        <w:trPr>
          <w:jc w:val="center"/>
        </w:trPr>
        <w:tc>
          <w:tcPr>
            <w:tcW w:w="635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BD696E" w:rsidRDefault="00BD696E" w:rsidP="0093252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18.00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BD696E" w:rsidRDefault="00BD696E" w:rsidP="0093252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6.66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BD696E" w:rsidRDefault="00BD696E" w:rsidP="0093252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9.90</w:t>
            </w:r>
          </w:p>
        </w:tc>
        <w:tc>
          <w:tcPr>
            <w:tcW w:w="579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BD696E" w:rsidRDefault="00BD696E" w:rsidP="0093252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1.44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BD696E" w:rsidRDefault="00BD696E" w:rsidP="0093252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2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BD696E" w:rsidRDefault="00BD696E" w:rsidP="0093252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2</w:t>
            </w:r>
          </w:p>
        </w:tc>
        <w:tc>
          <w:tcPr>
            <w:tcW w:w="510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BD696E" w:rsidRDefault="00BD696E" w:rsidP="0093252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BD696E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</w:t>
            </w:r>
          </w:p>
        </w:tc>
        <w:tc>
          <w:tcPr>
            <w:tcW w:w="4630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BD696E" w:rsidRDefault="00142695" w:rsidP="00932529">
            <w:pPr>
              <w:pStyle w:val="ListParagraph"/>
              <w:numPr>
                <w:ilvl w:val="1"/>
                <w:numId w:val="1"/>
              </w:num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BD696E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Hospital emergency and disaster response and recovery planning</w:t>
            </w:r>
          </w:p>
        </w:tc>
      </w:tr>
      <w:tr w:rsidR="00142695" w:rsidRPr="001B0F06" w:rsidTr="00932529">
        <w:trPr>
          <w:jc w:val="center"/>
        </w:trPr>
        <w:tc>
          <w:tcPr>
            <w:tcW w:w="635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BD696E" w:rsidRDefault="00BD696E" w:rsidP="0093252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7.00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BD696E" w:rsidRDefault="00BD696E" w:rsidP="0093252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1.75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BD696E" w:rsidRDefault="00BD696E" w:rsidP="0093252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4.20</w:t>
            </w:r>
          </w:p>
        </w:tc>
        <w:tc>
          <w:tcPr>
            <w:tcW w:w="579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BD696E" w:rsidRDefault="00BD696E" w:rsidP="0093252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1.05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BD696E" w:rsidRDefault="00BD696E" w:rsidP="0093252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BD696E" w:rsidRDefault="00BD696E" w:rsidP="0093252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2</w:t>
            </w:r>
          </w:p>
        </w:tc>
        <w:tc>
          <w:tcPr>
            <w:tcW w:w="510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BD696E" w:rsidRDefault="00BD696E" w:rsidP="0093252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BD696E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</w:t>
            </w:r>
          </w:p>
        </w:tc>
        <w:tc>
          <w:tcPr>
            <w:tcW w:w="4630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BD696E" w:rsidRDefault="00142695" w:rsidP="00932529">
            <w:pPr>
              <w:pStyle w:val="ListParagraph"/>
              <w:numPr>
                <w:ilvl w:val="1"/>
                <w:numId w:val="1"/>
              </w:num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BD696E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Communication and information management</w:t>
            </w:r>
          </w:p>
        </w:tc>
      </w:tr>
      <w:tr w:rsidR="00142695" w:rsidRPr="001B0F06" w:rsidTr="00932529">
        <w:trPr>
          <w:jc w:val="center"/>
        </w:trPr>
        <w:tc>
          <w:tcPr>
            <w:tcW w:w="635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BD696E" w:rsidRDefault="00BD696E" w:rsidP="0093252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20.00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BD696E" w:rsidRDefault="00BD696E" w:rsidP="0093252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0.00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BD696E" w:rsidRDefault="00BD696E" w:rsidP="0093252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20.00</w:t>
            </w:r>
          </w:p>
        </w:tc>
        <w:tc>
          <w:tcPr>
            <w:tcW w:w="579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BD696E" w:rsidRDefault="00BD696E" w:rsidP="0093252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0.00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BD696E" w:rsidRDefault="00BD696E" w:rsidP="0093252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0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BD696E" w:rsidRDefault="00BD696E" w:rsidP="0093252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5</w:t>
            </w:r>
          </w:p>
        </w:tc>
        <w:tc>
          <w:tcPr>
            <w:tcW w:w="510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BD696E" w:rsidRDefault="00BD696E" w:rsidP="0093252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0</w:t>
            </w:r>
          </w:p>
        </w:tc>
        <w:tc>
          <w:tcPr>
            <w:tcW w:w="4630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BD696E" w:rsidRDefault="00142695" w:rsidP="00932529">
            <w:pPr>
              <w:pStyle w:val="ListParagraph"/>
              <w:numPr>
                <w:ilvl w:val="1"/>
                <w:numId w:val="1"/>
              </w:num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BD696E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Human resources</w:t>
            </w:r>
          </w:p>
        </w:tc>
      </w:tr>
      <w:tr w:rsidR="00142695" w:rsidRPr="001B0F06" w:rsidTr="00932529">
        <w:trPr>
          <w:jc w:val="center"/>
        </w:trPr>
        <w:tc>
          <w:tcPr>
            <w:tcW w:w="635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BD696E" w:rsidRDefault="00BD696E" w:rsidP="0093252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8.00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BD696E" w:rsidRDefault="00BD696E" w:rsidP="0093252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1.60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BD696E" w:rsidRDefault="00BD696E" w:rsidP="0093252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4.00</w:t>
            </w:r>
          </w:p>
        </w:tc>
        <w:tc>
          <w:tcPr>
            <w:tcW w:w="579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BD696E" w:rsidRDefault="00BD696E" w:rsidP="0093252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2.40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BD696E" w:rsidRDefault="00BD696E" w:rsidP="0093252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BD696E" w:rsidRDefault="00BD696E" w:rsidP="0093252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2</w:t>
            </w:r>
          </w:p>
        </w:tc>
        <w:tc>
          <w:tcPr>
            <w:tcW w:w="510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BD696E" w:rsidRDefault="00BD696E" w:rsidP="0093252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</w:t>
            </w:r>
          </w:p>
        </w:tc>
        <w:tc>
          <w:tcPr>
            <w:tcW w:w="4630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BD696E" w:rsidRDefault="00142695" w:rsidP="00932529">
            <w:pPr>
              <w:pStyle w:val="ListParagraph"/>
              <w:numPr>
                <w:ilvl w:val="1"/>
                <w:numId w:val="1"/>
              </w:num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BD696E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Logistics and finance</w:t>
            </w:r>
          </w:p>
        </w:tc>
      </w:tr>
      <w:tr w:rsidR="00142695" w:rsidRPr="001B0F06" w:rsidTr="00932529">
        <w:trPr>
          <w:jc w:val="center"/>
        </w:trPr>
        <w:tc>
          <w:tcPr>
            <w:tcW w:w="635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BD696E" w:rsidRDefault="00BD696E" w:rsidP="0093252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25.00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BD696E" w:rsidRDefault="00BD696E" w:rsidP="0093252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15.50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BD696E" w:rsidRDefault="00BD696E" w:rsidP="0093252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9.50</w:t>
            </w:r>
          </w:p>
        </w:tc>
        <w:tc>
          <w:tcPr>
            <w:tcW w:w="579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BD696E" w:rsidRDefault="00BD696E" w:rsidP="0093252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0.00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BD696E" w:rsidRDefault="00BD696E" w:rsidP="0093252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5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BD696E" w:rsidRDefault="00BD696E" w:rsidP="0093252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4</w:t>
            </w:r>
          </w:p>
        </w:tc>
        <w:tc>
          <w:tcPr>
            <w:tcW w:w="510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BD696E" w:rsidRDefault="00BD696E" w:rsidP="0093252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0</w:t>
            </w:r>
          </w:p>
        </w:tc>
        <w:tc>
          <w:tcPr>
            <w:tcW w:w="4630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BD696E" w:rsidRDefault="00142695" w:rsidP="00932529">
            <w:pPr>
              <w:pStyle w:val="ListParagraph"/>
              <w:numPr>
                <w:ilvl w:val="1"/>
                <w:numId w:val="1"/>
              </w:num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BD696E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Patient care and support services</w:t>
            </w:r>
          </w:p>
        </w:tc>
      </w:tr>
      <w:tr w:rsidR="00142695" w:rsidRPr="001B0F06" w:rsidTr="00932529">
        <w:trPr>
          <w:jc w:val="center"/>
        </w:trPr>
        <w:tc>
          <w:tcPr>
            <w:tcW w:w="635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BD696E" w:rsidRDefault="00BD696E" w:rsidP="0093252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7.00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BD696E" w:rsidRDefault="00BD696E" w:rsidP="0093252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7.00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BD696E" w:rsidRDefault="00BD696E" w:rsidP="0093252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0.00</w:t>
            </w:r>
          </w:p>
        </w:tc>
        <w:tc>
          <w:tcPr>
            <w:tcW w:w="579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BD696E" w:rsidRDefault="00BD696E" w:rsidP="0093252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0.00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BD696E" w:rsidRDefault="00BD696E" w:rsidP="0093252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5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BD696E" w:rsidRDefault="00BD696E" w:rsidP="0093252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0</w:t>
            </w:r>
          </w:p>
        </w:tc>
        <w:tc>
          <w:tcPr>
            <w:tcW w:w="510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BD696E" w:rsidRDefault="00BD696E" w:rsidP="0093252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0</w:t>
            </w:r>
          </w:p>
        </w:tc>
        <w:tc>
          <w:tcPr>
            <w:tcW w:w="4630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BD696E" w:rsidRDefault="00142695" w:rsidP="00932529">
            <w:pPr>
              <w:pStyle w:val="ListParagraph"/>
              <w:numPr>
                <w:ilvl w:val="1"/>
                <w:numId w:val="1"/>
              </w:num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BD696E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Evacuation, decontamination and security</w:t>
            </w:r>
          </w:p>
        </w:tc>
      </w:tr>
      <w:tr w:rsidR="00142695" w:rsidRPr="001B0F06" w:rsidTr="00932529">
        <w:trPr>
          <w:jc w:val="center"/>
        </w:trPr>
        <w:tc>
          <w:tcPr>
            <w:tcW w:w="635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BD696E" w:rsidRDefault="00BD696E" w:rsidP="0093252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100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BD696E" w:rsidRDefault="00BD696E" w:rsidP="0093252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42.26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BD696E" w:rsidRDefault="00BD696E" w:rsidP="0093252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52.85</w:t>
            </w:r>
          </w:p>
        </w:tc>
        <w:tc>
          <w:tcPr>
            <w:tcW w:w="579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BD696E" w:rsidRDefault="00BD696E" w:rsidP="0093252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4.89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BD696E" w:rsidRDefault="00BD696E" w:rsidP="0093252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18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BD696E" w:rsidRDefault="00BD696E" w:rsidP="0093252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19</w:t>
            </w:r>
          </w:p>
        </w:tc>
        <w:tc>
          <w:tcPr>
            <w:tcW w:w="510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BD696E" w:rsidRDefault="00BD696E" w:rsidP="0093252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3</w:t>
            </w:r>
          </w:p>
        </w:tc>
        <w:tc>
          <w:tcPr>
            <w:tcW w:w="4630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1B0F06" w:rsidRDefault="00142695" w:rsidP="00932529">
            <w:pPr>
              <w:spacing w:line="360" w:lineRule="auto"/>
              <w:jc w:val="both"/>
              <w:rPr>
                <w:rFonts w:cs="B Mitra"/>
                <w:b/>
                <w:bCs/>
                <w:sz w:val="16"/>
                <w:szCs w:val="16"/>
                <w:rtl/>
                <w:lang w:bidi="fa-IR"/>
              </w:rPr>
            </w:pPr>
            <w:r w:rsidRPr="001B0F06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Total</w:t>
            </w:r>
          </w:p>
        </w:tc>
      </w:tr>
      <w:tr w:rsidR="00142695" w:rsidRPr="001B0F06" w:rsidTr="00932529">
        <w:trPr>
          <w:jc w:val="center"/>
        </w:trPr>
        <w:tc>
          <w:tcPr>
            <w:tcW w:w="9350" w:type="dxa"/>
            <w:gridSpan w:val="8"/>
            <w:tcBorders>
              <w:top w:val="single" w:sz="8" w:space="0" w:color="auto"/>
              <w:bottom w:val="single" w:sz="8" w:space="0" w:color="auto"/>
            </w:tcBorders>
            <w:shd w:val="clear" w:color="auto" w:fill="AEAAAA" w:themeFill="background2" w:themeFillShade="BF"/>
          </w:tcPr>
          <w:p w:rsidR="00142695" w:rsidRPr="001B0F06" w:rsidRDefault="00142695" w:rsidP="00932529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</w:pPr>
            <w:r w:rsidRPr="00997826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Calculation of hospital safety and vulnerability</w:t>
            </w:r>
          </w:p>
        </w:tc>
      </w:tr>
      <w:tr w:rsidR="00142695" w:rsidRPr="001B0F06" w:rsidTr="00932529">
        <w:trPr>
          <w:jc w:val="center"/>
        </w:trPr>
        <w:tc>
          <w:tcPr>
            <w:tcW w:w="2133" w:type="dxa"/>
            <w:gridSpan w:val="3"/>
            <w:tcBorders>
              <w:top w:val="single" w:sz="8" w:space="0" w:color="auto"/>
              <w:bottom w:val="single" w:sz="8" w:space="0" w:color="auto"/>
            </w:tcBorders>
          </w:tcPr>
          <w:p w:rsidR="00142695" w:rsidRPr="001B0F06" w:rsidRDefault="00142695" w:rsidP="00932529">
            <w:pPr>
              <w:spacing w:line="360" w:lineRule="auto"/>
              <w:jc w:val="both"/>
              <w:rPr>
                <w:rFonts w:cs="B Mitra"/>
                <w:b/>
                <w:bCs/>
                <w:sz w:val="16"/>
                <w:szCs w:val="16"/>
                <w:rtl/>
                <w:lang w:bidi="fa-IR"/>
              </w:rPr>
            </w:pPr>
            <w:r w:rsidRPr="00997826">
              <w:rPr>
                <w:rFonts w:asciiTheme="majorBidi" w:hAnsiTheme="majorBidi" w:cstheme="majorBidi"/>
                <w:b/>
                <w:bCs/>
                <w:color w:val="000000"/>
                <w:sz w:val="14"/>
                <w:szCs w:val="14"/>
              </w:rPr>
              <w:t>Emergency and disaster management</w:t>
            </w:r>
          </w:p>
        </w:tc>
        <w:tc>
          <w:tcPr>
            <w:tcW w:w="1191" w:type="dxa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:rsidR="00142695" w:rsidRPr="00997826" w:rsidRDefault="00142695" w:rsidP="00932529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997826"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  <w:t>Non- Structural safety</w:t>
            </w:r>
          </w:p>
        </w:tc>
        <w:tc>
          <w:tcPr>
            <w:tcW w:w="1396" w:type="dxa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:rsidR="00142695" w:rsidRPr="001B0F06" w:rsidRDefault="00142695" w:rsidP="00932529">
            <w:pPr>
              <w:spacing w:line="360" w:lineRule="auto"/>
              <w:jc w:val="both"/>
              <w:rPr>
                <w:rFonts w:cs="B Mitra"/>
                <w:b/>
                <w:bCs/>
                <w:sz w:val="16"/>
                <w:szCs w:val="16"/>
                <w:rtl/>
                <w:lang w:bidi="fa-IR"/>
              </w:rPr>
            </w:pPr>
            <w:r w:rsidRPr="00997826">
              <w:rPr>
                <w:rFonts w:cs="B Mitra"/>
                <w:b/>
                <w:bCs/>
                <w:sz w:val="14"/>
                <w:szCs w:val="14"/>
                <w:lang w:bidi="fa-IR"/>
              </w:rPr>
              <w:t xml:space="preserve">Structural </w:t>
            </w:r>
            <w:r w:rsidRPr="00997826"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  <w:t>safety</w:t>
            </w:r>
          </w:p>
        </w:tc>
        <w:tc>
          <w:tcPr>
            <w:tcW w:w="4630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Pr="001B0F06" w:rsidRDefault="00142695" w:rsidP="00932529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Automatic calculation of ADJUSTED (bias free) safety index</w:t>
            </w:r>
          </w:p>
        </w:tc>
      </w:tr>
      <w:tr w:rsidR="00142695" w:rsidRPr="001B0F06" w:rsidTr="00932529">
        <w:trPr>
          <w:jc w:val="center"/>
        </w:trPr>
        <w:tc>
          <w:tcPr>
            <w:tcW w:w="2133" w:type="dxa"/>
            <w:gridSpan w:val="3"/>
            <w:tcBorders>
              <w:top w:val="single" w:sz="8" w:space="0" w:color="auto"/>
              <w:bottom w:val="single" w:sz="8" w:space="0" w:color="auto"/>
            </w:tcBorders>
          </w:tcPr>
          <w:p w:rsidR="00142695" w:rsidRPr="00A8304B" w:rsidRDefault="00A8304B" w:rsidP="00A8304B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0.60</w:t>
            </w:r>
          </w:p>
        </w:tc>
        <w:tc>
          <w:tcPr>
            <w:tcW w:w="1191" w:type="dxa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:rsidR="00142695" w:rsidRPr="00A8304B" w:rsidRDefault="00A8304B" w:rsidP="00A8304B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0.48</w:t>
            </w:r>
          </w:p>
        </w:tc>
        <w:tc>
          <w:tcPr>
            <w:tcW w:w="1396" w:type="dxa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:rsidR="00142695" w:rsidRPr="00A8304B" w:rsidRDefault="00A8304B" w:rsidP="00A8304B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0.61</w:t>
            </w:r>
          </w:p>
        </w:tc>
        <w:tc>
          <w:tcPr>
            <w:tcW w:w="4630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Default="00142695" w:rsidP="00932529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</w:pPr>
          </w:p>
        </w:tc>
      </w:tr>
      <w:tr w:rsidR="00142695" w:rsidRPr="001B0F06" w:rsidTr="00932529">
        <w:trPr>
          <w:jc w:val="center"/>
        </w:trPr>
        <w:tc>
          <w:tcPr>
            <w:tcW w:w="2133" w:type="dxa"/>
            <w:gridSpan w:val="3"/>
            <w:tcBorders>
              <w:top w:val="single" w:sz="8" w:space="0" w:color="auto"/>
              <w:bottom w:val="single" w:sz="8" w:space="0" w:color="auto"/>
            </w:tcBorders>
          </w:tcPr>
          <w:p w:rsidR="00142695" w:rsidRPr="00997826" w:rsidRDefault="00142695" w:rsidP="00932529">
            <w:pPr>
              <w:spacing w:line="360" w:lineRule="auto"/>
              <w:jc w:val="both"/>
              <w:rPr>
                <w:rFonts w:cs="B Mitra"/>
                <w:b/>
                <w:bCs/>
                <w:sz w:val="14"/>
                <w:szCs w:val="14"/>
                <w:rtl/>
                <w:lang w:bidi="fa-IR"/>
              </w:rPr>
            </w:pPr>
            <w:r w:rsidRPr="00997826">
              <w:rPr>
                <w:rFonts w:asciiTheme="majorBidi" w:hAnsiTheme="majorBidi" w:cstheme="majorBidi"/>
                <w:b/>
                <w:bCs/>
                <w:color w:val="000000"/>
                <w:sz w:val="14"/>
                <w:szCs w:val="14"/>
              </w:rPr>
              <w:t xml:space="preserve">Emergency and disaster management </w:t>
            </w:r>
            <w:r w:rsidRPr="00997826"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  <w:t>vulnerability</w:t>
            </w:r>
          </w:p>
        </w:tc>
        <w:tc>
          <w:tcPr>
            <w:tcW w:w="1191" w:type="dxa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:rsidR="00142695" w:rsidRPr="00997826" w:rsidRDefault="00142695" w:rsidP="00932529">
            <w:pPr>
              <w:spacing w:line="360" w:lineRule="auto"/>
              <w:jc w:val="both"/>
              <w:rPr>
                <w:rFonts w:cs="B Mitra"/>
                <w:b/>
                <w:bCs/>
                <w:sz w:val="14"/>
                <w:szCs w:val="14"/>
                <w:rtl/>
                <w:lang w:bidi="fa-IR"/>
              </w:rPr>
            </w:pPr>
            <w:r w:rsidRPr="00997826"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  <w:t>Non- Structural vulnerability</w:t>
            </w:r>
          </w:p>
        </w:tc>
        <w:tc>
          <w:tcPr>
            <w:tcW w:w="1396" w:type="dxa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:rsidR="00142695" w:rsidRPr="00997826" w:rsidRDefault="00142695" w:rsidP="00932529">
            <w:pPr>
              <w:spacing w:line="360" w:lineRule="auto"/>
              <w:jc w:val="both"/>
              <w:rPr>
                <w:rFonts w:cs="B Mitra"/>
                <w:b/>
                <w:bCs/>
                <w:sz w:val="14"/>
                <w:szCs w:val="14"/>
                <w:rtl/>
                <w:lang w:bidi="fa-IR"/>
              </w:rPr>
            </w:pPr>
            <w:r w:rsidRPr="00997826"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  <w:t>Structural</w:t>
            </w:r>
            <w:r w:rsidRPr="00997826">
              <w:rPr>
                <w:rFonts w:cs="B Mitra"/>
                <w:b/>
                <w:bCs/>
                <w:sz w:val="14"/>
                <w:szCs w:val="14"/>
                <w:lang w:bidi="fa-IR"/>
              </w:rPr>
              <w:t xml:space="preserve"> </w:t>
            </w:r>
            <w:r w:rsidRPr="00997826"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  <w:t>vulnerability</w:t>
            </w:r>
          </w:p>
        </w:tc>
        <w:tc>
          <w:tcPr>
            <w:tcW w:w="4630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Default="00142695" w:rsidP="00932529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Automatic calculation of ADJUSTED (bias free) vulnerability index</w:t>
            </w:r>
          </w:p>
        </w:tc>
      </w:tr>
      <w:tr w:rsidR="00142695" w:rsidRPr="001B0F06" w:rsidTr="00932529">
        <w:trPr>
          <w:jc w:val="center"/>
        </w:trPr>
        <w:tc>
          <w:tcPr>
            <w:tcW w:w="2133" w:type="dxa"/>
            <w:gridSpan w:val="3"/>
            <w:tcBorders>
              <w:top w:val="single" w:sz="8" w:space="0" w:color="auto"/>
              <w:bottom w:val="single" w:sz="8" w:space="0" w:color="auto"/>
            </w:tcBorders>
          </w:tcPr>
          <w:p w:rsidR="00142695" w:rsidRPr="00A8304B" w:rsidRDefault="00A8304B" w:rsidP="00A8304B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bookmarkStart w:id="0" w:name="_GoBack"/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0.40</w:t>
            </w:r>
          </w:p>
        </w:tc>
        <w:tc>
          <w:tcPr>
            <w:tcW w:w="1191" w:type="dxa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:rsidR="00142695" w:rsidRPr="00A8304B" w:rsidRDefault="00A8304B" w:rsidP="00A8304B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0.52</w:t>
            </w:r>
          </w:p>
        </w:tc>
        <w:tc>
          <w:tcPr>
            <w:tcW w:w="1396" w:type="dxa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:rsidR="00142695" w:rsidRPr="00A8304B" w:rsidRDefault="00A8304B" w:rsidP="00A8304B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0.39</w:t>
            </w:r>
          </w:p>
        </w:tc>
        <w:tc>
          <w:tcPr>
            <w:tcW w:w="4630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Default="00142695" w:rsidP="00932529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</w:pPr>
          </w:p>
        </w:tc>
      </w:tr>
      <w:bookmarkEnd w:id="0"/>
      <w:tr w:rsidR="00142695" w:rsidRPr="001B0F06" w:rsidTr="00932529">
        <w:trPr>
          <w:jc w:val="center"/>
        </w:trPr>
        <w:tc>
          <w:tcPr>
            <w:tcW w:w="2133" w:type="dxa"/>
            <w:gridSpan w:val="3"/>
            <w:tcBorders>
              <w:top w:val="single" w:sz="8" w:space="0" w:color="auto"/>
              <w:bottom w:val="single" w:sz="8" w:space="0" w:color="auto"/>
            </w:tcBorders>
          </w:tcPr>
          <w:p w:rsidR="00142695" w:rsidRPr="001B0F06" w:rsidRDefault="00142695" w:rsidP="00932529">
            <w:pPr>
              <w:spacing w:line="360" w:lineRule="auto"/>
              <w:jc w:val="both"/>
              <w:rPr>
                <w:rFonts w:cs="B Mitra"/>
                <w:b/>
                <w:bCs/>
                <w:sz w:val="16"/>
                <w:szCs w:val="16"/>
                <w:rtl/>
                <w:lang w:bidi="fa-IR"/>
              </w:rPr>
            </w:pPr>
            <w:r w:rsidRPr="00997826">
              <w:rPr>
                <w:rFonts w:asciiTheme="majorBidi" w:hAnsiTheme="majorBidi" w:cstheme="majorBidi"/>
                <w:b/>
                <w:bCs/>
                <w:color w:val="000000"/>
                <w:sz w:val="14"/>
                <w:szCs w:val="14"/>
              </w:rPr>
              <w:lastRenderedPageBreak/>
              <w:t>Emergency and disaster management</w:t>
            </w:r>
          </w:p>
        </w:tc>
        <w:tc>
          <w:tcPr>
            <w:tcW w:w="1191" w:type="dxa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:rsidR="00142695" w:rsidRPr="001B0F06" w:rsidRDefault="00142695" w:rsidP="00932529">
            <w:pPr>
              <w:spacing w:line="360" w:lineRule="auto"/>
              <w:jc w:val="both"/>
              <w:rPr>
                <w:rFonts w:cs="B Mitra"/>
                <w:b/>
                <w:bCs/>
                <w:sz w:val="16"/>
                <w:szCs w:val="16"/>
                <w:rtl/>
                <w:lang w:bidi="fa-IR"/>
              </w:rPr>
            </w:pPr>
            <w:r w:rsidRPr="00997826"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  <w:t>Non- Structural safety</w:t>
            </w:r>
          </w:p>
        </w:tc>
        <w:tc>
          <w:tcPr>
            <w:tcW w:w="1396" w:type="dxa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:rsidR="00142695" w:rsidRPr="001D1BA9" w:rsidRDefault="00142695" w:rsidP="00932529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1D1BA9"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  <w:t>Structural safety</w:t>
            </w:r>
          </w:p>
        </w:tc>
        <w:tc>
          <w:tcPr>
            <w:tcW w:w="4630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Default="00142695" w:rsidP="00932529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Automatic comparison of safety index with base recommendations</w:t>
            </w:r>
          </w:p>
        </w:tc>
      </w:tr>
      <w:tr w:rsidR="00142695" w:rsidRPr="001B0F06" w:rsidTr="001D1BA9">
        <w:trPr>
          <w:jc w:val="center"/>
        </w:trPr>
        <w:tc>
          <w:tcPr>
            <w:tcW w:w="2133" w:type="dxa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FFFF00"/>
          </w:tcPr>
          <w:p w:rsidR="00142695" w:rsidRPr="001D1BA9" w:rsidRDefault="001D1BA9" w:rsidP="001D1BA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b</w:t>
            </w:r>
          </w:p>
        </w:tc>
        <w:tc>
          <w:tcPr>
            <w:tcW w:w="1191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FFFF00"/>
          </w:tcPr>
          <w:p w:rsidR="00142695" w:rsidRPr="001D1BA9" w:rsidRDefault="001D1BA9" w:rsidP="001D1BA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b</w:t>
            </w:r>
          </w:p>
        </w:tc>
        <w:tc>
          <w:tcPr>
            <w:tcW w:w="1396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FFFF00"/>
          </w:tcPr>
          <w:p w:rsidR="00142695" w:rsidRPr="001D1BA9" w:rsidRDefault="001D1BA9" w:rsidP="001D1BA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b</w:t>
            </w:r>
          </w:p>
        </w:tc>
        <w:tc>
          <w:tcPr>
            <w:tcW w:w="4630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Default="00142695" w:rsidP="00932529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</w:pPr>
          </w:p>
        </w:tc>
      </w:tr>
      <w:tr w:rsidR="00142695" w:rsidRPr="001B0F06" w:rsidTr="00932529">
        <w:trPr>
          <w:jc w:val="center"/>
        </w:trPr>
        <w:tc>
          <w:tcPr>
            <w:tcW w:w="2133" w:type="dxa"/>
            <w:gridSpan w:val="3"/>
            <w:tcBorders>
              <w:top w:val="single" w:sz="8" w:space="0" w:color="auto"/>
              <w:bottom w:val="single" w:sz="8" w:space="0" w:color="auto"/>
            </w:tcBorders>
          </w:tcPr>
          <w:p w:rsidR="00142695" w:rsidRPr="001B0F06" w:rsidRDefault="00142695" w:rsidP="00932529">
            <w:pPr>
              <w:spacing w:line="360" w:lineRule="auto"/>
              <w:jc w:val="both"/>
              <w:rPr>
                <w:rFonts w:cs="B Mitra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cs="B Mitra"/>
                <w:b/>
                <w:bCs/>
                <w:sz w:val="16"/>
                <w:szCs w:val="16"/>
                <w:lang w:bidi="fa-IR"/>
              </w:rPr>
              <w:t>Overall Health Facility Status</w:t>
            </w:r>
          </w:p>
        </w:tc>
        <w:tc>
          <w:tcPr>
            <w:tcW w:w="2587" w:type="dxa"/>
            <w:gridSpan w:val="4"/>
            <w:tcBorders>
              <w:top w:val="single" w:sz="8" w:space="0" w:color="auto"/>
              <w:bottom w:val="single" w:sz="8" w:space="0" w:color="auto"/>
            </w:tcBorders>
          </w:tcPr>
          <w:p w:rsidR="00142695" w:rsidRPr="001B0F06" w:rsidRDefault="00142695" w:rsidP="00932529">
            <w:pPr>
              <w:spacing w:line="360" w:lineRule="auto"/>
              <w:jc w:val="both"/>
              <w:rPr>
                <w:rFonts w:cs="B Mitra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cs="B Mitra"/>
                <w:b/>
                <w:bCs/>
                <w:sz w:val="16"/>
                <w:szCs w:val="16"/>
                <w:lang w:bidi="fa-IR"/>
              </w:rPr>
              <w:t>Overall Safety Index</w:t>
            </w:r>
          </w:p>
        </w:tc>
        <w:tc>
          <w:tcPr>
            <w:tcW w:w="4630" w:type="dxa"/>
            <w:tcBorders>
              <w:top w:val="single" w:sz="8" w:space="0" w:color="auto"/>
              <w:bottom w:val="single" w:sz="8" w:space="0" w:color="auto"/>
            </w:tcBorders>
          </w:tcPr>
          <w:p w:rsidR="00142695" w:rsidRDefault="00142695" w:rsidP="00932529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Automatic tabulation of overall safety index</w:t>
            </w:r>
          </w:p>
        </w:tc>
      </w:tr>
      <w:tr w:rsidR="00142695" w:rsidRPr="001B0F06" w:rsidTr="001D1BA9">
        <w:trPr>
          <w:jc w:val="center"/>
        </w:trPr>
        <w:tc>
          <w:tcPr>
            <w:tcW w:w="2133" w:type="dxa"/>
            <w:gridSpan w:val="3"/>
            <w:tcBorders>
              <w:top w:val="single" w:sz="8" w:space="0" w:color="auto"/>
            </w:tcBorders>
            <w:shd w:val="clear" w:color="auto" w:fill="FF0000"/>
          </w:tcPr>
          <w:p w:rsidR="00142695" w:rsidRPr="001D1BA9" w:rsidRDefault="001D1BA9" w:rsidP="001D1BA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B</w:t>
            </w:r>
          </w:p>
        </w:tc>
        <w:tc>
          <w:tcPr>
            <w:tcW w:w="2587" w:type="dxa"/>
            <w:gridSpan w:val="4"/>
            <w:tcBorders>
              <w:top w:val="single" w:sz="8" w:space="0" w:color="auto"/>
            </w:tcBorders>
            <w:shd w:val="clear" w:color="auto" w:fill="FF0000"/>
          </w:tcPr>
          <w:p w:rsidR="00142695" w:rsidRPr="001D1BA9" w:rsidRDefault="001D1BA9" w:rsidP="001D1BA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0.57</w:t>
            </w:r>
          </w:p>
        </w:tc>
        <w:tc>
          <w:tcPr>
            <w:tcW w:w="4630" w:type="dxa"/>
            <w:tcBorders>
              <w:top w:val="single" w:sz="8" w:space="0" w:color="auto"/>
            </w:tcBorders>
          </w:tcPr>
          <w:p w:rsidR="00142695" w:rsidRDefault="00142695" w:rsidP="00932529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</w:pPr>
          </w:p>
        </w:tc>
      </w:tr>
    </w:tbl>
    <w:p w:rsidR="00476C76" w:rsidRDefault="00476C76"/>
    <w:sectPr w:rsidR="00476C7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 Mitra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42D5844"/>
    <w:multiLevelType w:val="multilevel"/>
    <w:tmpl w:val="2F2C3B6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440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1572"/>
    <w:rsid w:val="00142695"/>
    <w:rsid w:val="001D1BA9"/>
    <w:rsid w:val="002C1572"/>
    <w:rsid w:val="00476C76"/>
    <w:rsid w:val="00932529"/>
    <w:rsid w:val="00975579"/>
    <w:rsid w:val="00A8304B"/>
    <w:rsid w:val="00BD69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05AF1A8-8823-48AC-B0C3-5FD2228CBB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4269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42695"/>
    <w:pPr>
      <w:ind w:left="720"/>
      <w:contextualSpacing/>
    </w:pPr>
  </w:style>
  <w:style w:type="table" w:styleId="TableGrid">
    <w:name w:val="Table Grid"/>
    <w:basedOn w:val="TableNormal"/>
    <w:uiPriority w:val="39"/>
    <w:rsid w:val="001426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364</Words>
  <Characters>2081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MOBIN</dc:creator>
  <cp:keywords/>
  <dc:description/>
  <cp:lastModifiedBy>MOBIN</cp:lastModifiedBy>
  <cp:revision>4</cp:revision>
  <dcterms:created xsi:type="dcterms:W3CDTF">2023-01-18T09:35:00Z</dcterms:created>
  <dcterms:modified xsi:type="dcterms:W3CDTF">2023-01-22T09:08:00Z</dcterms:modified>
</cp:coreProperties>
</file>