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AF2E" w14:textId="6335C691" w:rsidR="009E3EC4" w:rsidRPr="00D25825" w:rsidRDefault="0013425B" w:rsidP="009E3EC4">
      <w:pPr>
        <w:rPr>
          <w:rFonts w:cstheme="minorHAnsi"/>
          <w:b/>
          <w:bCs/>
          <w:sz w:val="22"/>
          <w:szCs w:val="22"/>
        </w:rPr>
      </w:pPr>
      <w:r w:rsidRPr="00D25825">
        <w:rPr>
          <w:rFonts w:cstheme="minorHAnsi"/>
          <w:b/>
          <w:bCs/>
          <w:sz w:val="22"/>
          <w:szCs w:val="22"/>
        </w:rPr>
        <w:t>Supp</w:t>
      </w:r>
      <w:r w:rsidR="00E17284" w:rsidRPr="00D25825">
        <w:rPr>
          <w:rFonts w:cstheme="minorHAnsi"/>
          <w:b/>
          <w:bCs/>
          <w:sz w:val="22"/>
          <w:szCs w:val="22"/>
        </w:rPr>
        <w:t>lementary</w:t>
      </w:r>
      <w:r w:rsidRPr="00D25825">
        <w:rPr>
          <w:rFonts w:cstheme="minorHAnsi"/>
          <w:b/>
          <w:bCs/>
          <w:sz w:val="22"/>
          <w:szCs w:val="22"/>
        </w:rPr>
        <w:t xml:space="preserve"> </w:t>
      </w:r>
      <w:r w:rsidR="00E17284" w:rsidRPr="00D25825">
        <w:rPr>
          <w:rFonts w:cstheme="minorHAnsi"/>
          <w:b/>
          <w:bCs/>
          <w:sz w:val="22"/>
          <w:szCs w:val="22"/>
        </w:rPr>
        <w:t>T</w:t>
      </w:r>
      <w:r w:rsidRPr="00D25825">
        <w:rPr>
          <w:rFonts w:cstheme="minorHAnsi"/>
          <w:b/>
          <w:bCs/>
          <w:sz w:val="22"/>
          <w:szCs w:val="22"/>
        </w:rPr>
        <w:t xml:space="preserve">able </w:t>
      </w:r>
      <w:r w:rsidR="009E3EC4" w:rsidRPr="00D25825">
        <w:rPr>
          <w:rFonts w:cstheme="minorHAnsi"/>
          <w:b/>
          <w:bCs/>
          <w:sz w:val="22"/>
          <w:szCs w:val="22"/>
        </w:rPr>
        <w:t>1.</w:t>
      </w:r>
      <w:r w:rsidR="00F2460D" w:rsidRPr="00D25825">
        <w:rPr>
          <w:rFonts w:cstheme="minorHAnsi"/>
          <w:sz w:val="22"/>
          <w:szCs w:val="22"/>
        </w:rPr>
        <w:t xml:space="preserve"> </w:t>
      </w:r>
      <w:r w:rsidR="00D25825">
        <w:rPr>
          <w:rFonts w:cstheme="minorHAnsi"/>
          <w:sz w:val="22"/>
          <w:szCs w:val="22"/>
        </w:rPr>
        <w:t>Human Phenotype Ontology (</w:t>
      </w:r>
      <w:r w:rsidR="00F2460D" w:rsidRPr="00D25825">
        <w:rPr>
          <w:rFonts w:cstheme="minorHAnsi"/>
          <w:sz w:val="22"/>
          <w:szCs w:val="22"/>
        </w:rPr>
        <w:t>HPO</w:t>
      </w:r>
      <w:r w:rsidR="00D25825">
        <w:rPr>
          <w:rFonts w:cstheme="minorHAnsi"/>
          <w:sz w:val="22"/>
          <w:szCs w:val="22"/>
        </w:rPr>
        <w:t>)</w:t>
      </w:r>
      <w:r w:rsidR="00F2460D" w:rsidRPr="00D25825">
        <w:rPr>
          <w:rFonts w:cstheme="minorHAnsi"/>
          <w:sz w:val="22"/>
          <w:szCs w:val="22"/>
        </w:rPr>
        <w:t xml:space="preserve"> terms for patient with a VUS in the PTCHD1 gene (NM_173495 c.2489T&gt;G (</w:t>
      </w:r>
      <w:proofErr w:type="gramStart"/>
      <w:r w:rsidR="00F2460D" w:rsidRPr="00D25825">
        <w:rPr>
          <w:rFonts w:cstheme="minorHAnsi"/>
          <w:sz w:val="22"/>
          <w:szCs w:val="22"/>
        </w:rPr>
        <w:t>p.Ile</w:t>
      </w:r>
      <w:proofErr w:type="gramEnd"/>
      <w:r w:rsidR="00F2460D" w:rsidRPr="00D25825">
        <w:rPr>
          <w:rFonts w:cstheme="minorHAnsi"/>
          <w:sz w:val="22"/>
          <w:szCs w:val="22"/>
        </w:rPr>
        <w:t>830Arg)].)</w:t>
      </w:r>
      <w:r w:rsidR="00D25825">
        <w:rPr>
          <w:rFonts w:cstheme="minorHAnsi"/>
          <w:sz w:val="22"/>
          <w:szCs w:val="22"/>
        </w:rPr>
        <w:t>.</w:t>
      </w:r>
      <w:r w:rsidR="00AB09B9" w:rsidRPr="00D25825">
        <w:rPr>
          <w:rFonts w:cstheme="minorHAnsi"/>
          <w:sz w:val="22"/>
          <w:szCs w:val="22"/>
        </w:rPr>
        <w:br/>
      </w:r>
    </w:p>
    <w:tbl>
      <w:tblPr>
        <w:tblStyle w:val="TableGrid"/>
        <w:tblW w:w="694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4819"/>
      </w:tblGrid>
      <w:tr w:rsidR="009E3EC4" w:rsidRPr="00D25825" w14:paraId="7FDF5F9F" w14:textId="77777777" w:rsidTr="00651440">
        <w:trPr>
          <w:trHeight w:val="249"/>
        </w:trPr>
        <w:tc>
          <w:tcPr>
            <w:tcW w:w="2127" w:type="dxa"/>
          </w:tcPr>
          <w:p w14:paraId="28104EC8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  <w:t>HPO term</w:t>
            </w:r>
          </w:p>
        </w:tc>
        <w:tc>
          <w:tcPr>
            <w:tcW w:w="4819" w:type="dxa"/>
          </w:tcPr>
          <w:p w14:paraId="14AB04AF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  <w:t>Description</w:t>
            </w:r>
          </w:p>
        </w:tc>
      </w:tr>
      <w:tr w:rsidR="009E3EC4" w:rsidRPr="00D25825" w14:paraId="346C34E0" w14:textId="77777777" w:rsidTr="00651440">
        <w:trPr>
          <w:trHeight w:val="249"/>
        </w:trPr>
        <w:tc>
          <w:tcPr>
            <w:tcW w:w="2127" w:type="dxa"/>
          </w:tcPr>
          <w:p w14:paraId="376463DA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HP:0000729      </w:t>
            </w:r>
          </w:p>
        </w:tc>
        <w:tc>
          <w:tcPr>
            <w:tcW w:w="4819" w:type="dxa"/>
          </w:tcPr>
          <w:p w14:paraId="21577D3C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Autistic </w:t>
            </w:r>
            <w:proofErr w:type="spellStart"/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behavior</w:t>
            </w:r>
            <w:proofErr w:type="spellEnd"/>
          </w:p>
        </w:tc>
      </w:tr>
      <w:tr w:rsidR="009E3EC4" w:rsidRPr="00D25825" w14:paraId="5355A6F3" w14:textId="77777777" w:rsidTr="00651440">
        <w:trPr>
          <w:trHeight w:val="249"/>
        </w:trPr>
        <w:tc>
          <w:tcPr>
            <w:tcW w:w="2127" w:type="dxa"/>
          </w:tcPr>
          <w:p w14:paraId="36353331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HP:0000343      </w:t>
            </w:r>
          </w:p>
        </w:tc>
        <w:tc>
          <w:tcPr>
            <w:tcW w:w="4819" w:type="dxa"/>
          </w:tcPr>
          <w:p w14:paraId="31F9B305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Long philtrum</w:t>
            </w:r>
          </w:p>
        </w:tc>
      </w:tr>
      <w:tr w:rsidR="009E3EC4" w:rsidRPr="00D25825" w14:paraId="3BDEEFEA" w14:textId="77777777" w:rsidTr="00651440">
        <w:trPr>
          <w:trHeight w:val="249"/>
        </w:trPr>
        <w:tc>
          <w:tcPr>
            <w:tcW w:w="2127" w:type="dxa"/>
          </w:tcPr>
          <w:p w14:paraId="17F293D8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HP:0000278     </w:t>
            </w:r>
          </w:p>
        </w:tc>
        <w:tc>
          <w:tcPr>
            <w:tcW w:w="4819" w:type="dxa"/>
          </w:tcPr>
          <w:p w14:paraId="501E7798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Retrognathia</w:t>
            </w:r>
          </w:p>
        </w:tc>
      </w:tr>
      <w:tr w:rsidR="009E3EC4" w:rsidRPr="00D25825" w14:paraId="1BCF45C7" w14:textId="77777777" w:rsidTr="00651440">
        <w:trPr>
          <w:trHeight w:val="249"/>
        </w:trPr>
        <w:tc>
          <w:tcPr>
            <w:tcW w:w="2127" w:type="dxa"/>
          </w:tcPr>
          <w:p w14:paraId="72A6BAD9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HP:0000463      </w:t>
            </w:r>
          </w:p>
        </w:tc>
        <w:tc>
          <w:tcPr>
            <w:tcW w:w="4819" w:type="dxa"/>
          </w:tcPr>
          <w:p w14:paraId="015B04AE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Anteverted nares</w:t>
            </w:r>
          </w:p>
        </w:tc>
      </w:tr>
      <w:tr w:rsidR="009E3EC4" w:rsidRPr="00D25825" w14:paraId="4FFA7B4F" w14:textId="77777777" w:rsidTr="00651440">
        <w:trPr>
          <w:trHeight w:val="249"/>
        </w:trPr>
        <w:tc>
          <w:tcPr>
            <w:tcW w:w="2127" w:type="dxa"/>
          </w:tcPr>
          <w:p w14:paraId="79B4B078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HP:0000276      </w:t>
            </w:r>
          </w:p>
        </w:tc>
        <w:tc>
          <w:tcPr>
            <w:tcW w:w="4819" w:type="dxa"/>
          </w:tcPr>
          <w:p w14:paraId="23E2D462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Long face</w:t>
            </w:r>
          </w:p>
        </w:tc>
      </w:tr>
      <w:tr w:rsidR="009E3EC4" w:rsidRPr="00D25825" w14:paraId="669175BC" w14:textId="77777777" w:rsidTr="00651440">
        <w:trPr>
          <w:trHeight w:val="249"/>
        </w:trPr>
        <w:tc>
          <w:tcPr>
            <w:tcW w:w="2127" w:type="dxa"/>
          </w:tcPr>
          <w:p w14:paraId="57595905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HP:0030799      </w:t>
            </w:r>
          </w:p>
        </w:tc>
        <w:tc>
          <w:tcPr>
            <w:tcW w:w="4819" w:type="dxa"/>
          </w:tcPr>
          <w:p w14:paraId="19B8EE0F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Scaphocephaly</w:t>
            </w:r>
          </w:p>
        </w:tc>
      </w:tr>
      <w:tr w:rsidR="009E3EC4" w:rsidRPr="00D25825" w14:paraId="3C4E02E7" w14:textId="77777777" w:rsidTr="00651440">
        <w:trPr>
          <w:trHeight w:val="249"/>
        </w:trPr>
        <w:tc>
          <w:tcPr>
            <w:tcW w:w="2127" w:type="dxa"/>
          </w:tcPr>
          <w:p w14:paraId="755EA7A7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HP:0008070      </w:t>
            </w:r>
          </w:p>
        </w:tc>
        <w:tc>
          <w:tcPr>
            <w:tcW w:w="4819" w:type="dxa"/>
          </w:tcPr>
          <w:p w14:paraId="4B52A342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Sparse hair</w:t>
            </w:r>
          </w:p>
        </w:tc>
      </w:tr>
      <w:tr w:rsidR="009E3EC4" w:rsidRPr="00D25825" w14:paraId="6B4431CD" w14:textId="77777777" w:rsidTr="00651440">
        <w:trPr>
          <w:trHeight w:val="249"/>
        </w:trPr>
        <w:tc>
          <w:tcPr>
            <w:tcW w:w="2127" w:type="dxa"/>
          </w:tcPr>
          <w:p w14:paraId="17D22F4A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HP:0000954      </w:t>
            </w:r>
          </w:p>
        </w:tc>
        <w:tc>
          <w:tcPr>
            <w:tcW w:w="4819" w:type="dxa"/>
          </w:tcPr>
          <w:p w14:paraId="756CD56A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Single transverse palmar crease</w:t>
            </w:r>
          </w:p>
        </w:tc>
      </w:tr>
      <w:tr w:rsidR="009E3EC4" w:rsidRPr="00D25825" w14:paraId="062EBD91" w14:textId="77777777" w:rsidTr="00651440">
        <w:trPr>
          <w:trHeight w:val="249"/>
        </w:trPr>
        <w:tc>
          <w:tcPr>
            <w:tcW w:w="2127" w:type="dxa"/>
          </w:tcPr>
          <w:p w14:paraId="32376DB3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HP:0001263      </w:t>
            </w:r>
          </w:p>
        </w:tc>
        <w:tc>
          <w:tcPr>
            <w:tcW w:w="4819" w:type="dxa"/>
          </w:tcPr>
          <w:p w14:paraId="137838FB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Global developmental delay</w:t>
            </w:r>
          </w:p>
        </w:tc>
      </w:tr>
      <w:tr w:rsidR="009E3EC4" w:rsidRPr="00D25825" w14:paraId="7050F778" w14:textId="77777777" w:rsidTr="00651440">
        <w:trPr>
          <w:trHeight w:val="211"/>
        </w:trPr>
        <w:tc>
          <w:tcPr>
            <w:tcW w:w="2127" w:type="dxa"/>
          </w:tcPr>
          <w:p w14:paraId="4A2B28FC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HP:0012330      </w:t>
            </w:r>
          </w:p>
        </w:tc>
        <w:tc>
          <w:tcPr>
            <w:tcW w:w="4819" w:type="dxa"/>
          </w:tcPr>
          <w:p w14:paraId="74D0260F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  <w:t>Pyelonephritis NOT</w:t>
            </w:r>
          </w:p>
        </w:tc>
      </w:tr>
      <w:tr w:rsidR="009E3EC4" w:rsidRPr="00D25825" w14:paraId="0D1E85AF" w14:textId="77777777" w:rsidTr="00651440">
        <w:trPr>
          <w:trHeight w:val="249"/>
        </w:trPr>
        <w:tc>
          <w:tcPr>
            <w:tcW w:w="2127" w:type="dxa"/>
          </w:tcPr>
          <w:p w14:paraId="6D32B7B1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HP:0001250   </w:t>
            </w:r>
          </w:p>
        </w:tc>
        <w:tc>
          <w:tcPr>
            <w:tcW w:w="4819" w:type="dxa"/>
          </w:tcPr>
          <w:p w14:paraId="4DBE004E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  <w:t>Seizures NOT</w:t>
            </w:r>
          </w:p>
        </w:tc>
      </w:tr>
      <w:tr w:rsidR="009E3EC4" w:rsidRPr="00D25825" w14:paraId="2CED4A51" w14:textId="77777777" w:rsidTr="00651440">
        <w:trPr>
          <w:trHeight w:val="249"/>
        </w:trPr>
        <w:tc>
          <w:tcPr>
            <w:tcW w:w="2127" w:type="dxa"/>
          </w:tcPr>
          <w:p w14:paraId="66FB39C7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HP:0011398      </w:t>
            </w:r>
          </w:p>
        </w:tc>
        <w:tc>
          <w:tcPr>
            <w:tcW w:w="4819" w:type="dxa"/>
          </w:tcPr>
          <w:p w14:paraId="4EE471C4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Central hypotonia</w:t>
            </w:r>
          </w:p>
        </w:tc>
      </w:tr>
      <w:tr w:rsidR="009E3EC4" w:rsidRPr="00D25825" w14:paraId="10970D60" w14:textId="77777777" w:rsidTr="00651440">
        <w:trPr>
          <w:trHeight w:val="249"/>
        </w:trPr>
        <w:tc>
          <w:tcPr>
            <w:tcW w:w="2127" w:type="dxa"/>
          </w:tcPr>
          <w:p w14:paraId="2648BE4C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HP:0001317      </w:t>
            </w:r>
          </w:p>
        </w:tc>
        <w:tc>
          <w:tcPr>
            <w:tcW w:w="4819" w:type="dxa"/>
          </w:tcPr>
          <w:p w14:paraId="4FB93E47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b/>
                <w:bCs/>
                <w:color w:val="000000"/>
                <w:sz w:val="22"/>
                <w:szCs w:val="22"/>
                <w:lang w:val="en-GB"/>
              </w:rPr>
              <w:t>Abnormality of the cerebellum NOT</w:t>
            </w:r>
          </w:p>
        </w:tc>
      </w:tr>
      <w:tr w:rsidR="009E3EC4" w:rsidRPr="00D25825" w14:paraId="673D981F" w14:textId="77777777" w:rsidTr="00651440">
        <w:trPr>
          <w:trHeight w:val="249"/>
        </w:trPr>
        <w:tc>
          <w:tcPr>
            <w:tcW w:w="2127" w:type="dxa"/>
          </w:tcPr>
          <w:p w14:paraId="0DE8DEB7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HP:0000666      </w:t>
            </w:r>
          </w:p>
        </w:tc>
        <w:tc>
          <w:tcPr>
            <w:tcW w:w="4819" w:type="dxa"/>
          </w:tcPr>
          <w:p w14:paraId="39B4C6DB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Horizontal Nystagmus</w:t>
            </w:r>
          </w:p>
        </w:tc>
      </w:tr>
      <w:tr w:rsidR="009E3EC4" w:rsidRPr="00D25825" w14:paraId="79399724" w14:textId="77777777" w:rsidTr="00651440">
        <w:trPr>
          <w:trHeight w:val="249"/>
        </w:trPr>
        <w:tc>
          <w:tcPr>
            <w:tcW w:w="2127" w:type="dxa"/>
          </w:tcPr>
          <w:p w14:paraId="4101D1ED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HP:0002194      </w:t>
            </w:r>
          </w:p>
        </w:tc>
        <w:tc>
          <w:tcPr>
            <w:tcW w:w="4819" w:type="dxa"/>
          </w:tcPr>
          <w:p w14:paraId="7DDF43D1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Delayed gross motor development </w:t>
            </w:r>
          </w:p>
        </w:tc>
      </w:tr>
      <w:tr w:rsidR="009E3EC4" w:rsidRPr="00D25825" w14:paraId="09606A59" w14:textId="77777777" w:rsidTr="00651440">
        <w:trPr>
          <w:trHeight w:val="249"/>
        </w:trPr>
        <w:tc>
          <w:tcPr>
            <w:tcW w:w="2127" w:type="dxa"/>
          </w:tcPr>
          <w:p w14:paraId="316847C6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 xml:space="preserve">HP:0001252   </w:t>
            </w:r>
          </w:p>
        </w:tc>
        <w:tc>
          <w:tcPr>
            <w:tcW w:w="4819" w:type="dxa"/>
          </w:tcPr>
          <w:p w14:paraId="08964EF9" w14:textId="77777777" w:rsidR="009E3EC4" w:rsidRPr="00D25825" w:rsidRDefault="009E3EC4" w:rsidP="00651440">
            <w:pPr>
              <w:autoSpaceDE w:val="0"/>
              <w:autoSpaceDN w:val="0"/>
              <w:adjustRightInd w:val="0"/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</w:pPr>
            <w:r w:rsidRPr="00D25825">
              <w:rPr>
                <w:rFonts w:eastAsia="Arial Unicode MS" w:cstheme="minorHAnsi"/>
                <w:color w:val="000000"/>
                <w:sz w:val="22"/>
                <w:szCs w:val="22"/>
                <w:lang w:val="en-GB"/>
              </w:rPr>
              <w:t>Muscular hypotonia</w:t>
            </w:r>
          </w:p>
        </w:tc>
      </w:tr>
    </w:tbl>
    <w:p w14:paraId="3D17E76A" w14:textId="77777777" w:rsidR="00C653C3" w:rsidRPr="00D25825" w:rsidRDefault="00755DD8" w:rsidP="006E4277">
      <w:pPr>
        <w:rPr>
          <w:rFonts w:cstheme="minorHAnsi"/>
          <w:b/>
          <w:bCs/>
          <w:sz w:val="22"/>
          <w:szCs w:val="22"/>
        </w:rPr>
      </w:pPr>
      <w:r w:rsidRPr="00D25825">
        <w:rPr>
          <w:rFonts w:cstheme="minorHAnsi"/>
          <w:sz w:val="22"/>
          <w:szCs w:val="22"/>
        </w:rPr>
        <w:br/>
      </w:r>
      <w:r w:rsidR="00D1281E" w:rsidRPr="00D25825">
        <w:rPr>
          <w:rFonts w:cstheme="minorHAnsi"/>
          <w:b/>
          <w:bCs/>
          <w:sz w:val="22"/>
          <w:szCs w:val="22"/>
        </w:rPr>
        <w:br/>
      </w:r>
      <w:r w:rsidR="00D1281E" w:rsidRPr="00D25825">
        <w:rPr>
          <w:rFonts w:cstheme="minorHAnsi"/>
          <w:b/>
          <w:bCs/>
          <w:sz w:val="22"/>
          <w:szCs w:val="22"/>
        </w:rPr>
        <w:br/>
      </w:r>
      <w:r w:rsidR="00D1281E" w:rsidRPr="00D25825">
        <w:rPr>
          <w:rFonts w:cstheme="minorHAnsi"/>
          <w:b/>
          <w:bCs/>
          <w:sz w:val="22"/>
          <w:szCs w:val="22"/>
        </w:rPr>
        <w:br/>
      </w:r>
      <w:r w:rsidR="00D1281E" w:rsidRPr="00D25825">
        <w:rPr>
          <w:rFonts w:cstheme="minorHAnsi"/>
          <w:b/>
          <w:bCs/>
          <w:sz w:val="22"/>
          <w:szCs w:val="22"/>
        </w:rPr>
        <w:br/>
      </w:r>
    </w:p>
    <w:p w14:paraId="2B85F840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62D7CDF1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21BFF959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5338D4DA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365ADA37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793092D6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1D3956B2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4467171E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7BE29D4E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5299DA42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67D3A6C3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5B3DE935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37611A64" w14:textId="210FA715" w:rsidR="00C653C3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70899483" w14:textId="69135528" w:rsidR="00D25825" w:rsidRDefault="00D25825" w:rsidP="006E4277">
      <w:pPr>
        <w:rPr>
          <w:rFonts w:cstheme="minorHAnsi"/>
          <w:b/>
          <w:bCs/>
          <w:sz w:val="22"/>
          <w:szCs w:val="22"/>
        </w:rPr>
      </w:pPr>
    </w:p>
    <w:p w14:paraId="25B6CB35" w14:textId="709E6467" w:rsidR="00D25825" w:rsidRDefault="00D25825" w:rsidP="006E4277">
      <w:pPr>
        <w:rPr>
          <w:rFonts w:cstheme="minorHAnsi"/>
          <w:b/>
          <w:bCs/>
          <w:sz w:val="22"/>
          <w:szCs w:val="22"/>
        </w:rPr>
      </w:pPr>
    </w:p>
    <w:p w14:paraId="077EAD72" w14:textId="21D0A2CB" w:rsidR="00D25825" w:rsidRDefault="00D25825" w:rsidP="006E4277">
      <w:pPr>
        <w:rPr>
          <w:rFonts w:cstheme="minorHAnsi"/>
          <w:b/>
          <w:bCs/>
          <w:sz w:val="22"/>
          <w:szCs w:val="22"/>
        </w:rPr>
      </w:pPr>
    </w:p>
    <w:p w14:paraId="5C01F7F2" w14:textId="77777777" w:rsidR="00D25825" w:rsidRPr="00D25825" w:rsidRDefault="00D25825" w:rsidP="006E4277">
      <w:pPr>
        <w:rPr>
          <w:rFonts w:cstheme="minorHAnsi"/>
          <w:b/>
          <w:bCs/>
          <w:sz w:val="22"/>
          <w:szCs w:val="22"/>
        </w:rPr>
      </w:pPr>
    </w:p>
    <w:p w14:paraId="2757EBD0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2105FBA2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11A54D31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429869FB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22A3882E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3F90031C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6F447C47" w14:textId="77777777" w:rsidR="00C653C3" w:rsidRPr="00D25825" w:rsidRDefault="00C653C3" w:rsidP="006E4277">
      <w:pPr>
        <w:rPr>
          <w:rFonts w:cstheme="minorHAnsi"/>
          <w:b/>
          <w:bCs/>
          <w:sz w:val="22"/>
          <w:szCs w:val="22"/>
        </w:rPr>
      </w:pPr>
    </w:p>
    <w:p w14:paraId="3CCC45D4" w14:textId="23C28BC3" w:rsidR="006E4277" w:rsidRPr="00D25825" w:rsidRDefault="006E4277" w:rsidP="006E4277">
      <w:pPr>
        <w:rPr>
          <w:rFonts w:cstheme="minorHAnsi"/>
          <w:sz w:val="22"/>
          <w:szCs w:val="22"/>
        </w:rPr>
      </w:pPr>
      <w:r w:rsidRPr="00D25825">
        <w:rPr>
          <w:rFonts w:cstheme="minorHAnsi"/>
          <w:b/>
          <w:bCs/>
          <w:sz w:val="22"/>
          <w:szCs w:val="22"/>
        </w:rPr>
        <w:lastRenderedPageBreak/>
        <w:t>Supp</w:t>
      </w:r>
      <w:r w:rsidR="00E17284" w:rsidRPr="00D25825">
        <w:rPr>
          <w:rFonts w:cstheme="minorHAnsi"/>
          <w:b/>
          <w:bCs/>
          <w:sz w:val="22"/>
          <w:szCs w:val="22"/>
        </w:rPr>
        <w:t>lementary</w:t>
      </w:r>
      <w:r w:rsidRPr="00D25825">
        <w:rPr>
          <w:rFonts w:cstheme="minorHAnsi"/>
          <w:b/>
          <w:bCs/>
          <w:sz w:val="22"/>
          <w:szCs w:val="22"/>
        </w:rPr>
        <w:t xml:space="preserve"> F</w:t>
      </w:r>
      <w:r w:rsidR="00E17284" w:rsidRPr="00D25825">
        <w:rPr>
          <w:rFonts w:cstheme="minorHAnsi"/>
          <w:b/>
          <w:bCs/>
          <w:sz w:val="22"/>
          <w:szCs w:val="22"/>
        </w:rPr>
        <w:t xml:space="preserve">igure </w:t>
      </w:r>
      <w:r w:rsidRPr="00D25825">
        <w:rPr>
          <w:rFonts w:cstheme="minorHAnsi"/>
          <w:b/>
          <w:bCs/>
          <w:sz w:val="22"/>
          <w:szCs w:val="22"/>
        </w:rPr>
        <w:t xml:space="preserve">1. </w:t>
      </w:r>
      <w:r w:rsidRPr="00D25825">
        <w:rPr>
          <w:rFonts w:cstheme="minorHAnsi"/>
          <w:sz w:val="22"/>
          <w:szCs w:val="22"/>
        </w:rPr>
        <w:t>2D representations of the PTCHD1_</w:t>
      </w:r>
      <w:r w:rsidR="00F2460D" w:rsidRPr="00D25825">
        <w:rPr>
          <w:rFonts w:cstheme="minorHAnsi"/>
          <w:sz w:val="22"/>
          <w:szCs w:val="22"/>
        </w:rPr>
        <w:t>t</w:t>
      </w:r>
      <w:r w:rsidRPr="00D25825">
        <w:rPr>
          <w:rFonts w:cstheme="minorHAnsi"/>
          <w:sz w:val="22"/>
          <w:szCs w:val="22"/>
        </w:rPr>
        <w:t>runc clone</w:t>
      </w:r>
      <w:r w:rsidR="00F2460D" w:rsidRPr="00D25825">
        <w:rPr>
          <w:rFonts w:cstheme="minorHAnsi"/>
          <w:sz w:val="22"/>
          <w:szCs w:val="22"/>
        </w:rPr>
        <w:t xml:space="preserve"> primary protein structure as predicted by </w:t>
      </w:r>
      <w:proofErr w:type="spellStart"/>
      <w:r w:rsidR="00F2460D" w:rsidRPr="00D25825">
        <w:rPr>
          <w:rFonts w:cstheme="minorHAnsi"/>
          <w:sz w:val="22"/>
          <w:szCs w:val="22"/>
        </w:rPr>
        <w:t>deepTHMM</w:t>
      </w:r>
      <w:proofErr w:type="spellEnd"/>
      <w:r w:rsidR="00F2460D" w:rsidRPr="00D25825">
        <w:rPr>
          <w:rFonts w:cstheme="minorHAnsi"/>
          <w:sz w:val="22"/>
          <w:szCs w:val="22"/>
        </w:rPr>
        <w:t xml:space="preserve"> and visualised in </w:t>
      </w:r>
      <w:proofErr w:type="spellStart"/>
      <w:r w:rsidR="00F2460D" w:rsidRPr="00D25825">
        <w:rPr>
          <w:rFonts w:cstheme="minorHAnsi"/>
          <w:sz w:val="22"/>
          <w:szCs w:val="22"/>
        </w:rPr>
        <w:t>Protter</w:t>
      </w:r>
      <w:proofErr w:type="spellEnd"/>
      <w:r w:rsidR="00D25825" w:rsidRPr="00D25825">
        <w:rPr>
          <w:rFonts w:cstheme="minorHAnsi"/>
          <w:sz w:val="22"/>
          <w:szCs w:val="22"/>
        </w:rPr>
        <w:t>. Both clones were predicted to produce a premature stop codon, disrupting the final transmembrane domain.</w:t>
      </w:r>
      <w:r w:rsidR="00D25825" w:rsidRPr="00D25825">
        <w:rPr>
          <w:rFonts w:cstheme="minorHAnsi"/>
          <w:b/>
          <w:bCs/>
          <w:sz w:val="22"/>
          <w:szCs w:val="22"/>
        </w:rPr>
        <w:t xml:space="preserve"> a </w:t>
      </w:r>
      <w:r w:rsidR="00D25825" w:rsidRPr="00D25825">
        <w:rPr>
          <w:rFonts w:cstheme="minorHAnsi"/>
          <w:i/>
          <w:iCs/>
          <w:sz w:val="22"/>
          <w:szCs w:val="22"/>
        </w:rPr>
        <w:t>PTCHD1_</w:t>
      </w:r>
      <w:r w:rsidR="00D25825" w:rsidRPr="00D25825">
        <w:rPr>
          <w:rFonts w:cstheme="minorHAnsi"/>
          <w:sz w:val="22"/>
          <w:szCs w:val="22"/>
        </w:rPr>
        <w:t xml:space="preserve">trunc 1 </w:t>
      </w:r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>NM_173495.2(</w:t>
      </w:r>
      <w:r w:rsidR="00D25825" w:rsidRPr="00D25825">
        <w:rPr>
          <w:rStyle w:val="HTMLCode"/>
          <w:rFonts w:asciiTheme="minorHAnsi" w:hAnsiTheme="minorHAnsi" w:cstheme="minorHAnsi"/>
          <w:i/>
          <w:sz w:val="22"/>
          <w:szCs w:val="22"/>
        </w:rPr>
        <w:t>PTCHD1</w:t>
      </w:r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>_i001</w:t>
      </w:r>
      <w:proofErr w:type="gramStart"/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>):p.</w:t>
      </w:r>
      <w:proofErr w:type="gramEnd"/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 xml:space="preserve">(Leu827Alafs*4) </w:t>
      </w:r>
      <w:r w:rsidR="00D25825" w:rsidRPr="00D25825">
        <w:rPr>
          <w:rFonts w:cstheme="minorHAnsi"/>
          <w:b/>
          <w:bCs/>
          <w:sz w:val="22"/>
          <w:szCs w:val="22"/>
        </w:rPr>
        <w:t>b</w:t>
      </w:r>
      <w:r w:rsidRPr="00D25825">
        <w:rPr>
          <w:rFonts w:cstheme="minorHAnsi"/>
          <w:b/>
          <w:bCs/>
          <w:sz w:val="22"/>
          <w:szCs w:val="22"/>
        </w:rPr>
        <w:br/>
      </w:r>
      <w:r w:rsidR="00D25825" w:rsidRPr="00D25825">
        <w:rPr>
          <w:rFonts w:cstheme="minorHAnsi"/>
          <w:i/>
          <w:iCs/>
          <w:sz w:val="22"/>
          <w:szCs w:val="22"/>
        </w:rPr>
        <w:t>PTCHD1_</w:t>
      </w:r>
      <w:r w:rsidR="00D25825" w:rsidRPr="00D25825">
        <w:rPr>
          <w:rFonts w:cstheme="minorHAnsi"/>
          <w:sz w:val="22"/>
          <w:szCs w:val="22"/>
        </w:rPr>
        <w:t xml:space="preserve">trunc 2 </w:t>
      </w:r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>NM_173495.2(</w:t>
      </w:r>
      <w:r w:rsidR="00D25825" w:rsidRPr="00D25825">
        <w:rPr>
          <w:rStyle w:val="HTMLCode"/>
          <w:rFonts w:asciiTheme="minorHAnsi" w:hAnsiTheme="minorHAnsi" w:cstheme="minorHAnsi"/>
          <w:i/>
          <w:sz w:val="22"/>
          <w:szCs w:val="22"/>
        </w:rPr>
        <w:t>PTCHD1</w:t>
      </w:r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t>_i001):p.(Leu823Glyfs*5)</w:t>
      </w:r>
      <w:r w:rsidR="00D25825" w:rsidRPr="00D25825">
        <w:rPr>
          <w:rStyle w:val="HTMLCode"/>
          <w:rFonts w:asciiTheme="minorHAnsi" w:hAnsiTheme="minorHAnsi" w:cstheme="minorHAnsi"/>
          <w:sz w:val="22"/>
          <w:szCs w:val="22"/>
        </w:rPr>
        <w:br/>
      </w:r>
      <w:r w:rsidRPr="00D25825">
        <w:rPr>
          <w:rFonts w:cstheme="minorHAnsi"/>
          <w:b/>
          <w:bCs/>
          <w:sz w:val="22"/>
          <w:szCs w:val="22"/>
        </w:rPr>
        <w:br/>
      </w:r>
      <w:r w:rsidR="00F2460D" w:rsidRPr="00D25825">
        <w:rPr>
          <w:rFonts w:cstheme="minorHAnsi"/>
          <w:b/>
          <w:bCs/>
          <w:sz w:val="22"/>
          <w:szCs w:val="22"/>
        </w:rPr>
        <w:t xml:space="preserve">a </w:t>
      </w:r>
      <w:r w:rsidRPr="00D25825">
        <w:rPr>
          <w:rFonts w:cstheme="minorHAnsi"/>
          <w:sz w:val="22"/>
          <w:szCs w:val="22"/>
        </w:rPr>
        <w:br/>
      </w:r>
      <w:r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64EA1F17" wp14:editId="5308FA35">
            <wp:extent cx="4273550" cy="28194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608"/>
                    <a:stretch/>
                  </pic:blipFill>
                  <pic:spPr bwMode="auto">
                    <a:xfrm>
                      <a:off x="0" y="0"/>
                      <a:ext cx="427355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0972E" w14:textId="648B6F1A" w:rsidR="00C653C3" w:rsidRPr="00D25825" w:rsidRDefault="00D25825" w:rsidP="005B649D">
      <w:pPr>
        <w:rPr>
          <w:rFonts w:cstheme="minorHAnsi"/>
          <w:b/>
          <w:bCs/>
          <w:sz w:val="22"/>
          <w:szCs w:val="22"/>
        </w:rPr>
      </w:pPr>
      <w:r w:rsidRPr="00D25825">
        <w:rPr>
          <w:rFonts w:cstheme="minorHAnsi"/>
          <w:b/>
          <w:bCs/>
          <w:sz w:val="22"/>
          <w:szCs w:val="22"/>
        </w:rPr>
        <w:t>b</w:t>
      </w:r>
      <w:r w:rsidR="00F2460D" w:rsidRPr="00D25825">
        <w:rPr>
          <w:rFonts w:cstheme="minorHAnsi"/>
          <w:b/>
          <w:bCs/>
          <w:sz w:val="22"/>
          <w:szCs w:val="22"/>
        </w:rPr>
        <w:t xml:space="preserve"> </w:t>
      </w:r>
      <w:r w:rsidR="006E4277" w:rsidRPr="00D25825">
        <w:rPr>
          <w:rFonts w:cstheme="minorHAnsi"/>
          <w:sz w:val="22"/>
          <w:szCs w:val="22"/>
        </w:rPr>
        <w:br/>
      </w:r>
      <w:r w:rsidR="006E4277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143EDD56" wp14:editId="4ABDD96C">
            <wp:extent cx="4273550" cy="2819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608"/>
                    <a:stretch/>
                  </pic:blipFill>
                  <pic:spPr bwMode="auto">
                    <a:xfrm>
                      <a:off x="0" y="0"/>
                      <a:ext cx="427355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77" w:rsidRPr="00D25825">
        <w:rPr>
          <w:rFonts w:cstheme="minorHAnsi"/>
          <w:sz w:val="22"/>
          <w:szCs w:val="22"/>
        </w:rPr>
        <w:br/>
      </w:r>
      <w:r w:rsidR="006E4277" w:rsidRPr="00D25825">
        <w:rPr>
          <w:rFonts w:cstheme="minorHAnsi"/>
          <w:sz w:val="22"/>
          <w:szCs w:val="22"/>
        </w:rPr>
        <w:br/>
      </w:r>
    </w:p>
    <w:p w14:paraId="70CB3B0C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4143F120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456A6F7B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7E95A227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74EEF14A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0D3E4C42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6338EC87" w14:textId="77777777" w:rsidR="00C653C3" w:rsidRPr="00D25825" w:rsidRDefault="00C653C3" w:rsidP="005B649D">
      <w:pPr>
        <w:rPr>
          <w:rFonts w:cstheme="minorHAnsi"/>
          <w:b/>
          <w:bCs/>
          <w:sz w:val="22"/>
          <w:szCs w:val="22"/>
        </w:rPr>
      </w:pPr>
    </w:p>
    <w:p w14:paraId="426C3777" w14:textId="406B97AA" w:rsidR="00C653C3" w:rsidRPr="00D25825" w:rsidRDefault="00E17284" w:rsidP="005B649D">
      <w:pPr>
        <w:rPr>
          <w:rFonts w:cstheme="minorHAnsi"/>
          <w:b/>
          <w:bCs/>
          <w:sz w:val="22"/>
          <w:szCs w:val="22"/>
        </w:rPr>
      </w:pPr>
      <w:r w:rsidRPr="00D25825">
        <w:rPr>
          <w:rFonts w:cstheme="minorHAnsi"/>
          <w:b/>
          <w:bCs/>
          <w:sz w:val="22"/>
          <w:szCs w:val="22"/>
        </w:rPr>
        <w:lastRenderedPageBreak/>
        <w:t xml:space="preserve">Supplementary Figure </w:t>
      </w:r>
      <w:r w:rsidR="006E4277" w:rsidRPr="00D25825">
        <w:rPr>
          <w:rFonts w:cstheme="minorHAnsi"/>
          <w:b/>
          <w:bCs/>
          <w:sz w:val="22"/>
          <w:szCs w:val="22"/>
        </w:rPr>
        <w:t xml:space="preserve">2. </w:t>
      </w:r>
      <w:r w:rsidR="00D360A9">
        <w:rPr>
          <w:rFonts w:cstheme="minorHAnsi"/>
          <w:sz w:val="22"/>
          <w:szCs w:val="22"/>
        </w:rPr>
        <w:t xml:space="preserve">Box plots of </w:t>
      </w:r>
      <w:proofErr w:type="spellStart"/>
      <w:r w:rsidR="00D360A9">
        <w:rPr>
          <w:rFonts w:cstheme="minorHAnsi"/>
          <w:sz w:val="22"/>
          <w:szCs w:val="22"/>
        </w:rPr>
        <w:t>voom</w:t>
      </w:r>
      <w:proofErr w:type="spellEnd"/>
      <w:r w:rsidR="00D360A9">
        <w:rPr>
          <w:rFonts w:cstheme="minorHAnsi"/>
          <w:sz w:val="22"/>
          <w:szCs w:val="22"/>
        </w:rPr>
        <w:t xml:space="preserve"> transformed </w:t>
      </w:r>
      <w:r w:rsidR="006E4277" w:rsidRPr="00D25825">
        <w:rPr>
          <w:rFonts w:cstheme="minorHAnsi"/>
          <w:sz w:val="22"/>
          <w:szCs w:val="22"/>
        </w:rPr>
        <w:t>PTCHD1 expression</w:t>
      </w:r>
      <w:r w:rsidRPr="00D25825">
        <w:rPr>
          <w:rFonts w:cstheme="minorHAnsi"/>
          <w:sz w:val="22"/>
          <w:szCs w:val="22"/>
        </w:rPr>
        <w:t xml:space="preserve"> grouped by </w:t>
      </w:r>
      <w:r w:rsidR="00D360A9">
        <w:rPr>
          <w:rFonts w:cstheme="minorHAnsi"/>
          <w:sz w:val="22"/>
          <w:szCs w:val="22"/>
        </w:rPr>
        <w:t>PTCHD1</w:t>
      </w:r>
      <w:r w:rsidRPr="00D25825">
        <w:rPr>
          <w:rFonts w:cstheme="minorHAnsi"/>
          <w:sz w:val="22"/>
          <w:szCs w:val="22"/>
        </w:rPr>
        <w:t xml:space="preserve"> </w:t>
      </w:r>
      <w:r w:rsidR="00D360A9">
        <w:rPr>
          <w:rFonts w:cstheme="minorHAnsi"/>
          <w:sz w:val="22"/>
          <w:szCs w:val="22"/>
        </w:rPr>
        <w:t>clone and cell type.</w:t>
      </w:r>
      <w:r w:rsidR="00563F59">
        <w:rPr>
          <w:rFonts w:cstheme="minorHAnsi"/>
          <w:sz w:val="22"/>
          <w:szCs w:val="22"/>
        </w:rPr>
        <w:t xml:space="preserve"> Differential gene expression analysis determined no significant differences in </w:t>
      </w:r>
      <w:r w:rsidR="00563F59">
        <w:rPr>
          <w:rFonts w:cstheme="minorHAnsi"/>
          <w:i/>
          <w:iCs/>
          <w:sz w:val="22"/>
          <w:szCs w:val="22"/>
        </w:rPr>
        <w:t>PTCHD1</w:t>
      </w:r>
      <w:r w:rsidR="00563F59">
        <w:rPr>
          <w:rFonts w:cstheme="minorHAnsi"/>
          <w:sz w:val="22"/>
          <w:szCs w:val="22"/>
        </w:rPr>
        <w:t xml:space="preserve"> expression between</w:t>
      </w:r>
      <w:r w:rsidR="00D360A9">
        <w:rPr>
          <w:rFonts w:cstheme="minorHAnsi"/>
          <w:sz w:val="22"/>
          <w:szCs w:val="22"/>
        </w:rPr>
        <w:t xml:space="preserve"> </w:t>
      </w:r>
      <w:r w:rsidR="00D360A9" w:rsidRPr="00D360A9">
        <w:rPr>
          <w:rFonts w:cstheme="minorHAnsi"/>
          <w:i/>
          <w:iCs/>
          <w:sz w:val="22"/>
          <w:szCs w:val="22"/>
        </w:rPr>
        <w:t>PTCHD1_</w:t>
      </w:r>
      <w:r w:rsidR="00D360A9">
        <w:rPr>
          <w:rFonts w:cstheme="minorHAnsi"/>
          <w:sz w:val="22"/>
          <w:szCs w:val="22"/>
        </w:rPr>
        <w:t xml:space="preserve">WT, </w:t>
      </w:r>
      <w:r w:rsidR="00D360A9" w:rsidRPr="00D360A9">
        <w:rPr>
          <w:rFonts w:cstheme="minorHAnsi"/>
          <w:i/>
          <w:iCs/>
          <w:sz w:val="22"/>
          <w:szCs w:val="22"/>
        </w:rPr>
        <w:t>PTCHD1_</w:t>
      </w:r>
      <w:r w:rsidR="00D360A9">
        <w:rPr>
          <w:rFonts w:cstheme="minorHAnsi"/>
          <w:sz w:val="22"/>
          <w:szCs w:val="22"/>
        </w:rPr>
        <w:t xml:space="preserve">SNV, and </w:t>
      </w:r>
      <w:r w:rsidR="00D360A9" w:rsidRPr="00D360A9">
        <w:rPr>
          <w:rFonts w:cstheme="minorHAnsi"/>
          <w:i/>
          <w:iCs/>
          <w:sz w:val="22"/>
          <w:szCs w:val="22"/>
        </w:rPr>
        <w:t>PTCHD1_</w:t>
      </w:r>
      <w:r w:rsidR="00D360A9">
        <w:rPr>
          <w:rFonts w:cstheme="minorHAnsi"/>
          <w:sz w:val="22"/>
          <w:szCs w:val="22"/>
        </w:rPr>
        <w:t xml:space="preserve">trunc </w:t>
      </w:r>
      <w:r w:rsidR="00563F59">
        <w:rPr>
          <w:rFonts w:cstheme="minorHAnsi"/>
          <w:sz w:val="22"/>
          <w:szCs w:val="22"/>
        </w:rPr>
        <w:t>cells at both the iPSC and NPC level.</w:t>
      </w:r>
      <w:r w:rsidR="00D360A9">
        <w:rPr>
          <w:rFonts w:cstheme="minorHAnsi"/>
          <w:sz w:val="22"/>
          <w:szCs w:val="22"/>
        </w:rPr>
        <w:br/>
      </w:r>
      <w:r w:rsidR="009170F8">
        <w:rPr>
          <w:rFonts w:cstheme="minorHAnsi"/>
          <w:noProof/>
          <w:sz w:val="22"/>
          <w:szCs w:val="22"/>
        </w:rPr>
        <w:drawing>
          <wp:inline distT="0" distB="0" distL="0" distR="0" wp14:anchorId="7AA62D3F" wp14:editId="2D435970">
            <wp:extent cx="5418307" cy="5418307"/>
            <wp:effectExtent l="0" t="0" r="508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043" cy="544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DD8" w:rsidRPr="00D25825">
        <w:rPr>
          <w:rFonts w:cstheme="minorHAnsi"/>
          <w:sz w:val="22"/>
          <w:szCs w:val="22"/>
        </w:rPr>
        <w:br/>
      </w:r>
      <w:r w:rsidR="00267A37" w:rsidRPr="00D25825">
        <w:rPr>
          <w:rFonts w:cstheme="minorHAnsi"/>
          <w:b/>
          <w:bCs/>
          <w:sz w:val="22"/>
          <w:szCs w:val="22"/>
        </w:rPr>
        <w:br/>
      </w:r>
    </w:p>
    <w:p w14:paraId="1EAA54F4" w14:textId="4A8487B1" w:rsidR="00CD5F14" w:rsidRDefault="003F5D63" w:rsidP="005B649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9170F8">
        <w:rPr>
          <w:rFonts w:cstheme="minorHAnsi"/>
          <w:b/>
          <w:bCs/>
          <w:sz w:val="22"/>
          <w:szCs w:val="22"/>
          <w:highlight w:val="yellow"/>
        </w:rPr>
        <w:br/>
      </w:r>
      <w:r w:rsidR="00E17284" w:rsidRPr="0000359A">
        <w:rPr>
          <w:rFonts w:cstheme="minorHAnsi"/>
          <w:b/>
          <w:bCs/>
          <w:sz w:val="22"/>
          <w:szCs w:val="22"/>
        </w:rPr>
        <w:lastRenderedPageBreak/>
        <w:t xml:space="preserve">Supplementary Figure </w:t>
      </w:r>
      <w:r w:rsidR="005939AC" w:rsidRPr="0000359A">
        <w:rPr>
          <w:rFonts w:cstheme="minorHAnsi"/>
          <w:b/>
          <w:bCs/>
          <w:sz w:val="22"/>
          <w:szCs w:val="22"/>
        </w:rPr>
        <w:t xml:space="preserve">3 </w:t>
      </w:r>
      <w:r w:rsidR="005939AC" w:rsidRPr="0000359A">
        <w:rPr>
          <w:rFonts w:cstheme="minorHAnsi"/>
          <w:sz w:val="22"/>
          <w:szCs w:val="22"/>
        </w:rPr>
        <w:t>Principal</w:t>
      </w:r>
      <w:r w:rsidR="003F49C6" w:rsidRPr="0000359A">
        <w:rPr>
          <w:rFonts w:cstheme="minorHAnsi"/>
          <w:sz w:val="22"/>
          <w:szCs w:val="22"/>
        </w:rPr>
        <w:t xml:space="preserve"> component analysis </w:t>
      </w:r>
      <w:r w:rsidR="005939AC" w:rsidRPr="0000359A">
        <w:rPr>
          <w:rFonts w:cstheme="minorHAnsi"/>
          <w:b/>
          <w:bCs/>
          <w:sz w:val="22"/>
          <w:szCs w:val="22"/>
        </w:rPr>
        <w:t xml:space="preserve">a. </w:t>
      </w:r>
      <w:r w:rsidR="00563F59" w:rsidRPr="0000359A">
        <w:rPr>
          <w:rFonts w:cstheme="minorHAnsi"/>
          <w:i/>
          <w:iCs/>
          <w:sz w:val="22"/>
          <w:szCs w:val="22"/>
        </w:rPr>
        <w:t>PTCHD1_</w:t>
      </w:r>
      <w:r w:rsidR="00563F59" w:rsidRPr="0000359A">
        <w:rPr>
          <w:rFonts w:cstheme="minorHAnsi"/>
          <w:sz w:val="22"/>
          <w:szCs w:val="22"/>
        </w:rPr>
        <w:t xml:space="preserve">WT, </w:t>
      </w:r>
      <w:r w:rsidR="00563F59" w:rsidRPr="0000359A">
        <w:rPr>
          <w:rFonts w:cstheme="minorHAnsi"/>
          <w:i/>
          <w:iCs/>
          <w:sz w:val="22"/>
          <w:szCs w:val="22"/>
        </w:rPr>
        <w:t>PTCHD1_</w:t>
      </w:r>
      <w:r w:rsidR="00563F59" w:rsidRPr="0000359A">
        <w:rPr>
          <w:rFonts w:cstheme="minorHAnsi"/>
          <w:sz w:val="22"/>
          <w:szCs w:val="22"/>
        </w:rPr>
        <w:t xml:space="preserve">SNV, and </w:t>
      </w:r>
      <w:r w:rsidR="00563F59" w:rsidRPr="0000359A">
        <w:rPr>
          <w:rFonts w:cstheme="minorHAnsi"/>
          <w:i/>
          <w:iCs/>
          <w:sz w:val="22"/>
          <w:szCs w:val="22"/>
        </w:rPr>
        <w:t>PTCHD1_</w:t>
      </w:r>
      <w:r w:rsidR="00563F59" w:rsidRPr="0000359A">
        <w:rPr>
          <w:rFonts w:cstheme="minorHAnsi"/>
          <w:sz w:val="22"/>
          <w:szCs w:val="22"/>
        </w:rPr>
        <w:t xml:space="preserve">trunc showed clear separation of iPSCs and NPCs. </w:t>
      </w:r>
      <w:r w:rsidR="005939AC" w:rsidRPr="0000359A">
        <w:rPr>
          <w:rFonts w:cstheme="minorHAnsi"/>
          <w:b/>
          <w:bCs/>
          <w:sz w:val="22"/>
          <w:szCs w:val="22"/>
        </w:rPr>
        <w:t xml:space="preserve">b. </w:t>
      </w:r>
      <w:r w:rsidR="005939AC" w:rsidRPr="0000359A">
        <w:rPr>
          <w:rFonts w:cstheme="minorHAnsi"/>
          <w:sz w:val="22"/>
          <w:szCs w:val="22"/>
        </w:rPr>
        <w:t xml:space="preserve"> iPSCs. </w:t>
      </w:r>
      <w:r w:rsidR="005939AC" w:rsidRPr="0000359A">
        <w:rPr>
          <w:rFonts w:cstheme="minorHAnsi"/>
          <w:b/>
          <w:bCs/>
          <w:sz w:val="22"/>
          <w:szCs w:val="22"/>
        </w:rPr>
        <w:t xml:space="preserve">c. </w:t>
      </w:r>
      <w:r w:rsidR="005939AC" w:rsidRPr="0000359A">
        <w:rPr>
          <w:rFonts w:cstheme="minorHAnsi"/>
          <w:sz w:val="22"/>
          <w:szCs w:val="22"/>
        </w:rPr>
        <w:t>NPCs</w:t>
      </w:r>
      <w:r w:rsidR="005939AC">
        <w:rPr>
          <w:rFonts w:cstheme="minorHAnsi"/>
          <w:b/>
          <w:bCs/>
          <w:sz w:val="22"/>
          <w:szCs w:val="22"/>
        </w:rPr>
        <w:t xml:space="preserve"> </w:t>
      </w:r>
      <w:r w:rsidR="005939AC">
        <w:rPr>
          <w:rFonts w:cstheme="minorHAnsi"/>
          <w:sz w:val="22"/>
          <w:szCs w:val="22"/>
        </w:rPr>
        <w:br/>
      </w:r>
      <w:r w:rsidR="005939AC">
        <w:rPr>
          <w:rFonts w:cstheme="minorHAnsi"/>
          <w:b/>
          <w:bCs/>
          <w:sz w:val="22"/>
          <w:szCs w:val="22"/>
        </w:rPr>
        <w:t xml:space="preserve">a. </w:t>
      </w:r>
      <w:r w:rsidR="004E2E51" w:rsidRPr="00D25825">
        <w:rPr>
          <w:rFonts w:cstheme="minorHAnsi"/>
          <w:noProof/>
          <w:sz w:val="22"/>
          <w:szCs w:val="22"/>
        </w:rPr>
        <w:br/>
      </w:r>
      <w:r w:rsidR="009170F8">
        <w:rPr>
          <w:rFonts w:cstheme="minorHAnsi"/>
          <w:noProof/>
          <w:sz w:val="22"/>
          <w:szCs w:val="22"/>
        </w:rPr>
        <w:drawing>
          <wp:inline distT="0" distB="0" distL="0" distR="0" wp14:anchorId="25171850" wp14:editId="291FD9C7">
            <wp:extent cx="5730703" cy="25194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2" b="15556"/>
                    <a:stretch/>
                  </pic:blipFill>
                  <pic:spPr bwMode="auto">
                    <a:xfrm>
                      <a:off x="0" y="0"/>
                      <a:ext cx="5731510" cy="2519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39AC">
        <w:rPr>
          <w:rFonts w:cstheme="minorHAnsi"/>
          <w:b/>
          <w:bCs/>
          <w:sz w:val="22"/>
          <w:szCs w:val="22"/>
        </w:rPr>
        <w:br/>
        <w:t xml:space="preserve">b. </w:t>
      </w:r>
      <w:r w:rsidR="00755DD8" w:rsidRPr="00D25825">
        <w:rPr>
          <w:rFonts w:cstheme="minorHAnsi"/>
          <w:sz w:val="22"/>
          <w:szCs w:val="22"/>
          <w:highlight w:val="yellow"/>
        </w:rPr>
        <w:br/>
      </w:r>
      <w:r w:rsidR="009170F8">
        <w:rPr>
          <w:rFonts w:cstheme="minorHAnsi"/>
          <w:noProof/>
          <w:sz w:val="22"/>
          <w:szCs w:val="22"/>
        </w:rPr>
        <w:drawing>
          <wp:inline distT="0" distB="0" distL="0" distR="0" wp14:anchorId="081CE8A0" wp14:editId="794C6AF6">
            <wp:extent cx="3301424" cy="2586990"/>
            <wp:effectExtent l="0" t="0" r="63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4" r="11233"/>
                    <a:stretch/>
                  </pic:blipFill>
                  <pic:spPr bwMode="auto">
                    <a:xfrm>
                      <a:off x="0" y="0"/>
                      <a:ext cx="3338424" cy="2615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39AC">
        <w:rPr>
          <w:rFonts w:cstheme="minorHAnsi"/>
          <w:b/>
          <w:bCs/>
          <w:sz w:val="22"/>
          <w:szCs w:val="22"/>
        </w:rPr>
        <w:br/>
        <w:t xml:space="preserve">c. </w:t>
      </w:r>
      <w:r w:rsidR="005939AC">
        <w:rPr>
          <w:rFonts w:cstheme="minorHAnsi"/>
          <w:b/>
          <w:bCs/>
          <w:sz w:val="22"/>
          <w:szCs w:val="22"/>
        </w:rPr>
        <w:br/>
      </w:r>
      <w:r w:rsidR="009170F8"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46B5AD32" wp14:editId="4ECD5401">
            <wp:extent cx="3219855" cy="2612934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1" r="12754"/>
                    <a:stretch/>
                  </pic:blipFill>
                  <pic:spPr bwMode="auto">
                    <a:xfrm>
                      <a:off x="0" y="0"/>
                      <a:ext cx="3314607" cy="2689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0F6B">
        <w:rPr>
          <w:rFonts w:cstheme="minorHAnsi"/>
          <w:b/>
          <w:bCs/>
          <w:sz w:val="22"/>
          <w:szCs w:val="22"/>
        </w:rPr>
        <w:br/>
      </w:r>
      <w:r w:rsidR="006B0F6B">
        <w:rPr>
          <w:rFonts w:cstheme="minorHAnsi"/>
          <w:b/>
          <w:bCs/>
          <w:sz w:val="22"/>
          <w:szCs w:val="22"/>
        </w:rPr>
        <w:br/>
      </w:r>
      <w:r w:rsidR="005939AC">
        <w:rPr>
          <w:rFonts w:cstheme="minorHAnsi"/>
          <w:b/>
          <w:bCs/>
          <w:sz w:val="22"/>
          <w:szCs w:val="22"/>
        </w:rPr>
        <w:lastRenderedPageBreak/>
        <w:br/>
      </w:r>
      <w:r w:rsidR="00E17284" w:rsidRPr="00D25825">
        <w:rPr>
          <w:rFonts w:cstheme="minorHAnsi"/>
          <w:b/>
          <w:bCs/>
          <w:sz w:val="22"/>
          <w:szCs w:val="22"/>
        </w:rPr>
        <w:t>Supplementary Figure 4</w:t>
      </w:r>
      <w:r w:rsidR="00DE57B0" w:rsidRPr="00D25825">
        <w:rPr>
          <w:rFonts w:cstheme="minorHAnsi"/>
          <w:b/>
          <w:bCs/>
          <w:sz w:val="22"/>
          <w:szCs w:val="22"/>
        </w:rPr>
        <w:t xml:space="preserve">. </w:t>
      </w:r>
      <w:r w:rsidR="00D10CC4" w:rsidRPr="00D25825">
        <w:rPr>
          <w:rFonts w:cstheme="minorHAnsi"/>
          <w:sz w:val="22"/>
          <w:szCs w:val="22"/>
        </w:rPr>
        <w:t>Hierarchical</w:t>
      </w:r>
      <w:r w:rsidR="00DE57B0" w:rsidRPr="00D25825">
        <w:rPr>
          <w:rFonts w:cstheme="minorHAnsi"/>
          <w:sz w:val="22"/>
          <w:szCs w:val="22"/>
        </w:rPr>
        <w:t xml:space="preserve"> clustering</w:t>
      </w:r>
      <w:r w:rsidR="00CD5F14">
        <w:rPr>
          <w:rFonts w:cstheme="minorHAnsi"/>
          <w:sz w:val="22"/>
          <w:szCs w:val="22"/>
        </w:rPr>
        <w:t xml:space="preserve"> of samples by PTCHD1 genotype and cell type. </w:t>
      </w:r>
      <w:r w:rsidR="00D10CC4" w:rsidRPr="00D25825">
        <w:rPr>
          <w:rFonts w:cstheme="minorHAnsi"/>
          <w:sz w:val="22"/>
          <w:szCs w:val="22"/>
        </w:rPr>
        <w:t xml:space="preserve"> </w:t>
      </w:r>
      <w:r w:rsidR="00DE57B0" w:rsidRPr="00D25825">
        <w:rPr>
          <w:rFonts w:cstheme="minorHAnsi"/>
          <w:sz w:val="22"/>
          <w:szCs w:val="22"/>
        </w:rPr>
        <w:br/>
      </w:r>
      <w:r w:rsidR="00D10CC4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1F382962" wp14:editId="79CA19E1">
            <wp:extent cx="5731510" cy="431888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38" b="20009"/>
                    <a:stretch/>
                  </pic:blipFill>
                  <pic:spPr bwMode="auto">
                    <a:xfrm>
                      <a:off x="0" y="0"/>
                      <a:ext cx="5731510" cy="431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49C6" w:rsidRPr="00D25825">
        <w:rPr>
          <w:rFonts w:cstheme="minorHAnsi"/>
          <w:b/>
          <w:bCs/>
          <w:sz w:val="22"/>
          <w:szCs w:val="22"/>
        </w:rPr>
        <w:br/>
      </w:r>
      <w:r w:rsidR="003F49C6" w:rsidRPr="00D25825">
        <w:rPr>
          <w:rFonts w:cstheme="minorHAnsi"/>
          <w:b/>
          <w:bCs/>
          <w:sz w:val="22"/>
          <w:szCs w:val="22"/>
        </w:rPr>
        <w:br/>
      </w:r>
      <w:r w:rsidR="003F49C6" w:rsidRPr="00D25825">
        <w:rPr>
          <w:rFonts w:cstheme="minorHAnsi"/>
          <w:b/>
          <w:bCs/>
          <w:sz w:val="22"/>
          <w:szCs w:val="22"/>
        </w:rPr>
        <w:br/>
      </w:r>
      <w:r w:rsidR="003F49C6" w:rsidRPr="00D25825">
        <w:rPr>
          <w:rFonts w:cstheme="minorHAnsi"/>
          <w:b/>
          <w:bCs/>
          <w:sz w:val="22"/>
          <w:szCs w:val="22"/>
        </w:rPr>
        <w:br/>
      </w:r>
      <w:r w:rsidR="003F49C6" w:rsidRPr="00D25825">
        <w:rPr>
          <w:rFonts w:cstheme="minorHAnsi"/>
          <w:b/>
          <w:bCs/>
          <w:sz w:val="22"/>
          <w:szCs w:val="22"/>
        </w:rPr>
        <w:br/>
      </w:r>
    </w:p>
    <w:p w14:paraId="4DA9433B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191F45A5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53304036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3E659E62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6E17A86A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79101070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3740357B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6A2C5437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5B6F9B24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7EC3179F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25A25BC6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16510EC5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0E08BCD5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5855E483" w14:textId="594FD508" w:rsidR="00CD5F14" w:rsidRDefault="00541693" w:rsidP="005B649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/>
      </w:r>
    </w:p>
    <w:p w14:paraId="27D93B91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43AA9FF5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12A8C2F8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601B7E73" w14:textId="77777777" w:rsidR="00CD5F14" w:rsidRDefault="00CD5F14" w:rsidP="005B649D">
      <w:pPr>
        <w:rPr>
          <w:rFonts w:cstheme="minorHAnsi"/>
          <w:b/>
          <w:bCs/>
          <w:sz w:val="22"/>
          <w:szCs w:val="22"/>
        </w:rPr>
      </w:pPr>
    </w:p>
    <w:p w14:paraId="0ECEE1B1" w14:textId="6F4C6069" w:rsidR="00981C95" w:rsidRPr="00D25825" w:rsidRDefault="003F49C6" w:rsidP="005B649D">
      <w:pPr>
        <w:rPr>
          <w:rFonts w:cstheme="minorHAnsi"/>
          <w:b/>
          <w:bCs/>
          <w:sz w:val="22"/>
          <w:szCs w:val="22"/>
        </w:rPr>
      </w:pPr>
      <w:r w:rsidRPr="00D25825">
        <w:rPr>
          <w:rFonts w:cstheme="minorHAnsi"/>
          <w:b/>
          <w:bCs/>
          <w:sz w:val="22"/>
          <w:szCs w:val="22"/>
        </w:rPr>
        <w:lastRenderedPageBreak/>
        <w:br/>
      </w:r>
      <w:r w:rsidR="00E17284" w:rsidRPr="00D25825">
        <w:rPr>
          <w:rFonts w:cstheme="minorHAnsi"/>
          <w:b/>
          <w:bCs/>
          <w:sz w:val="22"/>
          <w:szCs w:val="22"/>
        </w:rPr>
        <w:t>Supplementary Figure 5</w:t>
      </w:r>
      <w:r w:rsidR="00E17284" w:rsidRPr="00D25825">
        <w:rPr>
          <w:rFonts w:cstheme="minorHAnsi"/>
          <w:sz w:val="22"/>
          <w:szCs w:val="22"/>
        </w:rPr>
        <w:t xml:space="preserve">. </w:t>
      </w:r>
      <w:r w:rsidR="003F1F4B" w:rsidRPr="00D25825">
        <w:rPr>
          <w:rFonts w:cstheme="minorHAnsi"/>
          <w:sz w:val="22"/>
          <w:szCs w:val="22"/>
        </w:rPr>
        <w:t>Gene sets enriched during differentiation from the c5 Ontologies collection (GO and HPO)</w:t>
      </w:r>
      <w:r w:rsidR="003F1F4B" w:rsidRPr="00D25825">
        <w:rPr>
          <w:rFonts w:cstheme="minorHAnsi"/>
          <w:b/>
          <w:bCs/>
          <w:sz w:val="22"/>
          <w:szCs w:val="22"/>
        </w:rPr>
        <w:br/>
      </w:r>
      <w:r w:rsidR="003F1F4B" w:rsidRPr="00D25825"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994B728" wp14:editId="5FD5EF1C">
            <wp:extent cx="5911902" cy="603504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628" cy="611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1AF" w:rsidRPr="00D25825">
        <w:rPr>
          <w:rFonts w:cstheme="minorHAnsi"/>
          <w:b/>
          <w:bCs/>
          <w:sz w:val="22"/>
          <w:szCs w:val="22"/>
        </w:rPr>
        <w:br/>
      </w:r>
      <w:r w:rsidR="009F22F7" w:rsidRPr="00D25825">
        <w:rPr>
          <w:rFonts w:cstheme="minorHAnsi"/>
          <w:b/>
          <w:bCs/>
          <w:sz w:val="22"/>
          <w:szCs w:val="22"/>
        </w:rPr>
        <w:br/>
      </w:r>
      <w:r w:rsidR="009F22F7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  <w:r w:rsidR="00F65541" w:rsidRPr="00D25825">
        <w:rPr>
          <w:rFonts w:cstheme="minorHAnsi"/>
          <w:b/>
          <w:bCs/>
          <w:sz w:val="22"/>
          <w:szCs w:val="22"/>
        </w:rPr>
        <w:br/>
      </w:r>
    </w:p>
    <w:p w14:paraId="5A40D78E" w14:textId="5A74F3ED" w:rsidR="00267A37" w:rsidRPr="00D25825" w:rsidRDefault="00C653C3" w:rsidP="005B649D">
      <w:pPr>
        <w:rPr>
          <w:rFonts w:cstheme="minorHAnsi"/>
          <w:b/>
          <w:bCs/>
          <w:sz w:val="22"/>
          <w:szCs w:val="22"/>
          <w:highlight w:val="yellow"/>
        </w:rPr>
      </w:pPr>
      <w:r w:rsidRPr="00D25825">
        <w:rPr>
          <w:rFonts w:cstheme="minorHAnsi"/>
          <w:b/>
          <w:bCs/>
          <w:sz w:val="22"/>
          <w:szCs w:val="22"/>
        </w:rPr>
        <w:br/>
      </w:r>
      <w:r w:rsidRPr="00D25825">
        <w:rPr>
          <w:rFonts w:cstheme="minorHAnsi"/>
          <w:b/>
          <w:bCs/>
          <w:sz w:val="22"/>
          <w:szCs w:val="22"/>
        </w:rPr>
        <w:br/>
      </w:r>
      <w:r w:rsidRPr="00D25825">
        <w:rPr>
          <w:rFonts w:cstheme="minorHAnsi"/>
          <w:b/>
          <w:bCs/>
          <w:sz w:val="22"/>
          <w:szCs w:val="22"/>
        </w:rPr>
        <w:br/>
      </w:r>
      <w:r w:rsidR="00E17284" w:rsidRPr="00D25825">
        <w:rPr>
          <w:rFonts w:cstheme="minorHAnsi"/>
          <w:b/>
          <w:bCs/>
          <w:sz w:val="22"/>
          <w:szCs w:val="22"/>
        </w:rPr>
        <w:lastRenderedPageBreak/>
        <w:t xml:space="preserve">Supplementary Figure 6. </w:t>
      </w:r>
      <w:r w:rsidR="00CD5F14">
        <w:rPr>
          <w:rFonts w:cstheme="minorHAnsi"/>
          <w:sz w:val="22"/>
          <w:szCs w:val="22"/>
        </w:rPr>
        <w:t xml:space="preserve">Principle component analysis of experimentally generated NPCs to wild-type NPCs in the ARCHS4 database. </w:t>
      </w:r>
      <w:r w:rsidR="00D3526E" w:rsidRPr="00D25825">
        <w:rPr>
          <w:rFonts w:cstheme="minorHAnsi"/>
          <w:sz w:val="22"/>
          <w:szCs w:val="22"/>
        </w:rPr>
        <w:br/>
      </w:r>
      <w:r w:rsidR="00D3526E" w:rsidRPr="00D25825">
        <w:rPr>
          <w:rFonts w:cstheme="minorHAnsi"/>
          <w:sz w:val="22"/>
          <w:szCs w:val="22"/>
        </w:rPr>
        <w:br/>
      </w:r>
      <w:r w:rsidR="0039432D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47CD0E95" wp14:editId="44262614">
            <wp:extent cx="6196519" cy="5938520"/>
            <wp:effectExtent l="0" t="0" r="127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030" cy="59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26E" w:rsidRPr="00D25825">
        <w:rPr>
          <w:rFonts w:cstheme="minorHAnsi"/>
          <w:sz w:val="22"/>
          <w:szCs w:val="22"/>
        </w:rPr>
        <w:br/>
      </w:r>
      <w:r w:rsidR="000D6452" w:rsidRPr="00D25825">
        <w:rPr>
          <w:rFonts w:cstheme="minorHAnsi"/>
          <w:b/>
          <w:bCs/>
          <w:sz w:val="22"/>
          <w:szCs w:val="22"/>
          <w:highlight w:val="yellow"/>
        </w:rPr>
        <w:br/>
      </w:r>
      <w:r w:rsidR="000D6452" w:rsidRPr="00D25825">
        <w:rPr>
          <w:rFonts w:cstheme="minorHAnsi"/>
          <w:b/>
          <w:bCs/>
          <w:sz w:val="22"/>
          <w:szCs w:val="22"/>
          <w:highlight w:val="yellow"/>
        </w:rPr>
        <w:br/>
      </w:r>
      <w:r w:rsidR="000D6452" w:rsidRPr="00D25825">
        <w:rPr>
          <w:rFonts w:cstheme="minorHAnsi"/>
          <w:b/>
          <w:bCs/>
          <w:sz w:val="22"/>
          <w:szCs w:val="22"/>
          <w:highlight w:val="yellow"/>
        </w:rPr>
        <w:br/>
      </w:r>
      <w:r w:rsidR="000D6452" w:rsidRPr="00D25825">
        <w:rPr>
          <w:rFonts w:cstheme="minorHAnsi"/>
          <w:b/>
          <w:bCs/>
          <w:sz w:val="22"/>
          <w:szCs w:val="22"/>
          <w:highlight w:val="yellow"/>
        </w:rPr>
        <w:br/>
      </w:r>
    </w:p>
    <w:p w14:paraId="3FC5BE4C" w14:textId="7BF949A6" w:rsidR="009E3EC4" w:rsidRPr="00D833EB" w:rsidRDefault="00F54683" w:rsidP="005B649D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>
        <w:rPr>
          <w:rFonts w:cstheme="minorHAnsi"/>
          <w:b/>
          <w:bCs/>
          <w:sz w:val="22"/>
          <w:szCs w:val="22"/>
          <w:highlight w:val="yellow"/>
        </w:rPr>
        <w:br/>
      </w:r>
      <w:r w:rsidR="00F65541" w:rsidRPr="00AD7329">
        <w:rPr>
          <w:rFonts w:cstheme="minorHAnsi"/>
          <w:b/>
          <w:bCs/>
          <w:sz w:val="22"/>
          <w:szCs w:val="22"/>
        </w:rPr>
        <w:lastRenderedPageBreak/>
        <w:t xml:space="preserve">Supplementary Figure 7. </w:t>
      </w:r>
      <w:r w:rsidR="00CD5F14" w:rsidRPr="00AD7329">
        <w:rPr>
          <w:rFonts w:cstheme="minorHAnsi"/>
          <w:sz w:val="22"/>
          <w:szCs w:val="22"/>
        </w:rPr>
        <w:t xml:space="preserve">Mean-difference plots </w:t>
      </w:r>
      <w:r w:rsidR="00EA70C0">
        <w:rPr>
          <w:rFonts w:cstheme="minorHAnsi"/>
          <w:sz w:val="22"/>
          <w:szCs w:val="22"/>
        </w:rPr>
        <w:t xml:space="preserve">of PTCHD1_SNV, </w:t>
      </w:r>
      <w:proofErr w:type="spellStart"/>
      <w:r w:rsidR="00EA70C0">
        <w:rPr>
          <w:rFonts w:cstheme="minorHAnsi"/>
          <w:sz w:val="22"/>
          <w:szCs w:val="22"/>
        </w:rPr>
        <w:t>trunc</w:t>
      </w:r>
      <w:proofErr w:type="spellEnd"/>
      <w:r w:rsidR="00EA70C0">
        <w:rPr>
          <w:rFonts w:cstheme="minorHAnsi"/>
          <w:sz w:val="22"/>
          <w:szCs w:val="22"/>
        </w:rPr>
        <w:t xml:space="preserve"> and WT iPSCs and NPCs and during</w:t>
      </w:r>
      <w:r w:rsidRPr="00AD7329">
        <w:rPr>
          <w:rFonts w:cstheme="minorHAnsi"/>
          <w:sz w:val="22"/>
          <w:szCs w:val="22"/>
        </w:rPr>
        <w:t xml:space="preserve"> differentiation. </w:t>
      </w:r>
      <w:r w:rsidR="00F65541" w:rsidRPr="00D25825">
        <w:rPr>
          <w:rFonts w:cstheme="minorHAnsi"/>
          <w:sz w:val="22"/>
          <w:szCs w:val="22"/>
        </w:rPr>
        <w:br/>
      </w:r>
      <w:r w:rsidR="00755654">
        <w:rPr>
          <w:rFonts w:cstheme="minorHAnsi"/>
          <w:sz w:val="22"/>
          <w:szCs w:val="22"/>
        </w:rPr>
        <w:br/>
      </w:r>
      <w:r w:rsidR="00AD7329"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BAF85D6" wp14:editId="4EF10AF1">
            <wp:extent cx="4746315" cy="7130374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3" t="8398" r="51118" b="3658"/>
                    <a:stretch/>
                  </pic:blipFill>
                  <pic:spPr bwMode="auto">
                    <a:xfrm>
                      <a:off x="0" y="0"/>
                      <a:ext cx="4750683" cy="7136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6452" w:rsidRPr="00D25825">
        <w:rPr>
          <w:rFonts w:cstheme="minorHAnsi"/>
          <w:b/>
          <w:bCs/>
          <w:sz w:val="22"/>
          <w:szCs w:val="22"/>
        </w:rPr>
        <w:br/>
      </w:r>
      <w:r w:rsidR="000D6452" w:rsidRPr="00D25825">
        <w:rPr>
          <w:rFonts w:cstheme="minorHAnsi"/>
          <w:b/>
          <w:bCs/>
          <w:sz w:val="22"/>
          <w:szCs w:val="22"/>
        </w:rPr>
        <w:br/>
      </w:r>
      <w:r w:rsidR="000D6452" w:rsidRPr="00D25825">
        <w:rPr>
          <w:rFonts w:cstheme="minorHAnsi"/>
          <w:b/>
          <w:bCs/>
          <w:sz w:val="22"/>
          <w:szCs w:val="22"/>
        </w:rPr>
        <w:br/>
      </w:r>
      <w:r w:rsidR="000D6452" w:rsidRPr="00D25825">
        <w:rPr>
          <w:rFonts w:cstheme="minorHAnsi"/>
          <w:b/>
          <w:bCs/>
          <w:sz w:val="22"/>
          <w:szCs w:val="22"/>
        </w:rPr>
        <w:br/>
      </w:r>
      <w:r w:rsidR="00AD7329">
        <w:rPr>
          <w:rFonts w:cstheme="minorHAnsi"/>
          <w:b/>
          <w:bCs/>
          <w:sz w:val="22"/>
          <w:szCs w:val="22"/>
        </w:rPr>
        <w:br/>
      </w:r>
      <w:r w:rsidR="0062362F">
        <w:rPr>
          <w:rFonts w:cstheme="minorHAnsi"/>
          <w:b/>
          <w:bCs/>
          <w:sz w:val="22"/>
          <w:szCs w:val="22"/>
        </w:rPr>
        <w:br/>
      </w:r>
      <w:r w:rsidR="0062362F">
        <w:rPr>
          <w:rFonts w:cstheme="minorHAnsi"/>
          <w:b/>
          <w:bCs/>
          <w:sz w:val="22"/>
          <w:szCs w:val="22"/>
        </w:rPr>
        <w:br/>
      </w:r>
      <w:r w:rsidR="00AD7329">
        <w:rPr>
          <w:rFonts w:cstheme="minorHAnsi"/>
          <w:b/>
          <w:bCs/>
          <w:sz w:val="22"/>
          <w:szCs w:val="22"/>
        </w:rPr>
        <w:br/>
      </w:r>
      <w:r w:rsidR="00AD7329">
        <w:rPr>
          <w:rFonts w:cstheme="minorHAnsi"/>
          <w:b/>
          <w:bCs/>
          <w:sz w:val="22"/>
          <w:szCs w:val="22"/>
        </w:rPr>
        <w:lastRenderedPageBreak/>
        <w:br/>
      </w:r>
      <w:r w:rsidR="000D6452" w:rsidRPr="00D25825">
        <w:rPr>
          <w:rFonts w:cstheme="minorHAnsi"/>
          <w:b/>
          <w:bCs/>
          <w:sz w:val="22"/>
          <w:szCs w:val="22"/>
        </w:rPr>
        <w:t xml:space="preserve">Supplementary figure 8. </w:t>
      </w:r>
      <w:proofErr w:type="spellStart"/>
      <w:r>
        <w:rPr>
          <w:rFonts w:cstheme="minorHAnsi"/>
          <w:sz w:val="22"/>
          <w:szCs w:val="22"/>
        </w:rPr>
        <w:t>EnrichGO</w:t>
      </w:r>
      <w:proofErr w:type="spellEnd"/>
      <w:r>
        <w:rPr>
          <w:rFonts w:cstheme="minorHAnsi"/>
          <w:sz w:val="22"/>
          <w:szCs w:val="22"/>
        </w:rPr>
        <w:t xml:space="preserve"> analysis identified synaptic cellular components were enriched in the comparison of </w:t>
      </w:r>
      <w:r>
        <w:rPr>
          <w:rFonts w:cstheme="minorHAnsi"/>
          <w:i/>
          <w:iCs/>
          <w:sz w:val="22"/>
          <w:szCs w:val="22"/>
        </w:rPr>
        <w:t>PTCHD1_</w:t>
      </w:r>
      <w:r>
        <w:rPr>
          <w:rFonts w:cstheme="minorHAnsi"/>
          <w:sz w:val="22"/>
          <w:szCs w:val="22"/>
        </w:rPr>
        <w:t xml:space="preserve">WT to </w:t>
      </w:r>
      <w:r>
        <w:rPr>
          <w:rFonts w:cstheme="minorHAnsi"/>
          <w:i/>
          <w:iCs/>
          <w:sz w:val="22"/>
          <w:szCs w:val="22"/>
        </w:rPr>
        <w:t>PTCHD1_</w:t>
      </w:r>
      <w:r>
        <w:rPr>
          <w:rFonts w:cstheme="minorHAnsi"/>
          <w:sz w:val="22"/>
          <w:szCs w:val="22"/>
        </w:rPr>
        <w:t xml:space="preserve">SNV cells during differentiation. </w:t>
      </w:r>
      <w:r w:rsidR="00590103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2D8D542A" wp14:editId="11A09B13">
            <wp:extent cx="6260123" cy="6260123"/>
            <wp:effectExtent l="0" t="0" r="127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691" cy="629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103" w:rsidRPr="00D25825">
        <w:rPr>
          <w:rFonts w:cstheme="minorHAnsi"/>
          <w:sz w:val="22"/>
          <w:szCs w:val="22"/>
          <w:highlight w:val="yellow"/>
        </w:rPr>
        <w:br/>
      </w:r>
      <w:r w:rsidR="00590103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D32679" w:rsidRPr="00D25825">
        <w:rPr>
          <w:rFonts w:cstheme="minorHAnsi"/>
          <w:b/>
          <w:bCs/>
          <w:sz w:val="22"/>
          <w:szCs w:val="22"/>
        </w:rPr>
        <w:br/>
      </w:r>
      <w:r w:rsidR="002E6001" w:rsidRPr="00D25825">
        <w:rPr>
          <w:rFonts w:cstheme="minorHAnsi"/>
          <w:b/>
          <w:bCs/>
          <w:sz w:val="22"/>
          <w:szCs w:val="22"/>
        </w:rPr>
        <w:br/>
      </w:r>
      <w:r w:rsidR="002E6001" w:rsidRPr="00D25825">
        <w:rPr>
          <w:rFonts w:cstheme="minorHAnsi"/>
          <w:b/>
          <w:bCs/>
          <w:sz w:val="22"/>
          <w:szCs w:val="22"/>
        </w:rPr>
        <w:br/>
      </w:r>
      <w:r w:rsidR="002E6001" w:rsidRPr="00D25825">
        <w:rPr>
          <w:rFonts w:cstheme="minorHAnsi"/>
          <w:b/>
          <w:bCs/>
          <w:sz w:val="22"/>
          <w:szCs w:val="22"/>
        </w:rPr>
        <w:br/>
      </w:r>
      <w:r w:rsidR="00EF36A2">
        <w:rPr>
          <w:rFonts w:cstheme="minorHAnsi"/>
          <w:b/>
          <w:bCs/>
          <w:sz w:val="22"/>
          <w:szCs w:val="22"/>
        </w:rPr>
        <w:lastRenderedPageBreak/>
        <w:br/>
      </w:r>
      <w:r w:rsidR="000D6452" w:rsidRPr="00D25825">
        <w:rPr>
          <w:rFonts w:cstheme="minorHAnsi"/>
          <w:b/>
          <w:bCs/>
          <w:sz w:val="22"/>
          <w:szCs w:val="22"/>
        </w:rPr>
        <w:t xml:space="preserve">Supplementary figure 9. </w:t>
      </w:r>
      <w:r w:rsidR="00EF36A2">
        <w:rPr>
          <w:rFonts w:cstheme="minorHAnsi"/>
          <w:sz w:val="22"/>
          <w:szCs w:val="22"/>
        </w:rPr>
        <w:t xml:space="preserve">Enriched disease ontology terms from the comparison of </w:t>
      </w:r>
      <w:r w:rsidR="00EF36A2">
        <w:rPr>
          <w:rFonts w:cstheme="minorHAnsi"/>
          <w:i/>
          <w:iCs/>
          <w:sz w:val="22"/>
          <w:szCs w:val="22"/>
        </w:rPr>
        <w:t>PTCHD1_</w:t>
      </w:r>
      <w:r w:rsidR="00EF36A2">
        <w:rPr>
          <w:rFonts w:cstheme="minorHAnsi"/>
          <w:sz w:val="22"/>
          <w:szCs w:val="22"/>
        </w:rPr>
        <w:t xml:space="preserve">WT to </w:t>
      </w:r>
      <w:r w:rsidR="00EF36A2">
        <w:rPr>
          <w:rFonts w:cstheme="minorHAnsi"/>
          <w:i/>
          <w:iCs/>
          <w:sz w:val="22"/>
          <w:szCs w:val="22"/>
        </w:rPr>
        <w:t>PTCHD1_</w:t>
      </w:r>
      <w:r w:rsidR="00EF36A2">
        <w:rPr>
          <w:rFonts w:cstheme="minorHAnsi"/>
          <w:sz w:val="22"/>
          <w:szCs w:val="22"/>
        </w:rPr>
        <w:t>SNV cells during differentiation.</w:t>
      </w:r>
      <w:r w:rsidR="00EF36A2">
        <w:rPr>
          <w:rFonts w:cstheme="minorHAnsi"/>
          <w:b/>
          <w:bCs/>
          <w:sz w:val="22"/>
          <w:szCs w:val="22"/>
        </w:rPr>
        <w:br/>
      </w:r>
      <w:r w:rsidR="00590103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75770E14" wp14:editId="0FED5636">
            <wp:extent cx="5731510" cy="68776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679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62362F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sz w:val="22"/>
          <w:szCs w:val="22"/>
          <w:highlight w:val="yellow"/>
        </w:rPr>
        <w:lastRenderedPageBreak/>
        <w:br/>
      </w:r>
      <w:r w:rsidR="00DF71D8" w:rsidRPr="00D25825">
        <w:rPr>
          <w:rFonts w:cstheme="minorHAnsi"/>
          <w:b/>
          <w:bCs/>
          <w:sz w:val="22"/>
          <w:szCs w:val="22"/>
        </w:rPr>
        <w:t xml:space="preserve">Supplementary figure 10. </w:t>
      </w:r>
      <w:proofErr w:type="spellStart"/>
      <w:r w:rsidR="00D32679" w:rsidRPr="00D25825">
        <w:rPr>
          <w:rFonts w:cstheme="minorHAnsi"/>
          <w:sz w:val="22"/>
          <w:szCs w:val="22"/>
        </w:rPr>
        <w:t>Clusterprofiler</w:t>
      </w:r>
      <w:proofErr w:type="spellEnd"/>
      <w:r w:rsidR="00DF71D8" w:rsidRPr="00D25825">
        <w:rPr>
          <w:rFonts w:cstheme="minorHAnsi"/>
          <w:sz w:val="22"/>
          <w:szCs w:val="22"/>
        </w:rPr>
        <w:t xml:space="preserve"> </w:t>
      </w:r>
      <w:r w:rsidR="00EF36A2">
        <w:rPr>
          <w:rFonts w:cstheme="minorHAnsi"/>
          <w:sz w:val="22"/>
          <w:szCs w:val="22"/>
        </w:rPr>
        <w:t xml:space="preserve">biological theme comparison </w:t>
      </w:r>
      <w:r w:rsidR="00FB063D">
        <w:rPr>
          <w:rFonts w:cstheme="minorHAnsi"/>
          <w:sz w:val="22"/>
          <w:szCs w:val="22"/>
        </w:rPr>
        <w:t xml:space="preserve">of </w:t>
      </w:r>
      <w:r w:rsidR="00FB063D">
        <w:rPr>
          <w:rFonts w:cstheme="minorHAnsi"/>
          <w:i/>
          <w:iCs/>
          <w:sz w:val="22"/>
          <w:szCs w:val="22"/>
        </w:rPr>
        <w:t>PTCHD1_</w:t>
      </w:r>
      <w:r w:rsidR="00FB063D">
        <w:rPr>
          <w:rFonts w:cstheme="minorHAnsi"/>
          <w:sz w:val="22"/>
          <w:szCs w:val="22"/>
        </w:rPr>
        <w:t xml:space="preserve">WT, </w:t>
      </w:r>
      <w:r w:rsidR="00FB063D">
        <w:rPr>
          <w:rFonts w:cstheme="minorHAnsi"/>
          <w:i/>
          <w:iCs/>
          <w:sz w:val="22"/>
          <w:szCs w:val="22"/>
        </w:rPr>
        <w:t>PTCHD1_</w:t>
      </w:r>
      <w:r w:rsidR="00C950AF">
        <w:rPr>
          <w:rFonts w:cstheme="minorHAnsi"/>
          <w:sz w:val="22"/>
          <w:szCs w:val="22"/>
        </w:rPr>
        <w:t xml:space="preserve">SNV, </w:t>
      </w:r>
      <w:r w:rsidR="00C950AF" w:rsidRPr="00C950AF">
        <w:rPr>
          <w:rFonts w:cstheme="minorHAnsi"/>
          <w:sz w:val="22"/>
          <w:szCs w:val="22"/>
        </w:rPr>
        <w:t>and</w:t>
      </w:r>
      <w:r w:rsidR="00FB063D" w:rsidRPr="00C950AF">
        <w:rPr>
          <w:rFonts w:cstheme="minorHAnsi"/>
          <w:sz w:val="22"/>
          <w:szCs w:val="22"/>
        </w:rPr>
        <w:t xml:space="preserve"> </w:t>
      </w:r>
      <w:r w:rsidR="00FB063D">
        <w:rPr>
          <w:rFonts w:cstheme="minorHAnsi"/>
          <w:i/>
          <w:iCs/>
          <w:sz w:val="22"/>
          <w:szCs w:val="22"/>
        </w:rPr>
        <w:t>PTCHD1_</w:t>
      </w:r>
      <w:r w:rsidR="00FB063D">
        <w:rPr>
          <w:rFonts w:cstheme="minorHAnsi"/>
          <w:sz w:val="22"/>
          <w:szCs w:val="22"/>
        </w:rPr>
        <w:t>trunc cells during differentiation.</w:t>
      </w:r>
      <w:r w:rsidR="00D32679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3E9E71E2" wp14:editId="53799D69">
            <wp:extent cx="6007261" cy="720858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547" cy="721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679" w:rsidRPr="00D25825">
        <w:rPr>
          <w:rFonts w:cstheme="minorHAnsi"/>
          <w:sz w:val="22"/>
          <w:szCs w:val="22"/>
          <w:highlight w:val="yellow"/>
        </w:rPr>
        <w:br/>
      </w:r>
      <w:r w:rsidR="00D32679" w:rsidRPr="00D25825">
        <w:rPr>
          <w:rFonts w:cstheme="minorHAnsi"/>
          <w:sz w:val="22"/>
          <w:szCs w:val="22"/>
        </w:rPr>
        <w:br/>
      </w:r>
      <w:r w:rsidR="00D32679" w:rsidRPr="00D25825">
        <w:rPr>
          <w:rFonts w:cstheme="minorHAnsi"/>
          <w:sz w:val="22"/>
          <w:szCs w:val="22"/>
        </w:rPr>
        <w:br/>
      </w:r>
      <w:r w:rsidR="00D32679" w:rsidRPr="00D25825">
        <w:rPr>
          <w:rFonts w:cstheme="minorHAnsi"/>
          <w:sz w:val="22"/>
          <w:szCs w:val="22"/>
        </w:rPr>
        <w:br/>
      </w:r>
      <w:r w:rsidR="00D32679" w:rsidRPr="00D25825">
        <w:rPr>
          <w:rFonts w:cstheme="minorHAnsi"/>
          <w:sz w:val="22"/>
          <w:szCs w:val="22"/>
        </w:rPr>
        <w:br/>
      </w:r>
      <w:r w:rsidR="008275FC">
        <w:rPr>
          <w:rFonts w:cstheme="minorHAnsi"/>
          <w:sz w:val="22"/>
          <w:szCs w:val="22"/>
        </w:rPr>
        <w:br/>
      </w:r>
      <w:r w:rsidR="00981C95" w:rsidRPr="00D25825">
        <w:rPr>
          <w:rFonts w:cstheme="minorHAnsi"/>
          <w:sz w:val="22"/>
          <w:szCs w:val="22"/>
        </w:rPr>
        <w:br/>
      </w:r>
      <w:r w:rsidR="00EF36A2">
        <w:rPr>
          <w:rFonts w:cstheme="minorHAnsi"/>
          <w:b/>
          <w:bCs/>
          <w:sz w:val="22"/>
          <w:szCs w:val="22"/>
        </w:rPr>
        <w:lastRenderedPageBreak/>
        <w:br/>
      </w:r>
      <w:r w:rsidR="00DF71D8" w:rsidRPr="00D25825">
        <w:rPr>
          <w:rFonts w:cstheme="minorHAnsi"/>
          <w:b/>
          <w:bCs/>
          <w:sz w:val="22"/>
          <w:szCs w:val="22"/>
        </w:rPr>
        <w:t xml:space="preserve">Supplementary figure </w:t>
      </w:r>
      <w:r w:rsidR="00D1281E" w:rsidRPr="00D25825">
        <w:rPr>
          <w:rFonts w:cstheme="minorHAnsi"/>
          <w:b/>
          <w:bCs/>
          <w:sz w:val="22"/>
          <w:szCs w:val="22"/>
        </w:rPr>
        <w:t xml:space="preserve">11. </w:t>
      </w:r>
      <w:r w:rsidR="00D1281E" w:rsidRPr="00D25825">
        <w:rPr>
          <w:rFonts w:cstheme="minorHAnsi"/>
          <w:sz w:val="22"/>
          <w:szCs w:val="22"/>
        </w:rPr>
        <w:t>FACs</w:t>
      </w:r>
      <w:r w:rsidR="00EB7BDC" w:rsidRPr="00D25825">
        <w:rPr>
          <w:rFonts w:cstheme="minorHAnsi"/>
          <w:sz w:val="22"/>
          <w:szCs w:val="22"/>
        </w:rPr>
        <w:t xml:space="preserve"> gating strateg</w:t>
      </w:r>
      <w:r w:rsidR="001B7260" w:rsidRPr="00D25825">
        <w:rPr>
          <w:rFonts w:cstheme="minorHAnsi"/>
          <w:sz w:val="22"/>
          <w:szCs w:val="22"/>
        </w:rPr>
        <w:t>y</w:t>
      </w:r>
      <w:r w:rsidR="00FB063D">
        <w:rPr>
          <w:rFonts w:cstheme="minorHAnsi"/>
          <w:b/>
          <w:bCs/>
          <w:sz w:val="22"/>
          <w:szCs w:val="22"/>
        </w:rPr>
        <w:t xml:space="preserve">. </w:t>
      </w:r>
      <w:r w:rsidR="001B7260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61449CF7" wp14:editId="4AC3AFB0">
            <wp:extent cx="4830201" cy="3272400"/>
            <wp:effectExtent l="0" t="0" r="0" b="4445"/>
            <wp:docPr id="6" name="Picture 5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399CA14-D0FB-614C-B2E3-5F2E6E3FB9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C399CA14-D0FB-614C-B2E3-5F2E6E3FB9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0201" cy="327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BDC" w:rsidRPr="00D25825">
        <w:rPr>
          <w:rFonts w:cstheme="minorHAnsi"/>
          <w:sz w:val="22"/>
          <w:szCs w:val="22"/>
        </w:rPr>
        <w:br/>
      </w:r>
      <w:r w:rsidR="007427AE" w:rsidRPr="00D25825">
        <w:rPr>
          <w:rFonts w:cstheme="minorHAnsi"/>
          <w:sz w:val="22"/>
          <w:szCs w:val="22"/>
        </w:rPr>
        <w:br/>
      </w:r>
      <w:r w:rsidR="00DF71D8" w:rsidRPr="00D833EB">
        <w:rPr>
          <w:rFonts w:cstheme="minorHAnsi"/>
          <w:b/>
          <w:bCs/>
          <w:sz w:val="22"/>
          <w:szCs w:val="22"/>
        </w:rPr>
        <w:t xml:space="preserve">Supplementary figure 12. </w:t>
      </w:r>
      <w:r w:rsidR="003154BE" w:rsidRPr="00D833EB">
        <w:rPr>
          <w:rFonts w:cstheme="minorHAnsi"/>
          <w:sz w:val="22"/>
          <w:szCs w:val="22"/>
        </w:rPr>
        <w:t>Karyotyping</w:t>
      </w:r>
      <w:r w:rsidR="001C0385" w:rsidRPr="00D833EB">
        <w:rPr>
          <w:rFonts w:cstheme="minorHAnsi"/>
          <w:sz w:val="22"/>
          <w:szCs w:val="22"/>
        </w:rPr>
        <w:t xml:space="preserve"> </w:t>
      </w:r>
      <w:r w:rsidR="007B3C22" w:rsidRPr="00D833EB">
        <w:rPr>
          <w:rFonts w:cstheme="minorHAnsi"/>
          <w:sz w:val="22"/>
          <w:szCs w:val="22"/>
        </w:rPr>
        <w:t>of KOLF2 cells</w:t>
      </w:r>
      <w:r w:rsidR="00165535">
        <w:rPr>
          <w:rFonts w:cstheme="minorHAnsi"/>
          <w:sz w:val="22"/>
          <w:szCs w:val="22"/>
        </w:rPr>
        <w:t xml:space="preserve"> containing </w:t>
      </w:r>
      <w:r w:rsidR="00165535">
        <w:rPr>
          <w:rFonts w:cstheme="minorHAnsi"/>
          <w:i/>
          <w:iCs/>
          <w:sz w:val="22"/>
          <w:szCs w:val="22"/>
        </w:rPr>
        <w:t>PTCHD1_</w:t>
      </w:r>
      <w:r w:rsidR="00165535">
        <w:rPr>
          <w:rFonts w:cstheme="minorHAnsi"/>
          <w:sz w:val="22"/>
          <w:szCs w:val="22"/>
        </w:rPr>
        <w:t>SNV</w:t>
      </w:r>
      <w:r w:rsidR="00FB063D" w:rsidRPr="00D833EB">
        <w:rPr>
          <w:rFonts w:cstheme="minorHAnsi"/>
          <w:sz w:val="22"/>
          <w:szCs w:val="22"/>
        </w:rPr>
        <w:t xml:space="preserve"> determined</w:t>
      </w:r>
      <w:r w:rsidR="00D833EB">
        <w:rPr>
          <w:rFonts w:cstheme="minorHAnsi"/>
          <w:sz w:val="22"/>
          <w:szCs w:val="22"/>
        </w:rPr>
        <w:t xml:space="preserve"> a</w:t>
      </w:r>
      <w:r w:rsidR="00FB063D" w:rsidRPr="00D833EB">
        <w:rPr>
          <w:rFonts w:cstheme="minorHAnsi"/>
          <w:sz w:val="22"/>
          <w:szCs w:val="22"/>
        </w:rPr>
        <w:t xml:space="preserve"> </w:t>
      </w:r>
      <w:r w:rsidR="00D833EB" w:rsidRPr="00D833EB">
        <w:rPr>
          <w:rFonts w:cstheme="minorHAnsi"/>
          <w:sz w:val="22"/>
          <w:szCs w:val="22"/>
        </w:rPr>
        <w:t xml:space="preserve">46, XY karyotype. </w:t>
      </w:r>
      <w:r w:rsidR="008D0CFA">
        <w:rPr>
          <w:rFonts w:cstheme="minorHAnsi"/>
          <w:sz w:val="22"/>
          <w:szCs w:val="22"/>
        </w:rPr>
        <w:t xml:space="preserve">Cells were karyotyped in the </w:t>
      </w:r>
      <w:r w:rsidR="008D0CFA" w:rsidRPr="008D0CFA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en-GB"/>
        </w:rPr>
        <w:t xml:space="preserve">Cytogenetics section, Diagnostic Genomics, </w:t>
      </w:r>
      <w:proofErr w:type="spellStart"/>
      <w:r w:rsidR="008D0CFA" w:rsidRPr="008D0CFA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en-GB"/>
        </w:rPr>
        <w:t>PathWest</w:t>
      </w:r>
      <w:proofErr w:type="spellEnd"/>
      <w:r w:rsidR="008D0CFA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en-GB"/>
        </w:rPr>
        <w:t>.</w:t>
      </w:r>
      <w:r w:rsidR="00057B20" w:rsidRPr="00D25825">
        <w:rPr>
          <w:rFonts w:cstheme="minorHAnsi"/>
          <w:sz w:val="22"/>
          <w:szCs w:val="22"/>
        </w:rPr>
        <w:br/>
      </w:r>
      <w:r w:rsidR="001C0385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49D6DD31" wp14:editId="1A5F0B1F">
            <wp:extent cx="5247249" cy="386945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772" cy="390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25B" w:rsidRPr="00D25825">
        <w:rPr>
          <w:rFonts w:cstheme="minorHAnsi"/>
          <w:sz w:val="22"/>
          <w:szCs w:val="22"/>
        </w:rPr>
        <w:br/>
      </w:r>
      <w:r w:rsidR="0013425B" w:rsidRPr="00D25825">
        <w:rPr>
          <w:rFonts w:cstheme="minorHAnsi"/>
          <w:sz w:val="22"/>
          <w:szCs w:val="22"/>
          <w:highlight w:val="yellow"/>
        </w:rPr>
        <w:br/>
      </w:r>
      <w:r w:rsidR="00DF71D8" w:rsidRPr="00D25825">
        <w:rPr>
          <w:rFonts w:cstheme="minorHAnsi"/>
          <w:b/>
          <w:bCs/>
          <w:sz w:val="22"/>
          <w:szCs w:val="22"/>
        </w:rPr>
        <w:br/>
      </w:r>
      <w:r w:rsidR="00DF71D8" w:rsidRPr="00D25825">
        <w:rPr>
          <w:rFonts w:cstheme="minorHAnsi"/>
          <w:b/>
          <w:bCs/>
          <w:sz w:val="22"/>
          <w:szCs w:val="22"/>
        </w:rPr>
        <w:br/>
      </w:r>
      <w:r w:rsidR="00DF71D8" w:rsidRPr="00D25825">
        <w:rPr>
          <w:rFonts w:cstheme="minorHAnsi"/>
          <w:b/>
          <w:bCs/>
          <w:sz w:val="22"/>
          <w:szCs w:val="22"/>
        </w:rPr>
        <w:br/>
      </w:r>
      <w:r w:rsidR="00DF71D8" w:rsidRPr="00D25825">
        <w:rPr>
          <w:rFonts w:cstheme="minorHAnsi"/>
          <w:b/>
          <w:bCs/>
          <w:sz w:val="22"/>
          <w:szCs w:val="22"/>
        </w:rPr>
        <w:br/>
      </w:r>
      <w:r w:rsidR="00981C95" w:rsidRPr="00D25825">
        <w:rPr>
          <w:rFonts w:cstheme="minorHAnsi"/>
          <w:b/>
          <w:bCs/>
          <w:sz w:val="22"/>
          <w:szCs w:val="22"/>
        </w:rPr>
        <w:lastRenderedPageBreak/>
        <w:br/>
      </w:r>
      <w:r w:rsidR="00DF71D8" w:rsidRPr="00D25825">
        <w:rPr>
          <w:rFonts w:cstheme="minorHAnsi"/>
          <w:b/>
          <w:bCs/>
          <w:sz w:val="22"/>
          <w:szCs w:val="22"/>
        </w:rPr>
        <w:t xml:space="preserve">Supplementary figure 13. </w:t>
      </w:r>
      <w:r w:rsidR="00AF4ECA" w:rsidRPr="00D25825">
        <w:rPr>
          <w:rFonts w:cstheme="minorHAnsi"/>
          <w:sz w:val="22"/>
          <w:szCs w:val="22"/>
        </w:rPr>
        <w:t>Off-target PCR</w:t>
      </w:r>
      <w:r w:rsidR="009E1A12" w:rsidRPr="00D25825">
        <w:rPr>
          <w:rFonts w:cstheme="minorHAnsi"/>
          <w:sz w:val="22"/>
          <w:szCs w:val="22"/>
        </w:rPr>
        <w:t xml:space="preserve"> chromatograms</w:t>
      </w:r>
      <w:r w:rsidR="00FB063D">
        <w:rPr>
          <w:rFonts w:cstheme="minorHAnsi"/>
          <w:sz w:val="22"/>
          <w:szCs w:val="22"/>
        </w:rPr>
        <w:t xml:space="preserve"> for crRNA AA and crRNA </w:t>
      </w:r>
      <w:proofErr w:type="spellStart"/>
      <w:r w:rsidR="00FB063D">
        <w:rPr>
          <w:rFonts w:cstheme="minorHAnsi"/>
          <w:sz w:val="22"/>
          <w:szCs w:val="22"/>
        </w:rPr>
        <w:t>Ax</w:t>
      </w:r>
      <w:proofErr w:type="spellEnd"/>
      <w:r w:rsidR="00D25825" w:rsidRPr="00D25825">
        <w:rPr>
          <w:rFonts w:cstheme="minorHAnsi"/>
          <w:sz w:val="22"/>
          <w:szCs w:val="22"/>
        </w:rPr>
        <w:t>.</w:t>
      </w:r>
      <w:r w:rsidR="00FB063D">
        <w:rPr>
          <w:rFonts w:cstheme="minorHAnsi"/>
          <w:sz w:val="22"/>
          <w:szCs w:val="22"/>
        </w:rPr>
        <w:t xml:space="preserve"> No off-target effects were found.</w:t>
      </w:r>
      <w:r w:rsidR="00D25825" w:rsidRPr="00D25825">
        <w:rPr>
          <w:rFonts w:cstheme="minorHAnsi"/>
          <w:sz w:val="22"/>
          <w:szCs w:val="22"/>
        </w:rPr>
        <w:t xml:space="preserve"> </w:t>
      </w:r>
      <w:r w:rsidR="004560CB" w:rsidRPr="00D25825">
        <w:rPr>
          <w:rFonts w:cstheme="minorHAnsi"/>
          <w:sz w:val="22"/>
          <w:szCs w:val="22"/>
        </w:rPr>
        <w:t>Primer/target info</w:t>
      </w:r>
      <w:r w:rsidR="00A50B2E" w:rsidRPr="00D25825">
        <w:rPr>
          <w:rFonts w:cstheme="minorHAnsi"/>
          <w:sz w:val="22"/>
          <w:szCs w:val="22"/>
        </w:rPr>
        <w:t>rmation</w:t>
      </w:r>
      <w:r w:rsidR="004560CB" w:rsidRPr="00D25825">
        <w:rPr>
          <w:rFonts w:cstheme="minorHAnsi"/>
          <w:sz w:val="22"/>
          <w:szCs w:val="22"/>
        </w:rPr>
        <w:t xml:space="preserve"> </w:t>
      </w:r>
      <w:r w:rsidR="005F663B" w:rsidRPr="00D25825">
        <w:rPr>
          <w:rFonts w:cstheme="minorHAnsi"/>
          <w:sz w:val="22"/>
          <w:szCs w:val="22"/>
        </w:rPr>
        <w:t xml:space="preserve">can be viewed in supplementary table </w:t>
      </w:r>
      <w:r w:rsidR="00A136BF" w:rsidRPr="00D25825">
        <w:rPr>
          <w:rFonts w:cstheme="minorHAnsi"/>
          <w:sz w:val="22"/>
          <w:szCs w:val="22"/>
        </w:rPr>
        <w:t>13</w:t>
      </w:r>
      <w:r w:rsidR="00FB063D">
        <w:rPr>
          <w:rFonts w:cstheme="minorHAnsi"/>
          <w:sz w:val="22"/>
          <w:szCs w:val="22"/>
        </w:rPr>
        <w:t>.</w:t>
      </w:r>
      <w:r w:rsidR="00AF4ECA" w:rsidRPr="00D25825">
        <w:rPr>
          <w:rFonts w:cstheme="minorHAnsi"/>
          <w:sz w:val="22"/>
          <w:szCs w:val="22"/>
        </w:rPr>
        <w:br/>
      </w:r>
      <w:r w:rsidR="002F0374" w:rsidRPr="00D25825">
        <w:rPr>
          <w:rFonts w:cstheme="minorHAnsi"/>
          <w:sz w:val="22"/>
          <w:szCs w:val="22"/>
        </w:rPr>
        <w:br/>
      </w:r>
      <w:r w:rsidR="006E7B03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045348C4" wp14:editId="65A50563">
            <wp:extent cx="2146300" cy="41274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557" cy="416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7B03" w:rsidRPr="00D25825">
        <w:rPr>
          <w:rFonts w:cstheme="minorHAnsi"/>
          <w:noProof/>
          <w:sz w:val="22"/>
          <w:szCs w:val="22"/>
        </w:rPr>
        <w:drawing>
          <wp:inline distT="0" distB="0" distL="0" distR="0" wp14:anchorId="3A8630E9" wp14:editId="7CE3EB20">
            <wp:extent cx="1600200" cy="4213371"/>
            <wp:effectExtent l="0" t="0" r="0" b="0"/>
            <wp:docPr id="5" name="Picture 5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whiteboar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521" cy="4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EC4" w:rsidRPr="00D83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C4"/>
    <w:rsid w:val="0000359A"/>
    <w:rsid w:val="00044394"/>
    <w:rsid w:val="00057B20"/>
    <w:rsid w:val="00092DF3"/>
    <w:rsid w:val="000D2F39"/>
    <w:rsid w:val="000D6452"/>
    <w:rsid w:val="00120051"/>
    <w:rsid w:val="0013425B"/>
    <w:rsid w:val="00160ED9"/>
    <w:rsid w:val="00165535"/>
    <w:rsid w:val="001B7260"/>
    <w:rsid w:val="001C0385"/>
    <w:rsid w:val="001C2828"/>
    <w:rsid w:val="001D5B40"/>
    <w:rsid w:val="00246209"/>
    <w:rsid w:val="00267A37"/>
    <w:rsid w:val="002718B9"/>
    <w:rsid w:val="002E6001"/>
    <w:rsid w:val="002F0374"/>
    <w:rsid w:val="002F5D1A"/>
    <w:rsid w:val="003154BE"/>
    <w:rsid w:val="00323FD8"/>
    <w:rsid w:val="003250C4"/>
    <w:rsid w:val="00374BB9"/>
    <w:rsid w:val="00391A5C"/>
    <w:rsid w:val="0039432D"/>
    <w:rsid w:val="003E329C"/>
    <w:rsid w:val="003F1F4B"/>
    <w:rsid w:val="003F49C6"/>
    <w:rsid w:val="003F5D63"/>
    <w:rsid w:val="004312CC"/>
    <w:rsid w:val="004411DB"/>
    <w:rsid w:val="004560CB"/>
    <w:rsid w:val="004870EE"/>
    <w:rsid w:val="004C212B"/>
    <w:rsid w:val="004D7BCC"/>
    <w:rsid w:val="004E2E51"/>
    <w:rsid w:val="00541693"/>
    <w:rsid w:val="00563F59"/>
    <w:rsid w:val="00590103"/>
    <w:rsid w:val="005939AC"/>
    <w:rsid w:val="005B649D"/>
    <w:rsid w:val="005F663B"/>
    <w:rsid w:val="00616EFE"/>
    <w:rsid w:val="0062362F"/>
    <w:rsid w:val="00686B85"/>
    <w:rsid w:val="00691C6A"/>
    <w:rsid w:val="006B0F6B"/>
    <w:rsid w:val="006E4277"/>
    <w:rsid w:val="006E7B03"/>
    <w:rsid w:val="00730770"/>
    <w:rsid w:val="007427AE"/>
    <w:rsid w:val="00755654"/>
    <w:rsid w:val="00755DD8"/>
    <w:rsid w:val="00763C8F"/>
    <w:rsid w:val="007B3C22"/>
    <w:rsid w:val="007C6AD2"/>
    <w:rsid w:val="008275FC"/>
    <w:rsid w:val="00850677"/>
    <w:rsid w:val="00895B04"/>
    <w:rsid w:val="008D0CFA"/>
    <w:rsid w:val="00914DA1"/>
    <w:rsid w:val="009170F8"/>
    <w:rsid w:val="00980666"/>
    <w:rsid w:val="00981C95"/>
    <w:rsid w:val="009E1A12"/>
    <w:rsid w:val="009E3EC4"/>
    <w:rsid w:val="009F22F7"/>
    <w:rsid w:val="00A02CF9"/>
    <w:rsid w:val="00A07D34"/>
    <w:rsid w:val="00A12FB8"/>
    <w:rsid w:val="00A136BF"/>
    <w:rsid w:val="00A241F6"/>
    <w:rsid w:val="00A41F5F"/>
    <w:rsid w:val="00A50154"/>
    <w:rsid w:val="00A50B2E"/>
    <w:rsid w:val="00A73684"/>
    <w:rsid w:val="00A750B6"/>
    <w:rsid w:val="00AA37C4"/>
    <w:rsid w:val="00AB09B9"/>
    <w:rsid w:val="00AD7329"/>
    <w:rsid w:val="00AE2CEF"/>
    <w:rsid w:val="00AF2EF6"/>
    <w:rsid w:val="00AF4ECA"/>
    <w:rsid w:val="00B157C2"/>
    <w:rsid w:val="00B27623"/>
    <w:rsid w:val="00BE2C58"/>
    <w:rsid w:val="00BF35E9"/>
    <w:rsid w:val="00C50DDD"/>
    <w:rsid w:val="00C653C3"/>
    <w:rsid w:val="00C72DBF"/>
    <w:rsid w:val="00C950AF"/>
    <w:rsid w:val="00CD5F14"/>
    <w:rsid w:val="00CE519A"/>
    <w:rsid w:val="00D10CC4"/>
    <w:rsid w:val="00D1281E"/>
    <w:rsid w:val="00D16F3A"/>
    <w:rsid w:val="00D25825"/>
    <w:rsid w:val="00D31D50"/>
    <w:rsid w:val="00D32679"/>
    <w:rsid w:val="00D3526E"/>
    <w:rsid w:val="00D356C5"/>
    <w:rsid w:val="00D360A9"/>
    <w:rsid w:val="00D72478"/>
    <w:rsid w:val="00D730EC"/>
    <w:rsid w:val="00D81DD6"/>
    <w:rsid w:val="00D833EB"/>
    <w:rsid w:val="00DC3555"/>
    <w:rsid w:val="00DE57B0"/>
    <w:rsid w:val="00DE681B"/>
    <w:rsid w:val="00DF71D8"/>
    <w:rsid w:val="00E17284"/>
    <w:rsid w:val="00E3325F"/>
    <w:rsid w:val="00E71827"/>
    <w:rsid w:val="00E859CA"/>
    <w:rsid w:val="00E961AF"/>
    <w:rsid w:val="00EA70C0"/>
    <w:rsid w:val="00EB7BDC"/>
    <w:rsid w:val="00EC47D3"/>
    <w:rsid w:val="00EF36A2"/>
    <w:rsid w:val="00F1558C"/>
    <w:rsid w:val="00F203DC"/>
    <w:rsid w:val="00F2460D"/>
    <w:rsid w:val="00F3003C"/>
    <w:rsid w:val="00F54683"/>
    <w:rsid w:val="00F65541"/>
    <w:rsid w:val="00F710A5"/>
    <w:rsid w:val="00FB063D"/>
    <w:rsid w:val="00FC3724"/>
    <w:rsid w:val="00FE0487"/>
    <w:rsid w:val="00FE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E71F"/>
  <w15:chartTrackingRefBased/>
  <w15:docId w15:val="{E4E7EAAF-E5DF-0149-A1B1-6F5FA61F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D2582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Farley</dc:creator>
  <cp:keywords/>
  <dc:description/>
  <cp:lastModifiedBy>Kate Farley</cp:lastModifiedBy>
  <cp:revision>12</cp:revision>
  <dcterms:created xsi:type="dcterms:W3CDTF">2023-03-01T01:01:00Z</dcterms:created>
  <dcterms:modified xsi:type="dcterms:W3CDTF">2023-05-09T07:26:00Z</dcterms:modified>
</cp:coreProperties>
</file>