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B5" w:rsidRPr="00F81BCB" w:rsidRDefault="00AF161C" w:rsidP="00E7765D">
      <w:pPr>
        <w:bidi w:val="0"/>
        <w:ind w:left="-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 File 1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B25CB5" w:rsidRPr="00F81BCB">
        <w:rPr>
          <w:rFonts w:asciiTheme="majorBidi" w:hAnsiTheme="majorBidi" w:cstheme="majorBidi"/>
          <w:b/>
          <w:bCs/>
          <w:sz w:val="24"/>
          <w:szCs w:val="24"/>
        </w:rPr>
        <w:t xml:space="preserve">Consolidated Framework for Implementation Research: constructs and </w:t>
      </w:r>
      <w:r w:rsidR="00C215F5">
        <w:rPr>
          <w:rFonts w:asciiTheme="majorBidi" w:hAnsiTheme="majorBidi" w:cstheme="majorBidi"/>
          <w:b/>
          <w:bCs/>
          <w:sz w:val="24"/>
          <w:szCs w:val="24"/>
        </w:rPr>
        <w:t xml:space="preserve">their </w:t>
      </w:r>
      <w:r w:rsidR="00B25CB5" w:rsidRPr="00F81BCB">
        <w:rPr>
          <w:rFonts w:asciiTheme="majorBidi" w:hAnsiTheme="majorBidi" w:cstheme="majorBidi"/>
          <w:b/>
          <w:bCs/>
          <w:sz w:val="24"/>
          <w:szCs w:val="24"/>
        </w:rPr>
        <w:t>descriptions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3261"/>
        <w:gridCol w:w="7513"/>
      </w:tblGrid>
      <w:tr w:rsidR="00B25CB5" w:rsidRPr="00B25CB5" w:rsidTr="00C215F5">
        <w:tc>
          <w:tcPr>
            <w:tcW w:w="3261" w:type="dxa"/>
          </w:tcPr>
          <w:p w:rsidR="00B25CB5" w:rsidRPr="005F5B74" w:rsidRDefault="00B25CB5" w:rsidP="00C659F0">
            <w:pPr>
              <w:bidi w:val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5B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CFIR constructs</w:t>
            </w:r>
          </w:p>
        </w:tc>
        <w:tc>
          <w:tcPr>
            <w:tcW w:w="7513" w:type="dxa"/>
          </w:tcPr>
          <w:p w:rsidR="00B25CB5" w:rsidRPr="005F5B74" w:rsidRDefault="00B25CB5" w:rsidP="00F81BC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5B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Description</w:t>
            </w:r>
          </w:p>
        </w:tc>
      </w:tr>
      <w:tr w:rsidR="00B25CB5" w:rsidRPr="00B25CB5" w:rsidTr="00C215F5">
        <w:tc>
          <w:tcPr>
            <w:tcW w:w="10774" w:type="dxa"/>
            <w:gridSpan w:val="2"/>
          </w:tcPr>
          <w:p w:rsidR="00B25CB5" w:rsidRPr="00F81BCB" w:rsidRDefault="00B25CB5" w:rsidP="00F81BC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1B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Intervention characteristics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Intervention source</w:t>
            </w:r>
          </w:p>
        </w:tc>
        <w:tc>
          <w:tcPr>
            <w:tcW w:w="7513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Perception of key stakeholders about whether the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intervention is externally or internally developed.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Evidence strength and</w:t>
            </w:r>
            <w:r w:rsidR="0075001F">
              <w:rPr>
                <w:rStyle w:val="fontstyle01"/>
                <w:rFonts w:asciiTheme="majorBidi" w:hAnsiTheme="majorBidi" w:cstheme="majorBidi"/>
              </w:rPr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quality</w:t>
            </w:r>
          </w:p>
        </w:tc>
        <w:tc>
          <w:tcPr>
            <w:tcW w:w="7513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Stakeholders’ perceptions of the quality and validity of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evidence supporting the belief that the intervention will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have desired outcomes.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Relative advantage</w:t>
            </w:r>
          </w:p>
        </w:tc>
        <w:tc>
          <w:tcPr>
            <w:tcW w:w="7513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Stakeholders’ perception of the advantage of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implementing the intervention versus an alternative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solution.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Adaptability</w:t>
            </w:r>
          </w:p>
        </w:tc>
        <w:tc>
          <w:tcPr>
            <w:tcW w:w="7513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The degree to which an intervention can be adapted,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tailored, refined, or reinvented to meet local needs.</w:t>
            </w:r>
          </w:p>
        </w:tc>
      </w:tr>
      <w:tr w:rsidR="00F81BCB" w:rsidRPr="00B25CB5" w:rsidTr="00C215F5">
        <w:tc>
          <w:tcPr>
            <w:tcW w:w="3261" w:type="dxa"/>
          </w:tcPr>
          <w:p w:rsidR="004931C4" w:rsidRPr="00460458" w:rsidRDefault="00F81BCB" w:rsidP="004931C4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60458">
              <w:rPr>
                <w:rStyle w:val="fontstyle01"/>
                <w:rFonts w:asciiTheme="majorBidi" w:hAnsiTheme="majorBidi" w:cstheme="majorBidi"/>
              </w:rPr>
              <w:t>Trialability</w:t>
            </w:r>
            <w:proofErr w:type="spellEnd"/>
          </w:p>
        </w:tc>
        <w:tc>
          <w:tcPr>
            <w:tcW w:w="7513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The ability to test the intervention on a small scale in the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organization, and to be able to reverse course (undo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implementation) if warranted</w:t>
            </w:r>
            <w:r w:rsidRPr="0046045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Complexity</w:t>
            </w:r>
          </w:p>
        </w:tc>
        <w:tc>
          <w:tcPr>
            <w:tcW w:w="7513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Perceived difficulty of implementation, reflected by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duration, scope, radicalness, disruptiveness, centrality, and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intricacy and number of steps required to implement.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 xml:space="preserve">Design quality </w:t>
            </w:r>
            <w:r w:rsidR="0075001F">
              <w:rPr>
                <w:rStyle w:val="fontstyle01"/>
                <w:rFonts w:asciiTheme="majorBidi" w:hAnsiTheme="majorBidi" w:cstheme="majorBidi"/>
              </w:rPr>
              <w:t xml:space="preserve">and </w:t>
            </w:r>
            <w:r w:rsidRPr="00460458">
              <w:rPr>
                <w:rStyle w:val="fontstyle01"/>
                <w:rFonts w:asciiTheme="majorBidi" w:hAnsiTheme="majorBidi" w:cstheme="majorBidi"/>
              </w:rPr>
              <w:t>packaging</w:t>
            </w:r>
          </w:p>
        </w:tc>
        <w:tc>
          <w:tcPr>
            <w:tcW w:w="7513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Perceived excellence in how the intervention is bundled,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presented, and assembled.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C659F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Cost</w:t>
            </w:r>
          </w:p>
        </w:tc>
        <w:tc>
          <w:tcPr>
            <w:tcW w:w="7513" w:type="dxa"/>
          </w:tcPr>
          <w:p w:rsidR="00F81BCB" w:rsidRPr="00460458" w:rsidRDefault="00F81BCB" w:rsidP="00B25CB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Costs of the intervention and costs associated with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implementing the intervention including investment,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supply, and opportunity costs.</w:t>
            </w:r>
          </w:p>
        </w:tc>
      </w:tr>
      <w:tr w:rsidR="00B25CB5" w:rsidRPr="00B25CB5" w:rsidTr="00C215F5">
        <w:tc>
          <w:tcPr>
            <w:tcW w:w="10774" w:type="dxa"/>
            <w:gridSpan w:val="2"/>
          </w:tcPr>
          <w:p w:rsidR="00B25CB5" w:rsidRPr="00F81BCB" w:rsidRDefault="00B25CB5" w:rsidP="00F81BC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1B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Outer setting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C0132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 xml:space="preserve">Patient needs </w:t>
            </w:r>
            <w:r w:rsidR="0075001F">
              <w:rPr>
                <w:rStyle w:val="fontstyle01"/>
                <w:rFonts w:asciiTheme="majorBidi" w:hAnsiTheme="majorBidi" w:cstheme="majorBidi"/>
              </w:rPr>
              <w:t xml:space="preserve">and </w:t>
            </w:r>
            <w:r w:rsidRPr="00460458">
              <w:rPr>
                <w:rStyle w:val="fontstyle01"/>
                <w:rFonts w:asciiTheme="majorBidi" w:hAnsiTheme="majorBidi" w:cstheme="majorBidi"/>
              </w:rPr>
              <w:t>resources</w:t>
            </w:r>
          </w:p>
          <w:p w:rsidR="00F81BCB" w:rsidRPr="00460458" w:rsidRDefault="00F81BCB" w:rsidP="00C659F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13" w:type="dxa"/>
          </w:tcPr>
          <w:p w:rsidR="00F81BCB" w:rsidRPr="00460458" w:rsidRDefault="00F81BCB" w:rsidP="00C0132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The extent to which patient needs, as well as barriers and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facilitators to meet those needs, are accurately known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and prioritized by the organization.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C0132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Cosmopolitanism</w:t>
            </w:r>
          </w:p>
        </w:tc>
        <w:tc>
          <w:tcPr>
            <w:tcW w:w="7513" w:type="dxa"/>
          </w:tcPr>
          <w:p w:rsidR="00F81BCB" w:rsidRPr="00460458" w:rsidRDefault="00F81BCB" w:rsidP="00C0132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The degree to which an organization is networked with</w:t>
            </w:r>
            <w:r w:rsidR="0075001F">
              <w:t xml:space="preserve"> </w:t>
            </w:r>
            <w:r w:rsidR="0075001F">
              <w:rPr>
                <w:rStyle w:val="fontstyle01"/>
                <w:rFonts w:asciiTheme="majorBidi" w:hAnsiTheme="majorBidi" w:cstheme="majorBidi"/>
              </w:rPr>
              <w:t xml:space="preserve">other external </w:t>
            </w:r>
            <w:r w:rsidRPr="00460458">
              <w:rPr>
                <w:rStyle w:val="fontstyle01"/>
                <w:rFonts w:asciiTheme="majorBidi" w:hAnsiTheme="majorBidi" w:cstheme="majorBidi"/>
              </w:rPr>
              <w:t>organizations.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C0132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Peer pressure</w:t>
            </w:r>
          </w:p>
        </w:tc>
        <w:tc>
          <w:tcPr>
            <w:tcW w:w="7513" w:type="dxa"/>
          </w:tcPr>
          <w:p w:rsidR="00F81BCB" w:rsidRPr="00460458" w:rsidRDefault="00F81BCB" w:rsidP="00C0132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Mimetic or competitive pressure to implement an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intervention; typically because most or other key peer or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competing organizations have already implemented or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are in a bid for a competitive edge.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C0132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 xml:space="preserve">External policy </w:t>
            </w:r>
            <w:r w:rsidR="0075001F">
              <w:rPr>
                <w:rStyle w:val="fontstyle01"/>
                <w:rFonts w:asciiTheme="majorBidi" w:hAnsiTheme="majorBidi" w:cstheme="majorBidi"/>
              </w:rPr>
              <w:t xml:space="preserve">and </w:t>
            </w:r>
            <w:r w:rsidRPr="00460458">
              <w:rPr>
                <w:rStyle w:val="fontstyle01"/>
                <w:rFonts w:asciiTheme="majorBidi" w:hAnsiTheme="majorBidi" w:cstheme="majorBidi"/>
              </w:rPr>
              <w:t>incentives</w:t>
            </w:r>
          </w:p>
        </w:tc>
        <w:tc>
          <w:tcPr>
            <w:tcW w:w="7513" w:type="dxa"/>
          </w:tcPr>
          <w:p w:rsidR="00D2772A" w:rsidRPr="00D2772A" w:rsidRDefault="00F81BCB" w:rsidP="00D2772A">
            <w:pPr>
              <w:bidi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A broad construct that includes external strategies to</w:t>
            </w:r>
            <w:r w:rsidR="00D2772A">
              <w:t xml:space="preserve"> </w:t>
            </w:r>
            <w:r w:rsidR="0075001F">
              <w:rPr>
                <w:rStyle w:val="fontstyle01"/>
                <w:rFonts w:asciiTheme="majorBidi" w:hAnsiTheme="majorBidi" w:cstheme="majorBidi"/>
              </w:rPr>
              <w:t xml:space="preserve">spread interventions, </w:t>
            </w:r>
            <w:r w:rsidRPr="00460458">
              <w:rPr>
                <w:rStyle w:val="fontstyle01"/>
                <w:rFonts w:asciiTheme="majorBidi" w:hAnsiTheme="majorBidi" w:cstheme="majorBidi"/>
              </w:rPr>
              <w:t>including policy and regulations</w:t>
            </w:r>
            <w:r w:rsidR="00D2772A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(governm</w:t>
            </w:r>
            <w:r w:rsidR="0075001F">
              <w:rPr>
                <w:rStyle w:val="fontstyle01"/>
                <w:rFonts w:asciiTheme="majorBidi" w:hAnsiTheme="majorBidi" w:cstheme="majorBidi"/>
              </w:rPr>
              <w:t xml:space="preserve">ental or other central entity), </w:t>
            </w:r>
            <w:r w:rsidRPr="00460458">
              <w:rPr>
                <w:rStyle w:val="fontstyle01"/>
                <w:rFonts w:asciiTheme="majorBidi" w:hAnsiTheme="majorBidi" w:cstheme="majorBidi"/>
              </w:rPr>
              <w:t>external mandates,</w:t>
            </w:r>
            <w:r w:rsidR="00D2772A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recommendations and guidelines, pay-for-performance,</w:t>
            </w:r>
            <w:r w:rsidR="0075001F">
              <w:t xml:space="preserve"> </w:t>
            </w:r>
            <w:r w:rsidR="00D2772A">
              <w:rPr>
                <w:rStyle w:val="fontstyle01"/>
                <w:rFonts w:asciiTheme="majorBidi" w:hAnsiTheme="majorBidi" w:cstheme="majorBidi"/>
              </w:rPr>
              <w:t>collaborative</w:t>
            </w:r>
            <w:r w:rsidRPr="00460458">
              <w:rPr>
                <w:rStyle w:val="fontstyle01"/>
                <w:rFonts w:asciiTheme="majorBidi" w:hAnsiTheme="majorBidi" w:cstheme="majorBidi"/>
              </w:rPr>
              <w:t>, and public or benchmark reporting.</w:t>
            </w:r>
          </w:p>
        </w:tc>
      </w:tr>
      <w:tr w:rsidR="00B25CB5" w:rsidRPr="00B25CB5" w:rsidTr="00C215F5">
        <w:tc>
          <w:tcPr>
            <w:tcW w:w="10774" w:type="dxa"/>
            <w:gridSpan w:val="2"/>
          </w:tcPr>
          <w:p w:rsidR="00B25CB5" w:rsidRPr="00F81BCB" w:rsidRDefault="00B25CB5" w:rsidP="00F81BC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1B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Inner setting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75001F" w:rsidP="000F268E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fontstyle01"/>
                <w:rFonts w:asciiTheme="majorBidi" w:hAnsiTheme="majorBidi" w:cstheme="majorBidi"/>
              </w:rPr>
              <w:t xml:space="preserve">Structural </w:t>
            </w:r>
            <w:r w:rsidR="00F81BCB" w:rsidRPr="00460458">
              <w:rPr>
                <w:rStyle w:val="fontstyle01"/>
                <w:rFonts w:asciiTheme="majorBidi" w:hAnsiTheme="majorBidi" w:cstheme="majorBidi"/>
              </w:rPr>
              <w:t>characteristics</w:t>
            </w:r>
          </w:p>
        </w:tc>
        <w:tc>
          <w:tcPr>
            <w:tcW w:w="7513" w:type="dxa"/>
          </w:tcPr>
          <w:p w:rsidR="00F81BCB" w:rsidRPr="00460458" w:rsidRDefault="00F81BCB" w:rsidP="000F268E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The social architecture, age, maturity, and size of an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organization.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0F268E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Networks and</w:t>
            </w:r>
            <w:r w:rsidR="0075001F">
              <w:t xml:space="preserve"> </w:t>
            </w:r>
            <w:r w:rsidRPr="00460458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460458">
              <w:rPr>
                <w:rStyle w:val="fontstyle01"/>
                <w:rFonts w:asciiTheme="majorBidi" w:hAnsiTheme="majorBidi" w:cstheme="majorBidi"/>
              </w:rPr>
              <w:t>ommunications</w:t>
            </w:r>
          </w:p>
          <w:p w:rsidR="00F81BCB" w:rsidRPr="00460458" w:rsidRDefault="00F81BCB" w:rsidP="00C659F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13" w:type="dxa"/>
          </w:tcPr>
          <w:p w:rsidR="00F81BCB" w:rsidRPr="00460458" w:rsidRDefault="00F81BCB" w:rsidP="000F268E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The nature and quality of webs of social networks and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the nature and quality of formal and informal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communications within an organization.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0556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Culture</w:t>
            </w:r>
          </w:p>
        </w:tc>
        <w:tc>
          <w:tcPr>
            <w:tcW w:w="7513" w:type="dxa"/>
          </w:tcPr>
          <w:p w:rsidR="00F81BCB" w:rsidRPr="00460458" w:rsidRDefault="00F81BCB" w:rsidP="000556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Norms, values, and basic assumptions of a given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organization.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75001F" w:rsidP="000556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fontstyle01"/>
                <w:rFonts w:asciiTheme="majorBidi" w:hAnsiTheme="majorBidi" w:cstheme="majorBidi"/>
              </w:rPr>
              <w:t>Implementation c</w:t>
            </w:r>
            <w:r w:rsidR="00F81BCB" w:rsidRPr="00460458">
              <w:rPr>
                <w:rStyle w:val="fontstyle01"/>
                <w:rFonts w:asciiTheme="majorBidi" w:hAnsiTheme="majorBidi" w:cstheme="majorBidi"/>
              </w:rPr>
              <w:t>limate</w:t>
            </w:r>
          </w:p>
          <w:p w:rsidR="00F81BCB" w:rsidRPr="00460458" w:rsidRDefault="00F81BCB" w:rsidP="00C659F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13" w:type="dxa"/>
          </w:tcPr>
          <w:p w:rsidR="00F81BCB" w:rsidRPr="00460458" w:rsidRDefault="00F81BCB" w:rsidP="000556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The absorptive capacity for change, shared receptivity of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involved individuals to an intervention, and the extent to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which use of that intervention will be rewarded,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supported, and expected within their organization.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F3312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Tension for change</w:t>
            </w:r>
          </w:p>
        </w:tc>
        <w:tc>
          <w:tcPr>
            <w:tcW w:w="7513" w:type="dxa"/>
          </w:tcPr>
          <w:p w:rsidR="00F81BCB" w:rsidRPr="00460458" w:rsidRDefault="00F81BCB" w:rsidP="00F3312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The degree to which stakeholders perceive the current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situation as intolerable or needing change.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F3312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Compatibility</w:t>
            </w:r>
          </w:p>
          <w:p w:rsidR="00F81BCB" w:rsidRPr="00460458" w:rsidRDefault="00F81BCB" w:rsidP="00C659F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13" w:type="dxa"/>
          </w:tcPr>
          <w:p w:rsidR="00F81BCB" w:rsidRPr="00460458" w:rsidRDefault="00F81BCB" w:rsidP="00F3312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The degree of tangible fit between meaning and values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attached to the intervention by involved individuals, how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those align with individuals’ own norms, values, and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perceived risks and needs, and how the intervention fits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with existing workflows and systems.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F3312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lastRenderedPageBreak/>
              <w:t>Relative priority</w:t>
            </w:r>
          </w:p>
          <w:p w:rsidR="00F81BCB" w:rsidRPr="00460458" w:rsidRDefault="00F81BCB" w:rsidP="00C659F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13" w:type="dxa"/>
          </w:tcPr>
          <w:p w:rsidR="00F81BCB" w:rsidRPr="00460458" w:rsidRDefault="00F81BCB" w:rsidP="00F33129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Individuals’ shared perception of the importance of the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implementation within the organization.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75001F" w:rsidP="00C5672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fontstyle01"/>
                <w:rFonts w:asciiTheme="majorBidi" w:hAnsiTheme="majorBidi" w:cstheme="majorBidi"/>
              </w:rPr>
              <w:t xml:space="preserve">Organizational </w:t>
            </w:r>
            <w:r w:rsidR="00F81BCB" w:rsidRPr="00460458">
              <w:rPr>
                <w:rStyle w:val="fontstyle01"/>
                <w:rFonts w:asciiTheme="majorBidi" w:hAnsiTheme="majorBidi" w:cstheme="majorBidi"/>
              </w:rPr>
              <w:t>incentives and</w:t>
            </w:r>
            <w:r w:rsidR="00F81BCB" w:rsidRPr="0046045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81BCB" w:rsidRPr="00460458">
              <w:rPr>
                <w:rStyle w:val="fontstyle01"/>
                <w:rFonts w:asciiTheme="majorBidi" w:hAnsiTheme="majorBidi" w:cstheme="majorBidi"/>
              </w:rPr>
              <w:t>rewards</w:t>
            </w:r>
          </w:p>
        </w:tc>
        <w:tc>
          <w:tcPr>
            <w:tcW w:w="7513" w:type="dxa"/>
          </w:tcPr>
          <w:p w:rsidR="00F81BCB" w:rsidRPr="00460458" w:rsidRDefault="00F81BCB" w:rsidP="00C75315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Extrinsic incentives such as goal-sharing awards,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performance reviews, promotions, and raises in salary,</w:t>
            </w:r>
            <w:r w:rsidRPr="0046045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and l</w:t>
            </w:r>
            <w:r w:rsidR="0075001F">
              <w:rPr>
                <w:rStyle w:val="fontstyle01"/>
                <w:rFonts w:asciiTheme="majorBidi" w:hAnsiTheme="majorBidi" w:cstheme="majorBidi"/>
              </w:rPr>
              <w:t xml:space="preserve">ess tangible incentives such as </w:t>
            </w:r>
            <w:r w:rsidRPr="00460458">
              <w:rPr>
                <w:rStyle w:val="fontstyle01"/>
                <w:rFonts w:asciiTheme="majorBidi" w:hAnsiTheme="majorBidi" w:cstheme="majorBidi"/>
              </w:rPr>
              <w:t>increased stature or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respect.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6F527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Goals and feedback</w:t>
            </w:r>
          </w:p>
        </w:tc>
        <w:tc>
          <w:tcPr>
            <w:tcW w:w="7513" w:type="dxa"/>
          </w:tcPr>
          <w:p w:rsidR="00F81BCB" w:rsidRPr="00460458" w:rsidRDefault="00F81BCB" w:rsidP="0034216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The degree to which goals are clearly communicated,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acted upon, and fed back to staff, and alignment of that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feedback with goals.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9A3EDA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Learning climate</w:t>
            </w:r>
          </w:p>
          <w:p w:rsidR="00F81BCB" w:rsidRPr="00460458" w:rsidRDefault="00F81BCB" w:rsidP="0034216C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513" w:type="dxa"/>
          </w:tcPr>
          <w:p w:rsidR="00F81BCB" w:rsidRPr="00460458" w:rsidRDefault="00F81BCB" w:rsidP="00C659F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A climate in which: a) leaders express their own fallibility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and need for team members’ assistance and input; b)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team members feel that they are essential, valued, and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knowledgeable partners in the change process; c</w:t>
            </w:r>
            <w:proofErr w:type="gramStart"/>
            <w:r w:rsidRPr="00460458">
              <w:rPr>
                <w:rStyle w:val="fontstyle01"/>
                <w:rFonts w:asciiTheme="majorBidi" w:hAnsiTheme="majorBidi" w:cstheme="majorBidi"/>
              </w:rPr>
              <w:t>)</w:t>
            </w:r>
            <w:proofErr w:type="gramEnd"/>
            <w:r w:rsidRPr="0046045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br/>
            </w:r>
            <w:r w:rsidRPr="00460458">
              <w:rPr>
                <w:rStyle w:val="fontstyle01"/>
                <w:rFonts w:asciiTheme="majorBidi" w:hAnsiTheme="majorBidi" w:cstheme="majorBidi"/>
              </w:rPr>
              <w:t>individuals feel psychologically safe to try new methods;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and d) there is sufficient time and space for reflective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thinking and evaluation.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46045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Readiness for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implementation</w:t>
            </w:r>
          </w:p>
        </w:tc>
        <w:tc>
          <w:tcPr>
            <w:tcW w:w="7513" w:type="dxa"/>
          </w:tcPr>
          <w:p w:rsidR="00F81BCB" w:rsidRPr="00460458" w:rsidRDefault="00F81BCB" w:rsidP="0046045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Tangible and immediate indicators of organizational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commitment to its decision to implement an intervention.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46045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Leadership engagement</w:t>
            </w:r>
          </w:p>
        </w:tc>
        <w:tc>
          <w:tcPr>
            <w:tcW w:w="7513" w:type="dxa"/>
          </w:tcPr>
          <w:p w:rsidR="00F81BCB" w:rsidRPr="00460458" w:rsidRDefault="00F81BCB" w:rsidP="0046045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Commitment, involvement, and accountability of leaders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and managers with the implementation.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46045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Available resources</w:t>
            </w:r>
          </w:p>
        </w:tc>
        <w:tc>
          <w:tcPr>
            <w:tcW w:w="7513" w:type="dxa"/>
          </w:tcPr>
          <w:p w:rsidR="0075001F" w:rsidRPr="0075001F" w:rsidRDefault="00F81BCB" w:rsidP="0075001F">
            <w:pPr>
              <w:bidi w:val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The level of resources dedicated for implementation and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on-going operations, including money, training,</w:t>
            </w:r>
            <w:r w:rsidR="0075001F">
              <w:t xml:space="preserve"> </w:t>
            </w:r>
            <w:proofErr w:type="gramStart"/>
            <w:r w:rsidR="0075001F">
              <w:rPr>
                <w:rStyle w:val="fontstyle01"/>
                <w:rFonts w:asciiTheme="majorBidi" w:hAnsiTheme="majorBidi" w:cstheme="majorBidi"/>
              </w:rPr>
              <w:t>education</w:t>
            </w:r>
            <w:proofErr w:type="gramEnd"/>
            <w:r w:rsidR="0075001F">
              <w:rPr>
                <w:rStyle w:val="fontstyle01"/>
                <w:rFonts w:asciiTheme="majorBidi" w:hAnsiTheme="majorBidi" w:cstheme="majorBidi"/>
              </w:rPr>
              <w:t>, physical space</w:t>
            </w:r>
            <w:r w:rsidRPr="00460458">
              <w:rPr>
                <w:rStyle w:val="fontstyle01"/>
                <w:rFonts w:asciiTheme="majorBidi" w:hAnsiTheme="majorBidi" w:cstheme="majorBidi"/>
              </w:rPr>
              <w:t xml:space="preserve"> and time.</w:t>
            </w:r>
          </w:p>
        </w:tc>
      </w:tr>
      <w:tr w:rsidR="00F81BCB" w:rsidRPr="00B25CB5" w:rsidTr="00C215F5">
        <w:tc>
          <w:tcPr>
            <w:tcW w:w="3261" w:type="dxa"/>
          </w:tcPr>
          <w:p w:rsidR="00F81BCB" w:rsidRPr="00460458" w:rsidRDefault="00F81BCB" w:rsidP="0046045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Access to knowledge and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information</w:t>
            </w:r>
          </w:p>
        </w:tc>
        <w:tc>
          <w:tcPr>
            <w:tcW w:w="7513" w:type="dxa"/>
          </w:tcPr>
          <w:p w:rsidR="00F81BCB" w:rsidRPr="00460458" w:rsidRDefault="00F81BCB" w:rsidP="00460458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60458">
              <w:rPr>
                <w:rStyle w:val="fontstyle01"/>
                <w:rFonts w:asciiTheme="majorBidi" w:hAnsiTheme="majorBidi" w:cstheme="majorBidi"/>
              </w:rPr>
              <w:t>Ease of access to digestible information and knowledge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about the intervention and how to incorporate it into</w:t>
            </w:r>
            <w:r w:rsidR="0075001F">
              <w:t xml:space="preserve"> </w:t>
            </w:r>
            <w:r w:rsidRPr="00460458">
              <w:rPr>
                <w:rStyle w:val="fontstyle01"/>
                <w:rFonts w:asciiTheme="majorBidi" w:hAnsiTheme="majorBidi" w:cstheme="majorBidi"/>
              </w:rPr>
              <w:t>work tasks.</w:t>
            </w:r>
          </w:p>
        </w:tc>
      </w:tr>
      <w:tr w:rsidR="00B25CB5" w:rsidRPr="00B25CB5" w:rsidTr="00C215F5">
        <w:tc>
          <w:tcPr>
            <w:tcW w:w="10774" w:type="dxa"/>
            <w:gridSpan w:val="2"/>
          </w:tcPr>
          <w:p w:rsidR="00B25CB5" w:rsidRPr="00F81BCB" w:rsidRDefault="00B25CB5" w:rsidP="00F81BC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1B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Characteristics of individuals involved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5E08BA" w:rsidRDefault="0075001F" w:rsidP="005E08BA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Knowledge and beliefs about</w:t>
            </w:r>
            <w:r>
              <w:t xml:space="preserve"> </w:t>
            </w:r>
            <w:r>
              <w:rPr>
                <w:rStyle w:val="fontstyle01"/>
              </w:rPr>
              <w:t>the intervention</w:t>
            </w:r>
          </w:p>
        </w:tc>
        <w:tc>
          <w:tcPr>
            <w:tcW w:w="7513" w:type="dxa"/>
          </w:tcPr>
          <w:p w:rsidR="0075001F" w:rsidRPr="00604E2A" w:rsidRDefault="0075001F" w:rsidP="00604E2A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Individuals’ attitudes toward and value placed on the</w:t>
            </w:r>
            <w:r>
              <w:t xml:space="preserve"> </w:t>
            </w:r>
            <w:r>
              <w:rPr>
                <w:rStyle w:val="fontstyle01"/>
              </w:rPr>
              <w:t>intervention as well as familiarity with facts, truths, and</w:t>
            </w:r>
            <w:r>
              <w:t xml:space="preserve"> </w:t>
            </w:r>
            <w:r>
              <w:rPr>
                <w:rStyle w:val="fontstyle01"/>
              </w:rPr>
              <w:t>principles related to the intervention.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057C9E" w:rsidRDefault="0075001F" w:rsidP="00057C9E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Self-efficacy</w:t>
            </w:r>
          </w:p>
        </w:tc>
        <w:tc>
          <w:tcPr>
            <w:tcW w:w="7513" w:type="dxa"/>
          </w:tcPr>
          <w:p w:rsidR="0075001F" w:rsidRPr="00057C9E" w:rsidRDefault="0075001F" w:rsidP="00057C9E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Individual belief in their own capabilities to execute</w:t>
            </w:r>
            <w:r>
              <w:t xml:space="preserve"> </w:t>
            </w:r>
            <w:r>
              <w:rPr>
                <w:rStyle w:val="fontstyle01"/>
              </w:rPr>
              <w:t>courses of action to achieve implementation goals.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057C9E" w:rsidRDefault="0075001F" w:rsidP="00057C9E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Individual stage of change</w:t>
            </w:r>
          </w:p>
        </w:tc>
        <w:tc>
          <w:tcPr>
            <w:tcW w:w="7513" w:type="dxa"/>
          </w:tcPr>
          <w:p w:rsidR="0075001F" w:rsidRPr="00D1565F" w:rsidRDefault="0075001F" w:rsidP="00D1565F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Characterization of the phase an individual is in, as he or</w:t>
            </w:r>
            <w:r>
              <w:t xml:space="preserve"> </w:t>
            </w:r>
            <w:r>
              <w:rPr>
                <w:rStyle w:val="fontstyle01"/>
              </w:rPr>
              <w:t>she progresses toward skilled, enthusiastic, and sustained</w:t>
            </w:r>
            <w:r>
              <w:t xml:space="preserve"> </w:t>
            </w:r>
            <w:r>
              <w:rPr>
                <w:rStyle w:val="fontstyle01"/>
              </w:rPr>
              <w:t>use of the intervention.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6149A3" w:rsidRDefault="0075001F" w:rsidP="006149A3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Individual identification with</w:t>
            </w:r>
            <w:r>
              <w:t xml:space="preserve"> o</w:t>
            </w:r>
            <w:r>
              <w:rPr>
                <w:rStyle w:val="fontstyle01"/>
              </w:rPr>
              <w:t>rganization</w:t>
            </w:r>
          </w:p>
        </w:tc>
        <w:tc>
          <w:tcPr>
            <w:tcW w:w="7513" w:type="dxa"/>
          </w:tcPr>
          <w:p w:rsidR="0075001F" w:rsidRPr="00BE7461" w:rsidRDefault="0075001F" w:rsidP="00BE7461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A broad construct related to how individuals perceive the</w:t>
            </w:r>
            <w:r>
              <w:t xml:space="preserve"> </w:t>
            </w:r>
            <w:r>
              <w:rPr>
                <w:rStyle w:val="fontstyle01"/>
              </w:rPr>
              <w:t>organization, and their relationship and degree of</w:t>
            </w:r>
            <w:r>
              <w:t xml:space="preserve"> </w:t>
            </w:r>
            <w:r>
              <w:rPr>
                <w:rStyle w:val="fontstyle01"/>
              </w:rPr>
              <w:t>commitment with that organization.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9E2829" w:rsidRDefault="0075001F" w:rsidP="009E2829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Other personal attributes</w:t>
            </w:r>
          </w:p>
        </w:tc>
        <w:tc>
          <w:tcPr>
            <w:tcW w:w="7513" w:type="dxa"/>
          </w:tcPr>
          <w:p w:rsidR="0075001F" w:rsidRPr="00FD5859" w:rsidRDefault="0075001F" w:rsidP="00FD5859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A broad construct to include other personal traits such as</w:t>
            </w:r>
            <w:r>
              <w:t xml:space="preserve"> </w:t>
            </w:r>
            <w:r>
              <w:rPr>
                <w:rStyle w:val="fontstyle01"/>
              </w:rPr>
              <w:t>tolerance of ambiguity, intellectual ability, motivation,</w:t>
            </w:r>
            <w:r>
              <w:t xml:space="preserve"> </w:t>
            </w:r>
            <w:r w:rsidR="002B3E00">
              <w:rPr>
                <w:rStyle w:val="fontstyle01"/>
              </w:rPr>
              <w:t xml:space="preserve">values, competence, capacity, </w:t>
            </w:r>
            <w:r>
              <w:rPr>
                <w:rStyle w:val="fontstyle01"/>
              </w:rPr>
              <w:t>and learning style.</w:t>
            </w:r>
          </w:p>
        </w:tc>
      </w:tr>
      <w:tr w:rsidR="00B25CB5" w:rsidRPr="00B25CB5" w:rsidTr="00C215F5">
        <w:tc>
          <w:tcPr>
            <w:tcW w:w="10774" w:type="dxa"/>
            <w:gridSpan w:val="2"/>
          </w:tcPr>
          <w:p w:rsidR="00B25CB5" w:rsidRPr="0075001F" w:rsidRDefault="00B25CB5" w:rsidP="0075001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500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Implementation process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A95FD3" w:rsidRDefault="0075001F" w:rsidP="00A95FD3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Planning</w:t>
            </w:r>
          </w:p>
        </w:tc>
        <w:tc>
          <w:tcPr>
            <w:tcW w:w="7513" w:type="dxa"/>
          </w:tcPr>
          <w:p w:rsidR="0075001F" w:rsidRPr="00A95FD3" w:rsidRDefault="0075001F" w:rsidP="00A95FD3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The degree to which a scheme or method of behavior</w:t>
            </w:r>
            <w:r w:rsidR="002B3E00">
              <w:t xml:space="preserve"> </w:t>
            </w:r>
            <w:r w:rsidR="002B3E00">
              <w:rPr>
                <w:rStyle w:val="fontstyle01"/>
              </w:rPr>
              <w:t xml:space="preserve">and tasks for </w:t>
            </w:r>
            <w:r>
              <w:rPr>
                <w:rStyle w:val="fontstyle01"/>
              </w:rPr>
              <w:t>implementing an intervention are developed</w:t>
            </w:r>
            <w:r w:rsidR="002B3E00">
              <w:t xml:space="preserve"> </w:t>
            </w:r>
            <w:r w:rsidR="002B3E00">
              <w:rPr>
                <w:rStyle w:val="fontstyle01"/>
              </w:rPr>
              <w:t xml:space="preserve">in advance, and the quality of </w:t>
            </w:r>
            <w:r>
              <w:rPr>
                <w:rStyle w:val="fontstyle01"/>
              </w:rPr>
              <w:t>those schemes or methods.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A95FD3" w:rsidRDefault="0075001F" w:rsidP="00A95FD3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Engaging</w:t>
            </w:r>
          </w:p>
        </w:tc>
        <w:tc>
          <w:tcPr>
            <w:tcW w:w="7513" w:type="dxa"/>
          </w:tcPr>
          <w:p w:rsidR="0075001F" w:rsidRPr="00A95FD3" w:rsidRDefault="0075001F" w:rsidP="00A95FD3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Attracting and involving appropriate individuals in the</w:t>
            </w:r>
            <w:r w:rsidR="002B3E00">
              <w:t xml:space="preserve"> </w:t>
            </w:r>
            <w:r>
              <w:rPr>
                <w:rStyle w:val="fontstyle01"/>
              </w:rPr>
              <w:t>implementation and use of the intervention through a</w:t>
            </w:r>
            <w:r w:rsidR="002B3E00">
              <w:t xml:space="preserve"> </w:t>
            </w:r>
            <w:r>
              <w:rPr>
                <w:rStyle w:val="fontstyle01"/>
              </w:rPr>
              <w:t>combined strategy of social marketing, education, role</w:t>
            </w:r>
            <w:r w:rsidR="002B3E00">
              <w:t xml:space="preserve"> </w:t>
            </w:r>
            <w:r>
              <w:rPr>
                <w:rStyle w:val="fontstyle01"/>
              </w:rPr>
              <w:t>modeling, training, and other similar activities.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A95FD3" w:rsidRDefault="0075001F" w:rsidP="00A95FD3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Opinion leaders</w:t>
            </w:r>
          </w:p>
        </w:tc>
        <w:tc>
          <w:tcPr>
            <w:tcW w:w="7513" w:type="dxa"/>
          </w:tcPr>
          <w:p w:rsidR="0075001F" w:rsidRPr="00A95FD3" w:rsidRDefault="0075001F" w:rsidP="00A95FD3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Individuals in an organization who have formal or</w:t>
            </w:r>
            <w:r w:rsidR="002B3E00">
              <w:t xml:space="preserve"> </w:t>
            </w:r>
            <w:r>
              <w:rPr>
                <w:rStyle w:val="fontstyle01"/>
              </w:rPr>
              <w:t>informal influence on the attitudes and beliefs of their</w:t>
            </w:r>
            <w:r w:rsidR="002B3E00">
              <w:t xml:space="preserve"> </w:t>
            </w:r>
            <w:r>
              <w:rPr>
                <w:rStyle w:val="fontstyle01"/>
              </w:rPr>
              <w:t>colleagues with respect to implementing the intervention.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5E77B2" w:rsidRDefault="002B3E00" w:rsidP="005E77B2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Formally appointed </w:t>
            </w:r>
            <w:r w:rsidR="0075001F">
              <w:rPr>
                <w:rStyle w:val="fontstyle01"/>
              </w:rPr>
              <w:t>internal</w:t>
            </w:r>
            <w:r w:rsidR="0075001F">
              <w:t xml:space="preserve"> i</w:t>
            </w:r>
            <w:r>
              <w:rPr>
                <w:rStyle w:val="fontstyle01"/>
              </w:rPr>
              <w:t xml:space="preserve">mplementation </w:t>
            </w:r>
            <w:r w:rsidR="0075001F">
              <w:rPr>
                <w:rStyle w:val="fontstyle01"/>
              </w:rPr>
              <w:t>leaders</w:t>
            </w:r>
          </w:p>
        </w:tc>
        <w:tc>
          <w:tcPr>
            <w:tcW w:w="7513" w:type="dxa"/>
          </w:tcPr>
          <w:p w:rsidR="0075001F" w:rsidRPr="003A77A8" w:rsidRDefault="0075001F" w:rsidP="003A77A8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Individuals from within the organization who have been</w:t>
            </w:r>
            <w:r w:rsidR="002B3E00">
              <w:t xml:space="preserve"> </w:t>
            </w:r>
            <w:r>
              <w:rPr>
                <w:rStyle w:val="fontstyle01"/>
              </w:rPr>
              <w:t>formally appointed with responsibility for implementing</w:t>
            </w:r>
            <w:r w:rsidR="002B3E00">
              <w:t xml:space="preserve"> </w:t>
            </w:r>
            <w:r>
              <w:rPr>
                <w:rStyle w:val="fontstyle01"/>
              </w:rPr>
              <w:t>an intervention as coordinator, project manager, team</w:t>
            </w:r>
            <w:r w:rsidR="002B3E00">
              <w:t xml:space="preserve"> </w:t>
            </w:r>
            <w:r>
              <w:rPr>
                <w:rStyle w:val="fontstyle01"/>
              </w:rPr>
              <w:t>leader, or other similar role.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C048C0" w:rsidRDefault="0075001F" w:rsidP="00C048C0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Champions</w:t>
            </w:r>
          </w:p>
        </w:tc>
        <w:tc>
          <w:tcPr>
            <w:tcW w:w="7513" w:type="dxa"/>
          </w:tcPr>
          <w:p w:rsidR="0075001F" w:rsidRPr="005B4234" w:rsidRDefault="0075001F" w:rsidP="002D514E">
            <w:pPr>
              <w:bidi w:val="0"/>
              <w:jc w:val="both"/>
              <w:rPr>
                <w:rFonts w:ascii="MalgunGothic" w:hAnsi="MalgunGothic"/>
                <w:color w:val="000000"/>
                <w:sz w:val="24"/>
                <w:szCs w:val="24"/>
              </w:rPr>
            </w:pPr>
            <w:r w:rsidRPr="005B4234">
              <w:rPr>
                <w:rStyle w:val="fontstyle01"/>
              </w:rPr>
              <w:t>“Individuals who dedicate themselves to supporting,</w:t>
            </w:r>
            <w:r w:rsidR="002B3E00">
              <w:rPr>
                <w:rFonts w:ascii="MalgunGothic" w:hAnsi="MalgunGothic"/>
                <w:color w:val="000000"/>
              </w:rPr>
              <w:t xml:space="preserve"> </w:t>
            </w:r>
            <w:r w:rsidR="002B3E00">
              <w:rPr>
                <w:rStyle w:val="fontstyle01"/>
              </w:rPr>
              <w:t xml:space="preserve">marketing, and </w:t>
            </w:r>
            <w:r w:rsidRPr="005B4234">
              <w:rPr>
                <w:rStyle w:val="fontstyle01"/>
              </w:rPr>
              <w:t>‘driving through’ an [implementation]”</w:t>
            </w:r>
            <w:r w:rsidR="002B3E00">
              <w:rPr>
                <w:rStyle w:val="fontstyle01"/>
              </w:rPr>
              <w:t xml:space="preserve">, overcoming indifference or </w:t>
            </w:r>
            <w:r w:rsidRPr="005B4234">
              <w:rPr>
                <w:rStyle w:val="fontstyle01"/>
              </w:rPr>
              <w:t>resistance that</w:t>
            </w:r>
            <w:r>
              <w:t xml:space="preserve"> </w:t>
            </w:r>
            <w:r w:rsidRPr="005B4234">
              <w:rPr>
                <w:rStyle w:val="fontstyle01"/>
              </w:rPr>
              <w:t>the intervention may provoke</w:t>
            </w:r>
            <w:r>
              <w:rPr>
                <w:rStyle w:val="fontstyle01"/>
              </w:rPr>
              <w:t xml:space="preserve"> in an organization.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EC5060" w:rsidRDefault="0075001F" w:rsidP="00EC5060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External change agents</w:t>
            </w:r>
          </w:p>
        </w:tc>
        <w:tc>
          <w:tcPr>
            <w:tcW w:w="7513" w:type="dxa"/>
          </w:tcPr>
          <w:p w:rsidR="0075001F" w:rsidRPr="00EC5060" w:rsidRDefault="0075001F" w:rsidP="00EC5060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Individuals who are affiliated with an outside entity who</w:t>
            </w:r>
            <w:r w:rsidR="002B3E00">
              <w:t xml:space="preserve"> </w:t>
            </w:r>
            <w:r w:rsidR="002B3E00">
              <w:rPr>
                <w:rStyle w:val="fontstyle01"/>
              </w:rPr>
              <w:t xml:space="preserve">formally influence </w:t>
            </w:r>
            <w:r>
              <w:rPr>
                <w:rStyle w:val="fontstyle01"/>
              </w:rPr>
              <w:lastRenderedPageBreak/>
              <w:t>or facilitate intervention decisions in a</w:t>
            </w:r>
            <w:r w:rsidR="002B3E00">
              <w:t xml:space="preserve"> </w:t>
            </w:r>
            <w:r>
              <w:rPr>
                <w:rStyle w:val="fontstyle01"/>
              </w:rPr>
              <w:t>desirable direction.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734AFA" w:rsidRDefault="0075001F" w:rsidP="00734AFA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Executing</w:t>
            </w:r>
          </w:p>
        </w:tc>
        <w:tc>
          <w:tcPr>
            <w:tcW w:w="7513" w:type="dxa"/>
          </w:tcPr>
          <w:p w:rsidR="0075001F" w:rsidRPr="00734AFA" w:rsidRDefault="0075001F" w:rsidP="00734AFA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Carrying out or accomplishing the implementation</w:t>
            </w:r>
            <w:r w:rsidR="002B3E00">
              <w:t xml:space="preserve"> </w:t>
            </w:r>
            <w:r>
              <w:rPr>
                <w:rStyle w:val="fontstyle01"/>
              </w:rPr>
              <w:t>according to plan.</w:t>
            </w:r>
          </w:p>
        </w:tc>
      </w:tr>
      <w:tr w:rsidR="0075001F" w:rsidRPr="00B25CB5" w:rsidTr="00C215F5">
        <w:tc>
          <w:tcPr>
            <w:tcW w:w="3261" w:type="dxa"/>
          </w:tcPr>
          <w:p w:rsidR="0075001F" w:rsidRPr="00340B9E" w:rsidRDefault="002B3E00" w:rsidP="00340B9E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Reflecting and </w:t>
            </w:r>
            <w:r w:rsidR="0075001F">
              <w:rPr>
                <w:rStyle w:val="fontstyle01"/>
              </w:rPr>
              <w:t>evaluating</w:t>
            </w:r>
          </w:p>
        </w:tc>
        <w:tc>
          <w:tcPr>
            <w:tcW w:w="7513" w:type="dxa"/>
          </w:tcPr>
          <w:p w:rsidR="0075001F" w:rsidRPr="00340B9E" w:rsidRDefault="0075001F" w:rsidP="00340B9E">
            <w:pPr>
              <w:bidi w:val="0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Quantitative and qualitative feedback about the progress</w:t>
            </w:r>
            <w:r w:rsidR="002B3E00">
              <w:t xml:space="preserve"> </w:t>
            </w:r>
            <w:r>
              <w:rPr>
                <w:rStyle w:val="fontstyle01"/>
              </w:rPr>
              <w:t>and quality of implementation accompanied with regular</w:t>
            </w:r>
            <w:r w:rsidR="002B3E00">
              <w:t xml:space="preserve"> </w:t>
            </w:r>
            <w:r>
              <w:rPr>
                <w:rStyle w:val="fontstyle01"/>
              </w:rPr>
              <w:t>personal and team debriefing about progress and</w:t>
            </w:r>
            <w:r w:rsidR="002B3E00">
              <w:t xml:space="preserve"> </w:t>
            </w:r>
            <w:r>
              <w:rPr>
                <w:rStyle w:val="fontstyle01"/>
              </w:rPr>
              <w:t>experience.</w:t>
            </w:r>
          </w:p>
        </w:tc>
      </w:tr>
    </w:tbl>
    <w:p w:rsidR="00B25CB5" w:rsidRDefault="003415F3" w:rsidP="00CA366F">
      <w:pPr>
        <w:bidi w:val="0"/>
        <w:ind w:left="-851"/>
        <w:jc w:val="both"/>
        <w:rPr>
          <w:rFonts w:ascii="Times New Roman" w:hAnsi="Times New Roman" w:cs="B Nazani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</w:rPr>
        <w:t>S</w:t>
      </w:r>
      <w:r w:rsidR="00B25CB5" w:rsidRPr="00795656">
        <w:rPr>
          <w:rFonts w:ascii="Times New Roman" w:hAnsi="Times New Roman" w:cs="B Nazanin"/>
          <w:sz w:val="24"/>
          <w:szCs w:val="24"/>
        </w:rPr>
        <w:t xml:space="preserve">ource: </w:t>
      </w:r>
      <w:proofErr w:type="spellStart"/>
      <w:r w:rsidR="00B25CB5" w:rsidRPr="00795656">
        <w:rPr>
          <w:rFonts w:ascii="Times New Roman" w:hAnsi="Times New Roman" w:cs="B Nazanin"/>
          <w:sz w:val="24"/>
          <w:szCs w:val="24"/>
        </w:rPr>
        <w:t>Damschroder</w:t>
      </w:r>
      <w:proofErr w:type="spellEnd"/>
      <w:r w:rsidR="00B25CB5" w:rsidRPr="00795656">
        <w:rPr>
          <w:rFonts w:ascii="Times New Roman" w:hAnsi="Times New Roman" w:cs="B Nazanin"/>
          <w:sz w:val="24"/>
          <w:szCs w:val="24"/>
        </w:rPr>
        <w:t xml:space="preserve"> et al. (2009) Fostering implementation of health services research findings into practice: a consolidated framework for advancing implementation science.</w:t>
      </w:r>
    </w:p>
    <w:p w:rsidR="00CA366F" w:rsidRDefault="00CA366F" w:rsidP="00CA366F">
      <w:pPr>
        <w:bidi w:val="0"/>
        <w:jc w:val="both"/>
        <w:rPr>
          <w:rFonts w:ascii="Times New Roman" w:hAnsi="Times New Roman" w:cs="B Nazanin"/>
          <w:sz w:val="24"/>
          <w:szCs w:val="24"/>
        </w:rPr>
      </w:pPr>
    </w:p>
    <w:sectPr w:rsidR="00CA366F" w:rsidSect="00CA366F">
      <w:pgSz w:w="11906" w:h="16838"/>
      <w:pgMar w:top="1440" w:right="566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9B3" w:rsidRDefault="00C959B3" w:rsidP="008E0E2B">
      <w:pPr>
        <w:spacing w:after="0" w:line="240" w:lineRule="auto"/>
      </w:pPr>
      <w:r>
        <w:separator/>
      </w:r>
    </w:p>
  </w:endnote>
  <w:endnote w:type="continuationSeparator" w:id="0">
    <w:p w:rsidR="00C959B3" w:rsidRDefault="00C959B3" w:rsidP="008E0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Gothic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9B3" w:rsidRDefault="00C959B3" w:rsidP="008E0E2B">
      <w:pPr>
        <w:spacing w:after="0" w:line="240" w:lineRule="auto"/>
      </w:pPr>
      <w:r>
        <w:separator/>
      </w:r>
    </w:p>
  </w:footnote>
  <w:footnote w:type="continuationSeparator" w:id="0">
    <w:p w:rsidR="00C959B3" w:rsidRDefault="00C959B3" w:rsidP="008E0E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0C"/>
    <w:rsid w:val="00055643"/>
    <w:rsid w:val="00057C9E"/>
    <w:rsid w:val="0008575C"/>
    <w:rsid w:val="000F268E"/>
    <w:rsid w:val="002B3E00"/>
    <w:rsid w:val="002D514E"/>
    <w:rsid w:val="00340B9E"/>
    <w:rsid w:val="003415F3"/>
    <w:rsid w:val="0034216C"/>
    <w:rsid w:val="003464F0"/>
    <w:rsid w:val="003A77A8"/>
    <w:rsid w:val="00460458"/>
    <w:rsid w:val="004931C4"/>
    <w:rsid w:val="004C41C7"/>
    <w:rsid w:val="005A4BB8"/>
    <w:rsid w:val="005B4234"/>
    <w:rsid w:val="005E08BA"/>
    <w:rsid w:val="005E77B2"/>
    <w:rsid w:val="005F5B74"/>
    <w:rsid w:val="00604E2A"/>
    <w:rsid w:val="006149A3"/>
    <w:rsid w:val="006F5278"/>
    <w:rsid w:val="0072336E"/>
    <w:rsid w:val="00734AFA"/>
    <w:rsid w:val="0075001F"/>
    <w:rsid w:val="008E0E2B"/>
    <w:rsid w:val="009A3EDA"/>
    <w:rsid w:val="009E2829"/>
    <w:rsid w:val="00A95FD3"/>
    <w:rsid w:val="00AF161C"/>
    <w:rsid w:val="00B25CB5"/>
    <w:rsid w:val="00B35F0C"/>
    <w:rsid w:val="00BE7461"/>
    <w:rsid w:val="00C0132A"/>
    <w:rsid w:val="00C048C0"/>
    <w:rsid w:val="00C215F5"/>
    <w:rsid w:val="00C56728"/>
    <w:rsid w:val="00C75315"/>
    <w:rsid w:val="00C959B3"/>
    <w:rsid w:val="00CA366F"/>
    <w:rsid w:val="00D1565F"/>
    <w:rsid w:val="00D2772A"/>
    <w:rsid w:val="00D42195"/>
    <w:rsid w:val="00D54564"/>
    <w:rsid w:val="00DD018B"/>
    <w:rsid w:val="00E7765D"/>
    <w:rsid w:val="00EA2443"/>
    <w:rsid w:val="00EB7DF7"/>
    <w:rsid w:val="00EC5060"/>
    <w:rsid w:val="00F33129"/>
    <w:rsid w:val="00F81BCB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C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25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5C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5CB5"/>
    <w:rPr>
      <w:sz w:val="20"/>
      <w:szCs w:val="20"/>
    </w:rPr>
  </w:style>
  <w:style w:type="table" w:styleId="TableGrid">
    <w:name w:val="Table Grid"/>
    <w:basedOn w:val="TableNormal"/>
    <w:uiPriority w:val="59"/>
    <w:rsid w:val="00B2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5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CB5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B25CB5"/>
    <w:rPr>
      <w:rFonts w:ascii="MalgunGothic" w:hAnsi="MalgunGothic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0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E2B"/>
  </w:style>
  <w:style w:type="paragraph" w:styleId="Footer">
    <w:name w:val="footer"/>
    <w:basedOn w:val="Normal"/>
    <w:link w:val="FooterChar"/>
    <w:uiPriority w:val="99"/>
    <w:unhideWhenUsed/>
    <w:rsid w:val="008E0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E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C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25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5C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5CB5"/>
    <w:rPr>
      <w:sz w:val="20"/>
      <w:szCs w:val="20"/>
    </w:rPr>
  </w:style>
  <w:style w:type="table" w:styleId="TableGrid">
    <w:name w:val="Table Grid"/>
    <w:basedOn w:val="TableNormal"/>
    <w:uiPriority w:val="59"/>
    <w:rsid w:val="00B2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5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CB5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B25CB5"/>
    <w:rPr>
      <w:rFonts w:ascii="MalgunGothic" w:hAnsi="MalgunGothic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0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E2B"/>
  </w:style>
  <w:style w:type="paragraph" w:styleId="Footer">
    <w:name w:val="footer"/>
    <w:basedOn w:val="Normal"/>
    <w:link w:val="FooterChar"/>
    <w:uiPriority w:val="99"/>
    <w:unhideWhenUsed/>
    <w:rsid w:val="008E0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1062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50</cp:revision>
  <dcterms:created xsi:type="dcterms:W3CDTF">2022-12-17T10:48:00Z</dcterms:created>
  <dcterms:modified xsi:type="dcterms:W3CDTF">2022-12-30T08:31:00Z</dcterms:modified>
</cp:coreProperties>
</file>