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851B0" w14:textId="42EE0925" w:rsidR="00604485" w:rsidRPr="00FE4323" w:rsidRDefault="00604485" w:rsidP="00793365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E4323">
        <w:rPr>
          <w:rFonts w:ascii="Times New Roman" w:hAnsi="Times New Roman" w:cs="Times New Roman"/>
          <w:bCs/>
          <w:sz w:val="32"/>
          <w:szCs w:val="32"/>
        </w:rPr>
        <w:t>Supporting</w:t>
      </w:r>
      <w:r w:rsidR="00793365" w:rsidRPr="00FE4323">
        <w:rPr>
          <w:rFonts w:ascii="Times New Roman" w:hAnsi="Times New Roman" w:cs="Times New Roman"/>
          <w:bCs/>
          <w:sz w:val="32"/>
          <w:szCs w:val="32"/>
        </w:rPr>
        <w:t xml:space="preserve"> information</w:t>
      </w:r>
    </w:p>
    <w:p w14:paraId="7DC15124" w14:textId="77777777" w:rsidR="00696E31" w:rsidRPr="00627664" w:rsidRDefault="00696E31" w:rsidP="00696E31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66"/>
      <w:bookmarkStart w:id="1" w:name="OLE_LINK67"/>
      <w:r w:rsidRPr="00627664">
        <w:rPr>
          <w:rFonts w:ascii="Times New Roman" w:hAnsi="Times New Roman" w:cs="Times New Roman"/>
          <w:b/>
          <w:bCs/>
          <w:sz w:val="32"/>
          <w:szCs w:val="32"/>
        </w:rPr>
        <w:t xml:space="preserve">NIR diagnostic imaging of triple-negative breast cancer </w:t>
      </w:r>
      <w:r w:rsidRPr="00627664">
        <w:rPr>
          <w:rFonts w:ascii="Times New Roman" w:hAnsi="Times New Roman" w:cs="Times New Roman" w:hint="eastAsia"/>
          <w:b/>
          <w:bCs/>
          <w:sz w:val="32"/>
          <w:szCs w:val="32"/>
        </w:rPr>
        <w:t>and</w:t>
      </w:r>
      <w:r w:rsidRPr="00627664">
        <w:rPr>
          <w:rFonts w:ascii="Times New Roman" w:hAnsi="Times New Roman" w:cs="Times New Roman"/>
          <w:b/>
          <w:bCs/>
          <w:sz w:val="32"/>
          <w:szCs w:val="32"/>
        </w:rPr>
        <w:t xml:space="preserve"> its lymph node metastasis for high-efficiency hypoxia-activated multimodal therapy</w:t>
      </w:r>
      <w:r w:rsidRPr="00627664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</w:p>
    <w:p w14:paraId="5F31E016" w14:textId="77777777" w:rsidR="00F6402B" w:rsidRPr="00F6402B" w:rsidRDefault="00F6402B" w:rsidP="00F6402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</w:rPr>
      </w:pPr>
      <w:bookmarkStart w:id="2" w:name="_GoBack"/>
      <w:bookmarkEnd w:id="0"/>
      <w:bookmarkEnd w:id="1"/>
      <w:bookmarkEnd w:id="2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Yi Pan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>1,2,3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, </w:t>
      </w:r>
      <w:proofErr w:type="spellStart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L</w:t>
      </w:r>
      <w:r w:rsidRPr="00F6402B">
        <w:rPr>
          <w:rFonts w:ascii="Times New Roman" w:hAnsi="Times New Roman" w:cs="Times New Roman" w:hint="eastAsia"/>
          <w:bCs/>
          <w:i/>
          <w:iCs/>
          <w:color w:val="000000" w:themeColor="text1"/>
          <w:sz w:val="24"/>
        </w:rPr>
        <w:t>ongcai</w:t>
      </w:r>
      <w:proofErr w:type="spellEnd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L</w:t>
      </w:r>
      <w:r w:rsidRPr="00F6402B">
        <w:rPr>
          <w:rFonts w:ascii="Times New Roman" w:hAnsi="Times New Roman" w:cs="Times New Roman" w:hint="eastAsia"/>
          <w:bCs/>
          <w:i/>
          <w:iCs/>
          <w:color w:val="000000" w:themeColor="text1"/>
          <w:sz w:val="24"/>
        </w:rPr>
        <w:t>iu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>1,3,4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,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 xml:space="preserve"> </w:t>
      </w:r>
      <w:proofErr w:type="spellStart"/>
      <w:r w:rsidRPr="00F6402B">
        <w:rPr>
          <w:rFonts w:ascii="Times New Roman" w:hAnsi="Times New Roman" w:cs="Times New Roman" w:hint="eastAsia"/>
          <w:bCs/>
          <w:i/>
          <w:iCs/>
          <w:color w:val="000000" w:themeColor="text1"/>
          <w:sz w:val="24"/>
        </w:rPr>
        <w:t>Y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ichen</w:t>
      </w:r>
      <w:proofErr w:type="spellEnd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He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>1,2,3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,</w:t>
      </w:r>
      <w:r w:rsidRPr="00F6402B">
        <w:rPr>
          <w:rFonts w:ascii="Times New Roman" w:hAnsi="Times New Roman" w:cs="Times New Roman" w:hint="eastAsia"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Luyi</w:t>
      </w:r>
      <w:proofErr w:type="spellEnd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Ye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>1,3,4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, </w:t>
      </w:r>
      <w:r w:rsidRPr="00F6402B">
        <w:rPr>
          <w:rFonts w:ascii="Times New Roman" w:hAnsi="Times New Roman" w:cs="Times New Roman" w:hint="eastAsia"/>
          <w:bCs/>
          <w:i/>
          <w:iCs/>
          <w:color w:val="000000" w:themeColor="text1"/>
          <w:sz w:val="24"/>
        </w:rPr>
        <w:t>X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in Zhao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  <w:vertAlign w:val="superscript"/>
        </w:rPr>
        <w:t>1,3,4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, </w:t>
      </w:r>
      <w:proofErr w:type="spellStart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Zhiming</w:t>
      </w:r>
      <w:proofErr w:type="spellEnd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Hu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>*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</w:rPr>
        <w:t>5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, </w:t>
      </w:r>
      <w:proofErr w:type="spellStart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Xiaozhou</w:t>
      </w:r>
      <w:proofErr w:type="spellEnd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Mou</w:t>
      </w:r>
      <w:proofErr w:type="spellEnd"/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>*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n-GB"/>
        </w:rPr>
        <w:t>1,3</w:t>
      </w:r>
      <w:r w:rsidRPr="00F6402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, Yu Cai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>*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  <w:lang w:val="en-GB"/>
        </w:rPr>
        <w:t>1,3</w:t>
      </w:r>
    </w:p>
    <w:p w14:paraId="176EA082" w14:textId="77777777" w:rsidR="00F6402B" w:rsidRPr="00F6402B" w:rsidRDefault="00F6402B" w:rsidP="00F6402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lang w:val="en-GB"/>
        </w:rPr>
      </w:pPr>
      <w:r w:rsidRPr="00F6402B">
        <w:rPr>
          <w:rFonts w:ascii="Times New Roman" w:hAnsi="Times New Roman" w:cs="Times New Roman"/>
          <w:i/>
          <w:color w:val="000000" w:themeColor="text1"/>
          <w:sz w:val="24"/>
          <w:vertAlign w:val="superscript"/>
          <w:lang w:val="en-GB"/>
        </w:rPr>
        <w:t>1</w:t>
      </w:r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 xml:space="preserve"> </w:t>
      </w:r>
      <w:proofErr w:type="spellStart"/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>Center</w:t>
      </w:r>
      <w:proofErr w:type="spellEnd"/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 xml:space="preserve"> for Rehabilitation Medicine, Rehabilitation &amp; Sports Medicine Research Institute of Zhejiang Province, Department of Rehabilitation Medicine, Cancer </w:t>
      </w:r>
      <w:proofErr w:type="spellStart"/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>Cent</w:t>
      </w:r>
      <w:r w:rsidRPr="00F6402B">
        <w:rPr>
          <w:rFonts w:ascii="Times New Roman" w:hAnsi="Times New Roman" w:cs="Times New Roman" w:hint="eastAsia"/>
          <w:i/>
          <w:color w:val="000000" w:themeColor="text1"/>
          <w:sz w:val="24"/>
          <w:lang w:val="en-GB"/>
        </w:rPr>
        <w:t>er</w:t>
      </w:r>
      <w:proofErr w:type="spellEnd"/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>, Zhejiang Provincial People's Hospital, Affiliated People's Hospital, Hangzhou Medical College, Hangzhou, Zhejiang, China, 310014.</w:t>
      </w:r>
    </w:p>
    <w:p w14:paraId="0A106004" w14:textId="77777777" w:rsidR="00F6402B" w:rsidRPr="00F6402B" w:rsidRDefault="00F6402B" w:rsidP="00F6402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</w:rPr>
        <w:t>2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College of Pharmacy, Zhejiang University of Technology, Hangzhou, Zhejiang, China, 310014.</w:t>
      </w:r>
    </w:p>
    <w:p w14:paraId="31402330" w14:textId="77777777" w:rsidR="00F6402B" w:rsidRPr="00F6402B" w:rsidRDefault="00F6402B" w:rsidP="00F6402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lang w:val="en-GB"/>
        </w:rPr>
      </w:pPr>
      <w:r w:rsidRPr="00F6402B">
        <w:rPr>
          <w:rFonts w:ascii="Times New Roman" w:hAnsi="Times New Roman" w:cs="Times New Roman"/>
          <w:i/>
          <w:color w:val="000000" w:themeColor="text1"/>
          <w:sz w:val="24"/>
          <w:vertAlign w:val="superscript"/>
          <w:lang w:val="en-GB"/>
        </w:rPr>
        <w:t xml:space="preserve">3 </w:t>
      </w:r>
      <w:r w:rsidRPr="00F6402B">
        <w:rPr>
          <w:rFonts w:ascii="Times New Roman" w:hAnsi="Times New Roman" w:cs="Times New Roman"/>
          <w:i/>
          <w:color w:val="000000" w:themeColor="text1"/>
          <w:sz w:val="24"/>
          <w:lang w:val="en-GB"/>
        </w:rPr>
        <w:t>Clinical Research Institute, Zhejiang Provincial People’s Hospital, Affiliated People’s Hospital, Hangzhou Medical College, Hangzhou, Zhejiang, China, 310014.</w:t>
      </w:r>
    </w:p>
    <w:p w14:paraId="0492C8F3" w14:textId="77777777" w:rsidR="00F6402B" w:rsidRPr="00F6402B" w:rsidRDefault="00F6402B" w:rsidP="00F6402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</w:rPr>
        <w:t>4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College of Pharmacy, Hangzhou Medical College, Hangzhou, China, 310059.</w:t>
      </w:r>
    </w:p>
    <w:p w14:paraId="0E33C3F5" w14:textId="77777777" w:rsidR="00F6402B" w:rsidRPr="00F6402B" w:rsidRDefault="00F6402B" w:rsidP="00F6402B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F6402B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</w:rPr>
        <w:t>5</w:t>
      </w:r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Department of Hepatobiliary Pancreatic Surgery, Zhejiang Provincial </w:t>
      </w:r>
      <w:proofErr w:type="spellStart"/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>Tongde</w:t>
      </w:r>
      <w:proofErr w:type="spellEnd"/>
      <w:r w:rsidRPr="00F6402B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Hospital, Hangzhou, Zhejiang, China, 310012.</w:t>
      </w:r>
    </w:p>
    <w:p w14:paraId="18DC274D" w14:textId="72F151E3" w:rsidR="00B90C7D" w:rsidRPr="00F6402B" w:rsidRDefault="00F6402B" w:rsidP="00F6402B">
      <w:pPr>
        <w:widowControl/>
        <w:jc w:val="left"/>
        <w:rPr>
          <w:rFonts w:ascii="Times New Roman" w:eastAsia="宋体" w:hAnsi="Times New Roman" w:cs="Times New Roman"/>
          <w:color w:val="101214"/>
          <w:sz w:val="24"/>
          <w:shd w:val="clear" w:color="auto" w:fill="FFFFFF"/>
        </w:rPr>
      </w:pPr>
      <w:r w:rsidRPr="00F6402B">
        <w:rPr>
          <w:rFonts w:ascii="Times New Roman" w:hAnsi="Times New Roman" w:cs="Times New Roman"/>
          <w:bCs/>
          <w:color w:val="000000" w:themeColor="text1"/>
          <w:sz w:val="24"/>
        </w:rPr>
        <w:t xml:space="preserve">E-mail: </w:t>
      </w:r>
      <w:hyperlink r:id="rId6" w:history="1">
        <w:r w:rsidRPr="00F6402B">
          <w:rPr>
            <w:rFonts w:ascii="Times New Roman" w:hAnsi="Times New Roman" w:cs="Times New Roman"/>
            <w:color w:val="000000" w:themeColor="text1"/>
            <w:sz w:val="24"/>
          </w:rPr>
          <w:t>mouxz@zju.edu.cn</w:t>
        </w:r>
      </w:hyperlink>
      <w:r w:rsidRPr="00F6402B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hyperlink r:id="rId7" w:history="1">
        <w:r w:rsidRPr="00F6402B">
          <w:rPr>
            <w:rFonts w:ascii="Times New Roman" w:hAnsi="Times New Roman" w:cs="Times New Roman"/>
            <w:color w:val="000000" w:themeColor="text1"/>
            <w:sz w:val="24"/>
          </w:rPr>
          <w:t>huzhiming4199@163.com</w:t>
        </w:r>
      </w:hyperlink>
      <w:r w:rsidRPr="00F6402B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hyperlink r:id="rId8" w:history="1">
        <w:r w:rsidRPr="00F6402B">
          <w:rPr>
            <w:rFonts w:ascii="Times New Roman" w:hAnsi="Times New Roman" w:cs="Times New Roman"/>
            <w:color w:val="000000" w:themeColor="text1"/>
            <w:sz w:val="24"/>
          </w:rPr>
          <w:t>caiyu@hmc.edu.cn</w:t>
        </w:r>
      </w:hyperlink>
      <w:r w:rsidR="00B90C7D" w:rsidRPr="00F6402B">
        <w:rPr>
          <w:rFonts w:ascii="Times New Roman" w:eastAsia="宋体" w:hAnsi="Times New Roman" w:cs="Times New Roman"/>
          <w:color w:val="101214"/>
          <w:sz w:val="24"/>
          <w:shd w:val="clear" w:color="auto" w:fill="FFFFFF"/>
        </w:rPr>
        <w:br w:type="page"/>
      </w:r>
    </w:p>
    <w:p w14:paraId="0BCAFFA0" w14:textId="682C2434" w:rsidR="00604485" w:rsidRPr="008958B3" w:rsidRDefault="008958B3" w:rsidP="00793365">
      <w:pPr>
        <w:rPr>
          <w:noProof/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0075CBD7" wp14:editId="42DDC056">
            <wp:extent cx="5274310" cy="1988191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70"/>
                    <a:stretch/>
                  </pic:blipFill>
                  <pic:spPr bwMode="auto">
                    <a:xfrm>
                      <a:off x="0" y="0"/>
                      <a:ext cx="5274310" cy="1988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D5AE5" w14:textId="04A514EB" w:rsidR="00793365" w:rsidRDefault="004C2787" w:rsidP="00793365">
      <w:pPr>
        <w:spacing w:line="360" w:lineRule="auto"/>
        <w:rPr>
          <w:rFonts w:ascii="Times New Roman" w:hAnsi="Times New Roman"/>
          <w:sz w:val="24"/>
        </w:rPr>
      </w:pPr>
      <w:r w:rsidRPr="00097F10">
        <w:rPr>
          <w:rFonts w:ascii="Times New Roman" w:hAnsi="Times New Roman"/>
          <w:b/>
          <w:bCs/>
          <w:sz w:val="24"/>
        </w:rPr>
        <w:t>Figure S1.</w:t>
      </w:r>
      <w:r w:rsidRPr="00097F10">
        <w:rPr>
          <w:rFonts w:ascii="Times New Roman" w:hAnsi="Times New Roman"/>
          <w:sz w:val="24"/>
        </w:rPr>
        <w:t xml:space="preserve"> UV-vis </w:t>
      </w:r>
      <w:r w:rsidR="001163F6" w:rsidRPr="00097F10">
        <w:rPr>
          <w:rFonts w:ascii="Times New Roman" w:hAnsi="Times New Roman"/>
          <w:sz w:val="24"/>
        </w:rPr>
        <w:t xml:space="preserve">spectrums </w:t>
      </w:r>
      <w:r w:rsidRPr="00097F10">
        <w:rPr>
          <w:rFonts w:ascii="Times New Roman" w:hAnsi="Times New Roman"/>
          <w:sz w:val="24"/>
        </w:rPr>
        <w:t>of a) free IR 780</w:t>
      </w:r>
      <w:r w:rsidR="001163F6" w:rsidRPr="00097F10">
        <w:rPr>
          <w:rFonts w:ascii="Times New Roman" w:hAnsi="Times New Roman"/>
          <w:sz w:val="24"/>
        </w:rPr>
        <w:t>,</w:t>
      </w:r>
      <w:r w:rsidRPr="00097F10">
        <w:rPr>
          <w:rFonts w:ascii="Times New Roman" w:hAnsi="Times New Roman"/>
          <w:sz w:val="24"/>
        </w:rPr>
        <w:t xml:space="preserve"> b) </w:t>
      </w:r>
      <w:proofErr w:type="spellStart"/>
      <w:r w:rsidRPr="00097F10">
        <w:rPr>
          <w:rFonts w:ascii="Times New Roman" w:hAnsi="Times New Roman"/>
          <w:sz w:val="24"/>
        </w:rPr>
        <w:t>ILA@Lip</w:t>
      </w:r>
      <w:proofErr w:type="spellEnd"/>
      <w:r w:rsidRPr="00097F10">
        <w:rPr>
          <w:rFonts w:ascii="Times New Roman" w:hAnsi="Times New Roman"/>
          <w:sz w:val="24"/>
        </w:rPr>
        <w:t xml:space="preserve"> after a series of time laser irradiation (808 nm, 1.0 W cm</w:t>
      </w:r>
      <w:r w:rsidRPr="00097F10">
        <w:rPr>
          <w:rFonts w:ascii="Times New Roman" w:hAnsi="Times New Roman"/>
          <w:sz w:val="24"/>
          <w:vertAlign w:val="superscript"/>
        </w:rPr>
        <w:t>-2</w:t>
      </w:r>
      <w:r w:rsidRPr="00097F10">
        <w:rPr>
          <w:rFonts w:ascii="Times New Roman" w:hAnsi="Times New Roman"/>
          <w:sz w:val="24"/>
        </w:rPr>
        <w:t>).</w:t>
      </w:r>
    </w:p>
    <w:p w14:paraId="4C201DC3" w14:textId="77777777" w:rsidR="00793365" w:rsidRDefault="00793365" w:rsidP="00793365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F900F3A" w14:textId="77777777" w:rsidR="004C2787" w:rsidRPr="00097F10" w:rsidRDefault="004C2787" w:rsidP="00793365">
      <w:pPr>
        <w:spacing w:line="360" w:lineRule="auto"/>
        <w:rPr>
          <w:rFonts w:ascii="Times New Roman" w:hAnsi="Times New Roman"/>
          <w:sz w:val="24"/>
        </w:rPr>
      </w:pPr>
    </w:p>
    <w:p w14:paraId="651A4680" w14:textId="0515C9D5" w:rsidR="00E3363A" w:rsidRPr="00BF0452" w:rsidRDefault="008958B3" w:rsidP="00793365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FECB577" wp14:editId="3B295B57">
            <wp:extent cx="5283678" cy="187334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99" r="6357"/>
                    <a:stretch/>
                  </pic:blipFill>
                  <pic:spPr bwMode="auto">
                    <a:xfrm>
                      <a:off x="0" y="0"/>
                      <a:ext cx="5298891" cy="18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84C7A" w14:textId="504B3F9B" w:rsidR="00793365" w:rsidRDefault="00E3363A" w:rsidP="00793365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3" w:name="OLE_LINK29"/>
      <w:bookmarkStart w:id="4" w:name="OLE_LINK30"/>
      <w:r w:rsidRPr="00097F10">
        <w:rPr>
          <w:rFonts w:ascii="Times New Roman" w:hAnsi="Times New Roman"/>
          <w:b/>
          <w:bCs/>
          <w:sz w:val="24"/>
        </w:rPr>
        <w:t>Figure S2.</w:t>
      </w:r>
      <w:bookmarkEnd w:id="3"/>
      <w:bookmarkEnd w:id="4"/>
      <w:r w:rsidRPr="00097F10">
        <w:rPr>
          <w:rFonts w:ascii="Times New Roman" w:hAnsi="Times New Roman"/>
          <w:sz w:val="24"/>
        </w:rPr>
        <w:t xml:space="preserve"> a)</w:t>
      </w:r>
      <w:r w:rsidR="00AE42BF" w:rsidRPr="00097F10">
        <w:rPr>
          <w:rFonts w:ascii="Times New Roman" w:hAnsi="Times New Roman"/>
          <w:sz w:val="24"/>
        </w:rPr>
        <w:t xml:space="preserve"> </w:t>
      </w:r>
      <w:r w:rsidRPr="00097F10">
        <w:rPr>
          <w:rFonts w:ascii="Times New Roman" w:hAnsi="Times New Roman" w:cs="Times New Roman"/>
          <w:color w:val="000000" w:themeColor="text1"/>
          <w:sz w:val="24"/>
        </w:rPr>
        <w:t xml:space="preserve">Fluorescence imaging of a series of concentrations of free IR 780 solution in </w:t>
      </w:r>
      <w:r w:rsidR="00722271" w:rsidRPr="00097F10">
        <w:rPr>
          <w:rFonts w:ascii="Times New Roman" w:hAnsi="Times New Roman" w:cs="Times New Roman"/>
          <w:color w:val="000000" w:themeColor="text1"/>
          <w:sz w:val="24"/>
        </w:rPr>
        <w:t>the</w:t>
      </w:r>
      <w:r w:rsidRPr="00097F1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tube. </w:t>
      </w:r>
      <w:r w:rsidRPr="00097F10">
        <w:rPr>
          <w:rFonts w:ascii="Times New Roman" w:hAnsi="Times New Roman" w:cs="Times New Roman"/>
          <w:color w:val="000000" w:themeColor="text1"/>
          <w:sz w:val="24"/>
        </w:rPr>
        <w:t xml:space="preserve">b) </w:t>
      </w:r>
      <w:bookmarkStart w:id="5" w:name="OLE_LINK31"/>
      <w:bookmarkStart w:id="6" w:name="OLE_LINK32"/>
      <w:r w:rsidRPr="00097F10">
        <w:rPr>
          <w:rFonts w:ascii="Times New Roman" w:hAnsi="Times New Roman" w:cs="Times New Roman"/>
          <w:color w:val="000000" w:themeColor="text1"/>
          <w:sz w:val="24"/>
        </w:rPr>
        <w:t xml:space="preserve">Quantitative analysis </w:t>
      </w:r>
      <w:bookmarkEnd w:id="5"/>
      <w:bookmarkEnd w:id="6"/>
      <w:r w:rsidRPr="00097F10">
        <w:rPr>
          <w:rFonts w:ascii="Times New Roman" w:hAnsi="Times New Roman" w:cs="Times New Roman"/>
          <w:color w:val="000000" w:themeColor="text1"/>
          <w:sz w:val="24"/>
        </w:rPr>
        <w:t>of average radiance in free IR 780 solutions of different concentrations.</w:t>
      </w:r>
    </w:p>
    <w:p w14:paraId="71D40CB9" w14:textId="77777777" w:rsidR="00793365" w:rsidRDefault="00793365" w:rsidP="00793365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7E03B2E" w14:textId="77777777" w:rsidR="00E3363A" w:rsidRPr="00097F10" w:rsidRDefault="00E3363A" w:rsidP="00793365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043624A" w14:textId="35E53802" w:rsidR="00F468FF" w:rsidRPr="00097F10" w:rsidRDefault="000A29D2" w:rsidP="00793365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35A26E3B" wp14:editId="2433A0ED">
            <wp:extent cx="5274310" cy="2286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051"/>
                    <a:stretch/>
                  </pic:blipFill>
                  <pic:spPr bwMode="auto"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2EA19" w14:textId="5A98B98E" w:rsidR="00793365" w:rsidRDefault="00F468FF" w:rsidP="00793365">
      <w:pPr>
        <w:spacing w:line="360" w:lineRule="auto"/>
        <w:rPr>
          <w:rFonts w:ascii="Times New Roman" w:hAnsi="Times New Roman" w:cs="Times New Roman"/>
          <w:sz w:val="24"/>
        </w:rPr>
      </w:pPr>
      <w:r w:rsidRPr="00097F10">
        <w:rPr>
          <w:rFonts w:ascii="Times New Roman" w:hAnsi="Times New Roman"/>
          <w:b/>
          <w:bCs/>
          <w:sz w:val="24"/>
        </w:rPr>
        <w:t>Figure S3.</w:t>
      </w:r>
      <w:r w:rsidR="000A4343" w:rsidRPr="00097F10">
        <w:rPr>
          <w:rFonts w:ascii="Times New Roman" w:hAnsi="Times New Roman"/>
          <w:b/>
          <w:bCs/>
          <w:sz w:val="24"/>
        </w:rPr>
        <w:t xml:space="preserve"> </w:t>
      </w:r>
      <w:r w:rsidRPr="00097F10">
        <w:rPr>
          <w:rFonts w:ascii="Times New Roman" w:hAnsi="Times New Roman" w:cs="Times New Roman"/>
          <w:noProof/>
          <w:sz w:val="24"/>
        </w:rPr>
        <w:t xml:space="preserve">The viabilities of </w:t>
      </w:r>
      <w:r w:rsidR="000A4343" w:rsidRPr="00097F10">
        <w:rPr>
          <w:rFonts w:ascii="Times New Roman" w:hAnsi="Times New Roman" w:cs="Times New Roman"/>
          <w:noProof/>
          <w:sz w:val="24"/>
        </w:rPr>
        <w:t>a) HUVEC</w:t>
      </w:r>
      <w:r w:rsidRPr="00097F10">
        <w:rPr>
          <w:rFonts w:ascii="Times New Roman" w:hAnsi="Times New Roman" w:cs="Times New Roman"/>
          <w:noProof/>
          <w:sz w:val="24"/>
        </w:rPr>
        <w:t xml:space="preserve"> cells</w:t>
      </w:r>
      <w:r w:rsidR="000A4343" w:rsidRPr="00097F10">
        <w:rPr>
          <w:rFonts w:ascii="Times New Roman" w:hAnsi="Times New Roman" w:cs="Times New Roman"/>
          <w:noProof/>
          <w:sz w:val="24"/>
        </w:rPr>
        <w:t xml:space="preserve"> </w:t>
      </w:r>
      <w:r w:rsidR="000A4343" w:rsidRPr="00097F10">
        <w:rPr>
          <w:rFonts w:ascii="Times New Roman" w:hAnsi="Times New Roman" w:cs="Times New Roman" w:hint="eastAsia"/>
          <w:noProof/>
          <w:sz w:val="24"/>
        </w:rPr>
        <w:t>and</w:t>
      </w:r>
      <w:r w:rsidR="000A4343" w:rsidRPr="00097F10">
        <w:rPr>
          <w:rFonts w:ascii="Times New Roman" w:hAnsi="Times New Roman" w:cs="Times New Roman"/>
          <w:noProof/>
          <w:sz w:val="24"/>
        </w:rPr>
        <w:t xml:space="preserve"> b) L929</w:t>
      </w:r>
      <w:r w:rsidRPr="00097F10">
        <w:rPr>
          <w:rFonts w:ascii="Times New Roman" w:hAnsi="Times New Roman" w:cs="Times New Roman"/>
          <w:noProof/>
          <w:sz w:val="24"/>
        </w:rPr>
        <w:t xml:space="preserve"> after </w:t>
      </w:r>
      <w:r w:rsidR="000A4343" w:rsidRPr="00097F10">
        <w:rPr>
          <w:rFonts w:ascii="Times New Roman" w:hAnsi="Times New Roman" w:cs="Times New Roman"/>
          <w:noProof/>
          <w:sz w:val="24"/>
        </w:rPr>
        <w:t xml:space="preserve">being </w:t>
      </w:r>
      <w:r w:rsidRPr="00097F10">
        <w:rPr>
          <w:rFonts w:ascii="Times New Roman" w:hAnsi="Times New Roman" w:cs="Times New Roman"/>
          <w:noProof/>
          <w:sz w:val="24"/>
        </w:rPr>
        <w:t>treated with ILA@Lip were evaluated using CCK-8 assay. V</w:t>
      </w:r>
      <w:proofErr w:type="spellStart"/>
      <w:r w:rsidRPr="00097F10">
        <w:rPr>
          <w:rFonts w:ascii="Times New Roman" w:hAnsi="Times New Roman" w:cs="Times New Roman"/>
          <w:sz w:val="24"/>
        </w:rPr>
        <w:t>alues</w:t>
      </w:r>
      <w:proofErr w:type="spellEnd"/>
      <w:r w:rsidRPr="00097F10">
        <w:rPr>
          <w:rFonts w:ascii="Times New Roman" w:hAnsi="Times New Roman" w:cs="Times New Roman"/>
          <w:sz w:val="24"/>
        </w:rPr>
        <w:t xml:space="preserve"> represent means ± SD, n= 3.</w:t>
      </w:r>
    </w:p>
    <w:p w14:paraId="30135CA5" w14:textId="77777777" w:rsidR="00793365" w:rsidRDefault="00793365" w:rsidP="00793365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549C85E" w14:textId="77777777" w:rsidR="00D46EEE" w:rsidRPr="000A29D2" w:rsidRDefault="00D46EEE" w:rsidP="00793365">
      <w:pPr>
        <w:spacing w:line="360" w:lineRule="auto"/>
        <w:rPr>
          <w:rFonts w:ascii="Times New Roman" w:hAnsi="Times New Roman"/>
          <w:sz w:val="24"/>
        </w:rPr>
      </w:pPr>
    </w:p>
    <w:p w14:paraId="303A3211" w14:textId="6DC97C87" w:rsidR="00A74A27" w:rsidRPr="00097F10" w:rsidRDefault="00F2685D" w:rsidP="00793365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65BB4419" wp14:editId="491FE045">
            <wp:extent cx="5274310" cy="24841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29"/>
                    <a:stretch/>
                  </pic:blipFill>
                  <pic:spPr bwMode="auto">
                    <a:xfrm>
                      <a:off x="0" y="0"/>
                      <a:ext cx="527431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DB470" w14:textId="4BA8148F" w:rsidR="00793365" w:rsidRDefault="00EC0746" w:rsidP="00793365">
      <w:pPr>
        <w:spacing w:line="360" w:lineRule="auto"/>
        <w:rPr>
          <w:rFonts w:ascii="Times New Roman" w:hAnsi="Times New Roman" w:cs="Times New Roman"/>
          <w:noProof/>
          <w:sz w:val="24"/>
        </w:rPr>
      </w:pPr>
      <w:r w:rsidRPr="00097F10">
        <w:rPr>
          <w:rFonts w:ascii="Times New Roman" w:hAnsi="Times New Roman"/>
          <w:b/>
          <w:bCs/>
          <w:sz w:val="24"/>
        </w:rPr>
        <w:t xml:space="preserve">Figure S4. </w:t>
      </w:r>
      <w:r w:rsidRPr="00097F10">
        <w:rPr>
          <w:rFonts w:ascii="Times New Roman" w:hAnsi="Times New Roman" w:cs="Times New Roman"/>
          <w:color w:val="000000" w:themeColor="text1"/>
          <w:sz w:val="24"/>
        </w:rPr>
        <w:t>Quantitative analysis of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 Live/dead staining of MDA-MB-231 cells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being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 treated with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l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envatinib, AQ4N, IR 780, and ILA@Lip with or without laser irradiation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in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 a)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normoxia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or</w:t>
      </w:r>
      <w:r w:rsidR="005A1EB4" w:rsidRPr="00097F10">
        <w:rPr>
          <w:rFonts w:ascii="Times New Roman" w:hAnsi="Times New Roman" w:cs="Times New Roman"/>
          <w:noProof/>
          <w:sz w:val="24"/>
        </w:rPr>
        <w:t xml:space="preserve"> b) </w:t>
      </w:r>
      <w:r w:rsidR="005A1EB4" w:rsidRPr="00097F10">
        <w:rPr>
          <w:rFonts w:ascii="Times New Roman" w:hAnsi="Times New Roman" w:cs="Times New Roman" w:hint="eastAsia"/>
          <w:noProof/>
          <w:sz w:val="24"/>
        </w:rPr>
        <w:t>hypoxia</w:t>
      </w:r>
      <w:r w:rsidR="005A1EB4" w:rsidRPr="00097F10">
        <w:rPr>
          <w:rFonts w:ascii="Times New Roman" w:hAnsi="Times New Roman" w:cs="Times New Roman"/>
          <w:noProof/>
          <w:sz w:val="24"/>
        </w:rPr>
        <w:t>. Live cells and dead cells were signaled in green and red, respectively.</w:t>
      </w:r>
      <w:r w:rsidR="00B1538A" w:rsidRPr="00097F10">
        <w:rPr>
          <w:rFonts w:ascii="Times New Roman" w:hAnsi="Times New Roman" w:cs="Times New Roman"/>
          <w:noProof/>
          <w:sz w:val="24"/>
        </w:rPr>
        <w:t xml:space="preserve"> n=3.</w:t>
      </w:r>
    </w:p>
    <w:p w14:paraId="38F93662" w14:textId="39BE6517" w:rsidR="00D46EEE" w:rsidRPr="00A03E30" w:rsidRDefault="00793365" w:rsidP="00A03E30">
      <w:pPr>
        <w:widowControl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br w:type="page"/>
      </w:r>
    </w:p>
    <w:p w14:paraId="6D927EF1" w14:textId="4B177AA2" w:rsidR="00A03E30" w:rsidRPr="00097F10" w:rsidRDefault="00A03E30" w:rsidP="00793365">
      <w:pPr>
        <w:spacing w:line="360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EF6536D" wp14:editId="7F3F481C">
            <wp:extent cx="5086905" cy="18288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05" r="3518" b="46254"/>
                    <a:stretch/>
                  </pic:blipFill>
                  <pic:spPr bwMode="auto">
                    <a:xfrm>
                      <a:off x="0" y="0"/>
                      <a:ext cx="5088763" cy="1829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CD6FB" w14:textId="501E51C8" w:rsidR="004210AC" w:rsidRDefault="005A1EB4" w:rsidP="00793365">
      <w:pPr>
        <w:spacing w:line="360" w:lineRule="auto"/>
        <w:rPr>
          <w:rFonts w:ascii="Times New Roman" w:hAnsi="Times New Roman" w:cs="Times New Roman"/>
          <w:sz w:val="24"/>
        </w:rPr>
      </w:pPr>
      <w:r w:rsidRPr="00097F10">
        <w:rPr>
          <w:rFonts w:ascii="Times New Roman" w:hAnsi="Times New Roman"/>
          <w:b/>
          <w:bCs/>
          <w:sz w:val="24"/>
        </w:rPr>
        <w:t>Figure S5.</w:t>
      </w:r>
      <w:r w:rsidR="004210AC" w:rsidRPr="00097F10">
        <w:rPr>
          <w:rFonts w:ascii="Times New Roman" w:hAnsi="Times New Roman"/>
          <w:b/>
          <w:bCs/>
          <w:sz w:val="24"/>
        </w:rPr>
        <w:t xml:space="preserve"> </w:t>
      </w:r>
      <w:r w:rsidR="004210AC" w:rsidRPr="00097F10">
        <w:rPr>
          <w:rFonts w:ascii="Times New Roman" w:hAnsi="Times New Roman"/>
          <w:sz w:val="24"/>
        </w:rPr>
        <w:t>a)</w:t>
      </w:r>
      <w:r w:rsidR="004210AC" w:rsidRPr="00097F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210AC" w:rsidRPr="00097F10">
        <w:rPr>
          <w:rFonts w:ascii="Times New Roman" w:hAnsi="Times New Roman" w:cs="Times New Roman"/>
          <w:sz w:val="24"/>
        </w:rPr>
        <w:t>IR thermal images of subcutaneous 4T1 tumor-bearing mice with intravenous injection of IR 780, b) and their tumor temperature variations during a 10 min period of laser (808 nm, 1.0 W cm</w:t>
      </w:r>
      <w:r w:rsidR="004210AC" w:rsidRPr="00097F10">
        <w:rPr>
          <w:rFonts w:ascii="Times New Roman" w:hAnsi="Times New Roman" w:cs="Times New Roman"/>
          <w:sz w:val="24"/>
          <w:vertAlign w:val="superscript"/>
        </w:rPr>
        <w:t>-2</w:t>
      </w:r>
      <w:r w:rsidR="004210AC" w:rsidRPr="00097F10">
        <w:rPr>
          <w:rFonts w:ascii="Times New Roman" w:hAnsi="Times New Roman" w:cs="Times New Roman"/>
          <w:sz w:val="24"/>
        </w:rPr>
        <w:t>) irradiation at the tumor site.</w:t>
      </w:r>
    </w:p>
    <w:p w14:paraId="36344138" w14:textId="25F8AD18" w:rsidR="000F5CDB" w:rsidRDefault="000F5CD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01543EA" w14:textId="77777777" w:rsidR="00A6746E" w:rsidRDefault="00A6746E" w:rsidP="00793365">
      <w:pPr>
        <w:spacing w:line="360" w:lineRule="auto"/>
        <w:rPr>
          <w:rFonts w:ascii="Times New Roman" w:hAnsi="Times New Roman" w:cs="Times New Roman"/>
          <w:sz w:val="24"/>
        </w:rPr>
      </w:pPr>
    </w:p>
    <w:p w14:paraId="3ACFAE13" w14:textId="6A92ED05" w:rsidR="00A6746E" w:rsidRDefault="00A6746E" w:rsidP="0079336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993C1AC" wp14:editId="59DE9C0B">
            <wp:extent cx="5274310" cy="30587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B2599" w14:textId="2A7C6C26" w:rsidR="005A1EB4" w:rsidRPr="00C20B34" w:rsidRDefault="00A6746E" w:rsidP="00793365">
      <w:pPr>
        <w:spacing w:line="360" w:lineRule="auto"/>
        <w:rPr>
          <w:rFonts w:ascii="Times New Roman" w:hAnsi="Times New Roman" w:cs="Times New Roman"/>
          <w:sz w:val="24"/>
        </w:rPr>
      </w:pPr>
      <w:r w:rsidRPr="00097F10">
        <w:rPr>
          <w:rFonts w:ascii="Times New Roman" w:hAnsi="Times New Roman"/>
          <w:b/>
          <w:bCs/>
          <w:sz w:val="24"/>
        </w:rPr>
        <w:t>Figure S</w:t>
      </w:r>
      <w:r>
        <w:rPr>
          <w:rFonts w:ascii="Times New Roman" w:hAnsi="Times New Roman"/>
          <w:b/>
          <w:bCs/>
          <w:sz w:val="24"/>
        </w:rPr>
        <w:t>6</w:t>
      </w:r>
      <w:r w:rsidRPr="00097F10">
        <w:rPr>
          <w:rFonts w:ascii="Times New Roman" w:hAnsi="Times New Roman"/>
          <w:b/>
          <w:bCs/>
          <w:sz w:val="24"/>
        </w:rPr>
        <w:t>.</w:t>
      </w:r>
      <w:r w:rsidRPr="00A6746E">
        <w:rPr>
          <w:rFonts w:ascii="Times New Roman" w:hAnsi="Times New Roman" w:cs="Times New Roman"/>
          <w:sz w:val="24"/>
        </w:rPr>
        <w:t xml:space="preserve"> Photos of t</w:t>
      </w:r>
      <w:r>
        <w:rPr>
          <w:rFonts w:ascii="Times New Roman" w:hAnsi="Times New Roman" w:cs="Times New Roman"/>
          <w:sz w:val="24"/>
        </w:rPr>
        <w:t>umors from</w:t>
      </w:r>
      <w:r w:rsidRPr="00A6746E">
        <w:rPr>
          <w:rFonts w:ascii="Times New Roman" w:hAnsi="Times New Roman" w:cs="Times New Roman"/>
          <w:sz w:val="24"/>
        </w:rPr>
        <w:t xml:space="preserve"> orthotopic </w:t>
      </w:r>
      <w:r>
        <w:rPr>
          <w:rFonts w:ascii="Times New Roman" w:hAnsi="Times New Roman" w:cs="Times New Roman"/>
          <w:sz w:val="24"/>
        </w:rPr>
        <w:t>4T1</w:t>
      </w:r>
      <w:r w:rsidRPr="00A6746E">
        <w:rPr>
          <w:rFonts w:ascii="Times New Roman" w:hAnsi="Times New Roman" w:cs="Times New Roman"/>
          <w:sz w:val="24"/>
        </w:rPr>
        <w:t xml:space="preserve"> breast tumor-bearing </w:t>
      </w:r>
      <w:r>
        <w:rPr>
          <w:rFonts w:ascii="Times New Roman" w:hAnsi="Times New Roman" w:cs="Times New Roman"/>
          <w:sz w:val="24"/>
        </w:rPr>
        <w:t>mice</w:t>
      </w:r>
      <w:r w:rsidRPr="00A6746E">
        <w:rPr>
          <w:rFonts w:ascii="Times New Roman" w:hAnsi="Times New Roman" w:cs="Times New Roman"/>
          <w:sz w:val="24"/>
        </w:rPr>
        <w:t xml:space="preserve"> after </w:t>
      </w:r>
      <w:r w:rsidR="00C20B34" w:rsidRPr="00097F10">
        <w:rPr>
          <w:rFonts w:ascii="Times New Roman" w:hAnsi="Times New Roman" w:cs="Times New Roman" w:hint="eastAsia"/>
          <w:noProof/>
          <w:sz w:val="24"/>
        </w:rPr>
        <w:t>being</w:t>
      </w:r>
      <w:r w:rsidR="00C20B34" w:rsidRPr="00097F10">
        <w:rPr>
          <w:rFonts w:ascii="Times New Roman" w:hAnsi="Times New Roman" w:cs="Times New Roman"/>
          <w:noProof/>
          <w:sz w:val="24"/>
        </w:rPr>
        <w:t xml:space="preserve"> treated with </w:t>
      </w:r>
      <w:r w:rsidR="00C20B34">
        <w:rPr>
          <w:rFonts w:ascii="Times New Roman" w:hAnsi="Times New Roman" w:cs="Times New Roman"/>
          <w:noProof/>
          <w:sz w:val="24"/>
        </w:rPr>
        <w:t>PBS,</w:t>
      </w:r>
      <w:r w:rsidR="00C20B34" w:rsidRPr="00097F10">
        <w:rPr>
          <w:rFonts w:ascii="Times New Roman" w:hAnsi="Times New Roman" w:cs="Times New Roman"/>
          <w:noProof/>
          <w:sz w:val="24"/>
        </w:rPr>
        <w:t xml:space="preserve"> and ILA@Lip with or without laser irradiation</w:t>
      </w:r>
      <w:r w:rsidR="00C20B34">
        <w:rPr>
          <w:rFonts w:ascii="Times New Roman" w:hAnsi="Times New Roman" w:cs="Times New Roman"/>
          <w:noProof/>
          <w:sz w:val="24"/>
        </w:rPr>
        <w:t xml:space="preserve"> </w:t>
      </w:r>
      <w:r w:rsidR="00C20B34" w:rsidRPr="00097F10">
        <w:rPr>
          <w:rFonts w:ascii="Times New Roman" w:hAnsi="Times New Roman" w:cs="Times New Roman"/>
          <w:sz w:val="24"/>
        </w:rPr>
        <w:t>(808 nm, 1.0 W cm</w:t>
      </w:r>
      <w:r w:rsidR="00C20B34" w:rsidRPr="00097F10">
        <w:rPr>
          <w:rFonts w:ascii="Times New Roman" w:hAnsi="Times New Roman" w:cs="Times New Roman"/>
          <w:sz w:val="24"/>
          <w:vertAlign w:val="superscript"/>
        </w:rPr>
        <w:t>-2</w:t>
      </w:r>
      <w:r w:rsidR="00C20B34" w:rsidRPr="00097F10">
        <w:rPr>
          <w:rFonts w:ascii="Times New Roman" w:hAnsi="Times New Roman" w:cs="Times New Roman"/>
          <w:sz w:val="24"/>
        </w:rPr>
        <w:t>)</w:t>
      </w:r>
      <w:r w:rsidR="00C20B34">
        <w:rPr>
          <w:rFonts w:ascii="Times New Roman" w:hAnsi="Times New Roman" w:cs="Times New Roman"/>
          <w:noProof/>
          <w:sz w:val="24"/>
        </w:rPr>
        <w:t>.</w:t>
      </w:r>
    </w:p>
    <w:sectPr w:rsidR="005A1EB4" w:rsidRPr="00C20B34" w:rsidSect="00FE4323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4F119" w14:textId="77777777" w:rsidR="001634F7" w:rsidRDefault="001634F7" w:rsidP="00793365">
      <w:r>
        <w:separator/>
      </w:r>
    </w:p>
  </w:endnote>
  <w:endnote w:type="continuationSeparator" w:id="0">
    <w:p w14:paraId="6D4F7AFD" w14:textId="77777777" w:rsidR="001634F7" w:rsidRDefault="001634F7" w:rsidP="0079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D7E24" w14:textId="77777777" w:rsidR="001634F7" w:rsidRDefault="001634F7" w:rsidP="00793365">
      <w:r>
        <w:separator/>
      </w:r>
    </w:p>
  </w:footnote>
  <w:footnote w:type="continuationSeparator" w:id="0">
    <w:p w14:paraId="6CD14E5F" w14:textId="77777777" w:rsidR="001634F7" w:rsidRDefault="001634F7" w:rsidP="0079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85"/>
    <w:rsid w:val="00003E2C"/>
    <w:rsid w:val="00027651"/>
    <w:rsid w:val="00027802"/>
    <w:rsid w:val="00097F10"/>
    <w:rsid w:val="000A29D2"/>
    <w:rsid w:val="000A2E10"/>
    <w:rsid w:val="000A4343"/>
    <w:rsid w:val="000D4078"/>
    <w:rsid w:val="000F5CDB"/>
    <w:rsid w:val="001163F6"/>
    <w:rsid w:val="00126910"/>
    <w:rsid w:val="001634F7"/>
    <w:rsid w:val="001810C0"/>
    <w:rsid w:val="001D6D59"/>
    <w:rsid w:val="001E419C"/>
    <w:rsid w:val="00210F04"/>
    <w:rsid w:val="002A40C9"/>
    <w:rsid w:val="002F0884"/>
    <w:rsid w:val="00377A43"/>
    <w:rsid w:val="003A1D22"/>
    <w:rsid w:val="003F0129"/>
    <w:rsid w:val="004001B6"/>
    <w:rsid w:val="00410B36"/>
    <w:rsid w:val="00414F3D"/>
    <w:rsid w:val="004210AC"/>
    <w:rsid w:val="004336B7"/>
    <w:rsid w:val="0045392B"/>
    <w:rsid w:val="00487F80"/>
    <w:rsid w:val="004A1E3D"/>
    <w:rsid w:val="004C2787"/>
    <w:rsid w:val="004C701A"/>
    <w:rsid w:val="004D0993"/>
    <w:rsid w:val="004F6E2C"/>
    <w:rsid w:val="00501D5A"/>
    <w:rsid w:val="00513618"/>
    <w:rsid w:val="005A1EB4"/>
    <w:rsid w:val="005E518B"/>
    <w:rsid w:val="005E52FC"/>
    <w:rsid w:val="00604485"/>
    <w:rsid w:val="00687032"/>
    <w:rsid w:val="00696E31"/>
    <w:rsid w:val="00703E82"/>
    <w:rsid w:val="00722271"/>
    <w:rsid w:val="00793365"/>
    <w:rsid w:val="008168C0"/>
    <w:rsid w:val="008958B3"/>
    <w:rsid w:val="008966A8"/>
    <w:rsid w:val="008E1579"/>
    <w:rsid w:val="008E466E"/>
    <w:rsid w:val="008F48B1"/>
    <w:rsid w:val="00943E1B"/>
    <w:rsid w:val="0094637E"/>
    <w:rsid w:val="009B22DE"/>
    <w:rsid w:val="009B7505"/>
    <w:rsid w:val="009C481A"/>
    <w:rsid w:val="00A03E30"/>
    <w:rsid w:val="00A64B90"/>
    <w:rsid w:val="00A6746E"/>
    <w:rsid w:val="00A74A27"/>
    <w:rsid w:val="00A75774"/>
    <w:rsid w:val="00AB07EE"/>
    <w:rsid w:val="00AC1D9B"/>
    <w:rsid w:val="00AE2409"/>
    <w:rsid w:val="00AE3694"/>
    <w:rsid w:val="00AE42BF"/>
    <w:rsid w:val="00B1333B"/>
    <w:rsid w:val="00B1538A"/>
    <w:rsid w:val="00B64933"/>
    <w:rsid w:val="00B71B1A"/>
    <w:rsid w:val="00B76A7A"/>
    <w:rsid w:val="00B90C7D"/>
    <w:rsid w:val="00B92239"/>
    <w:rsid w:val="00B96C2C"/>
    <w:rsid w:val="00BF0452"/>
    <w:rsid w:val="00C20192"/>
    <w:rsid w:val="00C20B34"/>
    <w:rsid w:val="00C33168"/>
    <w:rsid w:val="00C63EAA"/>
    <w:rsid w:val="00C64EFC"/>
    <w:rsid w:val="00CB6596"/>
    <w:rsid w:val="00CD20CE"/>
    <w:rsid w:val="00D20B92"/>
    <w:rsid w:val="00D46EEE"/>
    <w:rsid w:val="00D82E54"/>
    <w:rsid w:val="00DA4864"/>
    <w:rsid w:val="00DB03F4"/>
    <w:rsid w:val="00E253BE"/>
    <w:rsid w:val="00E3363A"/>
    <w:rsid w:val="00EB0EF4"/>
    <w:rsid w:val="00EC0746"/>
    <w:rsid w:val="00EC7B7E"/>
    <w:rsid w:val="00ED48B8"/>
    <w:rsid w:val="00F2685D"/>
    <w:rsid w:val="00F468FF"/>
    <w:rsid w:val="00F4716C"/>
    <w:rsid w:val="00F6402B"/>
    <w:rsid w:val="00F77978"/>
    <w:rsid w:val="00FE3B07"/>
    <w:rsid w:val="00FE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EDE4A"/>
  <w15:chartTrackingRefBased/>
  <w15:docId w15:val="{28302472-6801-C742-BDED-D588E3D1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33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3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33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yu@hmc.edu.c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huzhiming4199@163.com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uxz@zju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怡</dc:creator>
  <cp:keywords/>
  <dc:description/>
  <cp:lastModifiedBy>CAI Yu</cp:lastModifiedBy>
  <cp:revision>3</cp:revision>
  <dcterms:created xsi:type="dcterms:W3CDTF">2023-05-09T06:30:00Z</dcterms:created>
  <dcterms:modified xsi:type="dcterms:W3CDTF">2023-05-09T07:13:00Z</dcterms:modified>
</cp:coreProperties>
</file>