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998F" w14:textId="6B331D0A" w:rsidR="00851BFE" w:rsidRDefault="00851BFE" w:rsidP="00851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14:paraId="22EE0997" w14:textId="20F2A120" w:rsidR="00851BFE" w:rsidRDefault="00851BFE" w:rsidP="00851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C161B" w14:textId="77777777" w:rsidR="00851BFE" w:rsidRDefault="00851BFE" w:rsidP="00851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96BD9" w14:textId="77777777" w:rsidR="00851BFE" w:rsidRDefault="00851BFE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AB9EA" w14:textId="77777777" w:rsidR="00851BFE" w:rsidRDefault="00851BFE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50000" w14:textId="77777777" w:rsidR="00851BFE" w:rsidRDefault="00851BFE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E133A" w14:textId="02B0F8CA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66332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63323">
        <w:rPr>
          <w:rFonts w:ascii="Times New Roman" w:hAnsi="Times New Roman" w:cs="Times New Roman"/>
          <w:sz w:val="24"/>
          <w:szCs w:val="24"/>
        </w:rPr>
        <w:t>: The amount of time, measured in minutes, that four camels spent engaged in the Eating activity over the course of seven days. (n=7). Data are mean ± SE.</w:t>
      </w:r>
    </w:p>
    <w:p w14:paraId="33746732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95E31" w:rsidRPr="00663323" w14:paraId="47DBB028" w14:textId="77777777" w:rsidTr="00C96E90"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14:paraId="13A7BBD0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</w:p>
        </w:tc>
        <w:tc>
          <w:tcPr>
            <w:tcW w:w="74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DCDB7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Camel number</w:t>
            </w:r>
          </w:p>
        </w:tc>
      </w:tr>
      <w:tr w:rsidR="00195E31" w:rsidRPr="00663323" w14:paraId="1E981377" w14:textId="77777777" w:rsidTr="00C96E90">
        <w:tc>
          <w:tcPr>
            <w:tcW w:w="1870" w:type="dxa"/>
            <w:vMerge/>
            <w:tcBorders>
              <w:bottom w:val="single" w:sz="4" w:space="0" w:color="auto"/>
            </w:tcBorders>
          </w:tcPr>
          <w:p w14:paraId="5201BF2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280F2618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683521E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962D48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3F7FA2D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5E31" w:rsidRPr="00663323" w14:paraId="6CB1F3ED" w14:textId="77777777" w:rsidTr="00C96E90">
        <w:tc>
          <w:tcPr>
            <w:tcW w:w="1870" w:type="dxa"/>
            <w:tcBorders>
              <w:top w:val="single" w:sz="4" w:space="0" w:color="auto"/>
            </w:tcBorders>
          </w:tcPr>
          <w:p w14:paraId="4B2F7686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00.00-06.00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76E2D8A7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17.6 ± 3.1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779E8709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18.4 ± 2.1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7AF5497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18.0 ± 3.5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C4CE31F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15.1 ± 3.6 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195E31" w:rsidRPr="00663323" w14:paraId="4863401C" w14:textId="77777777" w:rsidTr="00C96E90">
        <w:tc>
          <w:tcPr>
            <w:tcW w:w="1870" w:type="dxa"/>
          </w:tcPr>
          <w:p w14:paraId="01E7B8DF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06.00-12.00</w:t>
            </w:r>
          </w:p>
        </w:tc>
        <w:tc>
          <w:tcPr>
            <w:tcW w:w="1870" w:type="dxa"/>
          </w:tcPr>
          <w:p w14:paraId="31ABFA89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122.8 ± 4.6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2DB7241A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125.0 ± 3.9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5F0CB1D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127.3 ± 4.6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1AD1749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122.9 ± 3.5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2898655F" w14:textId="77777777" w:rsidTr="00C96E90">
        <w:tc>
          <w:tcPr>
            <w:tcW w:w="1870" w:type="dxa"/>
          </w:tcPr>
          <w:p w14:paraId="229F3DED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12.00-18.00</w:t>
            </w:r>
          </w:p>
        </w:tc>
        <w:tc>
          <w:tcPr>
            <w:tcW w:w="1870" w:type="dxa"/>
          </w:tcPr>
          <w:p w14:paraId="52177913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102.8 ± 3.5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98CAEC8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94.0 ± 9.0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551A298A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96.7 ± 11.2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7B868C6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94.4 ± 7.9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37C43824" w14:textId="77777777" w:rsidTr="00C96E90">
        <w:tc>
          <w:tcPr>
            <w:tcW w:w="1870" w:type="dxa"/>
            <w:tcBorders>
              <w:bottom w:val="nil"/>
            </w:tcBorders>
          </w:tcPr>
          <w:p w14:paraId="7975C77F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18.00-00.00</w:t>
            </w:r>
          </w:p>
        </w:tc>
        <w:tc>
          <w:tcPr>
            <w:tcW w:w="1870" w:type="dxa"/>
            <w:tcBorders>
              <w:bottom w:val="nil"/>
            </w:tcBorders>
          </w:tcPr>
          <w:p w14:paraId="3673591C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35.4 ± 5.9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bottom w:val="nil"/>
            </w:tcBorders>
          </w:tcPr>
          <w:p w14:paraId="022E5853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41.1 ± 6.9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bottom w:val="nil"/>
            </w:tcBorders>
          </w:tcPr>
          <w:p w14:paraId="46FF10C3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39.4 ± 6.3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bottom w:val="nil"/>
            </w:tcBorders>
          </w:tcPr>
          <w:p w14:paraId="4232F3EA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42.4 ± 5.4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3E54939D" w14:textId="77777777" w:rsidTr="00C96E90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7DAA98A3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14AEA412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278.7 ± 8.9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0AD90DF3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278.5 ± 13.9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43F8DAB9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281.4 ± 20.4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3CEBD4EE" w14:textId="77777777" w:rsidR="00195E31" w:rsidRPr="00663323" w:rsidRDefault="00195E31" w:rsidP="00C96E9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274.9 ± 14.3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</w:tbl>
    <w:p w14:paraId="4DAFD01E" w14:textId="77777777" w:rsidR="00195E31" w:rsidRPr="00663323" w:rsidRDefault="00195E31" w:rsidP="00195E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sz w:val="24"/>
          <w:szCs w:val="24"/>
        </w:rPr>
        <w:t>Different letter superscripts between columns indicate significant differences (</w:t>
      </w:r>
      <w:r w:rsidRPr="00663323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663323">
        <w:rPr>
          <w:rFonts w:ascii="Times New Roman" w:hAnsi="Times New Roman" w:cs="Times New Roman"/>
          <w:sz w:val="24"/>
          <w:szCs w:val="24"/>
        </w:rPr>
        <w:t>)</w:t>
      </w:r>
    </w:p>
    <w:p w14:paraId="6CCFDFD2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A5BB8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D995A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1071D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A88DA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0D834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327E6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b/>
          <w:bCs/>
          <w:sz w:val="24"/>
          <w:szCs w:val="24"/>
        </w:rPr>
        <w:t>Table 5:</w:t>
      </w:r>
      <w:r w:rsidRPr="00663323">
        <w:rPr>
          <w:rFonts w:ascii="Times New Roman" w:hAnsi="Times New Roman" w:cs="Times New Roman"/>
          <w:sz w:val="24"/>
          <w:szCs w:val="24"/>
        </w:rPr>
        <w:t xml:space="preserve"> The duration in minutes of Drinking activities for four camels during daily hours for seven days (n=7). Data are mean ± SE.</w:t>
      </w:r>
    </w:p>
    <w:p w14:paraId="7E0E5055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95E31" w:rsidRPr="00663323" w14:paraId="4DA11A16" w14:textId="77777777" w:rsidTr="00C96E90"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14:paraId="062CCC6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</w:p>
        </w:tc>
        <w:tc>
          <w:tcPr>
            <w:tcW w:w="74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AA919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Camel number</w:t>
            </w:r>
          </w:p>
        </w:tc>
      </w:tr>
      <w:tr w:rsidR="00195E31" w:rsidRPr="00663323" w14:paraId="4036421C" w14:textId="77777777" w:rsidTr="00C96E90">
        <w:tc>
          <w:tcPr>
            <w:tcW w:w="1870" w:type="dxa"/>
            <w:vMerge/>
            <w:tcBorders>
              <w:bottom w:val="single" w:sz="4" w:space="0" w:color="auto"/>
            </w:tcBorders>
          </w:tcPr>
          <w:p w14:paraId="3872A71E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2181FDA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12ED65C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38678420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764495DD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5E31" w:rsidRPr="00663323" w14:paraId="07E6F6D2" w14:textId="77777777" w:rsidTr="00C96E90">
        <w:tc>
          <w:tcPr>
            <w:tcW w:w="1870" w:type="dxa"/>
            <w:tcBorders>
              <w:top w:val="single" w:sz="4" w:space="0" w:color="auto"/>
            </w:tcBorders>
          </w:tcPr>
          <w:p w14:paraId="7C930BB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00.00-06.00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034E8E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1.6 ± 0.6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78D8EC1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2.9 ± 1.0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4E540D0" w14:textId="77777777" w:rsidR="00195E31" w:rsidRPr="00663323" w:rsidRDefault="00195E31" w:rsidP="00C96E90">
            <w:pPr>
              <w:tabs>
                <w:tab w:val="left" w:pos="875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2.0 ±0.5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59F4301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3.0 ± 0.9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0980D1B3" w14:textId="77777777" w:rsidTr="00C96E90">
        <w:tc>
          <w:tcPr>
            <w:tcW w:w="1870" w:type="dxa"/>
          </w:tcPr>
          <w:p w14:paraId="42979CC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06.00-12.00</w:t>
            </w:r>
          </w:p>
        </w:tc>
        <w:tc>
          <w:tcPr>
            <w:tcW w:w="1870" w:type="dxa"/>
          </w:tcPr>
          <w:p w14:paraId="4D67150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22.0 ± 2.8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a, b</w:t>
            </w:r>
          </w:p>
        </w:tc>
        <w:tc>
          <w:tcPr>
            <w:tcW w:w="1870" w:type="dxa"/>
          </w:tcPr>
          <w:p w14:paraId="069E7BF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27.7 ± 2.8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09079FE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21.0 ± 2.4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a, b</w:t>
            </w:r>
          </w:p>
        </w:tc>
        <w:tc>
          <w:tcPr>
            <w:tcW w:w="1870" w:type="dxa"/>
          </w:tcPr>
          <w:p w14:paraId="048F537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16.1 ± 2.4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195E31" w:rsidRPr="00663323" w14:paraId="6C1D3743" w14:textId="77777777" w:rsidTr="00C96E90">
        <w:tc>
          <w:tcPr>
            <w:tcW w:w="1870" w:type="dxa"/>
          </w:tcPr>
          <w:p w14:paraId="2DF9639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12.00-18.00</w:t>
            </w:r>
          </w:p>
        </w:tc>
        <w:tc>
          <w:tcPr>
            <w:tcW w:w="1870" w:type="dxa"/>
          </w:tcPr>
          <w:p w14:paraId="536F88F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6.3 ± 1.9 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70" w:type="dxa"/>
          </w:tcPr>
          <w:p w14:paraId="78E5C956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4.9 ± 2.1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2269DA23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5.4 ± 2.0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51E227C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9.7 ± 0.9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65BC67F9" w14:textId="77777777" w:rsidTr="00C96E90">
        <w:tc>
          <w:tcPr>
            <w:tcW w:w="1870" w:type="dxa"/>
          </w:tcPr>
          <w:p w14:paraId="37DDFF1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18.00-00.00</w:t>
            </w:r>
          </w:p>
        </w:tc>
        <w:tc>
          <w:tcPr>
            <w:tcW w:w="1870" w:type="dxa"/>
          </w:tcPr>
          <w:p w14:paraId="5A90425D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7.1 ± 1.4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B4ED348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9.7 ± 2.2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4A0C67C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6.1 ± 1.4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58F5B8B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6.7 ± 1.6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291C7629" w14:textId="77777777" w:rsidTr="00C96E90">
        <w:tc>
          <w:tcPr>
            <w:tcW w:w="1870" w:type="dxa"/>
          </w:tcPr>
          <w:p w14:paraId="07EDA256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870" w:type="dxa"/>
          </w:tcPr>
          <w:p w14:paraId="42797FC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37.0 ± 2.5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a, b</w:t>
            </w:r>
          </w:p>
        </w:tc>
        <w:tc>
          <w:tcPr>
            <w:tcW w:w="1870" w:type="dxa"/>
          </w:tcPr>
          <w:p w14:paraId="4A27DA85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45.1 ± 3.7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870" w:type="dxa"/>
          </w:tcPr>
          <w:p w14:paraId="75F7095D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34.5 ± 2.4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212F27F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35.6 ± 2.3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</w:tbl>
    <w:p w14:paraId="43EDD76A" w14:textId="77777777" w:rsidR="00195E31" w:rsidRPr="00663323" w:rsidRDefault="00195E31" w:rsidP="00195E31">
      <w:pPr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sz w:val="24"/>
          <w:szCs w:val="24"/>
        </w:rPr>
        <w:t>Different letter superscripts between columns indicate significant differences (</w:t>
      </w:r>
      <w:r w:rsidRPr="00663323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663323">
        <w:rPr>
          <w:rFonts w:ascii="Times New Roman" w:hAnsi="Times New Roman" w:cs="Times New Roman"/>
          <w:sz w:val="24"/>
          <w:szCs w:val="24"/>
        </w:rPr>
        <w:t>)</w:t>
      </w:r>
    </w:p>
    <w:p w14:paraId="166DD327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A4A40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F2CE0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96CFD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b/>
          <w:bCs/>
          <w:sz w:val="24"/>
          <w:szCs w:val="24"/>
        </w:rPr>
        <w:t>Table 6:</w:t>
      </w:r>
      <w:r w:rsidRPr="00663323">
        <w:rPr>
          <w:rFonts w:ascii="Times New Roman" w:hAnsi="Times New Roman" w:cs="Times New Roman"/>
          <w:sz w:val="24"/>
          <w:szCs w:val="24"/>
        </w:rPr>
        <w:t xml:space="preserve"> The amount of time, measured in minutes, that four camels spent engaged in the Standing position over the course of seven days (n=7). Data are mean ± SE. </w:t>
      </w:r>
    </w:p>
    <w:p w14:paraId="1E16D0B2" w14:textId="77777777" w:rsidR="00195E31" w:rsidRPr="00663323" w:rsidRDefault="00195E31" w:rsidP="00195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95E31" w:rsidRPr="00663323" w14:paraId="18797B17" w14:textId="77777777" w:rsidTr="00C96E90"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14:paraId="6C510BA3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3635635"/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</w:p>
        </w:tc>
        <w:tc>
          <w:tcPr>
            <w:tcW w:w="74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38574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Camel number</w:t>
            </w:r>
          </w:p>
        </w:tc>
      </w:tr>
      <w:tr w:rsidR="00195E31" w:rsidRPr="00663323" w14:paraId="60BC9E01" w14:textId="77777777" w:rsidTr="00C96E90">
        <w:tc>
          <w:tcPr>
            <w:tcW w:w="1870" w:type="dxa"/>
            <w:vMerge/>
            <w:tcBorders>
              <w:bottom w:val="single" w:sz="4" w:space="0" w:color="auto"/>
            </w:tcBorders>
          </w:tcPr>
          <w:p w14:paraId="0773E6AB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0464E246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2D495B1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72385C0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772EFD6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5E31" w:rsidRPr="00663323" w14:paraId="508F9B99" w14:textId="77777777" w:rsidTr="00C96E90">
        <w:tc>
          <w:tcPr>
            <w:tcW w:w="1870" w:type="dxa"/>
            <w:tcBorders>
              <w:top w:val="single" w:sz="4" w:space="0" w:color="auto"/>
            </w:tcBorders>
          </w:tcPr>
          <w:p w14:paraId="3F0665C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00.00-06.00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737A6B56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34.9 ± 9.7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A74B45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43.3 ± 13.4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A37F97A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34.8 ± 7.3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406A7EC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39.1 ± 8.1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61EDBE41" w14:textId="77777777" w:rsidTr="00C96E90">
        <w:tc>
          <w:tcPr>
            <w:tcW w:w="1870" w:type="dxa"/>
          </w:tcPr>
          <w:p w14:paraId="3051129A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06.00-12.00</w:t>
            </w:r>
          </w:p>
        </w:tc>
        <w:tc>
          <w:tcPr>
            <w:tcW w:w="1870" w:type="dxa"/>
          </w:tcPr>
          <w:p w14:paraId="3143658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152.1 ± 7.9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0199CB40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161.4 ± 4.5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0417115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143.6 ± 7.6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0402290E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155.7 ± 4.9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57F3653C" w14:textId="77777777" w:rsidTr="00C96E90">
        <w:tc>
          <w:tcPr>
            <w:tcW w:w="1870" w:type="dxa"/>
          </w:tcPr>
          <w:p w14:paraId="78A8BF12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12.00-18.00</w:t>
            </w:r>
          </w:p>
        </w:tc>
        <w:tc>
          <w:tcPr>
            <w:tcW w:w="1870" w:type="dxa"/>
          </w:tcPr>
          <w:p w14:paraId="7CB6FCC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106.9 ± 6.1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130CB6EA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108.0 ± 8.8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9D1E74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100.7 ± 9.2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34A2787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101.9 ± 9.1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6A7B2757" w14:textId="77777777" w:rsidTr="00C96E90">
        <w:tc>
          <w:tcPr>
            <w:tcW w:w="1870" w:type="dxa"/>
          </w:tcPr>
          <w:p w14:paraId="2F7F9500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18.00-00.00</w:t>
            </w:r>
          </w:p>
        </w:tc>
        <w:tc>
          <w:tcPr>
            <w:tcW w:w="1870" w:type="dxa"/>
          </w:tcPr>
          <w:p w14:paraId="4C83F18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72.1 ± 5.6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7CD66BC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59.4 ± 4.1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48F2F03D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58.9 ± 6.8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2AF740B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72.3 ± 8.2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62FE3C12" w14:textId="77777777" w:rsidTr="00C96E90">
        <w:tc>
          <w:tcPr>
            <w:tcW w:w="1870" w:type="dxa"/>
          </w:tcPr>
          <w:p w14:paraId="11A1138B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70" w:type="dxa"/>
          </w:tcPr>
          <w:p w14:paraId="6B77744A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366.0 ± 18.6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0B52EF2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372.1 ± 24.9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21D6E1B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338.0 ± 13.7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4B9D0CBB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369.0 ± 18.4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</w:tbl>
    <w:bookmarkEnd w:id="0"/>
    <w:p w14:paraId="4E536C15" w14:textId="77777777" w:rsidR="00195E31" w:rsidRPr="00663323" w:rsidRDefault="00195E31" w:rsidP="00195E31">
      <w:pPr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sz w:val="24"/>
          <w:szCs w:val="24"/>
        </w:rPr>
        <w:t>Different letter superscripts between columns indicate significant differences (</w:t>
      </w:r>
      <w:r w:rsidRPr="00663323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663323">
        <w:rPr>
          <w:rFonts w:ascii="Times New Roman" w:hAnsi="Times New Roman" w:cs="Times New Roman"/>
          <w:sz w:val="24"/>
          <w:szCs w:val="24"/>
        </w:rPr>
        <w:t>)</w:t>
      </w:r>
    </w:p>
    <w:p w14:paraId="716650E5" w14:textId="77777777" w:rsidR="00195E31" w:rsidRPr="00663323" w:rsidRDefault="00195E31" w:rsidP="00195E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A5746" w14:textId="77777777" w:rsidR="00195E31" w:rsidRPr="00663323" w:rsidRDefault="00195E31" w:rsidP="00195E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322D3" w14:textId="77777777" w:rsidR="00195E31" w:rsidRPr="00663323" w:rsidRDefault="00195E31" w:rsidP="00195E31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b/>
          <w:bCs/>
          <w:sz w:val="24"/>
          <w:szCs w:val="24"/>
        </w:rPr>
        <w:t>Table 7:</w:t>
      </w:r>
      <w:r w:rsidRPr="00663323">
        <w:rPr>
          <w:rFonts w:ascii="Times New Roman" w:hAnsi="Times New Roman" w:cs="Times New Roman"/>
          <w:sz w:val="24"/>
          <w:szCs w:val="24"/>
        </w:rPr>
        <w:t xml:space="preserve"> The duration in minutes of Sitting activities for four camels during daily hours for seven days (n=7). Data are mean ± SE.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95E31" w:rsidRPr="00663323" w14:paraId="20C24C3C" w14:textId="77777777" w:rsidTr="00C96E90"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14:paraId="3ECBBF03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</w:p>
        </w:tc>
        <w:tc>
          <w:tcPr>
            <w:tcW w:w="74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B9F12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Camel number</w:t>
            </w:r>
          </w:p>
        </w:tc>
      </w:tr>
      <w:tr w:rsidR="00195E31" w:rsidRPr="00663323" w14:paraId="1749123C" w14:textId="77777777" w:rsidTr="00C96E90">
        <w:tc>
          <w:tcPr>
            <w:tcW w:w="1870" w:type="dxa"/>
            <w:vMerge/>
            <w:tcBorders>
              <w:bottom w:val="single" w:sz="4" w:space="0" w:color="auto"/>
            </w:tcBorders>
          </w:tcPr>
          <w:p w14:paraId="58F3535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09D11DA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366A67FB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2B23CE65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17B1B3BD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5E31" w:rsidRPr="00663323" w14:paraId="3553CB2B" w14:textId="77777777" w:rsidTr="00C96E90">
        <w:tc>
          <w:tcPr>
            <w:tcW w:w="1870" w:type="dxa"/>
            <w:tcBorders>
              <w:top w:val="single" w:sz="4" w:space="0" w:color="auto"/>
            </w:tcBorders>
          </w:tcPr>
          <w:p w14:paraId="694D409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00.00-06.00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53B3D4EB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137.6 ± 10.0 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a, b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4FC2313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117.5 ± 9.2 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47DA525D" w14:textId="77777777" w:rsidR="00195E31" w:rsidRPr="00663323" w:rsidRDefault="00195E31" w:rsidP="00C96E90">
            <w:pPr>
              <w:tabs>
                <w:tab w:val="left" w:pos="875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165.3 ± 7.8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D96980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153.6 ± 8.8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b, c</w:t>
            </w:r>
          </w:p>
        </w:tc>
      </w:tr>
      <w:tr w:rsidR="00195E31" w:rsidRPr="00663323" w14:paraId="580257ED" w14:textId="77777777" w:rsidTr="00C96E90">
        <w:tc>
          <w:tcPr>
            <w:tcW w:w="1870" w:type="dxa"/>
          </w:tcPr>
          <w:p w14:paraId="6AA5FD0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06.00-12.00</w:t>
            </w:r>
          </w:p>
        </w:tc>
        <w:tc>
          <w:tcPr>
            <w:tcW w:w="1870" w:type="dxa"/>
          </w:tcPr>
          <w:p w14:paraId="7CE999A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54.8 ± 6.6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28B9D718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43.4 ± 5.0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7C7D8BC2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56.9 ± 4.1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77677BB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55.8 ± 4.0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2C9B62D6" w14:textId="77777777" w:rsidTr="00C96E90">
        <w:tc>
          <w:tcPr>
            <w:tcW w:w="1870" w:type="dxa"/>
          </w:tcPr>
          <w:p w14:paraId="6CF3F25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12.00-18.00</w:t>
            </w:r>
          </w:p>
        </w:tc>
        <w:tc>
          <w:tcPr>
            <w:tcW w:w="1870" w:type="dxa"/>
          </w:tcPr>
          <w:p w14:paraId="65A4EC3D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144.0 ± 6.8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0307CB16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153.1 ± 8.7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5D06C62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157.1 ± 9.7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7EDE5F2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149.0 ± 6.4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46FB925C" w14:textId="77777777" w:rsidTr="00C96E90">
        <w:tc>
          <w:tcPr>
            <w:tcW w:w="1870" w:type="dxa"/>
          </w:tcPr>
          <w:p w14:paraId="602B7120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18.00-00.00</w:t>
            </w:r>
          </w:p>
        </w:tc>
        <w:tc>
          <w:tcPr>
            <w:tcW w:w="1870" w:type="dxa"/>
          </w:tcPr>
          <w:p w14:paraId="7D9FBA1A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243.1 ± 5.9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73B383B5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247.6 ± 6.4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48D0B828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253.4 ± 13.6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0A35A4A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234.3 ± 13.7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6AB79631" w14:textId="77777777" w:rsidTr="00C96E90">
        <w:tc>
          <w:tcPr>
            <w:tcW w:w="1870" w:type="dxa"/>
          </w:tcPr>
          <w:p w14:paraId="3C2AA385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70" w:type="dxa"/>
          </w:tcPr>
          <w:p w14:paraId="4AD005D3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579.5 ± 15.2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297C47B2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561.7 ± 10.0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1FD73B8D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632.7 ± 23.6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870" w:type="dxa"/>
          </w:tcPr>
          <w:p w14:paraId="1F14596E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592.7 ± 15.2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a, b</w:t>
            </w:r>
          </w:p>
        </w:tc>
      </w:tr>
    </w:tbl>
    <w:p w14:paraId="2009CFB6" w14:textId="77777777" w:rsidR="00195E31" w:rsidRPr="00663323" w:rsidRDefault="00195E31" w:rsidP="00195E31">
      <w:pPr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sz w:val="24"/>
          <w:szCs w:val="24"/>
        </w:rPr>
        <w:lastRenderedPageBreak/>
        <w:t>Different letter superscripts between columns indicate significant differences (</w:t>
      </w:r>
      <w:r w:rsidRPr="00663323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663323">
        <w:rPr>
          <w:rFonts w:ascii="Times New Roman" w:hAnsi="Times New Roman" w:cs="Times New Roman"/>
          <w:sz w:val="24"/>
          <w:szCs w:val="24"/>
        </w:rPr>
        <w:t>)</w:t>
      </w:r>
    </w:p>
    <w:p w14:paraId="337240E6" w14:textId="77777777" w:rsidR="00195E31" w:rsidRPr="00663323" w:rsidRDefault="00195E31" w:rsidP="00195E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091D8" w14:textId="77777777" w:rsidR="00195E31" w:rsidRPr="00663323" w:rsidRDefault="00195E31" w:rsidP="00195E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7E095" w14:textId="77777777" w:rsidR="00195E31" w:rsidRPr="00663323" w:rsidRDefault="00195E31" w:rsidP="00195E31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b/>
          <w:bCs/>
          <w:sz w:val="24"/>
          <w:szCs w:val="24"/>
        </w:rPr>
        <w:t>Table 8:</w:t>
      </w:r>
      <w:r w:rsidRPr="00663323">
        <w:rPr>
          <w:rFonts w:ascii="Times New Roman" w:hAnsi="Times New Roman" w:cs="Times New Roman"/>
          <w:sz w:val="24"/>
          <w:szCs w:val="24"/>
        </w:rPr>
        <w:t xml:space="preserve"> The amount of time, measured in minutes, that four camels spent engaged in the Sleeping activity over the course of seven days. (n=7). Data are mean ± SE.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95E31" w:rsidRPr="00663323" w14:paraId="6262913D" w14:textId="77777777" w:rsidTr="00C96E90"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14:paraId="694FC18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3898954"/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</w:p>
        </w:tc>
        <w:tc>
          <w:tcPr>
            <w:tcW w:w="74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BFDBDE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Camel number</w:t>
            </w:r>
          </w:p>
        </w:tc>
      </w:tr>
      <w:tr w:rsidR="00195E31" w:rsidRPr="00663323" w14:paraId="5F13F91D" w14:textId="77777777" w:rsidTr="00C96E90">
        <w:tc>
          <w:tcPr>
            <w:tcW w:w="1870" w:type="dxa"/>
            <w:vMerge/>
            <w:tcBorders>
              <w:bottom w:val="single" w:sz="4" w:space="0" w:color="auto"/>
            </w:tcBorders>
          </w:tcPr>
          <w:p w14:paraId="7A6AB6D6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6AF51C3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8492A9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09F412B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737EB5DE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1"/>
      <w:tr w:rsidR="00195E31" w:rsidRPr="00663323" w14:paraId="08696330" w14:textId="77777777" w:rsidTr="00C96E90">
        <w:tc>
          <w:tcPr>
            <w:tcW w:w="1870" w:type="dxa"/>
            <w:tcBorders>
              <w:top w:val="single" w:sz="4" w:space="0" w:color="auto"/>
            </w:tcBorders>
          </w:tcPr>
          <w:p w14:paraId="1C48A3EE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00.00-06.00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9C5A57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  <w:rtl/>
              </w:rPr>
              <w:t>168.4</w:t>
            </w: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 xml:space="preserve"> ± 18.2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E6AD048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178.1 ± 19.4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2C51727" w14:textId="77777777" w:rsidR="00195E31" w:rsidRPr="00663323" w:rsidRDefault="00195E31" w:rsidP="00C96E90">
            <w:pPr>
              <w:tabs>
                <w:tab w:val="left" w:pos="875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139.9 ± 12.7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5E15E11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148.7 ± 9.7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338343E9" w14:textId="77777777" w:rsidTr="00C96E90">
        <w:tc>
          <w:tcPr>
            <w:tcW w:w="1870" w:type="dxa"/>
          </w:tcPr>
          <w:p w14:paraId="4E0EF085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06.00-12.00</w:t>
            </w:r>
          </w:p>
        </w:tc>
        <w:tc>
          <w:tcPr>
            <w:tcW w:w="1870" w:type="dxa"/>
          </w:tcPr>
          <w:p w14:paraId="2E2DEE1E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8.1 ± 3.9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3314B989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2.4 ± 2.4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3D1E7EE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11.3 ± 2.9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55F85936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9.4 ± 2.7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5AEB746B" w14:textId="77777777" w:rsidTr="00C96E90">
        <w:tc>
          <w:tcPr>
            <w:tcW w:w="1870" w:type="dxa"/>
          </w:tcPr>
          <w:p w14:paraId="4DD10C93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12.00-18.00</w:t>
            </w:r>
          </w:p>
        </w:tc>
        <w:tc>
          <w:tcPr>
            <w:tcW w:w="1870" w:type="dxa"/>
          </w:tcPr>
          <w:p w14:paraId="67DC2F74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0.0 ± 0.0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05155CFF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0.0± 0.0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1F9D4CAC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0.0± 0.0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70933880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0.0± 0.0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4E688D0B" w14:textId="77777777" w:rsidTr="00C96E90">
        <w:tc>
          <w:tcPr>
            <w:tcW w:w="1870" w:type="dxa"/>
          </w:tcPr>
          <w:p w14:paraId="15DE18B2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18.00-00.00</w:t>
            </w:r>
          </w:p>
        </w:tc>
        <w:tc>
          <w:tcPr>
            <w:tcW w:w="1870" w:type="dxa"/>
          </w:tcPr>
          <w:p w14:paraId="046626C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2.1 ± 2.0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5DE97588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2.2 ± 2.1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04EBDD1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2.1 ± 2.1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47D4EBD8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4.2 ± 2.7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195E31" w:rsidRPr="00663323" w14:paraId="00EA29CE" w14:textId="77777777" w:rsidTr="00C96E90">
        <w:tc>
          <w:tcPr>
            <w:tcW w:w="1870" w:type="dxa"/>
          </w:tcPr>
          <w:p w14:paraId="1BF7B517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70" w:type="dxa"/>
          </w:tcPr>
          <w:p w14:paraId="08EB01E2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178.7 ± 17.1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3AB3FC5D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182.7 ± 19.3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25E55DA5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153.3 ± 12.7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0" w:type="dxa"/>
          </w:tcPr>
          <w:p w14:paraId="6B463EF5" w14:textId="77777777" w:rsidR="00195E31" w:rsidRPr="00663323" w:rsidRDefault="00195E31" w:rsidP="00C96E9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323">
              <w:rPr>
                <w:rFonts w:ascii="Times New Roman" w:hAnsi="Times New Roman" w:cs="Times New Roman"/>
                <w:sz w:val="24"/>
                <w:szCs w:val="24"/>
              </w:rPr>
              <w:t>165.7 ± 9.1</w:t>
            </w:r>
            <w:r w:rsidRPr="00663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</w:tbl>
    <w:p w14:paraId="32526D6C" w14:textId="77777777" w:rsidR="00195E31" w:rsidRPr="00663323" w:rsidRDefault="00195E31" w:rsidP="00195E31">
      <w:pPr>
        <w:jc w:val="both"/>
        <w:rPr>
          <w:rFonts w:ascii="Times New Roman" w:hAnsi="Times New Roman" w:cs="Times New Roman"/>
          <w:sz w:val="24"/>
          <w:szCs w:val="24"/>
        </w:rPr>
      </w:pPr>
      <w:r w:rsidRPr="00663323">
        <w:rPr>
          <w:rFonts w:ascii="Times New Roman" w:hAnsi="Times New Roman" w:cs="Times New Roman"/>
          <w:sz w:val="24"/>
          <w:szCs w:val="24"/>
        </w:rPr>
        <w:t>Different letter superscripts between columns indicate significant differences (</w:t>
      </w:r>
      <w:r w:rsidRPr="00663323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663323">
        <w:rPr>
          <w:rFonts w:ascii="Times New Roman" w:hAnsi="Times New Roman" w:cs="Times New Roman"/>
          <w:sz w:val="24"/>
          <w:szCs w:val="24"/>
        </w:rPr>
        <w:t>)</w:t>
      </w:r>
    </w:p>
    <w:p w14:paraId="1F3C9ACF" w14:textId="77777777" w:rsidR="00195E31" w:rsidRPr="00663323" w:rsidRDefault="00195E31" w:rsidP="00195E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15D27" w14:textId="77777777" w:rsidR="009813A9" w:rsidRDefault="009813A9"/>
    <w:sectPr w:rsidR="00981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0NTEyNzc2MDUzNDVT0lEKTi0uzszPAykwrAUADkPEySwAAAA="/>
  </w:docVars>
  <w:rsids>
    <w:rsidRoot w:val="004F5BD2"/>
    <w:rsid w:val="00195E31"/>
    <w:rsid w:val="004F5BD2"/>
    <w:rsid w:val="005F1784"/>
    <w:rsid w:val="006559CB"/>
    <w:rsid w:val="00851BFE"/>
    <w:rsid w:val="009813A9"/>
    <w:rsid w:val="00F04254"/>
    <w:rsid w:val="00F3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53D55"/>
  <w15:chartTrackingRefBased/>
  <w15:docId w15:val="{B0E6CEA1-E5D3-4B67-96E2-BD7A50C2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E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2596</Characters>
  <Application>Microsoft Office Word</Application>
  <DocSecurity>4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 Al Khateeb</dc:creator>
  <cp:keywords/>
  <dc:description/>
  <cp:lastModifiedBy>Nabil Abdel Hamid Mansour</cp:lastModifiedBy>
  <cp:revision>2</cp:revision>
  <dcterms:created xsi:type="dcterms:W3CDTF">2023-03-22T10:25:00Z</dcterms:created>
  <dcterms:modified xsi:type="dcterms:W3CDTF">2023-03-22T10:25:00Z</dcterms:modified>
</cp:coreProperties>
</file>