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F837" w14:textId="77777777" w:rsidR="00124185" w:rsidRPr="00BC7B2F" w:rsidRDefault="00124185" w:rsidP="00124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B2F">
        <w:rPr>
          <w:rFonts w:ascii="Times New Roman" w:hAnsi="Times New Roman" w:cs="Times New Roman"/>
          <w:sz w:val="28"/>
          <w:szCs w:val="28"/>
        </w:rPr>
        <w:t>Supporting Information</w:t>
      </w:r>
    </w:p>
    <w:p w14:paraId="5E0C0DA8" w14:textId="30D3457D" w:rsidR="00275A73" w:rsidRPr="00BC7B2F" w:rsidRDefault="00976771" w:rsidP="00275A73">
      <w:pPr>
        <w:spacing w:line="480" w:lineRule="auto"/>
        <w:rPr>
          <w:rFonts w:ascii="Times New Roman" w:hAnsi="Times New Roman" w:cs="Times New Roman"/>
          <w:b/>
          <w:sz w:val="28"/>
        </w:rPr>
      </w:pPr>
      <w:r w:rsidRPr="00BC7B2F">
        <w:rPr>
          <w:rFonts w:ascii="Times New Roman" w:eastAsia="Times New Roman" w:hAnsi="Times New Roman" w:cs="Times New Roman"/>
          <w:sz w:val="28"/>
        </w:rPr>
        <w:t>Hydrolysis and condensation behavior of tetraethoxysilane, hexaethoxydisiloxane, and octaethoxytrisiloxane</w:t>
      </w:r>
    </w:p>
    <w:p w14:paraId="0F74BC47" w14:textId="77777777" w:rsidR="00275A73" w:rsidRPr="00BC7B2F" w:rsidRDefault="00275A73" w:rsidP="00275A73">
      <w:pPr>
        <w:spacing w:line="480" w:lineRule="auto"/>
        <w:rPr>
          <w:rFonts w:ascii="Times New Roman" w:hAnsi="Times New Roman" w:cs="Times New Roman"/>
        </w:rPr>
      </w:pPr>
      <w:r w:rsidRPr="00BC7B2F">
        <w:rPr>
          <w:rFonts w:ascii="Times New Roman" w:eastAsia="Times New Roman" w:hAnsi="Times New Roman" w:cs="Times New Roman"/>
        </w:rPr>
        <w:t>Yohei Sato</w:t>
      </w:r>
      <w:r w:rsidRPr="00BC7B2F">
        <w:rPr>
          <w:rFonts w:ascii="Times New Roman" w:eastAsia="Times New Roman" w:hAnsi="Times New Roman" w:cs="Times New Roman"/>
          <w:vertAlign w:val="superscript"/>
        </w:rPr>
        <w:t>1</w:t>
      </w:r>
      <w:r w:rsidRPr="00BC7B2F">
        <w:rPr>
          <w:rFonts w:ascii="Times New Roman" w:eastAsia="Times New Roman" w:hAnsi="Times New Roman" w:cs="Times New Roman"/>
        </w:rPr>
        <w:t>*, Asahi Sugimoto</w:t>
      </w:r>
      <w:r w:rsidRPr="00BC7B2F">
        <w:rPr>
          <w:rFonts w:ascii="Times New Roman" w:eastAsia="Times New Roman" w:hAnsi="Times New Roman" w:cs="Times New Roman"/>
          <w:vertAlign w:val="superscript"/>
        </w:rPr>
        <w:t>1</w:t>
      </w:r>
      <w:r w:rsidRPr="00BC7B2F">
        <w:rPr>
          <w:rFonts w:ascii="Times New Roman" w:eastAsia="Times New Roman" w:hAnsi="Times New Roman" w:cs="Times New Roman"/>
        </w:rPr>
        <w:t>, Tatsuya Iwashina</w:t>
      </w:r>
      <w:r w:rsidRPr="00BC7B2F">
        <w:rPr>
          <w:rFonts w:ascii="Times New Roman" w:eastAsia="Times New Roman" w:hAnsi="Times New Roman" w:cs="Times New Roman"/>
          <w:vertAlign w:val="superscript"/>
        </w:rPr>
        <w:t>1</w:t>
      </w:r>
      <w:r w:rsidRPr="00BC7B2F">
        <w:rPr>
          <w:rFonts w:ascii="Times New Roman" w:eastAsia="Times New Roman" w:hAnsi="Times New Roman" w:cs="Times New Roman"/>
        </w:rPr>
        <w:t>, Ryohei Hayami</w:t>
      </w:r>
      <w:r w:rsidRPr="00BC7B2F">
        <w:rPr>
          <w:rFonts w:ascii="Times New Roman" w:eastAsia="Times New Roman" w:hAnsi="Times New Roman" w:cs="Times New Roman"/>
          <w:vertAlign w:val="superscript"/>
        </w:rPr>
        <w:t>1</w:t>
      </w:r>
      <w:r w:rsidRPr="00BC7B2F">
        <w:rPr>
          <w:rFonts w:ascii="Times New Roman" w:eastAsia="Times New Roman" w:hAnsi="Times New Roman" w:cs="Times New Roman"/>
        </w:rPr>
        <w:t>, Kazuki Yamamoto</w:t>
      </w:r>
      <w:r w:rsidRPr="00BC7B2F">
        <w:rPr>
          <w:rFonts w:ascii="Times New Roman" w:eastAsia="Times New Roman" w:hAnsi="Times New Roman" w:cs="Times New Roman"/>
          <w:vertAlign w:val="superscript"/>
        </w:rPr>
        <w:t>1</w:t>
      </w:r>
      <w:r w:rsidRPr="00BC7B2F">
        <w:rPr>
          <w:rFonts w:ascii="Times New Roman" w:eastAsia="Times New Roman" w:hAnsi="Times New Roman" w:cs="Times New Roman"/>
        </w:rPr>
        <w:t>, Takahiro Gunji</w:t>
      </w:r>
      <w:r w:rsidRPr="00BC7B2F">
        <w:rPr>
          <w:rFonts w:ascii="Times New Roman" w:eastAsia="Times New Roman" w:hAnsi="Times New Roman" w:cs="Times New Roman"/>
          <w:vertAlign w:val="superscript"/>
        </w:rPr>
        <w:t>1,2</w:t>
      </w:r>
      <w:r w:rsidRPr="00BC7B2F">
        <w:rPr>
          <w:rFonts w:ascii="Times New Roman" w:eastAsia="Times New Roman" w:hAnsi="Times New Roman" w:cs="Times New Roman"/>
        </w:rPr>
        <w:t>*</w:t>
      </w:r>
    </w:p>
    <w:p w14:paraId="0C67A5E5" w14:textId="77777777" w:rsidR="00275A73" w:rsidRPr="00BC7B2F" w:rsidRDefault="00275A73" w:rsidP="00275A73">
      <w:pPr>
        <w:spacing w:line="480" w:lineRule="auto"/>
        <w:rPr>
          <w:rFonts w:ascii="Times New Roman" w:hAnsi="Times New Roman" w:cs="Times New Roman"/>
        </w:rPr>
      </w:pPr>
      <w:r w:rsidRPr="00BC7B2F">
        <w:rPr>
          <w:rFonts w:ascii="Times New Roman" w:eastAsia="Times New Roman" w:hAnsi="Times New Roman" w:cs="Times New Roman"/>
          <w:vertAlign w:val="superscript"/>
        </w:rPr>
        <w:t>1</w:t>
      </w:r>
      <w:r w:rsidRPr="00BC7B2F">
        <w:rPr>
          <w:rFonts w:ascii="Times New Roman" w:eastAsia="Times New Roman" w:hAnsi="Times New Roman" w:cs="Times New Roman"/>
        </w:rPr>
        <w:t>Department of Pure and Applied Chemistry, Faculty of Science and Technology, Tokyo University of Science, 2641 Yamazaki, Noda, Chiba 278-8510, Japan.</w:t>
      </w:r>
    </w:p>
    <w:p w14:paraId="7F53FB35" w14:textId="77777777" w:rsidR="00275A73" w:rsidRPr="00BC7B2F" w:rsidRDefault="00275A73" w:rsidP="00275A73">
      <w:pPr>
        <w:spacing w:line="480" w:lineRule="auto"/>
        <w:rPr>
          <w:rFonts w:ascii="Times New Roman" w:hAnsi="Times New Roman" w:cs="Times New Roman"/>
        </w:rPr>
      </w:pPr>
      <w:r w:rsidRPr="00BC7B2F">
        <w:rPr>
          <w:rFonts w:ascii="Times New Roman" w:eastAsia="Times New Roman" w:hAnsi="Times New Roman" w:cs="Times New Roman"/>
          <w:vertAlign w:val="superscript"/>
        </w:rPr>
        <w:t>2</w:t>
      </w:r>
      <w:r w:rsidRPr="00BC7B2F">
        <w:rPr>
          <w:rFonts w:ascii="Times New Roman" w:eastAsia="Times New Roman" w:hAnsi="Times New Roman" w:cs="Times New Roman"/>
        </w:rPr>
        <w:t>Research Group for Advanced Energy Conversion, Research Institute for Science and Technology (RIST), Tokyo University of Science, 2641 Yamazaki, Noda, Chiba 278-8510, Japan</w:t>
      </w:r>
    </w:p>
    <w:p w14:paraId="53D92939" w14:textId="77777777" w:rsidR="00275A73" w:rsidRPr="00BC7B2F" w:rsidRDefault="00275A73" w:rsidP="00275A73">
      <w:pPr>
        <w:spacing w:line="480" w:lineRule="auto"/>
        <w:rPr>
          <w:rFonts w:ascii="Times New Roman" w:eastAsia="Times New Roman" w:hAnsi="Times New Roman" w:cs="Times New Roman"/>
        </w:rPr>
      </w:pPr>
      <w:r w:rsidRPr="00BC7B2F">
        <w:rPr>
          <w:rFonts w:ascii="Times New Roman" w:eastAsia="Times New Roman" w:hAnsi="Times New Roman" w:cs="Times New Roman"/>
        </w:rPr>
        <w:t>Corresponding authors: 7221702</w:t>
      </w:r>
      <w:r w:rsidRPr="00BC7B2F">
        <w:rPr>
          <w:rFonts w:ascii="Times New Roman" w:hAnsi="Times New Roman" w:cs="Times New Roman"/>
        </w:rPr>
        <w:t>@ed.tus.ac.jp</w:t>
      </w:r>
      <w:r w:rsidRPr="00BC7B2F">
        <w:rPr>
          <w:rFonts w:ascii="Times New Roman" w:eastAsia="Times New Roman" w:hAnsi="Times New Roman" w:cs="Times New Roman"/>
        </w:rPr>
        <w:t xml:space="preserve"> (Y. Sato), gunji@rs.tus.ac.jp (T. Gunji)</w:t>
      </w:r>
    </w:p>
    <w:p w14:paraId="081B3610" w14:textId="77AAD33F" w:rsidR="00BD7EDD" w:rsidRPr="00BC7B2F" w:rsidRDefault="00BD7EDD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ED154A3" w14:textId="77777777" w:rsidR="00976771" w:rsidRPr="00BC7B2F" w:rsidRDefault="00066FC1" w:rsidP="009D3820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br w:type="page"/>
      </w:r>
      <w:r w:rsidR="009D3820" w:rsidRPr="00BC7B2F">
        <w:rPr>
          <w:rFonts w:ascii="Times New Roman" w:hAnsi="Times New Roman" w:cs="Times New Roman"/>
          <w:b/>
          <w:bCs/>
          <w:kern w:val="0"/>
        </w:rPr>
        <w:lastRenderedPageBreak/>
        <w:t xml:space="preserve">GC trace of reaction solution of HEDITS for 8 h </w:t>
      </w:r>
    </w:p>
    <w:p w14:paraId="2C376A97" w14:textId="3BE38179" w:rsidR="00976771" w:rsidRPr="00BC7B2F" w:rsidRDefault="00976771" w:rsidP="009D3820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</w:p>
    <w:p w14:paraId="4310AADA" w14:textId="6AF0C3B5" w:rsidR="00275A73" w:rsidRPr="00BC7B2F" w:rsidRDefault="00976771" w:rsidP="009D3820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0B7C784D" wp14:editId="63223717">
            <wp:extent cx="5457793" cy="4399035"/>
            <wp:effectExtent l="0" t="0" r="0" b="190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50" cy="440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11467" w14:textId="6C283AEB" w:rsidR="0049117F" w:rsidRPr="00BC7B2F" w:rsidRDefault="00DC5053" w:rsidP="00124185">
      <w:pPr>
        <w:spacing w:line="480" w:lineRule="auto"/>
        <w:rPr>
          <w:rFonts w:ascii="Times New Roman" w:hAnsi="Times New Roman" w:cs="Times New Roman"/>
          <w:bCs/>
          <w:kern w:val="0"/>
          <w:sz w:val="18"/>
          <w:szCs w:val="18"/>
        </w:rPr>
      </w:pPr>
      <w:r w:rsidRPr="008112BD">
        <w:rPr>
          <w:rFonts w:ascii="Times New Roman" w:hAnsi="Times New Roman" w:cs="Times New Roman"/>
          <w:bCs/>
          <w:kern w:val="0"/>
          <w:sz w:val="18"/>
          <w:szCs w:val="18"/>
        </w:rPr>
        <w:t>Figure S</w:t>
      </w:r>
      <w:r w:rsidR="006D657E" w:rsidRPr="008112BD">
        <w:rPr>
          <w:rFonts w:ascii="Times New Roman" w:hAnsi="Times New Roman" w:cs="Times New Roman"/>
          <w:bCs/>
          <w:kern w:val="0"/>
          <w:sz w:val="18"/>
          <w:szCs w:val="18"/>
        </w:rPr>
        <w:t>1</w:t>
      </w:r>
      <w:r w:rsidRPr="008112BD">
        <w:rPr>
          <w:rFonts w:ascii="Times New Roman" w:hAnsi="Times New Roman" w:cs="Times New Roman"/>
          <w:bCs/>
          <w:kern w:val="0"/>
          <w:sz w:val="18"/>
          <w:szCs w:val="18"/>
        </w:rPr>
        <w:t>.</w:t>
      </w:r>
      <w:r w:rsidRPr="008112BD">
        <w:rPr>
          <w:bCs/>
        </w:rPr>
        <w:t xml:space="preserve"> </w:t>
      </w:r>
      <w:bookmarkStart w:id="0" w:name="_Hlk128506321"/>
      <w:r w:rsidRPr="00BC7B2F">
        <w:rPr>
          <w:rFonts w:ascii="Times New Roman" w:hAnsi="Times New Roman" w:cs="Times New Roman"/>
          <w:bCs/>
          <w:kern w:val="0"/>
          <w:sz w:val="18"/>
          <w:szCs w:val="18"/>
        </w:rPr>
        <w:t>GC trace of reaction solution of HEDITS for 8 h</w:t>
      </w:r>
      <w:bookmarkEnd w:id="0"/>
      <w:r w:rsidR="00976771" w:rsidRPr="00BC7B2F">
        <w:rPr>
          <w:rFonts w:ascii="Times New Roman" w:hAnsi="Times New Roman" w:cs="Times New Roman"/>
          <w:bCs/>
          <w:kern w:val="0"/>
          <w:sz w:val="18"/>
          <w:szCs w:val="18"/>
        </w:rPr>
        <w:t xml:space="preserve"> on a) GC analysis, b) GC/MS analysis </w:t>
      </w:r>
      <w:r w:rsidRPr="00BC7B2F">
        <w:rPr>
          <w:rFonts w:ascii="Times New Roman" w:hAnsi="Times New Roman" w:cs="Times New Roman"/>
          <w:bCs/>
          <w:kern w:val="0"/>
          <w:sz w:val="18"/>
          <w:szCs w:val="18"/>
        </w:rPr>
        <w:t>.</w:t>
      </w:r>
    </w:p>
    <w:p w14:paraId="7AFC562F" w14:textId="64B0285E" w:rsidR="009D3820" w:rsidRPr="00BC7B2F" w:rsidRDefault="009D3820" w:rsidP="00124185">
      <w:pPr>
        <w:spacing w:line="480" w:lineRule="auto"/>
        <w:rPr>
          <w:rFonts w:ascii="Times New Roman" w:hAnsi="Times New Roman" w:cs="Times New Roman"/>
          <w:bCs/>
          <w:kern w:val="0"/>
        </w:rPr>
      </w:pPr>
    </w:p>
    <w:p w14:paraId="54ED311C" w14:textId="77777777" w:rsidR="00E64E06" w:rsidRPr="00BC7B2F" w:rsidRDefault="00E64E06">
      <w:pPr>
        <w:widowControl/>
        <w:jc w:val="left"/>
        <w:rPr>
          <w:rFonts w:ascii="Times New Roman" w:hAnsi="Times New Roman" w:cs="Times New Roman"/>
          <w:b/>
          <w:kern w:val="0"/>
        </w:rPr>
      </w:pPr>
      <w:r w:rsidRPr="00BC7B2F">
        <w:rPr>
          <w:rFonts w:ascii="Times New Roman" w:hAnsi="Times New Roman" w:cs="Times New Roman"/>
          <w:b/>
          <w:kern w:val="0"/>
        </w:rPr>
        <w:br w:type="page"/>
      </w:r>
    </w:p>
    <w:p w14:paraId="550981BA" w14:textId="00DDB81F" w:rsidR="009D3820" w:rsidRPr="00BC7B2F" w:rsidRDefault="009D3820" w:rsidP="00124185">
      <w:pPr>
        <w:spacing w:line="480" w:lineRule="auto"/>
        <w:rPr>
          <w:rFonts w:ascii="Times New Roman" w:hAnsi="Times New Roman" w:cs="Times New Roman"/>
          <w:b/>
          <w:kern w:val="0"/>
        </w:rPr>
      </w:pPr>
      <w:r w:rsidRPr="00BC7B2F">
        <w:rPr>
          <w:rFonts w:ascii="Times New Roman" w:hAnsi="Times New Roman" w:cs="Times New Roman"/>
          <w:b/>
          <w:kern w:val="0"/>
        </w:rPr>
        <w:lastRenderedPageBreak/>
        <w:t>Estimated Structure for HPs on MS spectra</w:t>
      </w:r>
    </w:p>
    <w:tbl>
      <w:tblPr>
        <w:tblW w:w="76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2623"/>
        <w:gridCol w:w="1444"/>
        <w:gridCol w:w="1475"/>
        <w:gridCol w:w="1444"/>
        <w:gridCol w:w="204"/>
      </w:tblGrid>
      <w:tr w:rsidR="00BC7B2F" w:rsidRPr="00BC7B2F" w14:paraId="7CF66258" w14:textId="77777777" w:rsidTr="00984D6B">
        <w:trPr>
          <w:gridAfter w:val="1"/>
          <w:wAfter w:w="36" w:type="dxa"/>
          <w:trHeight w:val="375"/>
        </w:trPr>
        <w:tc>
          <w:tcPr>
            <w:tcW w:w="7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37683" w14:textId="69D92590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Table </w:t>
            </w:r>
            <w:r w:rsidR="006D657E"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. Estimated Structure for ethoxysilane–TMS</w:t>
            </w:r>
          </w:p>
        </w:tc>
      </w:tr>
      <w:tr w:rsidR="00BC7B2F" w:rsidRPr="00BC7B2F" w14:paraId="63F74DE3" w14:textId="77777777" w:rsidTr="00984D6B">
        <w:trPr>
          <w:gridAfter w:val="1"/>
          <w:wAfter w:w="36" w:type="dxa"/>
          <w:trHeight w:val="375"/>
        </w:trPr>
        <w:tc>
          <w:tcPr>
            <w:tcW w:w="5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327B33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i/>
                <w:iCs/>
                <w:kern w:val="0"/>
                <w:sz w:val="22"/>
              </w:rPr>
              <w:t>M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W</w:t>
            </w:r>
          </w:p>
        </w:tc>
        <w:tc>
          <w:tcPr>
            <w:tcW w:w="2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514334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structure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30112C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TEOS–TMS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B391A4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HEDS–TMS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8B2F1E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OETS–TMS</w:t>
            </w:r>
          </w:p>
        </w:tc>
      </w:tr>
      <w:tr w:rsidR="00BC7B2F" w:rsidRPr="00BC7B2F" w14:paraId="666EB444" w14:textId="77777777" w:rsidTr="00984D6B">
        <w:trPr>
          <w:trHeight w:val="375"/>
        </w:trPr>
        <w:tc>
          <w:tcPr>
            <w:tcW w:w="5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3D9EE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2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7C387A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FA94A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5E5739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44E94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B5F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BC7B2F" w:rsidRPr="00BC7B2F" w14:paraId="0190E2B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68D1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365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0676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BBA6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ACF0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5B9B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CF30198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D7C43D1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6265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409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91F9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C9B6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1EC7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8B63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8025B7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494FC9C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2835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453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669D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73BE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1820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1FF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0D2084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141DCA8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BE4E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497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A6CD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DF03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5105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1F4A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503E3AA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91CCD6E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AE21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499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043A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0397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90489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FDD1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5BE20669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3C48B48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19BE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543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797F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D691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4B3E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7639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25045F30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74B2732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010A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587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B21F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3F2D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960E8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75C8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314676DF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2B687CE8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B8F5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603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7D9B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7659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2441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A796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470187F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446DEBF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C8FA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631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0869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7FED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72EA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B1C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1193F5BC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9DCBDB5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C411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633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A0B5C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2B9D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12D46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2B609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37AE6EC8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89A8BE6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6946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647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92B5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040E2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5F23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B340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798B668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237D5BE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5C16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675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99E3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8033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F4CC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0A64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6558295E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2B8A27E1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F7E4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677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CB36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9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C4593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5DE5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E6898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355F7EA4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49DA1B44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8B57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691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637B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4958B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9A719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C4D5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980B630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699F289C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4D2A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693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2071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EC1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E40A9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3703C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165634C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6023DFC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5C5E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lastRenderedPageBreak/>
              <w:t>721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5477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299C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7948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0AC4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43ECFF12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1DA642A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0F4B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737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805C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9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2E7E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77AB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C54D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95F8E14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AB400DA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1835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765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9540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9C18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0CD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47CA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2F9F3B55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4BEE81EE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15DEC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767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CFF7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0BB0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352E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17A6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57D2C578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CA36FF2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B728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781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5BAE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FEE2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158B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6389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67C57196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2D11C63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A525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809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5624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8A1C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4050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2737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4D3F7AA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2FFCB82E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ABD7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811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313E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EB1F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E745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555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59CD31CF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61ACCDC4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2785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825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0050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D28A6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D12A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0E91C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639B8E3E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208CD73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ED1F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853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9AA9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1ABE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DC44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F59D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FB57D17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D5C2D0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9163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855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5655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E7B86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59C4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7F6A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38AE2F5F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8427105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80D0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869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8BB2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1B44C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E804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23B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E26F99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F00A648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6B22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871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C18E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4B80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5ABE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0AD5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12659B39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2C0304C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80A6C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899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4AB2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9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6A973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F4FA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0BB2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43298C95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F0CCAE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BE9B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901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0EE2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C8F75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82DB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E470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1178B6E3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5158794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1C33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913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BA62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2A37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7444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375D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57BAFD6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D9C996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EDC4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915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593B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1B4D8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38DA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CEDB8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52E88755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5E53F0A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5CFD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917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4747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55DA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7FBF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9C9BC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3A1D0212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A8F5062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0159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931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8E2B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FAF9F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158E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B7BB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365FC5D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047C336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B75D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lastRenderedPageBreak/>
              <w:t>943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4F32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0F989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1B27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96EA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0DD7F111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F5D0434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8C4A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945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C68C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C395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F93B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1E12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6836F4DF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4C41A5E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6F5A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959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B4C2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9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471D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1305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903AC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66EEDDE9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5C9AB0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4897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961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AD49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A01A3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DBC2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9153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6E8EC287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C11A21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4153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975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EFD2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2AC0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DF00B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EA0A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984F0AA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26AFB8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4419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987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62E8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2D81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9B4C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9849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CEFB120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170692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0614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989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FD42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AB855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E588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80C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1914E3B6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7D872A3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FB5B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1003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A390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B2A7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A194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7F1FC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13B37CD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DA3D8E6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2B5C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1005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45B1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6C23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4A6E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46C6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A9F559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1FF73B76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4D53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1031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524E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698E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4929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9497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B33DECD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C2ADAD1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0E14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1033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0331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4FDAE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4CD8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CD122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5BB00E8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3677764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9421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1047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A499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63E1C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9959B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D488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08542FB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92E6428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C19D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1049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8E15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AA1D2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EEADA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486E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1677633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49D031F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5465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1077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97D4F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90E86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F07D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BAE4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71AA7D7C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F8E00D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D868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1079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E500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0900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25002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4330B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36" w:type="dxa"/>
            <w:vAlign w:val="center"/>
            <w:hideMark/>
          </w:tcPr>
          <w:p w14:paraId="2387106E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2C938722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DAE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1093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1A7BC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CACA5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7E526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EA6E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7F63D1F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46FBC773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3F80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1121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EBB66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9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7FAE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0D792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AAE3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0AB4ED4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6BC2C6E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F559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1137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3DD8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70D3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2CA2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210F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7E087B4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C5BCD10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65754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lastRenderedPageBreak/>
              <w:t>1167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0F44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81B91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64000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20DE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F7D1356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4BEBC82C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6E4B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1211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0E46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12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5EA92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4EFFB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73D4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5C6EFD6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036D40CA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B1B4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1255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122D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11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37677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4889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844F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A7AC891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775CB10D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B3E4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1257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01848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065B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BC693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DB0C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92263D5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D2DED67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13549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1299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60B35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10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8DA59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D9053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6B410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976C9F0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3C6E6525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973F1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1301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1B122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15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50AE4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FA6BE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C9FAA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2861208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7B2F" w:rsidRPr="00BC7B2F" w14:paraId="5571384B" w14:textId="77777777" w:rsidTr="00984D6B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B04AB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1345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F183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Si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8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O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7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(OEt)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14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(OSiMe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3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>)</w:t>
            </w: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30FF2D" w14:textId="77777777" w:rsidR="00984D6B" w:rsidRPr="00BC7B2F" w:rsidRDefault="00984D6B" w:rsidP="00E64E06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  <w:r w:rsidRPr="00BC7B2F">
              <w:rPr>
                <w:rFonts w:ascii="游ゴシック" w:eastAsia="游ゴシック" w:hAnsi="游ゴシック" w:cs="ＭＳ Ｐゴシック" w:hint="eastAsia"/>
                <w:kern w:val="0"/>
                <w:sz w:val="22"/>
              </w:rPr>
              <w:t>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A2B4D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C0D87" w14:textId="77777777" w:rsidR="00984D6B" w:rsidRPr="00BC7B2F" w:rsidRDefault="00984D6B" w:rsidP="00E64E0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C7B2F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C3FC4E5" w14:textId="77777777" w:rsidR="00984D6B" w:rsidRPr="00BC7B2F" w:rsidRDefault="00984D6B" w:rsidP="00E64E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5A6BA2C" w14:textId="723BEA68" w:rsidR="00992533" w:rsidRPr="00BC7B2F" w:rsidRDefault="00992533" w:rsidP="00124185">
      <w:pPr>
        <w:spacing w:line="480" w:lineRule="auto"/>
        <w:rPr>
          <w:rFonts w:ascii="Times New Roman" w:hAnsi="Times New Roman" w:cs="Times New Roman"/>
          <w:b/>
          <w:bCs/>
          <w:kern w:val="0"/>
        </w:rPr>
      </w:pPr>
    </w:p>
    <w:p w14:paraId="5FD93C45" w14:textId="77777777" w:rsidR="00E64E06" w:rsidRPr="00BC7B2F" w:rsidRDefault="00E64E06">
      <w:pPr>
        <w:widowControl/>
        <w:jc w:val="left"/>
        <w:rPr>
          <w:rFonts w:ascii="Times New Roman" w:hAnsi="Times New Roman" w:cs="Times New Roman"/>
          <w:b/>
          <w:kern w:val="0"/>
        </w:rPr>
      </w:pPr>
      <w:r w:rsidRPr="00BC7B2F">
        <w:rPr>
          <w:rFonts w:ascii="Times New Roman" w:hAnsi="Times New Roman" w:cs="Times New Roman"/>
          <w:b/>
          <w:kern w:val="0"/>
        </w:rPr>
        <w:br w:type="page"/>
      </w:r>
    </w:p>
    <w:p w14:paraId="7F9C99EE" w14:textId="53AAF080" w:rsidR="00992533" w:rsidRPr="00BC7B2F" w:rsidRDefault="00992533" w:rsidP="00124185">
      <w:pPr>
        <w:spacing w:line="480" w:lineRule="auto"/>
        <w:rPr>
          <w:rFonts w:ascii="Times New Roman" w:hAnsi="Times New Roman" w:cs="Times New Roman"/>
          <w:b/>
          <w:kern w:val="0"/>
        </w:rPr>
      </w:pPr>
      <w:r w:rsidRPr="00BC7B2F">
        <w:rPr>
          <w:rFonts w:ascii="Times New Roman" w:hAnsi="Times New Roman" w:cs="Times New Roman"/>
          <w:b/>
          <w:kern w:val="0"/>
        </w:rPr>
        <w:lastRenderedPageBreak/>
        <w:t xml:space="preserve">FT-IR spectra of </w:t>
      </w:r>
      <w:r w:rsidR="00083DA1" w:rsidRPr="00BC7B2F">
        <w:rPr>
          <w:rFonts w:ascii="Times New Roman" w:hAnsi="Times New Roman" w:cs="Times New Roman"/>
          <w:b/>
          <w:kern w:val="0"/>
        </w:rPr>
        <w:t>ethoxysilane</w:t>
      </w:r>
      <w:r w:rsidR="00083DA1" w:rsidRPr="00BC7B2F">
        <w:rPr>
          <w:rFonts w:ascii="Times New Roman" w:hAnsi="Times New Roman" w:cs="Times New Roman" w:hint="eastAsia"/>
          <w:b/>
          <w:kern w:val="0"/>
        </w:rPr>
        <w:t>–</w:t>
      </w:r>
      <w:r w:rsidR="00083DA1" w:rsidRPr="00BC7B2F">
        <w:rPr>
          <w:rFonts w:ascii="Times New Roman" w:hAnsi="Times New Roman" w:cs="Times New Roman"/>
          <w:b/>
          <w:kern w:val="0"/>
        </w:rPr>
        <w:t>TMSs</w:t>
      </w:r>
    </w:p>
    <w:p w14:paraId="60341338" w14:textId="14DF7F92" w:rsidR="00992533" w:rsidRPr="00BC7B2F" w:rsidRDefault="00083DA1" w:rsidP="00124185">
      <w:pPr>
        <w:spacing w:line="480" w:lineRule="auto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3023DB67" wp14:editId="34D583D9">
            <wp:extent cx="5148564" cy="3416583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59" cy="342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AF256" w14:textId="3D5DD797" w:rsidR="00992533" w:rsidRPr="00BC7B2F" w:rsidRDefault="00992533" w:rsidP="00124185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BC7B2F">
        <w:rPr>
          <w:rFonts w:ascii="Times New Roman" w:hAnsi="Times New Roman" w:cs="Times New Roman"/>
          <w:kern w:val="0"/>
          <w:sz w:val="18"/>
          <w:szCs w:val="18"/>
        </w:rPr>
        <w:t>Fig</w:t>
      </w:r>
      <w:r w:rsidR="008112BD">
        <w:rPr>
          <w:rFonts w:ascii="Times New Roman" w:hAnsi="Times New Roman" w:cs="Times New Roman" w:hint="eastAsia"/>
          <w:kern w:val="0"/>
          <w:sz w:val="18"/>
          <w:szCs w:val="18"/>
        </w:rPr>
        <w:t>u</w:t>
      </w:r>
      <w:r w:rsidR="008112BD">
        <w:rPr>
          <w:rFonts w:ascii="Times New Roman" w:hAnsi="Times New Roman" w:cs="Times New Roman"/>
          <w:kern w:val="0"/>
          <w:sz w:val="18"/>
          <w:szCs w:val="18"/>
        </w:rPr>
        <w:t>re</w:t>
      </w:r>
      <w:r w:rsidRPr="00BC7B2F">
        <w:rPr>
          <w:rFonts w:ascii="Times New Roman" w:hAnsi="Times New Roman" w:cs="Times New Roman"/>
          <w:kern w:val="0"/>
          <w:sz w:val="18"/>
          <w:szCs w:val="18"/>
        </w:rPr>
        <w:t xml:space="preserve"> S</w:t>
      </w:r>
      <w:r w:rsidR="006D657E" w:rsidRPr="00BC7B2F">
        <w:rPr>
          <w:rFonts w:ascii="Times New Roman" w:hAnsi="Times New Roman" w:cs="Times New Roman"/>
          <w:kern w:val="0"/>
          <w:sz w:val="18"/>
          <w:szCs w:val="18"/>
        </w:rPr>
        <w:t>2</w:t>
      </w:r>
      <w:r w:rsidRPr="00BC7B2F">
        <w:rPr>
          <w:rFonts w:ascii="Times New Roman" w:hAnsi="Times New Roman" w:cs="Times New Roman"/>
          <w:kern w:val="0"/>
          <w:sz w:val="18"/>
          <w:szCs w:val="18"/>
        </w:rPr>
        <w:t xml:space="preserve"> FT-IR spectra of top) </w:t>
      </w:r>
      <w:r w:rsidR="00083DA1" w:rsidRPr="00BC7B2F">
        <w:rPr>
          <w:rFonts w:ascii="Times New Roman" w:hAnsi="Times New Roman" w:cs="Times New Roman"/>
          <w:kern w:val="0"/>
          <w:sz w:val="18"/>
          <w:szCs w:val="18"/>
        </w:rPr>
        <w:t>OETS–TMS</w:t>
      </w:r>
      <w:r w:rsidRPr="00BC7B2F">
        <w:rPr>
          <w:rFonts w:ascii="Times New Roman" w:hAnsi="Times New Roman" w:cs="Times New Roman"/>
          <w:kern w:val="0"/>
          <w:sz w:val="18"/>
          <w:szCs w:val="18"/>
        </w:rPr>
        <w:t xml:space="preserve">, middle) </w:t>
      </w:r>
      <w:r w:rsidR="00083DA1" w:rsidRPr="00BC7B2F">
        <w:rPr>
          <w:rFonts w:ascii="Times New Roman" w:hAnsi="Times New Roman" w:cs="Times New Roman"/>
          <w:kern w:val="0"/>
          <w:sz w:val="18"/>
          <w:szCs w:val="18"/>
        </w:rPr>
        <w:t>HEDS–TMS</w:t>
      </w:r>
      <w:r w:rsidRPr="00BC7B2F">
        <w:rPr>
          <w:rFonts w:ascii="Times New Roman" w:hAnsi="Times New Roman" w:cs="Times New Roman"/>
          <w:kern w:val="0"/>
          <w:sz w:val="18"/>
          <w:szCs w:val="18"/>
        </w:rPr>
        <w:t xml:space="preserve">, and bottom) </w:t>
      </w:r>
      <w:r w:rsidR="00083DA1" w:rsidRPr="00BC7B2F">
        <w:rPr>
          <w:rFonts w:ascii="Times New Roman" w:hAnsi="Times New Roman" w:cs="Times New Roman"/>
          <w:kern w:val="0"/>
          <w:sz w:val="18"/>
          <w:szCs w:val="18"/>
        </w:rPr>
        <w:t>TEOS–TMS</w:t>
      </w:r>
      <w:r w:rsidRPr="00BC7B2F">
        <w:rPr>
          <w:rFonts w:ascii="Times New Roman" w:hAnsi="Times New Roman" w:cs="Times New Roman"/>
          <w:kern w:val="0"/>
          <w:sz w:val="18"/>
          <w:szCs w:val="18"/>
        </w:rPr>
        <w:t xml:space="preserve"> (neat method)</w:t>
      </w:r>
      <w:r w:rsidR="008020C6" w:rsidRPr="00BC7B2F">
        <w:rPr>
          <w:rFonts w:ascii="Times New Roman" w:hAnsi="Times New Roman" w:cs="Times New Roman"/>
          <w:kern w:val="0"/>
          <w:sz w:val="18"/>
          <w:szCs w:val="18"/>
        </w:rPr>
        <w:t>.</w:t>
      </w:r>
    </w:p>
    <w:p w14:paraId="190E0E77" w14:textId="700E0F95" w:rsidR="003D7AB7" w:rsidRPr="001F41AE" w:rsidRDefault="00E64E06" w:rsidP="001F41AE">
      <w:pPr>
        <w:widowControl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BC7B2F">
        <w:rPr>
          <w:rFonts w:ascii="Times New Roman" w:hAnsi="Times New Roman" w:cs="Times New Roman"/>
          <w:kern w:val="0"/>
          <w:sz w:val="18"/>
          <w:szCs w:val="18"/>
        </w:rPr>
        <w:br w:type="page"/>
      </w:r>
    </w:p>
    <w:p w14:paraId="71E1654A" w14:textId="010AD260" w:rsidR="003C7652" w:rsidRPr="00BC7B2F" w:rsidRDefault="003C7652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lastRenderedPageBreak/>
        <w:t>GPC of oligomers</w:t>
      </w:r>
    </w:p>
    <w:p w14:paraId="057EEC83" w14:textId="77777777" w:rsidR="003C7652" w:rsidRPr="00BC7B2F" w:rsidRDefault="003C7652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5E076B00" wp14:editId="13027813">
            <wp:extent cx="4091402" cy="7056400"/>
            <wp:effectExtent l="0" t="0" r="444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787" cy="7067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95631" w14:textId="17355976" w:rsidR="00121857" w:rsidRPr="008112BD" w:rsidRDefault="003C7652">
      <w:pPr>
        <w:widowControl/>
        <w:jc w:val="left"/>
        <w:rPr>
          <w:rFonts w:ascii="Times New Roman" w:hAnsi="Times New Roman" w:cs="Times New Roman"/>
          <w:kern w:val="0"/>
        </w:rPr>
      </w:pPr>
      <w:r w:rsidRPr="008112BD">
        <w:rPr>
          <w:rFonts w:ascii="Times New Roman" w:hAnsi="Times New Roman" w:cs="Times New Roman"/>
          <w:kern w:val="0"/>
        </w:rPr>
        <w:t>Figure S</w:t>
      </w:r>
      <w:r w:rsidR="00E719D8" w:rsidRPr="008112BD">
        <w:rPr>
          <w:rFonts w:ascii="Times New Roman" w:hAnsi="Times New Roman" w:cs="Times New Roman"/>
          <w:kern w:val="0"/>
        </w:rPr>
        <w:t>3</w:t>
      </w:r>
      <w:r w:rsidRPr="008112BD">
        <w:rPr>
          <w:rFonts w:ascii="Times New Roman" w:hAnsi="Times New Roman" w:cs="Times New Roman"/>
          <w:kern w:val="0"/>
        </w:rPr>
        <w:t>. GPC chart of monomers and oligomers for 1 h</w:t>
      </w:r>
      <w:r w:rsidRPr="008112BD">
        <w:rPr>
          <w:rFonts w:ascii="Times New Roman" w:hAnsi="Times New Roman" w:cs="Times New Roman"/>
          <w:kern w:val="0"/>
        </w:rPr>
        <w:br w:type="page"/>
      </w:r>
    </w:p>
    <w:p w14:paraId="1CAFD2AB" w14:textId="6D770809" w:rsidR="0049117F" w:rsidRPr="00BC7B2F" w:rsidRDefault="0049117F" w:rsidP="0049117F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lastRenderedPageBreak/>
        <w:t>Synthesis of</w:t>
      </w:r>
      <w:r w:rsidR="00404662" w:rsidRPr="00BC7B2F">
        <w:rPr>
          <w:rFonts w:ascii="Times New Roman" w:hAnsi="Times New Roman" w:cs="Times New Roman"/>
          <w:b/>
          <w:bCs/>
          <w:kern w:val="0"/>
        </w:rPr>
        <w:t xml:space="preserve"> Diethoxydiicocyanatosilane </w:t>
      </w:r>
      <w:r w:rsidRPr="00BC7B2F">
        <w:rPr>
          <w:rFonts w:ascii="Times New Roman" w:hAnsi="Times New Roman" w:cs="Times New Roman"/>
          <w:b/>
          <w:bCs/>
          <w:kern w:val="0"/>
        </w:rPr>
        <w:t>(</w:t>
      </w:r>
      <w:r w:rsidR="00404662" w:rsidRPr="00BC7B2F">
        <w:rPr>
          <w:rFonts w:ascii="Times New Roman" w:hAnsi="Times New Roman" w:cs="Times New Roman"/>
          <w:b/>
          <w:bCs/>
          <w:kern w:val="0"/>
        </w:rPr>
        <w:t>DEDIS</w:t>
      </w:r>
      <w:r w:rsidRPr="00BC7B2F">
        <w:rPr>
          <w:rFonts w:ascii="Times New Roman" w:hAnsi="Times New Roman" w:cs="Times New Roman"/>
          <w:b/>
          <w:bCs/>
          <w:kern w:val="0"/>
        </w:rPr>
        <w:t>)</w:t>
      </w:r>
    </w:p>
    <w:p w14:paraId="2031AE29" w14:textId="67CB67EE" w:rsidR="0049117F" w:rsidRPr="00BC7B2F" w:rsidRDefault="006C33C1" w:rsidP="006C33C1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</w:rPr>
        <w:t>According to a previous procedure</w:t>
      </w:r>
      <w:r w:rsidR="006D657E" w:rsidRPr="00BC7B2F">
        <w:rPr>
          <w:rFonts w:ascii="Times New Roman" w:hAnsi="Times New Roman" w:cs="Times New Roman"/>
          <w:kern w:val="0"/>
        </w:rPr>
        <w:t xml:space="preserve"> [1]</w:t>
      </w:r>
      <w:r w:rsidRPr="00BC7B2F">
        <w:rPr>
          <w:rFonts w:ascii="Times New Roman" w:hAnsi="Times New Roman" w:cs="Times New Roman"/>
          <w:kern w:val="0"/>
        </w:rPr>
        <w:t xml:space="preserve">. A mixture of </w:t>
      </w:r>
      <w:r w:rsidR="00EC6CDC" w:rsidRPr="00BC7B2F">
        <w:rPr>
          <w:rFonts w:ascii="Times New Roman" w:hAnsi="Times New Roman" w:cs="Times New Roman"/>
          <w:kern w:val="0"/>
        </w:rPr>
        <w:t xml:space="preserve">ethanol </w:t>
      </w:r>
      <w:r w:rsidRPr="00BC7B2F">
        <w:rPr>
          <w:rFonts w:ascii="Times New Roman" w:hAnsi="Times New Roman" w:cs="Times New Roman"/>
          <w:kern w:val="0"/>
        </w:rPr>
        <w:t>(9.2 g, 0.</w:t>
      </w:r>
      <w:r w:rsidR="00B075AD" w:rsidRPr="00BC7B2F">
        <w:rPr>
          <w:rFonts w:ascii="Times New Roman" w:hAnsi="Times New Roman" w:cs="Times New Roman"/>
          <w:kern w:val="0"/>
        </w:rPr>
        <w:t>2</w:t>
      </w:r>
      <w:r w:rsidRPr="00BC7B2F">
        <w:rPr>
          <w:rFonts w:ascii="Times New Roman" w:hAnsi="Times New Roman" w:cs="Times New Roman"/>
          <w:kern w:val="0"/>
        </w:rPr>
        <w:t xml:space="preserve"> mol) and diethylether (</w:t>
      </w:r>
      <w:r w:rsidR="00B075AD" w:rsidRPr="00BC7B2F">
        <w:rPr>
          <w:rFonts w:ascii="Times New Roman" w:hAnsi="Times New Roman" w:cs="Times New Roman"/>
          <w:kern w:val="0"/>
        </w:rPr>
        <w:t>4</w:t>
      </w:r>
      <w:r w:rsidRPr="00BC7B2F">
        <w:rPr>
          <w:rFonts w:ascii="Times New Roman" w:hAnsi="Times New Roman" w:cs="Times New Roman"/>
          <w:kern w:val="0"/>
        </w:rPr>
        <w:t xml:space="preserve">0 ml) </w:t>
      </w:r>
      <w:r w:rsidR="00EC6CDC" w:rsidRPr="00BC7B2F">
        <w:rPr>
          <w:rFonts w:ascii="Times New Roman" w:hAnsi="Times New Roman" w:cs="Times New Roman"/>
          <w:kern w:val="0"/>
        </w:rPr>
        <w:t xml:space="preserve">was added </w:t>
      </w:r>
      <w:r w:rsidR="00B075AD" w:rsidRPr="00BC7B2F">
        <w:rPr>
          <w:rFonts w:ascii="Times New Roman" w:hAnsi="Times New Roman" w:cs="Times New Roman"/>
          <w:kern w:val="0"/>
        </w:rPr>
        <w:t xml:space="preserve">dropwise </w:t>
      </w:r>
      <w:r w:rsidR="00EC6CDC" w:rsidRPr="00BC7B2F">
        <w:rPr>
          <w:rFonts w:ascii="Times New Roman" w:hAnsi="Times New Roman" w:cs="Times New Roman"/>
          <w:kern w:val="0"/>
        </w:rPr>
        <w:t>to a mixture of tetraisocyanatosilane (19.62 g, 0.1 mol) and diethylether (160 ml)</w:t>
      </w:r>
      <w:r w:rsidR="00B075AD" w:rsidRPr="00BC7B2F">
        <w:rPr>
          <w:rFonts w:ascii="Times New Roman" w:hAnsi="Times New Roman" w:cs="Times New Roman"/>
          <w:kern w:val="0"/>
        </w:rPr>
        <w:t xml:space="preserve"> at 0 °C. Then, a mixture was stirred at ca. 23 °C </w:t>
      </w:r>
      <w:r w:rsidR="00AE754F" w:rsidRPr="00BC7B2F">
        <w:rPr>
          <w:rFonts w:ascii="Times New Roman" w:hAnsi="Times New Roman" w:cs="Times New Roman"/>
          <w:kern w:val="0"/>
        </w:rPr>
        <w:t xml:space="preserve">for ten min </w:t>
      </w:r>
      <w:r w:rsidR="00B075AD" w:rsidRPr="00BC7B2F">
        <w:rPr>
          <w:rFonts w:ascii="Times New Roman" w:hAnsi="Times New Roman" w:cs="Times New Roman"/>
          <w:kern w:val="0"/>
        </w:rPr>
        <w:t xml:space="preserve">followed by </w:t>
      </w:r>
      <w:r w:rsidR="00AE754F" w:rsidRPr="00BC7B2F">
        <w:rPr>
          <w:rFonts w:ascii="Times New Roman" w:hAnsi="Times New Roman" w:cs="Times New Roman"/>
          <w:kern w:val="0"/>
        </w:rPr>
        <w:t>stirring</w:t>
      </w:r>
      <w:r w:rsidR="00B075AD" w:rsidRPr="00BC7B2F">
        <w:rPr>
          <w:rFonts w:ascii="Times New Roman" w:hAnsi="Times New Roman" w:cs="Times New Roman"/>
          <w:kern w:val="0"/>
        </w:rPr>
        <w:t xml:space="preserve"> at 40 °C</w:t>
      </w:r>
      <w:r w:rsidR="00AE754F" w:rsidRPr="00BC7B2F">
        <w:rPr>
          <w:rFonts w:ascii="Times New Roman" w:hAnsi="Times New Roman" w:cs="Times New Roman"/>
          <w:kern w:val="0"/>
        </w:rPr>
        <w:t xml:space="preserve"> for </w:t>
      </w:r>
      <w:r w:rsidR="00404662" w:rsidRPr="00BC7B2F">
        <w:rPr>
          <w:rFonts w:ascii="Times New Roman" w:hAnsi="Times New Roman" w:cs="Times New Roman"/>
          <w:kern w:val="0"/>
        </w:rPr>
        <w:t>o.n.</w:t>
      </w:r>
      <w:r w:rsidR="00B075AD" w:rsidRPr="00BC7B2F">
        <w:rPr>
          <w:rFonts w:ascii="Times New Roman" w:hAnsi="Times New Roman" w:cs="Times New Roman"/>
          <w:kern w:val="0"/>
        </w:rPr>
        <w:t xml:space="preserve">. </w:t>
      </w:r>
      <w:r w:rsidR="00AE754F" w:rsidRPr="00BC7B2F">
        <w:rPr>
          <w:rFonts w:ascii="Times New Roman" w:hAnsi="Times New Roman" w:cs="Times New Roman"/>
          <w:kern w:val="0"/>
        </w:rPr>
        <w:t>After the reaction,</w:t>
      </w:r>
      <w:r w:rsidR="00404662" w:rsidRPr="00BC7B2F">
        <w:rPr>
          <w:rFonts w:ascii="Times New Roman" w:hAnsi="Times New Roman" w:cs="Times New Roman"/>
          <w:kern w:val="0"/>
        </w:rPr>
        <w:t xml:space="preserve"> the solvent</w:t>
      </w:r>
      <w:r w:rsidR="00AE754F" w:rsidRPr="00BC7B2F">
        <w:rPr>
          <w:rFonts w:ascii="Times New Roman" w:hAnsi="Times New Roman" w:cs="Times New Roman"/>
          <w:kern w:val="0"/>
        </w:rPr>
        <w:t xml:space="preserve"> was evaporated. </w:t>
      </w:r>
      <w:r w:rsidR="00404662" w:rsidRPr="00BC7B2F">
        <w:rPr>
          <w:rFonts w:ascii="Times New Roman" w:hAnsi="Times New Roman" w:cs="Times New Roman"/>
          <w:kern w:val="0"/>
        </w:rPr>
        <w:t>D</w:t>
      </w:r>
      <w:r w:rsidR="00AE754F" w:rsidRPr="00BC7B2F">
        <w:rPr>
          <w:rFonts w:ascii="Times New Roman" w:hAnsi="Times New Roman" w:cs="Times New Roman"/>
          <w:kern w:val="0"/>
        </w:rPr>
        <w:t>EDIS was obtained as colorless liquid</w:t>
      </w:r>
      <w:r w:rsidR="00C56DEA" w:rsidRPr="00BC7B2F">
        <w:rPr>
          <w:rFonts w:ascii="Times New Roman" w:hAnsi="Times New Roman" w:cs="Times New Roman"/>
          <w:kern w:val="0"/>
        </w:rPr>
        <w:t xml:space="preserve"> (18.4 g, 91%)</w:t>
      </w:r>
      <w:r w:rsidR="00AE754F" w:rsidRPr="00BC7B2F">
        <w:rPr>
          <w:rFonts w:ascii="Times New Roman" w:hAnsi="Times New Roman" w:cs="Times New Roman"/>
          <w:kern w:val="0"/>
        </w:rPr>
        <w:t xml:space="preserve"> by distillation (77.2</w:t>
      </w:r>
      <w:r w:rsidR="008112BD" w:rsidRPr="008624E9">
        <w:t>–</w:t>
      </w:r>
      <w:r w:rsidR="00AE754F" w:rsidRPr="00BC7B2F">
        <w:rPr>
          <w:rFonts w:ascii="Times New Roman" w:hAnsi="Times New Roman" w:cs="Times New Roman"/>
          <w:kern w:val="0"/>
        </w:rPr>
        <w:t>78.1℃, 23 mmHg)</w:t>
      </w:r>
      <w:r w:rsidR="00C56DEA" w:rsidRPr="00BC7B2F">
        <w:rPr>
          <w:rFonts w:ascii="Times New Roman" w:hAnsi="Times New Roman" w:cs="Times New Roman"/>
          <w:kern w:val="0"/>
        </w:rPr>
        <w:t>.</w:t>
      </w:r>
    </w:p>
    <w:p w14:paraId="544D8FD7" w14:textId="77777777" w:rsidR="003B3365" w:rsidRPr="00BC7B2F" w:rsidRDefault="003B3365" w:rsidP="003B3365">
      <w:pPr>
        <w:spacing w:line="360" w:lineRule="auto"/>
        <w:rPr>
          <w:rFonts w:ascii="Times New Roman" w:hAnsi="Times New Roman" w:cs="Times New Roman"/>
          <w:kern w:val="0"/>
        </w:rPr>
      </w:pPr>
    </w:p>
    <w:p w14:paraId="1403E09E" w14:textId="346287C6" w:rsidR="00117629" w:rsidRPr="00BC7B2F" w:rsidRDefault="0049117F" w:rsidP="00404662">
      <w:pPr>
        <w:spacing w:line="360" w:lineRule="auto"/>
        <w:rPr>
          <w:rFonts w:ascii="Times New Roman" w:eastAsia="游明朝" w:hAnsi="Times New Roman" w:cs="Times New Roman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1</w:t>
      </w:r>
      <w:r w:rsidRPr="00BC7B2F">
        <w:rPr>
          <w:rFonts w:ascii="Times New Roman" w:eastAsia="游明朝" w:hAnsi="Times New Roman" w:cs="Times New Roman"/>
        </w:rPr>
        <w:t>H NMR (</w:t>
      </w:r>
      <w:r w:rsidR="004F2A31" w:rsidRPr="00BC7B2F">
        <w:rPr>
          <w:rFonts w:ascii="Times New Roman" w:eastAsia="游明朝" w:hAnsi="Times New Roman" w:cs="Times New Roman"/>
        </w:rPr>
        <w:t>4</w:t>
      </w:r>
      <w:r w:rsidRPr="00BC7B2F">
        <w:rPr>
          <w:rFonts w:ascii="Times New Roman" w:eastAsia="游明朝" w:hAnsi="Times New Roman" w:cs="Times New Roman"/>
        </w:rPr>
        <w:t>00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</w:t>
      </w:r>
      <w:r w:rsidR="004F2A31" w:rsidRPr="00BC7B2F">
        <w:rPr>
          <w:rFonts w:ascii="Times New Roman" w:hAnsi="Times New Roman" w:cs="Times New Roman"/>
          <w:kern w:val="0"/>
        </w:rPr>
        <w:t xml:space="preserve"> δ</w:t>
      </w:r>
      <w:r w:rsidRPr="00BC7B2F">
        <w:rPr>
          <w:rFonts w:ascii="Times New Roman" w:eastAsia="游明朝" w:hAnsi="Times New Roman" w:cs="Times New Roman"/>
        </w:rPr>
        <w:t xml:space="preserve"> </w:t>
      </w:r>
      <w:r w:rsidR="00117629" w:rsidRPr="00BC7B2F">
        <w:rPr>
          <w:rFonts w:ascii="Times New Roman" w:hAnsi="Times New Roman" w:cs="Times New Roman"/>
          <w:kern w:val="24"/>
          <w:szCs w:val="21"/>
        </w:rPr>
        <w:t>3.88</w:t>
      </w:r>
      <w:r w:rsidR="00404C1D" w:rsidRPr="00BC7B2F">
        <w:rPr>
          <w:rFonts w:ascii="Times New Roman" w:hAnsi="Times New Roman" w:cs="Times New Roman" w:hint="eastAsia"/>
          <w:kern w:val="24"/>
          <w:szCs w:val="21"/>
        </w:rPr>
        <w:t xml:space="preserve"> </w:t>
      </w:r>
      <w:r w:rsidRPr="00BC7B2F">
        <w:rPr>
          <w:rFonts w:ascii="Times New Roman" w:eastAsia="游明朝" w:hAnsi="Times New Roman" w:cs="Times New Roman"/>
        </w:rPr>
        <w:t xml:space="preserve">(q, </w:t>
      </w:r>
      <w:r w:rsidRPr="00BC7B2F">
        <w:rPr>
          <w:rFonts w:ascii="Times New Roman" w:eastAsia="游明朝" w:hAnsi="Times New Roman" w:cs="Times New Roman"/>
          <w:i/>
          <w:iCs/>
          <w:lang w:val="pt-BR"/>
        </w:rPr>
        <w:t>J</w:t>
      </w:r>
      <w:r w:rsidRPr="00BC7B2F">
        <w:rPr>
          <w:rFonts w:ascii="Times New Roman" w:eastAsia="游明朝" w:hAnsi="Times New Roman" w:cs="Times New Roman"/>
          <w:lang w:val="pt-BR"/>
        </w:rPr>
        <w:t xml:space="preserve"> = </w:t>
      </w:r>
      <w:r w:rsidR="00117629" w:rsidRPr="00BC7B2F">
        <w:rPr>
          <w:rFonts w:ascii="Times New Roman" w:eastAsia="游明朝" w:hAnsi="Times New Roman" w:cs="Times New Roman"/>
          <w:lang w:val="pt-BR"/>
        </w:rPr>
        <w:t>6</w:t>
      </w:r>
      <w:r w:rsidRPr="00BC7B2F">
        <w:rPr>
          <w:rFonts w:ascii="Times New Roman" w:eastAsia="游明朝" w:hAnsi="Times New Roman" w:cs="Times New Roman"/>
        </w:rPr>
        <w:t>.0 Hz</w:t>
      </w:r>
      <w:r w:rsidRPr="00BC7B2F">
        <w:rPr>
          <w:rFonts w:ascii="Times New Roman" w:eastAsia="游明朝" w:hAnsi="Times New Roman" w:cs="Times New Roman"/>
          <w:lang w:val="pt-BR"/>
        </w:rPr>
        <w:t xml:space="preserve">, </w:t>
      </w:r>
      <w:r w:rsidRPr="00BC7B2F">
        <w:rPr>
          <w:rFonts w:ascii="Times New Roman" w:eastAsia="游明朝" w:hAnsi="Times New Roman" w:cs="Times New Roman"/>
        </w:rPr>
        <w:t>CH</w:t>
      </w:r>
      <w:r w:rsidR="00117629" w:rsidRPr="00BC7B2F">
        <w:rPr>
          <w:rFonts w:ascii="Times New Roman" w:eastAsia="游明朝" w:hAnsi="Times New Roman" w:cs="Times New Roman"/>
          <w:vertAlign w:val="subscript"/>
        </w:rPr>
        <w:t>2</w:t>
      </w:r>
      <w:r w:rsidRPr="00BC7B2F">
        <w:rPr>
          <w:rFonts w:ascii="Times New Roman" w:eastAsia="游明朝" w:hAnsi="Times New Roman" w:cs="Times New Roman"/>
        </w:rPr>
        <w:t xml:space="preserve">, </w:t>
      </w:r>
      <w:r w:rsidR="00117629" w:rsidRPr="00BC7B2F">
        <w:rPr>
          <w:rFonts w:ascii="Times New Roman" w:eastAsia="游明朝" w:hAnsi="Times New Roman" w:cs="Times New Roman"/>
        </w:rPr>
        <w:t>4</w:t>
      </w:r>
      <w:r w:rsidRPr="00BC7B2F">
        <w:rPr>
          <w:rFonts w:ascii="Times New Roman" w:eastAsia="游明朝" w:hAnsi="Times New Roman" w:cs="Times New Roman"/>
        </w:rPr>
        <w:t>H), 1.</w:t>
      </w:r>
      <w:r w:rsidR="00117629" w:rsidRPr="00BC7B2F">
        <w:rPr>
          <w:rFonts w:ascii="Times New Roman" w:eastAsia="游明朝" w:hAnsi="Times New Roman" w:cs="Times New Roman"/>
        </w:rPr>
        <w:t>25</w:t>
      </w:r>
      <w:r w:rsidRPr="00BC7B2F">
        <w:rPr>
          <w:rFonts w:ascii="Times New Roman" w:eastAsia="游明朝" w:hAnsi="Times New Roman" w:cs="Times New Roman"/>
        </w:rPr>
        <w:t xml:space="preserve"> (</w:t>
      </w:r>
      <w:r w:rsidR="00117629" w:rsidRPr="00BC7B2F">
        <w:rPr>
          <w:rFonts w:ascii="Times New Roman" w:eastAsia="游明朝" w:hAnsi="Times New Roman" w:cs="Times New Roman"/>
        </w:rPr>
        <w:t>t</w:t>
      </w:r>
      <w:r w:rsidRPr="00BC7B2F">
        <w:rPr>
          <w:rFonts w:ascii="Times New Roman" w:eastAsia="游明朝" w:hAnsi="Times New Roman" w:cs="Times New Roman"/>
        </w:rPr>
        <w:t xml:space="preserve">, </w:t>
      </w:r>
      <w:r w:rsidRPr="00BC7B2F">
        <w:rPr>
          <w:rFonts w:ascii="Times New Roman" w:eastAsia="游明朝" w:hAnsi="Times New Roman" w:cs="Times New Roman"/>
          <w:i/>
          <w:iCs/>
          <w:lang w:val="pt-BR"/>
        </w:rPr>
        <w:t>J</w:t>
      </w:r>
      <w:r w:rsidRPr="00BC7B2F">
        <w:rPr>
          <w:rFonts w:ascii="Times New Roman" w:eastAsia="游明朝" w:hAnsi="Times New Roman" w:cs="Times New Roman"/>
          <w:lang w:val="pt-BR"/>
        </w:rPr>
        <w:t xml:space="preserve"> = </w:t>
      </w:r>
      <w:r w:rsidR="00117629" w:rsidRPr="00BC7B2F">
        <w:rPr>
          <w:rFonts w:ascii="Times New Roman" w:eastAsia="游明朝" w:hAnsi="Times New Roman" w:cs="Times New Roman"/>
          <w:lang w:val="pt-BR"/>
        </w:rPr>
        <w:t>6</w:t>
      </w:r>
      <w:r w:rsidRPr="00BC7B2F">
        <w:rPr>
          <w:rFonts w:ascii="Times New Roman" w:eastAsia="游明朝" w:hAnsi="Times New Roman" w:cs="Times New Roman"/>
        </w:rPr>
        <w:t>.0 Hz, CH</w:t>
      </w:r>
      <w:r w:rsidR="00117629"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, </w:t>
      </w:r>
      <w:r w:rsidR="00117629" w:rsidRPr="00BC7B2F">
        <w:rPr>
          <w:rFonts w:ascii="Times New Roman" w:eastAsia="游明朝" w:hAnsi="Times New Roman" w:cs="Times New Roman"/>
        </w:rPr>
        <w:t>6</w:t>
      </w:r>
      <w:r w:rsidRPr="00BC7B2F">
        <w:rPr>
          <w:rFonts w:ascii="Times New Roman" w:eastAsia="游明朝" w:hAnsi="Times New Roman" w:cs="Times New Roman"/>
        </w:rPr>
        <w:t xml:space="preserve">H). </w:t>
      </w:r>
    </w:p>
    <w:p w14:paraId="7DC2BF46" w14:textId="794B8767" w:rsidR="00A11897" w:rsidRPr="00BC7B2F" w:rsidRDefault="0049117F" w:rsidP="00404662">
      <w:pPr>
        <w:spacing w:line="360" w:lineRule="auto"/>
        <w:rPr>
          <w:rFonts w:ascii="Times New Roman" w:eastAsia="游明朝" w:hAnsi="Times New Roman" w:cs="Times New Roman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29</w:t>
      </w:r>
      <w:r w:rsidRPr="00BC7B2F">
        <w:rPr>
          <w:rFonts w:ascii="Times New Roman" w:eastAsia="游明朝" w:hAnsi="Times New Roman" w:cs="Times New Roman"/>
        </w:rPr>
        <w:t>Si NMR (</w:t>
      </w:r>
      <w:r w:rsidR="004F2A31" w:rsidRPr="00BC7B2F">
        <w:rPr>
          <w:rFonts w:ascii="Times New Roman" w:eastAsia="游明朝" w:hAnsi="Times New Roman" w:cs="Times New Roman"/>
        </w:rPr>
        <w:t>8</w:t>
      </w:r>
      <w:r w:rsidRPr="00BC7B2F">
        <w:rPr>
          <w:rFonts w:ascii="Times New Roman" w:eastAsia="游明朝" w:hAnsi="Times New Roman" w:cs="Times New Roman"/>
        </w:rPr>
        <w:t>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 </w:t>
      </w:r>
      <w:r w:rsidRPr="00BC7B2F">
        <w:rPr>
          <w:rFonts w:ascii="Times New Roman" w:hAnsi="Times New Roman" w:cs="Times New Roman"/>
          <w:kern w:val="24"/>
          <w:szCs w:val="21"/>
        </w:rPr>
        <w:t>δ</w:t>
      </w:r>
      <w:r w:rsidRPr="00BC7B2F">
        <w:rPr>
          <w:rFonts w:ascii="Times New Roman" w:eastAsia="游明朝" w:hAnsi="Times New Roman" w:cs="Times New Roman"/>
        </w:rPr>
        <w:t xml:space="preserve"> −</w:t>
      </w:r>
      <w:r w:rsidR="00117629" w:rsidRPr="00BC7B2F">
        <w:rPr>
          <w:rFonts w:ascii="Times New Roman" w:eastAsia="游明朝" w:hAnsi="Times New Roman" w:cs="Times New Roman"/>
        </w:rPr>
        <w:t>93.2</w:t>
      </w:r>
      <w:r w:rsidRPr="00BC7B2F">
        <w:rPr>
          <w:rFonts w:ascii="Times New Roman" w:eastAsia="游明朝" w:hAnsi="Times New Roman" w:cs="Times New Roman"/>
        </w:rPr>
        <w:t xml:space="preserve">. </w:t>
      </w:r>
    </w:p>
    <w:p w14:paraId="2A07D5FA" w14:textId="77777777" w:rsidR="00736860" w:rsidRPr="00BC7B2F" w:rsidRDefault="00736860" w:rsidP="00404662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</w:p>
    <w:p w14:paraId="2AE7C0C4" w14:textId="7DF1383F" w:rsidR="00404662" w:rsidRPr="00BC7B2F" w:rsidRDefault="00404662" w:rsidP="00404662">
      <w:pPr>
        <w:spacing w:line="360" w:lineRule="auto"/>
        <w:rPr>
          <w:rFonts w:ascii="Times New Roman" w:eastAsia="游明朝" w:hAnsi="Times New Roman" w:cs="Times New Roman"/>
        </w:rPr>
      </w:pPr>
      <w:r w:rsidRPr="00BC7B2F">
        <w:rPr>
          <w:rFonts w:ascii="Times New Roman" w:hAnsi="Times New Roman" w:cs="Times New Roman"/>
          <w:b/>
          <w:bCs/>
          <w:kern w:val="0"/>
        </w:rPr>
        <w:t xml:space="preserve">Synthesis of </w:t>
      </w:r>
      <w:bookmarkStart w:id="1" w:name="_Hlk131435250"/>
      <w:r w:rsidRPr="00BC7B2F">
        <w:rPr>
          <w:rFonts w:ascii="Times New Roman" w:hAnsi="Times New Roman" w:cs="Times New Roman"/>
          <w:b/>
          <w:bCs/>
          <w:kern w:val="0"/>
        </w:rPr>
        <w:t>chloro(triethoxy)silane (CTES)</w:t>
      </w:r>
      <w:bookmarkEnd w:id="1"/>
    </w:p>
    <w:p w14:paraId="018BE821" w14:textId="02B1B61C" w:rsidR="00F502E3" w:rsidRPr="00BC7B2F" w:rsidRDefault="00E450B0" w:rsidP="00E450B0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</w:rPr>
        <w:t xml:space="preserve">According to a previous procedure </w:t>
      </w:r>
      <w:r w:rsidR="006D657E" w:rsidRPr="00BC7B2F">
        <w:rPr>
          <w:rFonts w:ascii="Times New Roman" w:hAnsi="Times New Roman" w:cs="Times New Roman"/>
          <w:kern w:val="0"/>
        </w:rPr>
        <w:t>[2,3]</w:t>
      </w:r>
      <w:r w:rsidRPr="00BC7B2F">
        <w:rPr>
          <w:rFonts w:ascii="Times New Roman" w:hAnsi="Times New Roman" w:cs="Times New Roman"/>
          <w:kern w:val="0"/>
        </w:rPr>
        <w:t>.</w:t>
      </w:r>
      <w:r w:rsidR="00404662" w:rsidRPr="00BC7B2F">
        <w:rPr>
          <w:rFonts w:ascii="Times New Roman" w:hAnsi="Times New Roman" w:cs="Times New Roman"/>
          <w:kern w:val="0"/>
        </w:rPr>
        <w:t xml:space="preserve"> </w:t>
      </w:r>
      <w:r w:rsidRPr="00BC7B2F">
        <w:rPr>
          <w:rFonts w:ascii="Times New Roman" w:hAnsi="Times New Roman" w:cs="Times New Roman"/>
          <w:kern w:val="0"/>
        </w:rPr>
        <w:t xml:space="preserve">A mixture of </w:t>
      </w:r>
      <w:r w:rsidR="00404662" w:rsidRPr="00BC7B2F">
        <w:rPr>
          <w:rFonts w:ascii="Times New Roman" w:hAnsi="Times New Roman" w:cs="Times New Roman"/>
          <w:kern w:val="0"/>
        </w:rPr>
        <w:t>SOCl</w:t>
      </w:r>
      <w:r w:rsidR="00404662" w:rsidRPr="00BC7B2F">
        <w:rPr>
          <w:rFonts w:ascii="Times New Roman" w:hAnsi="Times New Roman" w:cs="Times New Roman"/>
          <w:kern w:val="0"/>
          <w:vertAlign w:val="subscript"/>
        </w:rPr>
        <w:t>2</w:t>
      </w:r>
      <w:r w:rsidR="00404662" w:rsidRPr="00BC7B2F">
        <w:rPr>
          <w:rFonts w:ascii="Times New Roman" w:hAnsi="Times New Roman" w:cs="Times New Roman"/>
          <w:kern w:val="0"/>
        </w:rPr>
        <w:t xml:space="preserve"> (</w:t>
      </w:r>
      <w:r w:rsidRPr="00BC7B2F">
        <w:rPr>
          <w:rFonts w:ascii="Times New Roman" w:hAnsi="Times New Roman" w:cs="Times New Roman"/>
          <w:kern w:val="0"/>
        </w:rPr>
        <w:t>23</w:t>
      </w:r>
      <w:r w:rsidR="00404662" w:rsidRPr="00BC7B2F">
        <w:rPr>
          <w:rFonts w:ascii="Times New Roman" w:hAnsi="Times New Roman" w:cs="Times New Roman"/>
          <w:kern w:val="0"/>
        </w:rPr>
        <w:t>.</w:t>
      </w:r>
      <w:r w:rsidRPr="00BC7B2F">
        <w:rPr>
          <w:rFonts w:ascii="Times New Roman" w:hAnsi="Times New Roman" w:cs="Times New Roman"/>
          <w:kern w:val="0"/>
        </w:rPr>
        <w:t>9</w:t>
      </w:r>
      <w:r w:rsidR="00404662" w:rsidRPr="00BC7B2F">
        <w:rPr>
          <w:rFonts w:ascii="Times New Roman" w:hAnsi="Times New Roman" w:cs="Times New Roman"/>
          <w:kern w:val="0"/>
        </w:rPr>
        <w:t> g, 0.</w:t>
      </w:r>
      <w:r w:rsidRPr="00BC7B2F">
        <w:rPr>
          <w:rFonts w:ascii="Times New Roman" w:hAnsi="Times New Roman" w:cs="Times New Roman"/>
          <w:kern w:val="0"/>
        </w:rPr>
        <w:t>2</w:t>
      </w:r>
      <w:r w:rsidR="00404662" w:rsidRPr="00BC7B2F">
        <w:rPr>
          <w:rFonts w:ascii="Times New Roman" w:hAnsi="Times New Roman" w:cs="Times New Roman"/>
          <w:kern w:val="0"/>
        </w:rPr>
        <w:t> mol) and DMF (0.</w:t>
      </w:r>
      <w:r w:rsidRPr="00BC7B2F">
        <w:rPr>
          <w:rFonts w:ascii="Times New Roman" w:hAnsi="Times New Roman" w:cs="Times New Roman"/>
          <w:kern w:val="0"/>
        </w:rPr>
        <w:t>1</w:t>
      </w:r>
      <w:r w:rsidR="00404662" w:rsidRPr="00BC7B2F">
        <w:rPr>
          <w:rFonts w:ascii="Times New Roman" w:hAnsi="Times New Roman" w:cs="Times New Roman"/>
          <w:kern w:val="0"/>
        </w:rPr>
        <w:t> mL</w:t>
      </w:r>
      <w:r w:rsidRPr="00BC7B2F">
        <w:rPr>
          <w:rFonts w:ascii="Times New Roman" w:hAnsi="Times New Roman" w:cs="Times New Roman"/>
          <w:kern w:val="0"/>
        </w:rPr>
        <w:t>)</w:t>
      </w:r>
      <w:r w:rsidR="00404662" w:rsidRPr="00BC7B2F">
        <w:rPr>
          <w:rFonts w:ascii="Times New Roman" w:hAnsi="Times New Roman" w:cs="Times New Roman"/>
          <w:kern w:val="0"/>
        </w:rPr>
        <w:t xml:space="preserve"> was then cooled in an ice bath, and TEOS (</w:t>
      </w:r>
      <w:r w:rsidRPr="00BC7B2F">
        <w:rPr>
          <w:rFonts w:ascii="Times New Roman" w:hAnsi="Times New Roman" w:cs="Times New Roman"/>
          <w:kern w:val="0"/>
        </w:rPr>
        <w:t>20.5</w:t>
      </w:r>
      <w:r w:rsidR="00404662" w:rsidRPr="00BC7B2F">
        <w:rPr>
          <w:rFonts w:ascii="Times New Roman" w:hAnsi="Times New Roman" w:cs="Times New Roman"/>
          <w:kern w:val="0"/>
        </w:rPr>
        <w:t> g, 0.</w:t>
      </w:r>
      <w:r w:rsidRPr="00BC7B2F">
        <w:rPr>
          <w:rFonts w:ascii="Times New Roman" w:hAnsi="Times New Roman" w:cs="Times New Roman"/>
          <w:kern w:val="0"/>
        </w:rPr>
        <w:t>1</w:t>
      </w:r>
      <w:r w:rsidR="00404662" w:rsidRPr="00BC7B2F">
        <w:rPr>
          <w:rFonts w:ascii="Times New Roman" w:hAnsi="Times New Roman" w:cs="Times New Roman"/>
          <w:kern w:val="0"/>
        </w:rPr>
        <w:t xml:space="preserve"> mol) was slowly added dropwise to </w:t>
      </w:r>
      <w:r w:rsidRPr="00BC7B2F">
        <w:rPr>
          <w:rFonts w:ascii="Times New Roman" w:hAnsi="Times New Roman" w:cs="Times New Roman"/>
          <w:kern w:val="0"/>
        </w:rPr>
        <w:t xml:space="preserve">a mixture </w:t>
      </w:r>
      <w:r w:rsidR="00404662" w:rsidRPr="00BC7B2F">
        <w:rPr>
          <w:rFonts w:ascii="Times New Roman" w:hAnsi="Times New Roman" w:cs="Times New Roman"/>
          <w:kern w:val="0"/>
        </w:rPr>
        <w:t xml:space="preserve">and stirred for 1 h in the ice bath and then for </w:t>
      </w:r>
      <w:r w:rsidRPr="00BC7B2F">
        <w:rPr>
          <w:rFonts w:ascii="Times New Roman" w:hAnsi="Times New Roman" w:cs="Times New Roman"/>
          <w:kern w:val="0"/>
        </w:rPr>
        <w:t>o. n.</w:t>
      </w:r>
      <w:r w:rsidR="00404662" w:rsidRPr="00BC7B2F">
        <w:rPr>
          <w:rFonts w:ascii="Times New Roman" w:hAnsi="Times New Roman" w:cs="Times New Roman"/>
          <w:kern w:val="0"/>
        </w:rPr>
        <w:t xml:space="preserve"> at</w:t>
      </w:r>
      <w:r w:rsidRPr="00BC7B2F">
        <w:rPr>
          <w:rFonts w:ascii="Times New Roman" w:hAnsi="Times New Roman" w:cs="Times New Roman"/>
          <w:kern w:val="0"/>
        </w:rPr>
        <w:t xml:space="preserve"> ca. 23</w:t>
      </w:r>
      <w:r w:rsidR="00F502E3" w:rsidRPr="00BC7B2F">
        <w:rPr>
          <w:rFonts w:ascii="Times New Roman" w:hAnsi="Times New Roman" w:cs="Times New Roman"/>
          <w:kern w:val="0"/>
        </w:rPr>
        <w:t xml:space="preserve"> </w:t>
      </w:r>
      <w:r w:rsidRPr="00BC7B2F">
        <w:rPr>
          <w:rFonts w:ascii="Times New Roman" w:hAnsi="Times New Roman" w:cs="Times New Roman"/>
          <w:kern w:val="0"/>
        </w:rPr>
        <w:t>°C</w:t>
      </w:r>
      <w:r w:rsidR="00404662" w:rsidRPr="00BC7B2F">
        <w:rPr>
          <w:rFonts w:ascii="Times New Roman" w:hAnsi="Times New Roman" w:cs="Times New Roman"/>
          <w:kern w:val="0"/>
        </w:rPr>
        <w:t>. Subsequently, the volatiles were evaporated under reduced pressure, followed by distillation under reduced pressure (</w:t>
      </w:r>
      <w:r w:rsidRPr="00BC7B2F">
        <w:rPr>
          <w:rFonts w:ascii="Times New Roman" w:hAnsi="Times New Roman" w:cs="Times New Roman"/>
          <w:kern w:val="0"/>
        </w:rPr>
        <w:t>67.0</w:t>
      </w:r>
      <w:r w:rsidR="00404662" w:rsidRPr="00BC7B2F">
        <w:rPr>
          <w:rFonts w:ascii="Times New Roman" w:hAnsi="Times New Roman" w:cs="Times New Roman"/>
          <w:kern w:val="0"/>
        </w:rPr>
        <w:t>–</w:t>
      </w:r>
      <w:r w:rsidRPr="00BC7B2F">
        <w:rPr>
          <w:rFonts w:ascii="Times New Roman" w:hAnsi="Times New Roman" w:cs="Times New Roman"/>
          <w:kern w:val="0"/>
        </w:rPr>
        <w:t>68.8</w:t>
      </w:r>
      <w:r w:rsidR="00404662" w:rsidRPr="00BC7B2F">
        <w:rPr>
          <w:rFonts w:ascii="Times New Roman" w:hAnsi="Times New Roman" w:cs="Times New Roman"/>
          <w:kern w:val="0"/>
        </w:rPr>
        <w:t xml:space="preserve"> °C, </w:t>
      </w:r>
      <w:r w:rsidR="00F502E3" w:rsidRPr="00BC7B2F">
        <w:rPr>
          <w:rFonts w:ascii="Times New Roman" w:hAnsi="Times New Roman" w:cs="Times New Roman"/>
          <w:kern w:val="0"/>
        </w:rPr>
        <w:t>76</w:t>
      </w:r>
      <w:r w:rsidR="00404662" w:rsidRPr="00BC7B2F">
        <w:rPr>
          <w:rFonts w:ascii="Times New Roman" w:hAnsi="Times New Roman" w:cs="Times New Roman"/>
          <w:kern w:val="0"/>
        </w:rPr>
        <w:t> </w:t>
      </w:r>
      <w:r w:rsidR="00880610" w:rsidRPr="00BC7B2F">
        <w:rPr>
          <w:rFonts w:ascii="Times New Roman" w:hAnsi="Times New Roman" w:cs="Times New Roman"/>
          <w:kern w:val="0"/>
        </w:rPr>
        <w:t>mmHg</w:t>
      </w:r>
      <w:r w:rsidR="00404662" w:rsidRPr="00BC7B2F">
        <w:rPr>
          <w:rFonts w:ascii="Times New Roman" w:hAnsi="Times New Roman" w:cs="Times New Roman"/>
          <w:kern w:val="0"/>
        </w:rPr>
        <w:t xml:space="preserve">) to give 89.3 g (92% yield) of CTES as a colorless liquid. </w:t>
      </w:r>
    </w:p>
    <w:p w14:paraId="25D69A8C" w14:textId="4EB4A4FD" w:rsidR="00F502E3" w:rsidRPr="00BC7B2F" w:rsidRDefault="004F2A31" w:rsidP="00F502E3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1</w:t>
      </w:r>
      <w:r w:rsidRPr="00BC7B2F">
        <w:rPr>
          <w:rFonts w:ascii="Times New Roman" w:eastAsia="游明朝" w:hAnsi="Times New Roman" w:cs="Times New Roman"/>
        </w:rPr>
        <w:t>H NMR (400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</w:t>
      </w:r>
      <w:r w:rsidRPr="00BC7B2F">
        <w:rPr>
          <w:rFonts w:ascii="Times New Roman" w:hAnsi="Times New Roman" w:cs="Times New Roman"/>
          <w:kern w:val="0"/>
        </w:rPr>
        <w:t xml:space="preserve"> δ </w:t>
      </w:r>
      <w:r w:rsidR="00404662" w:rsidRPr="00BC7B2F">
        <w:rPr>
          <w:rFonts w:ascii="Times New Roman" w:hAnsi="Times New Roman" w:cs="Times New Roman"/>
          <w:kern w:val="0"/>
        </w:rPr>
        <w:t>3.90 (q, 6H, J = </w:t>
      </w:r>
      <w:r w:rsidRPr="00BC7B2F">
        <w:rPr>
          <w:rFonts w:ascii="Times New Roman" w:hAnsi="Times New Roman" w:cs="Times New Roman"/>
          <w:kern w:val="0"/>
        </w:rPr>
        <w:t>6</w:t>
      </w:r>
      <w:r w:rsidR="00404662" w:rsidRPr="00BC7B2F">
        <w:rPr>
          <w:rFonts w:ascii="Times New Roman" w:hAnsi="Times New Roman" w:cs="Times New Roman"/>
          <w:kern w:val="0"/>
        </w:rPr>
        <w:t>.0 Hz, CH</w:t>
      </w:r>
      <w:r w:rsidR="00404662" w:rsidRPr="00BC7B2F">
        <w:rPr>
          <w:rFonts w:ascii="Times New Roman" w:hAnsi="Times New Roman" w:cs="Times New Roman"/>
          <w:kern w:val="0"/>
          <w:vertAlign w:val="subscript"/>
        </w:rPr>
        <w:t>2</w:t>
      </w:r>
      <w:r w:rsidR="00404662" w:rsidRPr="00BC7B2F">
        <w:rPr>
          <w:rFonts w:ascii="Times New Roman" w:hAnsi="Times New Roman" w:cs="Times New Roman"/>
          <w:kern w:val="0"/>
        </w:rPr>
        <w:t>)</w:t>
      </w:r>
      <w:r w:rsidRPr="00BC7B2F">
        <w:rPr>
          <w:rFonts w:ascii="Times New Roman" w:hAnsi="Times New Roman" w:cs="Times New Roman" w:hint="eastAsia"/>
          <w:kern w:val="0"/>
        </w:rPr>
        <w:t>,</w:t>
      </w:r>
      <w:r w:rsidRPr="00BC7B2F">
        <w:rPr>
          <w:rFonts w:ascii="Times New Roman" w:hAnsi="Times New Roman" w:cs="Times New Roman"/>
          <w:kern w:val="0"/>
        </w:rPr>
        <w:t xml:space="preserve"> 1.26 (t, 9H, J = 6.0 Hz, CH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</w:t>
      </w:r>
      <w:r w:rsidR="00404662" w:rsidRPr="00BC7B2F">
        <w:rPr>
          <w:rFonts w:ascii="Times New Roman" w:hAnsi="Times New Roman" w:cs="Times New Roman"/>
          <w:kern w:val="0"/>
        </w:rPr>
        <w:t>.</w:t>
      </w:r>
    </w:p>
    <w:p w14:paraId="5B09E9C6" w14:textId="6C927D77" w:rsidR="0049117F" w:rsidRPr="00BC7B2F" w:rsidRDefault="004F2A31" w:rsidP="00F502E3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eastAsia="游明朝" w:hAnsi="Times New Roman" w:cs="Times New Roman"/>
          <w:vertAlign w:val="superscript"/>
        </w:rPr>
        <w:t>29</w:t>
      </w:r>
      <w:r w:rsidRPr="00BC7B2F">
        <w:rPr>
          <w:rFonts w:ascii="Times New Roman" w:eastAsia="游明朝" w:hAnsi="Times New Roman" w:cs="Times New Roman"/>
        </w:rPr>
        <w:t>Si NMR (80 MHz, CDCl</w:t>
      </w:r>
      <w:r w:rsidRPr="00BC7B2F">
        <w:rPr>
          <w:rFonts w:ascii="Times New Roman" w:eastAsia="游明朝" w:hAnsi="Times New Roman" w:cs="Times New Roman"/>
          <w:vertAlign w:val="subscript"/>
        </w:rPr>
        <w:t>3</w:t>
      </w:r>
      <w:r w:rsidRPr="00BC7B2F">
        <w:rPr>
          <w:rFonts w:ascii="Times New Roman" w:eastAsia="游明朝" w:hAnsi="Times New Roman" w:cs="Times New Roman"/>
        </w:rPr>
        <w:t xml:space="preserve"> / ppm): </w:t>
      </w:r>
      <w:r w:rsidRPr="00BC7B2F">
        <w:rPr>
          <w:rFonts w:ascii="Times New Roman" w:hAnsi="Times New Roman" w:cs="Times New Roman"/>
          <w:kern w:val="24"/>
          <w:szCs w:val="21"/>
        </w:rPr>
        <w:t xml:space="preserve">δ </w:t>
      </w:r>
      <w:r w:rsidR="00404662" w:rsidRPr="00BC7B2F">
        <w:rPr>
          <w:rFonts w:ascii="Times New Roman" w:hAnsi="Times New Roman" w:cs="Times New Roman"/>
          <w:kern w:val="0"/>
        </w:rPr>
        <w:t>−70.</w:t>
      </w:r>
      <w:r w:rsidRPr="00BC7B2F">
        <w:rPr>
          <w:rFonts w:ascii="Times New Roman" w:hAnsi="Times New Roman" w:cs="Times New Roman"/>
          <w:kern w:val="0"/>
        </w:rPr>
        <w:t>1</w:t>
      </w:r>
      <w:r w:rsidR="00404662" w:rsidRPr="00BC7B2F">
        <w:rPr>
          <w:rFonts w:ascii="Times New Roman" w:hAnsi="Times New Roman" w:cs="Times New Roman"/>
          <w:kern w:val="0"/>
        </w:rPr>
        <w:t>.</w:t>
      </w:r>
    </w:p>
    <w:p w14:paraId="5B4B1918" w14:textId="77777777" w:rsidR="00404662" w:rsidRPr="00BC7B2F" w:rsidRDefault="00404662" w:rsidP="00404662">
      <w:pPr>
        <w:spacing w:line="360" w:lineRule="auto"/>
        <w:rPr>
          <w:rFonts w:ascii="Times New Roman" w:hAnsi="Times New Roman" w:cs="Times New Roman"/>
          <w:kern w:val="0"/>
        </w:rPr>
      </w:pPr>
    </w:p>
    <w:p w14:paraId="668FBDAD" w14:textId="6B0E9AAA" w:rsidR="00404662" w:rsidRPr="00BC7B2F" w:rsidRDefault="00404662" w:rsidP="00404662">
      <w:pPr>
        <w:spacing w:line="360" w:lineRule="auto"/>
        <w:rPr>
          <w:rFonts w:ascii="Times New Roman" w:hAnsi="Times New Roman" w:cs="Times New Roman"/>
          <w:b/>
          <w:bCs/>
          <w:kern w:val="0"/>
        </w:rPr>
      </w:pPr>
      <w:r w:rsidRPr="00BC7B2F">
        <w:rPr>
          <w:rFonts w:ascii="Times New Roman" w:hAnsi="Times New Roman" w:cs="Times New Roman"/>
          <w:b/>
          <w:bCs/>
          <w:kern w:val="0"/>
        </w:rPr>
        <w:t xml:space="preserve">Synthesis of </w:t>
      </w:r>
      <w:bookmarkStart w:id="2" w:name="_Hlk131435297"/>
      <w:r w:rsidRPr="00BC7B2F">
        <w:rPr>
          <w:rFonts w:ascii="Times New Roman" w:hAnsi="Times New Roman" w:cs="Times New Roman"/>
          <w:b/>
          <w:bCs/>
          <w:kern w:val="0"/>
        </w:rPr>
        <w:t>triethoxysilanol (TESOL)</w:t>
      </w:r>
      <w:bookmarkEnd w:id="2"/>
    </w:p>
    <w:p w14:paraId="220C165D" w14:textId="12EF50AF" w:rsidR="00F502E3" w:rsidRPr="00BC7B2F" w:rsidRDefault="00F502E3" w:rsidP="00F502E3">
      <w:pPr>
        <w:spacing w:line="360" w:lineRule="auto"/>
        <w:ind w:firstLine="840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</w:rPr>
        <w:t xml:space="preserve">According to a previous procedure </w:t>
      </w:r>
      <w:r w:rsidR="006D657E" w:rsidRPr="00BC7B2F">
        <w:rPr>
          <w:rFonts w:ascii="Times New Roman" w:hAnsi="Times New Roman" w:cs="Times New Roman"/>
          <w:kern w:val="0"/>
        </w:rPr>
        <w:t>[2,3]</w:t>
      </w:r>
      <w:r w:rsidRPr="00BC7B2F">
        <w:rPr>
          <w:rFonts w:ascii="Times New Roman" w:hAnsi="Times New Roman" w:cs="Times New Roman"/>
          <w:kern w:val="0"/>
        </w:rPr>
        <w:t>.</w:t>
      </w:r>
      <w:r w:rsidR="00404662" w:rsidRPr="00BC7B2F">
        <w:rPr>
          <w:rFonts w:ascii="Times New Roman" w:hAnsi="Times New Roman" w:cs="Times New Roman"/>
          <w:kern w:val="0"/>
        </w:rPr>
        <w:t xml:space="preserve"> </w:t>
      </w:r>
      <w:r w:rsidRPr="00BC7B2F">
        <w:rPr>
          <w:rFonts w:ascii="Times New Roman" w:hAnsi="Times New Roman" w:cs="Times New Roman"/>
          <w:kern w:val="0"/>
        </w:rPr>
        <w:t xml:space="preserve">CTES (9.98 g, 0.05 mol) dissolved in THF (100 mL) was added dropwise to a mixture of </w:t>
      </w:r>
      <w:r w:rsidR="00404662" w:rsidRPr="00BC7B2F">
        <w:rPr>
          <w:rFonts w:ascii="Times New Roman" w:hAnsi="Times New Roman" w:cs="Times New Roman"/>
          <w:kern w:val="0"/>
        </w:rPr>
        <w:t xml:space="preserve">THF </w:t>
      </w:r>
      <w:r w:rsidR="00E450B0" w:rsidRPr="00BC7B2F">
        <w:rPr>
          <w:rFonts w:ascii="Times New Roman" w:hAnsi="Times New Roman" w:cs="Times New Roman"/>
          <w:kern w:val="0"/>
        </w:rPr>
        <w:t xml:space="preserve">as received </w:t>
      </w:r>
      <w:r w:rsidR="00404662" w:rsidRPr="00BC7B2F">
        <w:rPr>
          <w:rFonts w:ascii="Times New Roman" w:hAnsi="Times New Roman" w:cs="Times New Roman"/>
          <w:kern w:val="0"/>
        </w:rPr>
        <w:t>(250 mL), (NH</w:t>
      </w:r>
      <w:r w:rsidR="00404662" w:rsidRPr="00BC7B2F">
        <w:rPr>
          <w:rFonts w:ascii="Times New Roman" w:hAnsi="Times New Roman" w:cs="Times New Roman"/>
          <w:kern w:val="0"/>
          <w:vertAlign w:val="subscript"/>
        </w:rPr>
        <w:t>4</w:t>
      </w:r>
      <w:r w:rsidR="00404662" w:rsidRPr="00BC7B2F">
        <w:rPr>
          <w:rFonts w:ascii="Times New Roman" w:hAnsi="Times New Roman" w:cs="Times New Roman"/>
          <w:kern w:val="0"/>
        </w:rPr>
        <w:t>)</w:t>
      </w:r>
      <w:r w:rsidR="00404662" w:rsidRPr="00BC7B2F">
        <w:rPr>
          <w:rFonts w:ascii="Times New Roman" w:hAnsi="Times New Roman" w:cs="Times New Roman"/>
          <w:kern w:val="0"/>
          <w:vertAlign w:val="subscript"/>
        </w:rPr>
        <w:t>2</w:t>
      </w:r>
      <w:r w:rsidR="00404662" w:rsidRPr="00BC7B2F">
        <w:rPr>
          <w:rFonts w:ascii="Times New Roman" w:hAnsi="Times New Roman" w:cs="Times New Roman"/>
          <w:kern w:val="0"/>
        </w:rPr>
        <w:t>CO</w:t>
      </w:r>
      <w:r w:rsidR="00404662" w:rsidRPr="00BC7B2F">
        <w:rPr>
          <w:rFonts w:ascii="Times New Roman" w:hAnsi="Times New Roman" w:cs="Times New Roman"/>
          <w:kern w:val="0"/>
          <w:vertAlign w:val="subscript"/>
        </w:rPr>
        <w:t>3</w:t>
      </w:r>
      <w:r w:rsidR="00404662" w:rsidRPr="00BC7B2F">
        <w:rPr>
          <w:rFonts w:ascii="Times New Roman" w:hAnsi="Times New Roman" w:cs="Times New Roman"/>
          <w:kern w:val="0"/>
        </w:rPr>
        <w:t xml:space="preserve"> (24.22 g, 0.25 mol), and water (0.90 g, 0.05 mol) in an ice bath. The mixture was then stirred for 1 h at </w:t>
      </w:r>
      <w:r w:rsidRPr="00BC7B2F">
        <w:rPr>
          <w:rFonts w:ascii="Times New Roman" w:hAnsi="Times New Roman" w:cs="Times New Roman"/>
          <w:kern w:val="0"/>
        </w:rPr>
        <w:t>ca. 23 °C</w:t>
      </w:r>
      <w:r w:rsidR="00404662" w:rsidRPr="00BC7B2F">
        <w:rPr>
          <w:rFonts w:ascii="Times New Roman" w:hAnsi="Times New Roman" w:cs="Times New Roman"/>
          <w:kern w:val="0"/>
        </w:rPr>
        <w:t xml:space="preserve">. After filtration, the volatiles were removed under reduced pressure, followed by vacuum distillation </w:t>
      </w:r>
      <w:r w:rsidR="00404662" w:rsidRPr="00BC7B2F">
        <w:rPr>
          <w:rFonts w:ascii="Times New Roman" w:hAnsi="Times New Roman" w:cs="Times New Roman"/>
          <w:kern w:val="0"/>
        </w:rPr>
        <w:lastRenderedPageBreak/>
        <w:t>(b.p. 5</w:t>
      </w:r>
      <w:r w:rsidR="00880610" w:rsidRPr="00BC7B2F">
        <w:rPr>
          <w:rFonts w:ascii="Times New Roman" w:hAnsi="Times New Roman" w:cs="Times New Roman"/>
          <w:kern w:val="0"/>
        </w:rPr>
        <w:t>6.3</w:t>
      </w:r>
      <w:r w:rsidR="00404662" w:rsidRPr="00BC7B2F">
        <w:rPr>
          <w:rFonts w:ascii="Times New Roman" w:hAnsi="Times New Roman" w:cs="Times New Roman"/>
          <w:kern w:val="0"/>
        </w:rPr>
        <w:t>–6</w:t>
      </w:r>
      <w:r w:rsidR="00880610" w:rsidRPr="00BC7B2F">
        <w:rPr>
          <w:rFonts w:ascii="Times New Roman" w:hAnsi="Times New Roman" w:cs="Times New Roman"/>
          <w:kern w:val="0"/>
        </w:rPr>
        <w:t>1.2</w:t>
      </w:r>
      <w:r w:rsidR="00404662" w:rsidRPr="00BC7B2F">
        <w:rPr>
          <w:rFonts w:ascii="Times New Roman" w:hAnsi="Times New Roman" w:cs="Times New Roman"/>
          <w:kern w:val="0"/>
        </w:rPr>
        <w:t> °C, 3</w:t>
      </w:r>
      <w:r w:rsidR="00880610" w:rsidRPr="00BC7B2F">
        <w:rPr>
          <w:rFonts w:ascii="Times New Roman" w:hAnsi="Times New Roman" w:cs="Times New Roman"/>
          <w:kern w:val="0"/>
        </w:rPr>
        <w:t>.1</w:t>
      </w:r>
      <w:r w:rsidR="00404662" w:rsidRPr="00BC7B2F">
        <w:rPr>
          <w:rFonts w:ascii="Times New Roman" w:hAnsi="Times New Roman" w:cs="Times New Roman"/>
          <w:kern w:val="0"/>
        </w:rPr>
        <w:t> </w:t>
      </w:r>
      <w:r w:rsidR="00880610" w:rsidRPr="00BC7B2F">
        <w:rPr>
          <w:rFonts w:ascii="Times New Roman" w:hAnsi="Times New Roman" w:cs="Times New Roman"/>
          <w:kern w:val="0"/>
        </w:rPr>
        <w:t>mmHg</w:t>
      </w:r>
      <w:r w:rsidR="00404662" w:rsidRPr="00BC7B2F">
        <w:rPr>
          <w:rFonts w:ascii="Times New Roman" w:hAnsi="Times New Roman" w:cs="Times New Roman"/>
          <w:kern w:val="0"/>
        </w:rPr>
        <w:t xml:space="preserve">) to give </w:t>
      </w:r>
      <w:r w:rsidR="00880610" w:rsidRPr="00BC7B2F">
        <w:rPr>
          <w:rFonts w:ascii="Times New Roman" w:hAnsi="Times New Roman" w:cs="Times New Roman"/>
          <w:kern w:val="0"/>
        </w:rPr>
        <w:t>6.8</w:t>
      </w:r>
      <w:r w:rsidR="00404662" w:rsidRPr="00BC7B2F">
        <w:rPr>
          <w:rFonts w:ascii="Times New Roman" w:hAnsi="Times New Roman" w:cs="Times New Roman"/>
          <w:kern w:val="0"/>
        </w:rPr>
        <w:t> g (</w:t>
      </w:r>
      <w:r w:rsidR="00880610" w:rsidRPr="00BC7B2F">
        <w:rPr>
          <w:rFonts w:ascii="Times New Roman" w:hAnsi="Times New Roman" w:cs="Times New Roman"/>
          <w:kern w:val="0"/>
        </w:rPr>
        <w:t>76</w:t>
      </w:r>
      <w:r w:rsidR="00404662" w:rsidRPr="00BC7B2F">
        <w:rPr>
          <w:rFonts w:ascii="Times New Roman" w:hAnsi="Times New Roman" w:cs="Times New Roman"/>
          <w:kern w:val="0"/>
        </w:rPr>
        <w:t>% yield) of TESOL as a colorless liquid.</w:t>
      </w:r>
    </w:p>
    <w:p w14:paraId="03508EC0" w14:textId="7D84B0AC" w:rsidR="00F502E3" w:rsidRPr="00BC7B2F" w:rsidRDefault="00404662" w:rsidP="00F502E3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  <w:vertAlign w:val="superscript"/>
        </w:rPr>
        <w:t>1</w:t>
      </w:r>
      <w:r w:rsidRPr="00BC7B2F">
        <w:rPr>
          <w:rFonts w:ascii="Times New Roman" w:hAnsi="Times New Roman" w:cs="Times New Roman"/>
          <w:kern w:val="0"/>
        </w:rPr>
        <w:t>H NMR (</w:t>
      </w:r>
      <w:r w:rsidR="004F2A31" w:rsidRPr="00BC7B2F">
        <w:rPr>
          <w:rFonts w:ascii="Times New Roman" w:hAnsi="Times New Roman" w:cs="Times New Roman"/>
          <w:kern w:val="0"/>
        </w:rPr>
        <w:t>4</w:t>
      </w:r>
      <w:r w:rsidRPr="00BC7B2F">
        <w:rPr>
          <w:rFonts w:ascii="Times New Roman" w:hAnsi="Times New Roman" w:cs="Times New Roman"/>
          <w:kern w:val="0"/>
        </w:rPr>
        <w:t xml:space="preserve">00 MHz, </w:t>
      </w:r>
      <w:r w:rsidR="00F502E3" w:rsidRPr="00BC7B2F">
        <w:rPr>
          <w:rFonts w:ascii="Times New Roman" w:hAnsi="Times New Roman" w:cs="Times New Roman"/>
          <w:kern w:val="0"/>
        </w:rPr>
        <w:t>CDCl</w:t>
      </w:r>
      <w:r w:rsidR="00F502E3"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 xml:space="preserve">): δ (ppm) </w:t>
      </w:r>
      <w:r w:rsidR="004F2A31" w:rsidRPr="00BC7B2F">
        <w:rPr>
          <w:rFonts w:ascii="Times New Roman" w:hAnsi="Times New Roman" w:cs="Times New Roman"/>
          <w:kern w:val="0"/>
        </w:rPr>
        <w:t>4.50 (s, 1H, OH), 3.83 (q, 6H, J = 6.0 Hz, CH</w:t>
      </w:r>
      <w:r w:rsidR="004F2A31" w:rsidRPr="00BC7B2F">
        <w:rPr>
          <w:rFonts w:ascii="Times New Roman" w:hAnsi="Times New Roman" w:cs="Times New Roman"/>
          <w:kern w:val="0"/>
          <w:vertAlign w:val="subscript"/>
        </w:rPr>
        <w:t>2</w:t>
      </w:r>
      <w:r w:rsidR="004F2A31" w:rsidRPr="00BC7B2F">
        <w:rPr>
          <w:rFonts w:ascii="Times New Roman" w:hAnsi="Times New Roman" w:cs="Times New Roman"/>
          <w:kern w:val="0"/>
        </w:rPr>
        <w:t xml:space="preserve">), </w:t>
      </w:r>
      <w:r w:rsidRPr="00BC7B2F">
        <w:rPr>
          <w:rFonts w:ascii="Times New Roman" w:hAnsi="Times New Roman" w:cs="Times New Roman"/>
          <w:kern w:val="0"/>
        </w:rPr>
        <w:t>1.21 (t, 9H, J = </w:t>
      </w:r>
      <w:r w:rsidR="004F2A31" w:rsidRPr="00BC7B2F">
        <w:rPr>
          <w:rFonts w:ascii="Times New Roman" w:hAnsi="Times New Roman" w:cs="Times New Roman"/>
          <w:kern w:val="0"/>
        </w:rPr>
        <w:t>6</w:t>
      </w:r>
      <w:r w:rsidRPr="00BC7B2F">
        <w:rPr>
          <w:rFonts w:ascii="Times New Roman" w:hAnsi="Times New Roman" w:cs="Times New Roman"/>
          <w:kern w:val="0"/>
        </w:rPr>
        <w:t>.0 Hz, CH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 xml:space="preserve">). </w:t>
      </w:r>
    </w:p>
    <w:p w14:paraId="682ADC7F" w14:textId="77777777" w:rsidR="00880610" w:rsidRPr="00BC7B2F" w:rsidRDefault="00404662" w:rsidP="00F502E3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  <w:vertAlign w:val="superscript"/>
        </w:rPr>
        <w:t>13</w:t>
      </w:r>
      <w:r w:rsidRPr="00BC7B2F">
        <w:rPr>
          <w:rFonts w:ascii="Times New Roman" w:hAnsi="Times New Roman" w:cs="Times New Roman"/>
          <w:kern w:val="0"/>
        </w:rPr>
        <w:t>C NMR (125 MHz, CDCl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): δ (ppm) 18.0 (CH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), 59.4 (CH</w:t>
      </w:r>
      <w:r w:rsidRPr="00BC7B2F">
        <w:rPr>
          <w:rFonts w:ascii="Times New Roman" w:hAnsi="Times New Roman" w:cs="Times New Roman"/>
          <w:kern w:val="0"/>
          <w:vertAlign w:val="subscript"/>
        </w:rPr>
        <w:t>2</w:t>
      </w:r>
      <w:r w:rsidRPr="00BC7B2F">
        <w:rPr>
          <w:rFonts w:ascii="Times New Roman" w:hAnsi="Times New Roman" w:cs="Times New Roman"/>
          <w:kern w:val="0"/>
        </w:rPr>
        <w:t xml:space="preserve">). </w:t>
      </w:r>
    </w:p>
    <w:p w14:paraId="4E0547F5" w14:textId="4F59D877" w:rsidR="00F502E3" w:rsidRPr="00BC7B2F" w:rsidRDefault="00404662" w:rsidP="00F502E3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  <w:vertAlign w:val="superscript"/>
        </w:rPr>
        <w:t>29</w:t>
      </w:r>
      <w:r w:rsidRPr="00BC7B2F">
        <w:rPr>
          <w:rFonts w:ascii="Times New Roman" w:hAnsi="Times New Roman" w:cs="Times New Roman"/>
          <w:kern w:val="0"/>
        </w:rPr>
        <w:t>Si NMR (100 MHz, CDCl</w:t>
      </w:r>
      <w:r w:rsidRPr="00BC7B2F">
        <w:rPr>
          <w:rFonts w:ascii="Times New Roman" w:hAnsi="Times New Roman" w:cs="Times New Roman"/>
          <w:kern w:val="0"/>
          <w:vertAlign w:val="subscript"/>
        </w:rPr>
        <w:t>3</w:t>
      </w:r>
      <w:r w:rsidRPr="00BC7B2F">
        <w:rPr>
          <w:rFonts w:ascii="Times New Roman" w:hAnsi="Times New Roman" w:cs="Times New Roman"/>
          <w:kern w:val="0"/>
        </w:rPr>
        <w:t>): δ (ppm) −78.7.</w:t>
      </w:r>
    </w:p>
    <w:p w14:paraId="29A42D6D" w14:textId="3B08D8DA" w:rsidR="00404662" w:rsidRPr="00BC7B2F" w:rsidRDefault="00404662" w:rsidP="00F502E3">
      <w:pPr>
        <w:spacing w:line="360" w:lineRule="auto"/>
        <w:rPr>
          <w:rFonts w:ascii="Times New Roman" w:hAnsi="Times New Roman" w:cs="Times New Roman"/>
          <w:kern w:val="0"/>
        </w:rPr>
      </w:pPr>
      <w:r w:rsidRPr="00BC7B2F">
        <w:rPr>
          <w:rFonts w:ascii="Times New Roman" w:hAnsi="Times New Roman" w:cs="Times New Roman"/>
          <w:kern w:val="0"/>
        </w:rPr>
        <w:t>FT-IR (neat, cm</w:t>
      </w:r>
      <w:r w:rsidRPr="00BC7B2F">
        <w:rPr>
          <w:rFonts w:ascii="Times New Roman" w:hAnsi="Times New Roman" w:cs="Times New Roman"/>
          <w:kern w:val="0"/>
          <w:vertAlign w:val="superscript"/>
        </w:rPr>
        <w:t>−1</w:t>
      </w:r>
      <w:r w:rsidRPr="00BC7B2F">
        <w:rPr>
          <w:rFonts w:ascii="Times New Roman" w:hAnsi="Times New Roman" w:cs="Times New Roman"/>
          <w:kern w:val="0"/>
        </w:rPr>
        <w:t xml:space="preserve">): </w:t>
      </w:r>
      <w:r w:rsidR="005F6EC1" w:rsidRPr="00BC7B2F">
        <w:rPr>
          <w:rFonts w:ascii="Times New Roman" w:hAnsi="Times New Roman" w:cs="Times New Roman"/>
          <w:kern w:val="0"/>
        </w:rPr>
        <w:t xml:space="preserve">3403 (νO-H), 2976, 2929, 2895 </w:t>
      </w:r>
      <w:bookmarkStart w:id="3" w:name="_Hlk131437144"/>
      <w:r w:rsidR="005F6EC1" w:rsidRPr="00BC7B2F">
        <w:rPr>
          <w:rFonts w:ascii="Times New Roman" w:hAnsi="Times New Roman" w:cs="Times New Roman"/>
          <w:kern w:val="0"/>
        </w:rPr>
        <w:t>(νC-H)</w:t>
      </w:r>
      <w:bookmarkEnd w:id="3"/>
      <w:r w:rsidR="005F6EC1" w:rsidRPr="00BC7B2F">
        <w:rPr>
          <w:rFonts w:ascii="Times New Roman" w:hAnsi="Times New Roman" w:cs="Times New Roman"/>
          <w:kern w:val="0"/>
        </w:rPr>
        <w:t>, 1170</w:t>
      </w:r>
      <w:r w:rsidR="00751018" w:rsidRPr="00BC7B2F">
        <w:rPr>
          <w:rFonts w:ascii="Times New Roman" w:hAnsi="Times New Roman" w:cs="Times New Roman"/>
          <w:kern w:val="0"/>
        </w:rPr>
        <w:t xml:space="preserve"> (ρCH</w:t>
      </w:r>
      <w:r w:rsidR="00751018" w:rsidRPr="00BC7B2F">
        <w:rPr>
          <w:rFonts w:ascii="Times New Roman" w:hAnsi="Times New Roman" w:cs="Times New Roman"/>
          <w:kern w:val="0"/>
          <w:vertAlign w:val="subscript"/>
        </w:rPr>
        <w:t>3</w:t>
      </w:r>
      <w:r w:rsidR="00751018" w:rsidRPr="00BC7B2F">
        <w:rPr>
          <w:rFonts w:ascii="Times New Roman" w:hAnsi="Times New Roman" w:cs="Times New Roman"/>
          <w:kern w:val="0"/>
        </w:rPr>
        <w:t>)</w:t>
      </w:r>
      <w:r w:rsidR="005F6EC1" w:rsidRPr="00BC7B2F">
        <w:rPr>
          <w:rFonts w:ascii="Times New Roman" w:hAnsi="Times New Roman" w:cs="Times New Roman"/>
          <w:kern w:val="0"/>
        </w:rPr>
        <w:t xml:space="preserve">, </w:t>
      </w:r>
      <w:r w:rsidR="00751018" w:rsidRPr="00BC7B2F">
        <w:rPr>
          <w:rFonts w:ascii="Times New Roman" w:hAnsi="Times New Roman" w:cs="Times New Roman"/>
          <w:kern w:val="0"/>
        </w:rPr>
        <w:t xml:space="preserve">1103 (νSi-O-C), </w:t>
      </w:r>
      <w:r w:rsidR="005F6EC1" w:rsidRPr="00BC7B2F">
        <w:rPr>
          <w:rFonts w:ascii="Times New Roman" w:hAnsi="Times New Roman" w:cs="Times New Roman"/>
          <w:kern w:val="0"/>
        </w:rPr>
        <w:t>966</w:t>
      </w:r>
      <w:r w:rsidR="00751018" w:rsidRPr="00BC7B2F">
        <w:rPr>
          <w:rFonts w:ascii="Times New Roman" w:hAnsi="Times New Roman" w:cs="Times New Roman"/>
          <w:kern w:val="0"/>
        </w:rPr>
        <w:t xml:space="preserve"> (νC-C)</w:t>
      </w:r>
      <w:r w:rsidR="005F6EC1" w:rsidRPr="00BC7B2F">
        <w:rPr>
          <w:rFonts w:ascii="Times New Roman" w:hAnsi="Times New Roman" w:cs="Times New Roman"/>
          <w:kern w:val="0"/>
        </w:rPr>
        <w:t xml:space="preserve">, </w:t>
      </w:r>
      <w:r w:rsidRPr="00BC7B2F">
        <w:rPr>
          <w:rFonts w:ascii="Times New Roman" w:hAnsi="Times New Roman" w:cs="Times New Roman"/>
          <w:kern w:val="0"/>
        </w:rPr>
        <w:t>905</w:t>
      </w:r>
      <w:bookmarkStart w:id="4" w:name="_Hlk131439200"/>
      <w:r w:rsidRPr="00BC7B2F">
        <w:rPr>
          <w:rFonts w:ascii="Times New Roman" w:hAnsi="Times New Roman" w:cs="Times New Roman"/>
          <w:kern w:val="0"/>
        </w:rPr>
        <w:t xml:space="preserve"> (νSi-O-H)</w:t>
      </w:r>
      <w:bookmarkEnd w:id="4"/>
      <w:r w:rsidRPr="00BC7B2F">
        <w:rPr>
          <w:rFonts w:ascii="Times New Roman" w:hAnsi="Times New Roman" w:cs="Times New Roman"/>
          <w:kern w:val="0"/>
        </w:rPr>
        <w:t>.</w:t>
      </w:r>
    </w:p>
    <w:p w14:paraId="338C4F40" w14:textId="77777777" w:rsidR="00275A73" w:rsidRPr="00BC7B2F" w:rsidRDefault="00275A73" w:rsidP="00FF7D6E">
      <w:pPr>
        <w:widowControl/>
        <w:jc w:val="left"/>
        <w:rPr>
          <w:rFonts w:ascii="Times New Roman" w:hAnsi="Times New Roman" w:cs="Times New Roman"/>
          <w:b/>
          <w:bCs/>
          <w:kern w:val="0"/>
        </w:rPr>
      </w:pPr>
    </w:p>
    <w:p w14:paraId="207294DC" w14:textId="3418B95F" w:rsidR="00FF7D6E" w:rsidRPr="00BC7B2F" w:rsidRDefault="00FF7D6E" w:rsidP="00FF7D6E">
      <w:pPr>
        <w:widowControl/>
        <w:jc w:val="left"/>
        <w:rPr>
          <w:rFonts w:ascii="Times New Roman" w:hAnsi="Times New Roman" w:cs="Times New Roman"/>
          <w:b/>
          <w:bCs/>
          <w:kern w:val="0"/>
          <w:lang w:val="pt-BR"/>
        </w:rPr>
      </w:pPr>
      <w:r w:rsidRPr="00BC7B2F">
        <w:rPr>
          <w:rFonts w:ascii="Times New Roman" w:hAnsi="Times New Roman" w:cs="Times New Roman"/>
          <w:b/>
          <w:kern w:val="0"/>
          <w:szCs w:val="21"/>
        </w:rPr>
        <w:t>References</w:t>
      </w:r>
    </w:p>
    <w:p w14:paraId="66C5759D" w14:textId="55482EBB" w:rsidR="00FF7D6E" w:rsidRPr="00BC7B2F" w:rsidRDefault="00FF7D6E" w:rsidP="00FF7D6E">
      <w:pPr>
        <w:spacing w:line="360" w:lineRule="auto"/>
        <w:rPr>
          <w:rFonts w:ascii="Times New Roman" w:hAnsi="Times New Roman" w:cs="Times New Roman"/>
        </w:rPr>
      </w:pPr>
      <w:r w:rsidRPr="00BC7B2F">
        <w:rPr>
          <w:rFonts w:ascii="Times New Roman" w:eastAsia="Times New Roman" w:hAnsi="Times New Roman" w:cs="Times New Roman"/>
        </w:rPr>
        <w:t>[1]</w:t>
      </w:r>
      <w:r w:rsidR="006D657E" w:rsidRPr="00BC7B2F">
        <w:rPr>
          <w:rFonts w:ascii="Times New Roman" w:eastAsia="Times New Roman" w:hAnsi="Times New Roman" w:cs="Times New Roman"/>
        </w:rPr>
        <w:t xml:space="preserve"> </w:t>
      </w:r>
      <w:bookmarkStart w:id="5" w:name="_Hlk132718062"/>
      <w:r w:rsidR="008112BD" w:rsidRPr="008112BD">
        <w:rPr>
          <w:rFonts w:ascii="Times New Roman" w:eastAsia="Times New Roman" w:hAnsi="Times New Roman" w:cs="Times New Roman"/>
        </w:rPr>
        <w:t>Abe Y, Motoyama K, Kobayashi T, Iwasaki S, Gunji T (1996) Syntheses of Alkoxyisocyanatosilanes from Tri- and Tetraisocyanatosilane. NIPPON KAGAKU KAISHI 1996:969–974. https://doi.org/10.1246/nikkashi.1996.969</w:t>
      </w:r>
      <w:bookmarkEnd w:id="5"/>
    </w:p>
    <w:p w14:paraId="0F06CF15" w14:textId="672D37DD" w:rsidR="006D657E" w:rsidRPr="00BC7B2F" w:rsidRDefault="006D657E" w:rsidP="00FF7D6E">
      <w:pPr>
        <w:spacing w:line="360" w:lineRule="auto"/>
        <w:rPr>
          <w:rFonts w:ascii="Times New Roman" w:hAnsi="Times New Roman" w:cs="Times New Roman"/>
        </w:rPr>
      </w:pPr>
      <w:r w:rsidRPr="00BC7B2F">
        <w:rPr>
          <w:rFonts w:ascii="Times New Roman" w:hAnsi="Times New Roman" w:cs="Times New Roman" w:hint="eastAsia"/>
        </w:rPr>
        <w:t>[</w:t>
      </w:r>
      <w:r w:rsidRPr="00BC7B2F">
        <w:rPr>
          <w:rFonts w:ascii="Times New Roman" w:hAnsi="Times New Roman" w:cs="Times New Roman"/>
        </w:rPr>
        <w:t xml:space="preserve">2] </w:t>
      </w:r>
      <w:r w:rsidR="008112BD" w:rsidRPr="008112BD">
        <w:rPr>
          <w:rFonts w:ascii="Times New Roman" w:hAnsi="Times New Roman" w:cs="Times New Roman"/>
        </w:rPr>
        <w:t>Kazakova VV, Gorbatsevich</w:t>
      </w:r>
      <w:r w:rsidR="008112BD" w:rsidRPr="008112BD">
        <w:rPr>
          <w:rFonts w:ascii="Times New Roman" w:hAnsi="Times New Roman" w:cs="Times New Roman"/>
        </w:rPr>
        <w:t xml:space="preserve">　</w:t>
      </w:r>
      <w:r w:rsidR="008112BD" w:rsidRPr="008112BD">
        <w:rPr>
          <w:rFonts w:ascii="Times New Roman" w:hAnsi="Times New Roman" w:cs="Times New Roman"/>
        </w:rPr>
        <w:t>OB, Skvortsova SA, Demchenko NV, Muzafarov AM (2005) Synthesis of triethoxysilanol. Russ. Chem. Bull. 54:1350–1351. https://doi.org/10.1007/s11172-005-0409-y</w:t>
      </w:r>
    </w:p>
    <w:p w14:paraId="6787535A" w14:textId="33A76075" w:rsidR="006D657E" w:rsidRPr="00BC7B2F" w:rsidRDefault="006D657E" w:rsidP="006D657E">
      <w:pPr>
        <w:spacing w:line="360" w:lineRule="auto"/>
        <w:rPr>
          <w:rFonts w:ascii="Times New Roman" w:hAnsi="Times New Roman" w:cs="Times New Roman"/>
        </w:rPr>
      </w:pPr>
      <w:r w:rsidRPr="00BC7B2F">
        <w:rPr>
          <w:rFonts w:ascii="Times New Roman" w:hAnsi="Times New Roman" w:cs="Times New Roman" w:hint="eastAsia"/>
        </w:rPr>
        <w:t>[</w:t>
      </w:r>
      <w:r w:rsidRPr="00BC7B2F">
        <w:rPr>
          <w:rFonts w:ascii="Times New Roman" w:hAnsi="Times New Roman" w:cs="Times New Roman"/>
        </w:rPr>
        <w:t xml:space="preserve">3] </w:t>
      </w:r>
      <w:r w:rsidR="008112BD" w:rsidRPr="008112BD">
        <w:rPr>
          <w:rFonts w:ascii="Times New Roman" w:hAnsi="Times New Roman" w:cs="Times New Roman"/>
        </w:rPr>
        <w:t>Yamamoto K, Shimoda T, Sato Y, Nakaya T, Ohshita J, Gunji T (2022) Preparation and film properties of polysiloxanes consisting of di- and quadra-functional hybrid units. J. Sol-Gel Sci. Technol. 104:724–734. https://doi.org/10.1007/s10971-022-05806-z</w:t>
      </w:r>
      <w:r w:rsidRPr="00BC7B2F">
        <w:rPr>
          <w:rFonts w:ascii="Times New Roman" w:hAnsi="Times New Roman" w:cs="Times New Roman"/>
        </w:rPr>
        <w:t>K</w:t>
      </w:r>
    </w:p>
    <w:p w14:paraId="114816FA" w14:textId="4D959C2E" w:rsidR="006D657E" w:rsidRPr="00BC7B2F" w:rsidRDefault="006D657E" w:rsidP="00FF7D6E">
      <w:pPr>
        <w:spacing w:line="360" w:lineRule="auto"/>
        <w:rPr>
          <w:rFonts w:ascii="Times New Roman" w:hAnsi="Times New Roman" w:cs="Times New Roman"/>
        </w:rPr>
      </w:pPr>
    </w:p>
    <w:p w14:paraId="3A2DF2F2" w14:textId="5803CE35" w:rsidR="00B32FE3" w:rsidRPr="00124185" w:rsidRDefault="00B32FE3"/>
    <w:sectPr w:rsidR="00B32FE3" w:rsidRPr="00124185" w:rsidSect="00EA34BC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2F64" w14:textId="77777777" w:rsidR="000426D8" w:rsidRDefault="000426D8">
      <w:r>
        <w:separator/>
      </w:r>
    </w:p>
  </w:endnote>
  <w:endnote w:type="continuationSeparator" w:id="0">
    <w:p w14:paraId="610B0C72" w14:textId="77777777" w:rsidR="000426D8" w:rsidRDefault="0004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278942"/>
      <w:docPartObj>
        <w:docPartGallery w:val="Page Numbers (Bottom of Page)"/>
        <w:docPartUnique/>
      </w:docPartObj>
    </w:sdtPr>
    <w:sdtEndPr>
      <w:rPr>
        <w:b/>
        <w:sz w:val="28"/>
      </w:rPr>
    </w:sdtEndPr>
    <w:sdtContent>
      <w:p w14:paraId="6C5A4554" w14:textId="77777777" w:rsidR="00DC4EB3" w:rsidRPr="005933D9" w:rsidRDefault="00FF7D6E">
        <w:pPr>
          <w:pStyle w:val="a3"/>
          <w:jc w:val="center"/>
          <w:rPr>
            <w:b/>
            <w:sz w:val="28"/>
          </w:rPr>
        </w:pPr>
        <w:r w:rsidRPr="005933D9">
          <w:rPr>
            <w:b/>
            <w:sz w:val="28"/>
          </w:rPr>
          <w:fldChar w:fldCharType="begin"/>
        </w:r>
        <w:r w:rsidRPr="005933D9">
          <w:rPr>
            <w:b/>
            <w:sz w:val="28"/>
          </w:rPr>
          <w:instrText>PAGE   \* MERGEFORMAT</w:instrText>
        </w:r>
        <w:r w:rsidRPr="005933D9">
          <w:rPr>
            <w:b/>
            <w:sz w:val="28"/>
          </w:rPr>
          <w:fldChar w:fldCharType="separate"/>
        </w:r>
        <w:r w:rsidRPr="005933D9">
          <w:rPr>
            <w:b/>
            <w:sz w:val="28"/>
            <w:lang w:val="ja-JP"/>
          </w:rPr>
          <w:t>2</w:t>
        </w:r>
        <w:r w:rsidRPr="005933D9">
          <w:rPr>
            <w:b/>
            <w:sz w:val="28"/>
          </w:rPr>
          <w:fldChar w:fldCharType="end"/>
        </w:r>
      </w:p>
    </w:sdtContent>
  </w:sdt>
  <w:p w14:paraId="5E22858D" w14:textId="77777777" w:rsidR="00DC4EB3" w:rsidRDefault="008112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E9C6" w14:textId="77777777" w:rsidR="000426D8" w:rsidRDefault="000426D8">
      <w:r>
        <w:separator/>
      </w:r>
    </w:p>
  </w:footnote>
  <w:footnote w:type="continuationSeparator" w:id="0">
    <w:p w14:paraId="3439F094" w14:textId="77777777" w:rsidR="000426D8" w:rsidRDefault="00042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85"/>
    <w:rsid w:val="00027C1E"/>
    <w:rsid w:val="000426D8"/>
    <w:rsid w:val="00044B33"/>
    <w:rsid w:val="00050CCF"/>
    <w:rsid w:val="00066FC1"/>
    <w:rsid w:val="0006719C"/>
    <w:rsid w:val="00083DA1"/>
    <w:rsid w:val="00117629"/>
    <w:rsid w:val="00121857"/>
    <w:rsid w:val="00124185"/>
    <w:rsid w:val="001346B5"/>
    <w:rsid w:val="001A4A1A"/>
    <w:rsid w:val="001B6A8A"/>
    <w:rsid w:val="001D4BA5"/>
    <w:rsid w:val="001E104C"/>
    <w:rsid w:val="001F41AE"/>
    <w:rsid w:val="00256562"/>
    <w:rsid w:val="00260B92"/>
    <w:rsid w:val="00267E4D"/>
    <w:rsid w:val="00273BA5"/>
    <w:rsid w:val="00275A73"/>
    <w:rsid w:val="002846DD"/>
    <w:rsid w:val="002D54E5"/>
    <w:rsid w:val="002E16E7"/>
    <w:rsid w:val="002F1825"/>
    <w:rsid w:val="002F21EE"/>
    <w:rsid w:val="0032470E"/>
    <w:rsid w:val="00336167"/>
    <w:rsid w:val="0034538C"/>
    <w:rsid w:val="003503E1"/>
    <w:rsid w:val="00356141"/>
    <w:rsid w:val="00395FC1"/>
    <w:rsid w:val="003B3365"/>
    <w:rsid w:val="003C7652"/>
    <w:rsid w:val="003D7AB7"/>
    <w:rsid w:val="003E55A8"/>
    <w:rsid w:val="00404662"/>
    <w:rsid w:val="00404C1D"/>
    <w:rsid w:val="00440CF8"/>
    <w:rsid w:val="0049117F"/>
    <w:rsid w:val="004A4A40"/>
    <w:rsid w:val="004B0114"/>
    <w:rsid w:val="004B5FBD"/>
    <w:rsid w:val="004C1B7F"/>
    <w:rsid w:val="004D14EC"/>
    <w:rsid w:val="004F2A31"/>
    <w:rsid w:val="00500253"/>
    <w:rsid w:val="00506F2E"/>
    <w:rsid w:val="00522681"/>
    <w:rsid w:val="00537584"/>
    <w:rsid w:val="005B18BB"/>
    <w:rsid w:val="005D3522"/>
    <w:rsid w:val="005D4A6D"/>
    <w:rsid w:val="005F6EC1"/>
    <w:rsid w:val="0061176F"/>
    <w:rsid w:val="00643214"/>
    <w:rsid w:val="00683A82"/>
    <w:rsid w:val="006B42BC"/>
    <w:rsid w:val="006C33C1"/>
    <w:rsid w:val="006C583E"/>
    <w:rsid w:val="006D657E"/>
    <w:rsid w:val="007023D7"/>
    <w:rsid w:val="0072684C"/>
    <w:rsid w:val="00736860"/>
    <w:rsid w:val="00751018"/>
    <w:rsid w:val="00761809"/>
    <w:rsid w:val="00801AEA"/>
    <w:rsid w:val="008020C6"/>
    <w:rsid w:val="008112BD"/>
    <w:rsid w:val="00880610"/>
    <w:rsid w:val="00882639"/>
    <w:rsid w:val="008922D1"/>
    <w:rsid w:val="008A5F64"/>
    <w:rsid w:val="00976771"/>
    <w:rsid w:val="00984D6B"/>
    <w:rsid w:val="00992533"/>
    <w:rsid w:val="0099645E"/>
    <w:rsid w:val="009A0E79"/>
    <w:rsid w:val="009B299F"/>
    <w:rsid w:val="009D3820"/>
    <w:rsid w:val="009F53A7"/>
    <w:rsid w:val="00A11897"/>
    <w:rsid w:val="00A944EF"/>
    <w:rsid w:val="00AC3242"/>
    <w:rsid w:val="00AD5D59"/>
    <w:rsid w:val="00AE754F"/>
    <w:rsid w:val="00B02B2D"/>
    <w:rsid w:val="00B02B59"/>
    <w:rsid w:val="00B075AD"/>
    <w:rsid w:val="00B32FE3"/>
    <w:rsid w:val="00B34588"/>
    <w:rsid w:val="00B52C8E"/>
    <w:rsid w:val="00B748BF"/>
    <w:rsid w:val="00BC0EAA"/>
    <w:rsid w:val="00BC7B2F"/>
    <w:rsid w:val="00BD7EDD"/>
    <w:rsid w:val="00C142D8"/>
    <w:rsid w:val="00C56DEA"/>
    <w:rsid w:val="00C64C63"/>
    <w:rsid w:val="00CB7EE1"/>
    <w:rsid w:val="00CE7A82"/>
    <w:rsid w:val="00CF0C70"/>
    <w:rsid w:val="00CF215D"/>
    <w:rsid w:val="00DB12FE"/>
    <w:rsid w:val="00DC5053"/>
    <w:rsid w:val="00DE6860"/>
    <w:rsid w:val="00E0702F"/>
    <w:rsid w:val="00E146BF"/>
    <w:rsid w:val="00E1670E"/>
    <w:rsid w:val="00E41E61"/>
    <w:rsid w:val="00E450B0"/>
    <w:rsid w:val="00E47226"/>
    <w:rsid w:val="00E64E06"/>
    <w:rsid w:val="00E719D8"/>
    <w:rsid w:val="00E72FAB"/>
    <w:rsid w:val="00E80F2A"/>
    <w:rsid w:val="00E82A1F"/>
    <w:rsid w:val="00EA34BC"/>
    <w:rsid w:val="00EB2DDD"/>
    <w:rsid w:val="00EC6CDC"/>
    <w:rsid w:val="00ED0F0F"/>
    <w:rsid w:val="00F502E3"/>
    <w:rsid w:val="00F96892"/>
    <w:rsid w:val="00FC6548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28B0E"/>
  <w15:chartTrackingRefBased/>
  <w15:docId w15:val="{C6BA22C6-5847-1343-8B56-7728D805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18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41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24185"/>
    <w:rPr>
      <w:szCs w:val="22"/>
    </w:rPr>
  </w:style>
  <w:style w:type="paragraph" w:styleId="Web">
    <w:name w:val="Normal (Web)"/>
    <w:basedOn w:val="a"/>
    <w:uiPriority w:val="99"/>
    <w:unhideWhenUsed/>
    <w:rsid w:val="001241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FF7D6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F7D6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FF7D6E"/>
    <w:rPr>
      <w:szCs w:val="22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7D6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FF7D6E"/>
    <w:rPr>
      <w:b/>
      <w:bCs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11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176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75A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75A73"/>
    <w:rPr>
      <w:szCs w:val="22"/>
    </w:rPr>
  </w:style>
  <w:style w:type="character" w:styleId="ae">
    <w:name w:val="Hyperlink"/>
    <w:basedOn w:val="a0"/>
    <w:uiPriority w:val="99"/>
    <w:unhideWhenUsed/>
    <w:rsid w:val="006D65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D6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A03D6-35B8-4379-A558-E400774C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10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陽平</dc:creator>
  <cp:keywords/>
  <dc:description/>
  <cp:lastModifiedBy>佐藤　陽平</cp:lastModifiedBy>
  <cp:revision>77</cp:revision>
  <cp:lastPrinted>2023-04-18T05:26:00Z</cp:lastPrinted>
  <dcterms:created xsi:type="dcterms:W3CDTF">2021-12-13T09:02:00Z</dcterms:created>
  <dcterms:modified xsi:type="dcterms:W3CDTF">2023-05-01T09:10:00Z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86571a9bc6cbeefcb6166fb501a06d1fdd13102ab98b1b0a9f6fcfc325aff744</vt:lpwstr>
  </property>
</Properties>
</file>