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0EE01" w14:textId="4754D862" w:rsidR="00572857" w:rsidRPr="001C3E7A" w:rsidRDefault="00E34A63" w:rsidP="00EA348B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E7A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FF426C" w:rsidRPr="001C3E7A">
        <w:rPr>
          <w:rFonts w:ascii="Times New Roman" w:hAnsi="Times New Roman" w:cs="Times New Roman"/>
          <w:b/>
          <w:sz w:val="28"/>
          <w:szCs w:val="28"/>
        </w:rPr>
        <w:t>Figure</w:t>
      </w:r>
      <w:r w:rsidR="001C3E7A" w:rsidRPr="001C3E7A">
        <w:rPr>
          <w:rFonts w:ascii="Times New Roman" w:hAnsi="Times New Roman" w:cs="Times New Roman"/>
          <w:b/>
          <w:sz w:val="28"/>
          <w:szCs w:val="28"/>
        </w:rPr>
        <w:t xml:space="preserve"> S1</w:t>
      </w:r>
      <w:r w:rsidR="00572857" w:rsidRPr="001C3E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165D7C" w14:textId="1AAB84DA" w:rsidR="00572857" w:rsidRPr="001C3E7A" w:rsidRDefault="001C3E7A" w:rsidP="00EA348B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E7A">
        <w:rPr>
          <w:rFonts w:ascii="Times New Roman" w:hAnsi="Times New Roman" w:cs="Times New Roman"/>
          <w:b/>
          <w:sz w:val="28"/>
          <w:szCs w:val="28"/>
        </w:rPr>
        <w:t>f</w:t>
      </w:r>
      <w:r w:rsidR="00572857" w:rsidRPr="001C3E7A">
        <w:rPr>
          <w:rFonts w:ascii="Times New Roman" w:hAnsi="Times New Roman" w:cs="Times New Roman"/>
          <w:b/>
          <w:sz w:val="28"/>
          <w:szCs w:val="28"/>
        </w:rPr>
        <w:t>o</w:t>
      </w:r>
      <w:bookmarkStart w:id="0" w:name="_GoBack"/>
      <w:bookmarkEnd w:id="0"/>
      <w:r w:rsidR="00572857" w:rsidRPr="001C3E7A">
        <w:rPr>
          <w:rFonts w:ascii="Times New Roman" w:hAnsi="Times New Roman" w:cs="Times New Roman"/>
          <w:b/>
          <w:sz w:val="28"/>
          <w:szCs w:val="28"/>
        </w:rPr>
        <w:t xml:space="preserve">r </w:t>
      </w:r>
    </w:p>
    <w:p w14:paraId="1CFE0C9B" w14:textId="22E95734" w:rsidR="001C3E7A" w:rsidRPr="001C3E7A" w:rsidRDefault="001C3E7A" w:rsidP="00EA348B">
      <w:pPr>
        <w:pStyle w:val="RSCB01ARTAbstract"/>
        <w:spacing w:before="120" w:after="12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3E7A">
        <w:rPr>
          <w:rFonts w:ascii="Times New Roman" w:hAnsi="Times New Roman" w:cs="Times New Roman"/>
          <w:b/>
          <w:bCs/>
          <w:sz w:val="28"/>
          <w:szCs w:val="28"/>
        </w:rPr>
        <w:t>Computational prediction of phytochemical inhibitors against the cap-binding domain of Rift Valley fever virus</w:t>
      </w:r>
    </w:p>
    <w:p w14:paraId="07656B02" w14:textId="3D6C5AF0" w:rsidR="00572857" w:rsidRPr="001C3E7A" w:rsidRDefault="00572857" w:rsidP="00EA348B">
      <w:pPr>
        <w:pStyle w:val="RSCB01ARTAbstract"/>
        <w:spacing w:before="120" w:after="120" w:line="48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1C3E7A">
        <w:rPr>
          <w:rFonts w:ascii="Times New Roman" w:hAnsi="Times New Roman" w:cs="Times New Roman"/>
          <w:bCs/>
          <w:sz w:val="24"/>
          <w:szCs w:val="24"/>
        </w:rPr>
        <w:t>Ishwarya Muralitharan</w:t>
      </w:r>
      <w:r w:rsidRPr="001C3E7A">
        <w:rPr>
          <w:rFonts w:ascii="Times New Roman" w:hAnsi="Times New Roman" w:cs="Times New Roman"/>
          <w:bCs/>
          <w:sz w:val="24"/>
          <w:szCs w:val="24"/>
          <w:vertAlign w:val="superscript"/>
        </w:rPr>
        <w:t>a,1</w:t>
      </w:r>
      <w:r w:rsidRPr="001C3E7A">
        <w:rPr>
          <w:rFonts w:ascii="Times New Roman" w:hAnsi="Times New Roman" w:cs="Times New Roman"/>
          <w:bCs/>
          <w:sz w:val="24"/>
          <w:szCs w:val="24"/>
        </w:rPr>
        <w:t>, Ajaya Kumar Sahoo</w:t>
      </w:r>
      <w:r w:rsidRPr="001C3E7A">
        <w:rPr>
          <w:rFonts w:ascii="Times New Roman" w:hAnsi="Times New Roman" w:cs="Times New Roman"/>
          <w:bCs/>
          <w:sz w:val="24"/>
          <w:szCs w:val="24"/>
          <w:vertAlign w:val="superscript"/>
        </w:rPr>
        <w:t>a,b,1</w:t>
      </w:r>
      <w:r w:rsidRPr="001C3E7A">
        <w:rPr>
          <w:rFonts w:ascii="Times New Roman" w:hAnsi="Times New Roman" w:cs="Times New Roman"/>
          <w:bCs/>
          <w:sz w:val="24"/>
          <w:szCs w:val="24"/>
        </w:rPr>
        <w:t>, Priya Dharshini Augusthian</w:t>
      </w:r>
      <w:r w:rsidRPr="001C3E7A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1C3E7A">
        <w:rPr>
          <w:rFonts w:ascii="Times New Roman" w:hAnsi="Times New Roman" w:cs="Times New Roman"/>
          <w:bCs/>
          <w:sz w:val="24"/>
          <w:szCs w:val="24"/>
        </w:rPr>
        <w:t>, Areejit Samal</w:t>
      </w:r>
      <w:r w:rsidRPr="001C3E7A">
        <w:rPr>
          <w:rFonts w:ascii="Times New Roman" w:hAnsi="Times New Roman" w:cs="Times New Roman"/>
          <w:bCs/>
          <w:sz w:val="24"/>
          <w:szCs w:val="24"/>
          <w:vertAlign w:val="superscript"/>
        </w:rPr>
        <w:t>a,b,*</w:t>
      </w:r>
      <w:r w:rsidR="00C552E4" w:rsidRPr="00C552E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552E4" w:rsidRPr="006060EC">
        <w:rPr>
          <w:rFonts w:ascii="Times New Roman" w:hAnsi="Times New Roman" w:cs="Times New Roman"/>
          <w:sz w:val="24"/>
          <w:szCs w:val="24"/>
          <w:vertAlign w:val="superscript"/>
        </w:rPr>
        <w:t>,$</w:t>
      </w:r>
    </w:p>
    <w:p w14:paraId="58C6E678" w14:textId="77777777" w:rsidR="00572857" w:rsidRPr="001C3E7A" w:rsidRDefault="00572857" w:rsidP="00EA348B">
      <w:pPr>
        <w:pStyle w:val="RSCB01ARTAbstract"/>
        <w:spacing w:before="120" w:after="120"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1C3E7A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 xml:space="preserve">a </w:t>
      </w:r>
      <w:r w:rsidRPr="001C3E7A">
        <w:rPr>
          <w:rFonts w:ascii="Times New Roman" w:hAnsi="Times New Roman" w:cs="Times New Roman"/>
          <w:bCs/>
          <w:i/>
          <w:sz w:val="24"/>
          <w:szCs w:val="24"/>
          <w:lang w:val="en-US"/>
        </w:rPr>
        <w:t>The Institute of Mathematical Sciences (IMSc), Chennai 600113, India</w:t>
      </w:r>
    </w:p>
    <w:p w14:paraId="61847304" w14:textId="77777777" w:rsidR="00572857" w:rsidRPr="001C3E7A" w:rsidRDefault="00572857" w:rsidP="00EA348B">
      <w:pPr>
        <w:pStyle w:val="RSCB01ARTAbstract"/>
        <w:spacing w:before="120" w:after="120"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1C3E7A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 xml:space="preserve">b </w:t>
      </w:r>
      <w:r w:rsidRPr="001C3E7A">
        <w:rPr>
          <w:rFonts w:ascii="Times New Roman" w:hAnsi="Times New Roman" w:cs="Times New Roman"/>
          <w:bCs/>
          <w:i/>
          <w:sz w:val="24"/>
          <w:szCs w:val="24"/>
          <w:lang w:val="en-US"/>
        </w:rPr>
        <w:t>Homi Bhabha National Institute (HBNI), Mumbai 400094, India</w:t>
      </w:r>
    </w:p>
    <w:p w14:paraId="313D5019" w14:textId="77777777" w:rsidR="00572857" w:rsidRPr="001C3E7A" w:rsidRDefault="00572857" w:rsidP="00EA348B">
      <w:pPr>
        <w:pStyle w:val="RSCB01ARTAbstract"/>
        <w:spacing w:before="120" w:after="120" w:line="480" w:lineRule="auto"/>
        <w:jc w:val="center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1C3E7A"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:vertAlign w:val="superscript"/>
          <w:lang w:val="en-US"/>
        </w:rPr>
        <w:t xml:space="preserve">1 </w:t>
      </w:r>
      <w:r w:rsidRPr="001C3E7A">
        <w:rPr>
          <w:rFonts w:ascii="Times New Roman" w:hAnsi="Times New Roman" w:cs="Times New Roman"/>
          <w:bCs/>
          <w:sz w:val="24"/>
          <w:szCs w:val="24"/>
          <w:lang w:bidi="en-US"/>
        </w:rPr>
        <w:t>I.M. and A.K.S. contributed equally to this work and should be considered as Joint-First authors</w:t>
      </w:r>
    </w:p>
    <w:p w14:paraId="6A600267" w14:textId="1F3C20A7" w:rsidR="00572857" w:rsidRDefault="00572857" w:rsidP="00EA348B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E7A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6" w:history="1">
        <w:r w:rsidRPr="001C3E7A">
          <w:rPr>
            <w:rStyle w:val="Hyperlink"/>
            <w:rFonts w:ascii="Times New Roman" w:hAnsi="Times New Roman" w:cs="Times New Roman"/>
            <w:sz w:val="24"/>
            <w:szCs w:val="24"/>
          </w:rPr>
          <w:t>asamal@imsc.res.in</w:t>
        </w:r>
      </w:hyperlink>
      <w:r w:rsidRPr="001C3E7A">
        <w:rPr>
          <w:rFonts w:ascii="Times New Roman" w:hAnsi="Times New Roman" w:cs="Times New Roman"/>
          <w:color w:val="1155CC"/>
          <w:sz w:val="24"/>
          <w:szCs w:val="24"/>
        </w:rPr>
        <w:t xml:space="preserve"> </w:t>
      </w:r>
      <w:r w:rsidRPr="001C3E7A">
        <w:rPr>
          <w:rFonts w:ascii="Times New Roman" w:hAnsi="Times New Roman" w:cs="Times New Roman"/>
          <w:sz w:val="24"/>
          <w:szCs w:val="24"/>
        </w:rPr>
        <w:t>(A. Samal)</w:t>
      </w:r>
    </w:p>
    <w:p w14:paraId="06CC343E" w14:textId="77777777" w:rsidR="00C552E4" w:rsidRPr="00917F35" w:rsidRDefault="00C552E4" w:rsidP="00C552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F3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$ </w:t>
      </w:r>
      <w:r w:rsidRPr="00917F35">
        <w:rPr>
          <w:rFonts w:ascii="Times New Roman" w:hAnsi="Times New Roman" w:cs="Times New Roman"/>
          <w:sz w:val="24"/>
          <w:szCs w:val="24"/>
        </w:rPr>
        <w:t xml:space="preserve">ORCID: </w:t>
      </w:r>
      <w:hyperlink r:id="rId7" w:history="1">
        <w:r w:rsidRPr="00917F35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https://orcid.org/0000-0002-6796-9604</w:t>
        </w:r>
      </w:hyperlink>
    </w:p>
    <w:p w14:paraId="60BD76FD" w14:textId="77777777" w:rsidR="00C552E4" w:rsidRPr="001C3E7A" w:rsidRDefault="00C552E4" w:rsidP="00EA348B">
      <w:pPr>
        <w:spacing w:before="120"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C22F92" w14:textId="17A7C7E3" w:rsidR="00572857" w:rsidRPr="00572857" w:rsidRDefault="00572857" w:rsidP="0057285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74E1B6" w14:textId="77777777" w:rsidR="00E34A63" w:rsidRDefault="00E34A63" w:rsidP="00E34A63">
      <w:pPr>
        <w:rPr>
          <w:rFonts w:ascii="Times New Roman" w:hAnsi="Times New Roman" w:cs="Times New Roman"/>
          <w:b/>
          <w:sz w:val="24"/>
          <w:szCs w:val="24"/>
        </w:rPr>
      </w:pPr>
    </w:p>
    <w:p w14:paraId="0403C056" w14:textId="78F82A49" w:rsidR="00E34A63" w:rsidRDefault="00F3390A" w:rsidP="00F339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37B2469" wp14:editId="0BC0EA7D">
            <wp:extent cx="3441192" cy="2898648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192" cy="289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66615" w14:textId="4D174F92" w:rsidR="00E34A63" w:rsidRPr="00046EDA" w:rsidRDefault="00E34A63" w:rsidP="008162A0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3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F3390A" w:rsidRPr="00F33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F33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50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Analysis of the trajectories in 15</w:t>
      </w:r>
      <w:r w:rsidR="00816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ns MD simulations for the 4</w:t>
      </w:r>
      <w:r w:rsidR="008050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phytochemical</w:t>
      </w:r>
      <w:r w:rsidR="007460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hits</w:t>
      </w:r>
      <w:r w:rsidR="008050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(P1, P2, P7 and P8) in complex with RVFV-CBD. Note that, these 4 phytochemicals were found to be unstable in the protein-ligand complex during the MD simulation. </w:t>
      </w:r>
      <w:r w:rsidRPr="008050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(a)</w:t>
      </w:r>
      <w:r w:rsidRPr="003506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506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RMSD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35064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</w:t>
      </w:r>
      <w:r w:rsidRPr="0035064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atoms of </w:t>
      </w:r>
      <w:r w:rsidR="008050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the amino acid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residues in</w:t>
      </w:r>
      <w:r w:rsidR="008050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the protein.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A58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RMS</w:t>
      </w:r>
      <w:r w:rsidR="008050C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 of the heavy atoms of the 4 potential phytochemical </w:t>
      </w:r>
      <w:r w:rsidR="008050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inhibitors (P1, P2, P7 and P8).</w:t>
      </w:r>
    </w:p>
    <w:sectPr w:rsidR="00E34A63" w:rsidRPr="00046E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DB532" w14:textId="77777777" w:rsidR="00582FE4" w:rsidRDefault="00582FE4" w:rsidP="00582FE4">
      <w:pPr>
        <w:spacing w:line="240" w:lineRule="auto"/>
      </w:pPr>
      <w:r>
        <w:separator/>
      </w:r>
    </w:p>
  </w:endnote>
  <w:endnote w:type="continuationSeparator" w:id="0">
    <w:p w14:paraId="5EB6AB8D" w14:textId="77777777" w:rsidR="00582FE4" w:rsidRDefault="00582FE4" w:rsidP="00582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30A27" w14:textId="77777777" w:rsidR="00582FE4" w:rsidRDefault="00582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9214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8F372E1" w14:textId="6FD3C87C" w:rsidR="00582FE4" w:rsidRPr="00582FE4" w:rsidRDefault="00582FE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2F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2F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82F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52E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82FE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6592C3" w14:textId="77777777" w:rsidR="00582FE4" w:rsidRDefault="00582F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CDDBD" w14:textId="77777777" w:rsidR="00582FE4" w:rsidRDefault="00582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CF977" w14:textId="77777777" w:rsidR="00582FE4" w:rsidRDefault="00582FE4" w:rsidP="00582FE4">
      <w:pPr>
        <w:spacing w:line="240" w:lineRule="auto"/>
      </w:pPr>
      <w:r>
        <w:separator/>
      </w:r>
    </w:p>
  </w:footnote>
  <w:footnote w:type="continuationSeparator" w:id="0">
    <w:p w14:paraId="49B8D6AE" w14:textId="77777777" w:rsidR="00582FE4" w:rsidRDefault="00582FE4" w:rsidP="00582F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A4E45" w14:textId="77777777" w:rsidR="00582FE4" w:rsidRDefault="00582F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2A669" w14:textId="77777777" w:rsidR="00582FE4" w:rsidRDefault="00582F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643E2" w14:textId="77777777" w:rsidR="00582FE4" w:rsidRDefault="00582F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0"/>
    <w:rsid w:val="00031A0A"/>
    <w:rsid w:val="00046EDA"/>
    <w:rsid w:val="000D42C9"/>
    <w:rsid w:val="001C3E7A"/>
    <w:rsid w:val="00487DE6"/>
    <w:rsid w:val="004C30BB"/>
    <w:rsid w:val="004E2A73"/>
    <w:rsid w:val="00572857"/>
    <w:rsid w:val="00582FE4"/>
    <w:rsid w:val="007460E1"/>
    <w:rsid w:val="007D307C"/>
    <w:rsid w:val="008050C5"/>
    <w:rsid w:val="008162A0"/>
    <w:rsid w:val="00C552E4"/>
    <w:rsid w:val="00CA58A7"/>
    <w:rsid w:val="00CC0640"/>
    <w:rsid w:val="00E34A63"/>
    <w:rsid w:val="00E52685"/>
    <w:rsid w:val="00EA348B"/>
    <w:rsid w:val="00F3390A"/>
    <w:rsid w:val="00FF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594D"/>
  <w15:docId w15:val="{A9D957EE-A2F7-40D9-82F5-2B8C2F3A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640"/>
    <w:pPr>
      <w:spacing w:after="0" w:line="276" w:lineRule="auto"/>
    </w:pPr>
    <w:rPr>
      <w:rFonts w:ascii="Arial" w:eastAsia="Arial" w:hAnsi="Arial" w:cs="Ari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2857"/>
    <w:rPr>
      <w:color w:val="0563C1" w:themeColor="hyperlink"/>
      <w:u w:val="single"/>
    </w:rPr>
  </w:style>
  <w:style w:type="paragraph" w:customStyle="1" w:styleId="RSCB01ARTAbstract">
    <w:name w:val="RSC B01 ART Abstract"/>
    <w:basedOn w:val="Normal"/>
    <w:link w:val="RSCB01ARTAbstractChar"/>
    <w:qFormat/>
    <w:rsid w:val="00572857"/>
    <w:pPr>
      <w:spacing w:after="200" w:line="240" w:lineRule="exact"/>
      <w:jc w:val="both"/>
    </w:pPr>
    <w:rPr>
      <w:rFonts w:asciiTheme="minorHAnsi" w:eastAsiaTheme="minorHAnsi" w:hAnsiTheme="minorHAnsi" w:cstheme="minorBidi"/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572857"/>
    <w:rPr>
      <w:noProof/>
      <w:sz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E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E7A"/>
    <w:rPr>
      <w:rFonts w:ascii="Tahoma" w:eastAsia="Arial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582F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FE4"/>
    <w:rPr>
      <w:rFonts w:ascii="Arial" w:eastAsia="Arial" w:hAnsi="Arial" w:cs="Arial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582F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FE4"/>
    <w:rPr>
      <w:rFonts w:ascii="Arial" w:eastAsia="Arial" w:hAnsi="Arial" w:cs="Ari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6796-9604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samal@imsc.res.i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asamal</dc:creator>
  <cp:keywords/>
  <dc:description/>
  <cp:lastModifiedBy>asamal</cp:lastModifiedBy>
  <cp:revision>28</cp:revision>
  <dcterms:created xsi:type="dcterms:W3CDTF">2022-12-22T09:06:00Z</dcterms:created>
  <dcterms:modified xsi:type="dcterms:W3CDTF">2023-05-04T10:52:00Z</dcterms:modified>
</cp:coreProperties>
</file>