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78E" w:rsidRPr="00B20499" w:rsidRDefault="00DF078E" w:rsidP="00B20499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B20499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Table S</w:t>
      </w:r>
      <w:r w:rsidR="00030C97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1</w:t>
      </w:r>
      <w:r w:rsidRPr="00B20499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>.</w:t>
      </w:r>
      <w:r w:rsidR="00B20499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C</w:t>
      </w:r>
      <w:r w:rsidR="00B20499" w:rsidRPr="00B20499">
        <w:rPr>
          <w:rFonts w:ascii="Times New Roman" w:eastAsia="宋体" w:hAnsi="Times New Roman" w:cs="Times New Roman"/>
          <w:color w:val="000000"/>
          <w:kern w:val="0"/>
          <w:szCs w:val="21"/>
        </w:rPr>
        <w:t>haracteristics</w:t>
      </w:r>
      <w:r w:rsidR="00B20499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of the RNA-s</w:t>
      </w:r>
      <w:r w:rsidR="00B20499" w:rsidRPr="00B20499">
        <w:rPr>
          <w:rFonts w:ascii="Times New Roman" w:eastAsia="宋体" w:hAnsi="Times New Roman" w:cs="Times New Roman"/>
          <w:color w:val="000000"/>
          <w:kern w:val="0"/>
          <w:szCs w:val="21"/>
        </w:rPr>
        <w:t>equencing data</w:t>
      </w:r>
      <w:r w:rsidR="00B20499">
        <w:rPr>
          <w:rFonts w:ascii="Times New Roman" w:eastAsia="宋体" w:hAnsi="Times New Roman" w:cs="Times New Roman" w:hint="eastAsia"/>
          <w:color w:val="000000"/>
          <w:kern w:val="0"/>
          <w:szCs w:val="21"/>
        </w:rPr>
        <w:t xml:space="preserve"> from six root samples of maize.</w:t>
      </w:r>
    </w:p>
    <w:tbl>
      <w:tblPr>
        <w:tblStyle w:val="a3"/>
        <w:tblW w:w="5000" w:type="pct"/>
        <w:tblLook w:val="04A0"/>
      </w:tblPr>
      <w:tblGrid>
        <w:gridCol w:w="1444"/>
        <w:gridCol w:w="1934"/>
        <w:gridCol w:w="2425"/>
        <w:gridCol w:w="1442"/>
        <w:gridCol w:w="1277"/>
      </w:tblGrid>
      <w:tr w:rsidR="00DF078E" w:rsidRPr="00DF078E" w:rsidTr="00DF078E">
        <w:trPr>
          <w:cnfStyle w:val="100000000000"/>
          <w:trHeight w:val="570"/>
        </w:trPr>
        <w:tc>
          <w:tcPr>
            <w:cnfStyle w:val="001000000000"/>
            <w:tcW w:w="847" w:type="pct"/>
            <w:shd w:val="clear" w:color="auto" w:fill="auto"/>
            <w:vAlign w:val="center"/>
            <w:hideMark/>
          </w:tcPr>
          <w:p w:rsidR="00DF078E" w:rsidRPr="00DF078E" w:rsidRDefault="00DF078E" w:rsidP="00DF07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F07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Samples</w:t>
            </w:r>
          </w:p>
        </w:tc>
        <w:tc>
          <w:tcPr>
            <w:tcW w:w="1135" w:type="pct"/>
            <w:shd w:val="clear" w:color="auto" w:fill="auto"/>
            <w:vAlign w:val="center"/>
            <w:hideMark/>
          </w:tcPr>
          <w:p w:rsidR="00DF078E" w:rsidRPr="00DF078E" w:rsidRDefault="00DF078E" w:rsidP="00DF078E">
            <w:pPr>
              <w:widowControl/>
              <w:jc w:val="center"/>
              <w:cnfStyle w:val="10000000000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F07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Clean reads</w:t>
            </w:r>
          </w:p>
        </w:tc>
        <w:tc>
          <w:tcPr>
            <w:tcW w:w="1423" w:type="pct"/>
            <w:shd w:val="clear" w:color="auto" w:fill="auto"/>
            <w:vAlign w:val="center"/>
            <w:hideMark/>
          </w:tcPr>
          <w:p w:rsidR="00DF078E" w:rsidRPr="00DF078E" w:rsidRDefault="00DF078E" w:rsidP="00DF078E">
            <w:pPr>
              <w:widowControl/>
              <w:jc w:val="center"/>
              <w:cnfStyle w:val="10000000000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F07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Clean bases</w:t>
            </w:r>
          </w:p>
        </w:tc>
        <w:tc>
          <w:tcPr>
            <w:tcW w:w="846" w:type="pct"/>
            <w:shd w:val="clear" w:color="auto" w:fill="auto"/>
            <w:vAlign w:val="center"/>
            <w:hideMark/>
          </w:tcPr>
          <w:p w:rsidR="00DF078E" w:rsidRPr="00DF078E" w:rsidRDefault="00DF078E" w:rsidP="00DF078E">
            <w:pPr>
              <w:widowControl/>
              <w:jc w:val="center"/>
              <w:cnfStyle w:val="10000000000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F07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GC Content</w:t>
            </w: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DF078E" w:rsidRPr="00DF078E" w:rsidRDefault="00DF078E" w:rsidP="00DF078E">
            <w:pPr>
              <w:widowControl/>
              <w:jc w:val="center"/>
              <w:cnfStyle w:val="10000000000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F07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%≥Q30</w:t>
            </w:r>
          </w:p>
        </w:tc>
      </w:tr>
      <w:tr w:rsidR="00DF078E" w:rsidRPr="00DF078E" w:rsidTr="00DF078E">
        <w:trPr>
          <w:cnfStyle w:val="000000100000"/>
          <w:trHeight w:val="285"/>
        </w:trPr>
        <w:tc>
          <w:tcPr>
            <w:cnfStyle w:val="001000000000"/>
            <w:tcW w:w="847" w:type="pct"/>
            <w:shd w:val="clear" w:color="auto" w:fill="auto"/>
            <w:vAlign w:val="center"/>
            <w:hideMark/>
          </w:tcPr>
          <w:p w:rsidR="00DF078E" w:rsidRPr="00DF078E" w:rsidRDefault="00DF078E" w:rsidP="00DF078E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Cs w:val="21"/>
              </w:rPr>
            </w:pPr>
            <w:r w:rsidRPr="00DF078E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Cs w:val="21"/>
              </w:rPr>
              <w:t>CK-1</w:t>
            </w:r>
          </w:p>
        </w:tc>
        <w:tc>
          <w:tcPr>
            <w:tcW w:w="1135" w:type="pct"/>
            <w:shd w:val="clear" w:color="auto" w:fill="auto"/>
            <w:vAlign w:val="center"/>
            <w:hideMark/>
          </w:tcPr>
          <w:p w:rsidR="00DF078E" w:rsidRPr="00DF078E" w:rsidRDefault="00DF078E" w:rsidP="00DF078E">
            <w:pPr>
              <w:widowControl/>
              <w:jc w:val="center"/>
              <w:cnfStyle w:val="00000010000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F07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21,833,927</w:t>
            </w:r>
          </w:p>
        </w:tc>
        <w:tc>
          <w:tcPr>
            <w:tcW w:w="1423" w:type="pct"/>
            <w:shd w:val="clear" w:color="auto" w:fill="auto"/>
            <w:vAlign w:val="center"/>
            <w:hideMark/>
          </w:tcPr>
          <w:p w:rsidR="00DF078E" w:rsidRPr="00DF078E" w:rsidRDefault="00DF078E" w:rsidP="00DF078E">
            <w:pPr>
              <w:widowControl/>
              <w:jc w:val="center"/>
              <w:cnfStyle w:val="00000010000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F07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6,534,423,536</w:t>
            </w:r>
          </w:p>
        </w:tc>
        <w:tc>
          <w:tcPr>
            <w:tcW w:w="846" w:type="pct"/>
            <w:shd w:val="clear" w:color="auto" w:fill="auto"/>
            <w:vAlign w:val="center"/>
            <w:hideMark/>
          </w:tcPr>
          <w:p w:rsidR="00DF078E" w:rsidRPr="00DF078E" w:rsidRDefault="00DF078E" w:rsidP="00DF078E">
            <w:pPr>
              <w:widowControl/>
              <w:jc w:val="center"/>
              <w:cnfStyle w:val="00000010000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F07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55.45%</w:t>
            </w: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DF078E" w:rsidRPr="00DF078E" w:rsidRDefault="00DF078E" w:rsidP="00DF078E">
            <w:pPr>
              <w:widowControl/>
              <w:jc w:val="center"/>
              <w:cnfStyle w:val="00000010000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F07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93.20%</w:t>
            </w:r>
          </w:p>
        </w:tc>
      </w:tr>
      <w:tr w:rsidR="00DF078E" w:rsidRPr="00DF078E" w:rsidTr="00DF078E">
        <w:trPr>
          <w:trHeight w:val="285"/>
        </w:trPr>
        <w:tc>
          <w:tcPr>
            <w:cnfStyle w:val="001000000000"/>
            <w:tcW w:w="847" w:type="pct"/>
            <w:shd w:val="clear" w:color="auto" w:fill="auto"/>
            <w:vAlign w:val="center"/>
            <w:hideMark/>
          </w:tcPr>
          <w:p w:rsidR="00DF078E" w:rsidRPr="00DF078E" w:rsidRDefault="00DF078E" w:rsidP="00DF078E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Cs w:val="21"/>
              </w:rPr>
            </w:pPr>
            <w:r w:rsidRPr="00DF078E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Cs w:val="21"/>
              </w:rPr>
              <w:t>CK-2</w:t>
            </w:r>
          </w:p>
        </w:tc>
        <w:tc>
          <w:tcPr>
            <w:tcW w:w="1135" w:type="pct"/>
            <w:shd w:val="clear" w:color="auto" w:fill="auto"/>
            <w:vAlign w:val="center"/>
            <w:hideMark/>
          </w:tcPr>
          <w:p w:rsidR="00DF078E" w:rsidRPr="00DF078E" w:rsidRDefault="00DF078E" w:rsidP="00DF078E">
            <w:pPr>
              <w:widowControl/>
              <w:jc w:val="center"/>
              <w:cnfStyle w:val="00000000000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F07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28,787,785</w:t>
            </w:r>
          </w:p>
        </w:tc>
        <w:tc>
          <w:tcPr>
            <w:tcW w:w="1423" w:type="pct"/>
            <w:shd w:val="clear" w:color="auto" w:fill="auto"/>
            <w:vAlign w:val="center"/>
            <w:hideMark/>
          </w:tcPr>
          <w:p w:rsidR="00DF078E" w:rsidRPr="00DF078E" w:rsidRDefault="00DF078E" w:rsidP="00DF078E">
            <w:pPr>
              <w:widowControl/>
              <w:jc w:val="center"/>
              <w:cnfStyle w:val="00000000000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F07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8,616,729,562</w:t>
            </w:r>
          </w:p>
        </w:tc>
        <w:tc>
          <w:tcPr>
            <w:tcW w:w="846" w:type="pct"/>
            <w:shd w:val="clear" w:color="auto" w:fill="auto"/>
            <w:vAlign w:val="center"/>
            <w:hideMark/>
          </w:tcPr>
          <w:p w:rsidR="00DF078E" w:rsidRPr="00DF078E" w:rsidRDefault="00DF078E" w:rsidP="00DF078E">
            <w:pPr>
              <w:widowControl/>
              <w:jc w:val="center"/>
              <w:cnfStyle w:val="00000000000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F07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54.99%</w:t>
            </w: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DF078E" w:rsidRPr="00DF078E" w:rsidRDefault="00DF078E" w:rsidP="00DF078E">
            <w:pPr>
              <w:widowControl/>
              <w:jc w:val="center"/>
              <w:cnfStyle w:val="00000000000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F07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93.40%</w:t>
            </w:r>
          </w:p>
        </w:tc>
      </w:tr>
      <w:tr w:rsidR="00DF078E" w:rsidRPr="00DF078E" w:rsidTr="00DF078E">
        <w:trPr>
          <w:cnfStyle w:val="000000100000"/>
          <w:trHeight w:val="285"/>
        </w:trPr>
        <w:tc>
          <w:tcPr>
            <w:cnfStyle w:val="001000000000"/>
            <w:tcW w:w="847" w:type="pct"/>
            <w:shd w:val="clear" w:color="auto" w:fill="auto"/>
            <w:vAlign w:val="center"/>
            <w:hideMark/>
          </w:tcPr>
          <w:p w:rsidR="00DF078E" w:rsidRPr="00DF078E" w:rsidRDefault="00DF078E" w:rsidP="00DF078E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Cs w:val="21"/>
              </w:rPr>
            </w:pPr>
            <w:r w:rsidRPr="00DF078E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Cs w:val="21"/>
              </w:rPr>
              <w:t>CK-3</w:t>
            </w:r>
          </w:p>
        </w:tc>
        <w:tc>
          <w:tcPr>
            <w:tcW w:w="1135" w:type="pct"/>
            <w:shd w:val="clear" w:color="auto" w:fill="auto"/>
            <w:vAlign w:val="center"/>
            <w:hideMark/>
          </w:tcPr>
          <w:p w:rsidR="00DF078E" w:rsidRPr="00DF078E" w:rsidRDefault="00DF078E" w:rsidP="00DF078E">
            <w:pPr>
              <w:widowControl/>
              <w:jc w:val="center"/>
              <w:cnfStyle w:val="00000010000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F07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30,063,926</w:t>
            </w:r>
          </w:p>
        </w:tc>
        <w:tc>
          <w:tcPr>
            <w:tcW w:w="1423" w:type="pct"/>
            <w:shd w:val="clear" w:color="auto" w:fill="auto"/>
            <w:vAlign w:val="center"/>
            <w:hideMark/>
          </w:tcPr>
          <w:p w:rsidR="00DF078E" w:rsidRPr="00DF078E" w:rsidRDefault="00DF078E" w:rsidP="00DF078E">
            <w:pPr>
              <w:widowControl/>
              <w:jc w:val="center"/>
              <w:cnfStyle w:val="00000010000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F07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9,002,452,888</w:t>
            </w:r>
          </w:p>
        </w:tc>
        <w:tc>
          <w:tcPr>
            <w:tcW w:w="846" w:type="pct"/>
            <w:shd w:val="clear" w:color="auto" w:fill="auto"/>
            <w:vAlign w:val="center"/>
            <w:hideMark/>
          </w:tcPr>
          <w:p w:rsidR="00DF078E" w:rsidRPr="00DF078E" w:rsidRDefault="00DF078E" w:rsidP="00DF078E">
            <w:pPr>
              <w:widowControl/>
              <w:jc w:val="center"/>
              <w:cnfStyle w:val="00000010000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F07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55.78%</w:t>
            </w: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DF078E" w:rsidRPr="00DF078E" w:rsidRDefault="00DF078E" w:rsidP="00DF078E">
            <w:pPr>
              <w:widowControl/>
              <w:jc w:val="center"/>
              <w:cnfStyle w:val="00000010000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F07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93.25%</w:t>
            </w:r>
          </w:p>
        </w:tc>
      </w:tr>
      <w:tr w:rsidR="00DF078E" w:rsidRPr="00DF078E" w:rsidTr="00DF078E">
        <w:trPr>
          <w:trHeight w:val="285"/>
        </w:trPr>
        <w:tc>
          <w:tcPr>
            <w:cnfStyle w:val="001000000000"/>
            <w:tcW w:w="847" w:type="pct"/>
            <w:shd w:val="clear" w:color="auto" w:fill="auto"/>
            <w:vAlign w:val="center"/>
            <w:hideMark/>
          </w:tcPr>
          <w:p w:rsidR="00DF078E" w:rsidRPr="00DF078E" w:rsidRDefault="007067BB" w:rsidP="00DF078E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Cs w:val="21"/>
              </w:rPr>
            </w:pPr>
            <w:r w:rsidRPr="007067BB">
              <w:rPr>
                <w:rFonts w:ascii="Times New Roman" w:eastAsia="宋体" w:hAnsi="Times New Roman" w:cs="Times New Roman" w:hint="eastAsia"/>
                <w:b w:val="0"/>
                <w:color w:val="000000"/>
                <w:kern w:val="0"/>
                <w:szCs w:val="21"/>
              </w:rPr>
              <w:t>X100</w:t>
            </w:r>
            <w:r w:rsidR="00DF078E" w:rsidRPr="00DF078E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Cs w:val="21"/>
              </w:rPr>
              <w:t>-1</w:t>
            </w:r>
          </w:p>
        </w:tc>
        <w:tc>
          <w:tcPr>
            <w:tcW w:w="1135" w:type="pct"/>
            <w:shd w:val="clear" w:color="auto" w:fill="auto"/>
            <w:vAlign w:val="center"/>
            <w:hideMark/>
          </w:tcPr>
          <w:p w:rsidR="00DF078E" w:rsidRPr="00DF078E" w:rsidRDefault="00DF078E" w:rsidP="00DF078E">
            <w:pPr>
              <w:widowControl/>
              <w:jc w:val="center"/>
              <w:cnfStyle w:val="00000000000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F07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29,702,272</w:t>
            </w:r>
          </w:p>
        </w:tc>
        <w:tc>
          <w:tcPr>
            <w:tcW w:w="1423" w:type="pct"/>
            <w:shd w:val="clear" w:color="auto" w:fill="auto"/>
            <w:vAlign w:val="center"/>
            <w:hideMark/>
          </w:tcPr>
          <w:p w:rsidR="00DF078E" w:rsidRPr="00DF078E" w:rsidRDefault="00DF078E" w:rsidP="00DF078E">
            <w:pPr>
              <w:widowControl/>
              <w:jc w:val="center"/>
              <w:cnfStyle w:val="00000000000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F07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8,890,781,116</w:t>
            </w:r>
          </w:p>
        </w:tc>
        <w:tc>
          <w:tcPr>
            <w:tcW w:w="846" w:type="pct"/>
            <w:shd w:val="clear" w:color="auto" w:fill="auto"/>
            <w:vAlign w:val="center"/>
            <w:hideMark/>
          </w:tcPr>
          <w:p w:rsidR="00DF078E" w:rsidRPr="00DF078E" w:rsidRDefault="00DF078E" w:rsidP="00DF078E">
            <w:pPr>
              <w:widowControl/>
              <w:jc w:val="center"/>
              <w:cnfStyle w:val="00000000000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F07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55.68%</w:t>
            </w: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DF078E" w:rsidRPr="00DF078E" w:rsidRDefault="00DF078E" w:rsidP="00DF078E">
            <w:pPr>
              <w:widowControl/>
              <w:jc w:val="center"/>
              <w:cnfStyle w:val="00000000000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F07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93.13%</w:t>
            </w:r>
          </w:p>
        </w:tc>
      </w:tr>
      <w:tr w:rsidR="00DF078E" w:rsidRPr="00DF078E" w:rsidTr="00DF078E">
        <w:trPr>
          <w:cnfStyle w:val="000000100000"/>
          <w:trHeight w:val="285"/>
        </w:trPr>
        <w:tc>
          <w:tcPr>
            <w:cnfStyle w:val="001000000000"/>
            <w:tcW w:w="847" w:type="pct"/>
            <w:shd w:val="clear" w:color="auto" w:fill="auto"/>
            <w:vAlign w:val="center"/>
            <w:hideMark/>
          </w:tcPr>
          <w:p w:rsidR="00DF078E" w:rsidRPr="00DF078E" w:rsidRDefault="007067BB" w:rsidP="00DF078E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Cs w:val="21"/>
              </w:rPr>
            </w:pPr>
            <w:r w:rsidRPr="007067BB">
              <w:rPr>
                <w:rFonts w:ascii="Times New Roman" w:eastAsia="宋体" w:hAnsi="Times New Roman" w:cs="Times New Roman" w:hint="eastAsia"/>
                <w:b w:val="0"/>
                <w:color w:val="000000"/>
                <w:kern w:val="0"/>
                <w:szCs w:val="21"/>
              </w:rPr>
              <w:t>X100</w:t>
            </w:r>
            <w:r w:rsidR="00DF078E" w:rsidRPr="00DF078E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Cs w:val="21"/>
              </w:rPr>
              <w:t>-2</w:t>
            </w:r>
          </w:p>
        </w:tc>
        <w:tc>
          <w:tcPr>
            <w:tcW w:w="1135" w:type="pct"/>
            <w:shd w:val="clear" w:color="auto" w:fill="auto"/>
            <w:vAlign w:val="center"/>
            <w:hideMark/>
          </w:tcPr>
          <w:p w:rsidR="00DF078E" w:rsidRPr="00DF078E" w:rsidRDefault="00DF078E" w:rsidP="00DF078E">
            <w:pPr>
              <w:widowControl/>
              <w:jc w:val="center"/>
              <w:cnfStyle w:val="00000010000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F07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25,463,482</w:t>
            </w:r>
          </w:p>
        </w:tc>
        <w:tc>
          <w:tcPr>
            <w:tcW w:w="1423" w:type="pct"/>
            <w:shd w:val="clear" w:color="auto" w:fill="auto"/>
            <w:vAlign w:val="center"/>
            <w:hideMark/>
          </w:tcPr>
          <w:p w:rsidR="00DF078E" w:rsidRPr="00DF078E" w:rsidRDefault="00DF078E" w:rsidP="00DF078E">
            <w:pPr>
              <w:widowControl/>
              <w:jc w:val="center"/>
              <w:cnfStyle w:val="00000010000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F07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7,611,853,658</w:t>
            </w:r>
          </w:p>
        </w:tc>
        <w:tc>
          <w:tcPr>
            <w:tcW w:w="846" w:type="pct"/>
            <w:shd w:val="clear" w:color="auto" w:fill="auto"/>
            <w:vAlign w:val="center"/>
            <w:hideMark/>
          </w:tcPr>
          <w:p w:rsidR="00DF078E" w:rsidRPr="00DF078E" w:rsidRDefault="00DF078E" w:rsidP="00DF078E">
            <w:pPr>
              <w:widowControl/>
              <w:jc w:val="center"/>
              <w:cnfStyle w:val="00000010000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F07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56.68%</w:t>
            </w: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DF078E" w:rsidRPr="00DF078E" w:rsidRDefault="00DF078E" w:rsidP="00DF078E">
            <w:pPr>
              <w:widowControl/>
              <w:jc w:val="center"/>
              <w:cnfStyle w:val="00000010000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F07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93.72%</w:t>
            </w:r>
          </w:p>
        </w:tc>
      </w:tr>
      <w:tr w:rsidR="00DF078E" w:rsidRPr="00DF078E" w:rsidTr="00DF078E">
        <w:trPr>
          <w:trHeight w:val="285"/>
        </w:trPr>
        <w:tc>
          <w:tcPr>
            <w:cnfStyle w:val="001000000000"/>
            <w:tcW w:w="847" w:type="pct"/>
            <w:shd w:val="clear" w:color="auto" w:fill="auto"/>
            <w:vAlign w:val="center"/>
            <w:hideMark/>
          </w:tcPr>
          <w:p w:rsidR="00DF078E" w:rsidRPr="00DF078E" w:rsidRDefault="007067BB" w:rsidP="00DF078E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Cs w:val="21"/>
              </w:rPr>
            </w:pPr>
            <w:r w:rsidRPr="007067BB">
              <w:rPr>
                <w:rFonts w:ascii="Times New Roman" w:eastAsia="宋体" w:hAnsi="Times New Roman" w:cs="Times New Roman" w:hint="eastAsia"/>
                <w:b w:val="0"/>
                <w:color w:val="000000"/>
                <w:kern w:val="0"/>
                <w:szCs w:val="21"/>
              </w:rPr>
              <w:t>X100</w:t>
            </w:r>
            <w:r w:rsidR="00DF078E" w:rsidRPr="00DF078E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Cs w:val="21"/>
              </w:rPr>
              <w:t>-3</w:t>
            </w:r>
          </w:p>
        </w:tc>
        <w:tc>
          <w:tcPr>
            <w:tcW w:w="1135" w:type="pct"/>
            <w:shd w:val="clear" w:color="auto" w:fill="auto"/>
            <w:vAlign w:val="center"/>
            <w:hideMark/>
          </w:tcPr>
          <w:p w:rsidR="00DF078E" w:rsidRPr="00DF078E" w:rsidRDefault="00DF078E" w:rsidP="00DF078E">
            <w:pPr>
              <w:widowControl/>
              <w:jc w:val="center"/>
              <w:cnfStyle w:val="00000000000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F07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24,781,394</w:t>
            </w:r>
          </w:p>
        </w:tc>
        <w:tc>
          <w:tcPr>
            <w:tcW w:w="1423" w:type="pct"/>
            <w:shd w:val="clear" w:color="auto" w:fill="auto"/>
            <w:vAlign w:val="center"/>
            <w:hideMark/>
          </w:tcPr>
          <w:p w:rsidR="00DF078E" w:rsidRPr="00DF078E" w:rsidRDefault="00DF078E" w:rsidP="00DF078E">
            <w:pPr>
              <w:widowControl/>
              <w:jc w:val="center"/>
              <w:cnfStyle w:val="00000000000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F07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7,416,597,484</w:t>
            </w:r>
          </w:p>
        </w:tc>
        <w:tc>
          <w:tcPr>
            <w:tcW w:w="846" w:type="pct"/>
            <w:shd w:val="clear" w:color="auto" w:fill="auto"/>
            <w:vAlign w:val="center"/>
            <w:hideMark/>
          </w:tcPr>
          <w:p w:rsidR="00DF078E" w:rsidRPr="00DF078E" w:rsidRDefault="00DF078E" w:rsidP="00DF078E">
            <w:pPr>
              <w:widowControl/>
              <w:jc w:val="center"/>
              <w:cnfStyle w:val="00000000000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F07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55.70%</w:t>
            </w:r>
          </w:p>
        </w:tc>
        <w:tc>
          <w:tcPr>
            <w:tcW w:w="749" w:type="pct"/>
            <w:shd w:val="clear" w:color="auto" w:fill="auto"/>
            <w:vAlign w:val="center"/>
            <w:hideMark/>
          </w:tcPr>
          <w:p w:rsidR="00DF078E" w:rsidRPr="00DF078E" w:rsidRDefault="00DF078E" w:rsidP="00DF078E">
            <w:pPr>
              <w:widowControl/>
              <w:jc w:val="center"/>
              <w:cnfStyle w:val="000000000000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F07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92.92%</w:t>
            </w:r>
          </w:p>
        </w:tc>
      </w:tr>
    </w:tbl>
    <w:p w:rsidR="009C1C51" w:rsidRPr="007067BB" w:rsidRDefault="007067BB" w:rsidP="007067BB">
      <w:pPr>
        <w:widowControl/>
        <w:rPr>
          <w:rFonts w:ascii="Times New Roman" w:eastAsia="宋体" w:hAnsi="Times New Roman" w:cs="Times New Roman"/>
          <w:bCs/>
          <w:color w:val="000000"/>
          <w:kern w:val="0"/>
          <w:sz w:val="18"/>
          <w:szCs w:val="21"/>
        </w:rPr>
      </w:pPr>
      <w:r w:rsidRPr="007067BB">
        <w:rPr>
          <w:rFonts w:ascii="Times New Roman" w:hAnsi="Times New Roman" w:cs="Times New Roman" w:hint="eastAsia"/>
          <w:sz w:val="18"/>
        </w:rPr>
        <w:t>Note: X100 represents root samples treated with 50</w:t>
      </w:r>
      <w:r w:rsidRPr="007067BB">
        <w:rPr>
          <w:rFonts w:ascii="Times New Roman" w:hAnsi="Times New Roman" w:cs="Times New Roman"/>
          <w:sz w:val="18"/>
        </w:rPr>
        <w:t xml:space="preserve"> </w:t>
      </w:r>
      <w:r w:rsidRPr="007067BB">
        <w:rPr>
          <w:rFonts w:ascii="Times New Roman" w:hAnsi="Times New Roman" w:cs="Times New Roman" w:hint="eastAsia"/>
          <w:sz w:val="18"/>
        </w:rPr>
        <w:t>mg/L</w:t>
      </w:r>
      <w:r w:rsidRPr="007067BB">
        <w:rPr>
          <w:rFonts w:ascii="Times New Roman" w:hAnsi="Times New Roman" w:cs="Times New Roman"/>
          <w:sz w:val="18"/>
        </w:rPr>
        <w:t xml:space="preserve"> </w:t>
      </w:r>
      <w:proofErr w:type="spellStart"/>
      <w:r w:rsidRPr="007067BB">
        <w:rPr>
          <w:rFonts w:ascii="Times New Roman" w:hAnsi="Times New Roman" w:cs="Times New Roman" w:hint="eastAsia"/>
          <w:sz w:val="18"/>
        </w:rPr>
        <w:t>graphene</w:t>
      </w:r>
      <w:proofErr w:type="spellEnd"/>
      <w:r w:rsidRPr="007067BB">
        <w:rPr>
          <w:rFonts w:ascii="Times New Roman" w:hAnsi="Times New Roman" w:cs="Times New Roman" w:hint="eastAsia"/>
          <w:sz w:val="18"/>
        </w:rPr>
        <w:t>.</w:t>
      </w:r>
    </w:p>
    <w:sectPr w:rsidR="009C1C51" w:rsidRPr="007067BB" w:rsidSect="009C1C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F078E"/>
    <w:rsid w:val="00030C97"/>
    <w:rsid w:val="00081E2D"/>
    <w:rsid w:val="000E791D"/>
    <w:rsid w:val="001E37A0"/>
    <w:rsid w:val="006103EB"/>
    <w:rsid w:val="007067BB"/>
    <w:rsid w:val="009C1C51"/>
    <w:rsid w:val="00B20499"/>
    <w:rsid w:val="00BE57EA"/>
    <w:rsid w:val="00DF078E"/>
    <w:rsid w:val="00EB41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C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Light Shading"/>
    <w:basedOn w:val="a1"/>
    <w:uiPriority w:val="60"/>
    <w:rsid w:val="00DF078E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fontstyle01">
    <w:name w:val="fontstyle01"/>
    <w:basedOn w:val="a0"/>
    <w:rsid w:val="00DF078E"/>
    <w:rPr>
      <w:rFonts w:ascii="宋体" w:eastAsia="宋体" w:hAnsi="宋体" w:hint="eastAsia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252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dc:description/>
  <cp:lastModifiedBy>samsung</cp:lastModifiedBy>
  <cp:revision>7</cp:revision>
  <dcterms:created xsi:type="dcterms:W3CDTF">2020-01-18T02:25:00Z</dcterms:created>
  <dcterms:modified xsi:type="dcterms:W3CDTF">2020-05-11T10:17:00Z</dcterms:modified>
</cp:coreProperties>
</file>