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F9882" w14:textId="5BE80EDE" w:rsidR="00B7035D" w:rsidRDefault="00B7035D" w:rsidP="00B7035D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2A2CA4">
        <w:rPr>
          <w:rFonts w:ascii="Times New Roman" w:hAnsi="Times New Roman" w:cs="Times New Roman"/>
          <w:b/>
          <w:bCs/>
          <w:sz w:val="24"/>
          <w:szCs w:val="24"/>
        </w:rPr>
        <w:t>Supplementary 2. Figure S2:</w:t>
      </w:r>
      <w:r w:rsidRPr="008D6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15C77">
        <w:rPr>
          <w:rFonts w:ascii="Times New Roman" w:hAnsi="Times New Roman" w:cs="Times New Roman"/>
          <w:sz w:val="24"/>
          <w:szCs w:val="24"/>
        </w:rPr>
        <w:t xml:space="preserve">orrelation between SLC35G2 and other immune checkpoint molecules (IDO-1, </w:t>
      </w:r>
      <w:r w:rsidR="00EE3FC6" w:rsidRPr="00415C77">
        <w:rPr>
          <w:rFonts w:ascii="Times New Roman" w:hAnsi="Times New Roman" w:cs="Times New Roman"/>
          <w:sz w:val="24"/>
          <w:szCs w:val="24"/>
        </w:rPr>
        <w:t>PD-1</w:t>
      </w:r>
      <w:r w:rsidR="00EE3FC6">
        <w:rPr>
          <w:rFonts w:ascii="Times New Roman" w:hAnsi="Times New Roman" w:cs="Times New Roman"/>
          <w:sz w:val="24"/>
          <w:szCs w:val="24"/>
        </w:rPr>
        <w:t xml:space="preserve">, </w:t>
      </w:r>
      <w:r w:rsidRPr="00415C77">
        <w:rPr>
          <w:rFonts w:ascii="Times New Roman" w:hAnsi="Times New Roman" w:cs="Times New Roman"/>
          <w:sz w:val="24"/>
          <w:szCs w:val="24"/>
        </w:rPr>
        <w:t>VEGFA, and VEGFB)</w:t>
      </w:r>
      <w:r w:rsidRPr="008D61FA">
        <w:rPr>
          <w:rFonts w:ascii="Times New Roman" w:hAnsi="Times New Roman" w:cs="Times New Roman"/>
          <w:sz w:val="24"/>
          <w:szCs w:val="24"/>
        </w:rPr>
        <w:t>.</w:t>
      </w:r>
    </w:p>
    <w:p w14:paraId="57668013" w14:textId="104AFF91" w:rsidR="00B7035D" w:rsidRPr="00B7035D" w:rsidRDefault="00B7035D" w:rsidP="00EE3FC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A025AC0" wp14:editId="67004652">
            <wp:extent cx="3881336" cy="3586473"/>
            <wp:effectExtent l="0" t="0" r="5080" b="0"/>
            <wp:docPr id="801892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92221" name="图片 8018922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336" cy="358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C6E3D" w14:textId="77777777" w:rsidR="00B7035D" w:rsidRDefault="00B7035D" w:rsidP="00EE3FC6">
      <w:pPr>
        <w:jc w:val="center"/>
        <w:rPr>
          <w:rFonts w:hint="eastAsia"/>
        </w:rPr>
      </w:pPr>
    </w:p>
    <w:p w14:paraId="621CFA37" w14:textId="2097833E" w:rsidR="00B7035D" w:rsidRDefault="00175F88" w:rsidP="00EE3FC6">
      <w:pPr>
        <w:jc w:val="center"/>
      </w:pPr>
      <w:r>
        <w:rPr>
          <w:noProof/>
        </w:rPr>
        <w:drawing>
          <wp:inline distT="0" distB="0" distL="0" distR="0" wp14:anchorId="6F92B5F7" wp14:editId="2C087E20">
            <wp:extent cx="3686025" cy="3488987"/>
            <wp:effectExtent l="0" t="0" r="0" b="0"/>
            <wp:docPr id="1793053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5304" name="图片 1793053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025" cy="348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203B4" w14:textId="77777777" w:rsidR="00B7035D" w:rsidRDefault="00B7035D" w:rsidP="00EE3FC6">
      <w:pPr>
        <w:jc w:val="center"/>
      </w:pPr>
    </w:p>
    <w:p w14:paraId="39632FC3" w14:textId="10D99F75" w:rsidR="00B7035D" w:rsidRDefault="00B7035D" w:rsidP="00EE3FC6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7C6FC96" wp14:editId="0ECF2324">
            <wp:extent cx="4071497" cy="3716603"/>
            <wp:effectExtent l="0" t="0" r="5715" b="0"/>
            <wp:docPr id="11601488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48855" name="图片 1160148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250" cy="376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2DF9" w14:textId="77777777" w:rsidR="00B7035D" w:rsidRDefault="00B7035D" w:rsidP="00EE3FC6">
      <w:pPr>
        <w:jc w:val="center"/>
      </w:pPr>
    </w:p>
    <w:p w14:paraId="0B938E49" w14:textId="6B69F74D" w:rsidR="00B7035D" w:rsidRDefault="00B7035D" w:rsidP="00EE3FC6">
      <w:pPr>
        <w:jc w:val="center"/>
      </w:pPr>
      <w:r>
        <w:rPr>
          <w:rFonts w:hint="eastAsia"/>
          <w:noProof/>
        </w:rPr>
        <w:drawing>
          <wp:inline distT="0" distB="0" distL="0" distR="0" wp14:anchorId="5B413510" wp14:editId="134CB25A">
            <wp:extent cx="4075890" cy="3739749"/>
            <wp:effectExtent l="0" t="0" r="1270" b="0"/>
            <wp:docPr id="4285715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71589" name="图片 4285715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391" cy="374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29AB" w14:textId="77777777" w:rsidR="00600BE8" w:rsidRPr="00B7035D" w:rsidRDefault="00600BE8" w:rsidP="00EE3FC6">
      <w:pPr>
        <w:jc w:val="center"/>
        <w:rPr>
          <w:rFonts w:hint="eastAsia"/>
        </w:rPr>
      </w:pPr>
    </w:p>
    <w:sectPr w:rsidR="00600BE8" w:rsidRPr="00B70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EE2A" w14:textId="77777777" w:rsidR="00CE791A" w:rsidRDefault="00CE791A" w:rsidP="00B7035D">
      <w:r>
        <w:separator/>
      </w:r>
    </w:p>
  </w:endnote>
  <w:endnote w:type="continuationSeparator" w:id="0">
    <w:p w14:paraId="7309339C" w14:textId="77777777" w:rsidR="00CE791A" w:rsidRDefault="00CE791A" w:rsidP="00B7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A5A4" w14:textId="77777777" w:rsidR="00CE791A" w:rsidRDefault="00CE791A" w:rsidP="00B7035D">
      <w:r>
        <w:separator/>
      </w:r>
    </w:p>
  </w:footnote>
  <w:footnote w:type="continuationSeparator" w:id="0">
    <w:p w14:paraId="6C10536C" w14:textId="77777777" w:rsidR="00CE791A" w:rsidRDefault="00CE791A" w:rsidP="00B70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D7"/>
    <w:rsid w:val="00175F88"/>
    <w:rsid w:val="00600BE8"/>
    <w:rsid w:val="006F263A"/>
    <w:rsid w:val="009531B7"/>
    <w:rsid w:val="00AA6D72"/>
    <w:rsid w:val="00B7035D"/>
    <w:rsid w:val="00B7392D"/>
    <w:rsid w:val="00C25440"/>
    <w:rsid w:val="00C6766A"/>
    <w:rsid w:val="00CD7D15"/>
    <w:rsid w:val="00CE791A"/>
    <w:rsid w:val="00EE3FC6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03C60"/>
  <w15:chartTrackingRefBased/>
  <w15:docId w15:val="{9A364228-7F80-42B7-BFED-C1E03394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3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3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3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燕秋</dc:creator>
  <cp:keywords/>
  <dc:description/>
  <cp:lastModifiedBy>孟 燕秋</cp:lastModifiedBy>
  <cp:revision>9</cp:revision>
  <dcterms:created xsi:type="dcterms:W3CDTF">2023-05-28T15:32:00Z</dcterms:created>
  <dcterms:modified xsi:type="dcterms:W3CDTF">2023-05-28T16:03:00Z</dcterms:modified>
</cp:coreProperties>
</file>