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after="100" w:line="240" w:lineRule="auto"/>
        <w:ind w:left="100" w:right="100" w:firstLine="0"/>
        <w:jc w:val="center"/>
        <w:rPr>
          <w:rFonts w:ascii="Arial" w:hAnsi="DejaVu Sans" w:eastAsia="DejaVu Sans" w:cs="DejaVu Sans"/>
          <w:color w:val="000000"/>
          <w:sz w:val="18"/>
          <w:szCs w:val="18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color w:val="000000"/>
          <w:sz w:val="21"/>
          <w:szCs w:val="21"/>
          <w:lang w:val="en-US" w:eastAsia="zh-CN"/>
        </w:rPr>
        <w:t xml:space="preserve"> Survival analysis in patients with LUSC using Cox regression model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61"/>
        <w:gridCol w:w="2151"/>
        <w:gridCol w:w="1011"/>
        <w:gridCol w:w="461"/>
        <w:gridCol w:w="2151"/>
        <w:gridCol w:w="10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Characteristics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Total(N)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Univariate analysis</w:t>
            </w:r>
          </w:p>
        </w:tc>
        <w:tc>
          <w:tcPr>
            <w:vMerge w:val="restart"/>
            <w:tcBorders>
              <w:top w:val="single" w:color="000000" w:sz="6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gridSpan w:val="2"/>
            <w:tcBorders>
              <w:top w:val="single" w:color="000000" w:sz="6" w:space="0"/>
              <w:bottom w:val="single" w:color="666666" w:sz="8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Multivariate analysis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tblHeader/>
          <w:jc w:val="center"/>
        </w:trPr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P value</w:t>
            </w:r>
          </w:p>
        </w:tc>
        <w:tc>
          <w:tcPr>
            <w:vMerge w:val="continue"/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Hazard ratio (95% CI)</w:t>
            </w:r>
          </w:p>
        </w:tc>
        <w:tc>
          <w:tcPr>
            <w:tcBorders>
              <w:top w:val="single" w:color="666666" w:sz="8" w:space="0"/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P 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GPX2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0.981 (0.935-1.029)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0.421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GPX3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1.321 (1.007-1.732)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1.300 (0.986-1.714)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0.063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DIO2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0.739 (0.563-0.970)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0.736 (0.560-0.966)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0.027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DIO3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1.175 (0.896-1.543)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0.244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TXNRD1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1.005 (0.766-1.317)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0.973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TXNRD3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0.995 (0.760-1.304)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0.974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SEPHS2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0.820 (0.626-1.076)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0.153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MSRB1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1.093 (0.833-1.432)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0.522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0.894 (0.681-1.173)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0.419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SELENOI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0.805 (0.614-1.056)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0.117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SELENON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248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1.120 (0.854-1.471)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0.413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SELENOO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0.810 (0.615-1.066)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0.132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SELENOP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247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1.120 (0.854-1.469)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0.412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SELENOT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251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0.774 (0.589-1.017)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0.066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0.752 (0.572-0.989)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0.041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SELENOV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496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Low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250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Reference</w:t>
            </w: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High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246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0.760 (0.578-0.999)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0.803 (0.608-1.062)</w:t>
            </w:r>
          </w:p>
        </w:tc>
        <w:tc>
          <w:tcPr>
            <w:tcBorders>
              <w:bottom w:val="single" w:color="000000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before="100" w:after="100" w:line="240" w:lineRule="auto"/>
              <w:ind w:left="100" w:right="100" w:firstLine="0"/>
              <w:jc w:val="center"/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eastAsia="DejaVu Sans" w:cs="Times New Roman"/>
                <w:color w:val="000000"/>
                <w:sz w:val="18"/>
                <w:szCs w:val="18"/>
              </w:rPr>
              <w:t>0.124</w:t>
            </w:r>
          </w:p>
        </w:tc>
      </w:tr>
    </w:tbl>
    <w:p>
      <w:bookmarkStart w:id="0" w:name="_GoBack"/>
      <w:bookmarkEnd w:id="0"/>
    </w:p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2Y2EyNWUzM2EyYmNmYTQ3M2Y1OWIyZmUxZGU2MDQifQ=="/>
    <w:docVar w:name="KSO_WPS_MARK_KEY" w:val="e7d167c4-1046-4335-b216-0f69edcf3c39"/>
  </w:docVars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  <w:rsid w:val="0710694C"/>
    <w:rsid w:val="3EDA5140"/>
    <w:rsid w:val="3F855D16"/>
    <w:rsid w:val="7DAE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unhideWhenUsed/>
    <w:qFormat/>
    <w:uiPriority w:val="39"/>
    <w:pPr>
      <w:spacing w:after="100"/>
    </w:pPr>
  </w:style>
  <w:style w:type="paragraph" w:styleId="7">
    <w:name w:val="toc 2"/>
    <w:basedOn w:val="1"/>
    <w:next w:val="1"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qFormat/>
    <w:uiPriority w:val="1"/>
    <w:rPr>
      <w:b/>
    </w:rPr>
  </w:style>
  <w:style w:type="paragraph" w:customStyle="1" w:styleId="13">
    <w:name w:val="centered"/>
    <w:basedOn w:val="1"/>
    <w:qFormat/>
    <w:uiPriority w:val="0"/>
    <w:pPr>
      <w:jc w:val="center"/>
    </w:pPr>
  </w:style>
  <w:style w:type="table" w:customStyle="1" w:styleId="14">
    <w:name w:val="table_template"/>
    <w:basedOn w:val="8"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qFormat/>
    <w:uiPriority w:val="0"/>
  </w:style>
  <w:style w:type="character" w:customStyle="1" w:styleId="20">
    <w:name w:val="Texte de bulles Car"/>
    <w:basedOn w:val="11"/>
    <w:link w:val="5"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qFormat/>
    <w:uiPriority w:val="0"/>
  </w:style>
  <w:style w:type="paragraph" w:customStyle="1" w:styleId="23">
    <w:name w:val="table title"/>
    <w:basedOn w:val="19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191</Words>
  <Characters>1065</Characters>
  <Lines>0</Lines>
  <Paragraphs>0</Paragraphs>
  <TotalTime>0</TotalTime>
  <ScaleCrop>false</ScaleCrop>
  <LinksUpToDate>false</LinksUpToDate>
  <CharactersWithSpaces>1106</CharactersWithSpaces>
  <Application>WPS Office_11.8.6.11021_F1E327BC-269C-435d-A152-05C5408002CA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WPS_1655800158</dc:creator>
  <cp:lastModifiedBy>lenovo</cp:lastModifiedBy>
  <dcterms:modified xsi:type="dcterms:W3CDTF">2023-05-06T11:27:43Z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2052-11.8.6.11021</vt:lpwstr>
  </property>
  <property fmtid="{D5CDD505-2E9C-101B-9397-08002B2CF9AE}" pid="3" name="ICV">
    <vt:lpwstr>A4A3B3732DD449EEB4361B975A442BDB</vt:lpwstr>
  </property>
</Properties>
</file>