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after="100" w:line="240" w:lineRule="auto"/>
        <w:ind w:left="100" w:right="100" w:firstLine="0"/>
        <w:jc w:val="center"/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Table 1 Baseline characteristics of patients with LUAD</w:t>
      </w:r>
    </w:p>
    <w:tbl>
      <w:tblPr>
        <w:tblStyle w:val="8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1"/>
        <w:gridCol w:w="1889"/>
        <w:gridCol w:w="30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tblHeader/>
          <w:jc w:val="center"/>
        </w:trPr>
        <w:tc>
          <w:tcPr>
            <w:tcW w:w="2290" w:type="pct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Characteristic</w:t>
            </w:r>
          </w:p>
        </w:tc>
        <w:tc>
          <w:tcPr>
            <w:tcW w:w="1042" w:type="pct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levels</w:t>
            </w:r>
          </w:p>
        </w:tc>
        <w:tc>
          <w:tcPr>
            <w:tcW w:w="1667" w:type="pct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Overall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229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n</w:t>
            </w:r>
          </w:p>
        </w:tc>
        <w:tc>
          <w:tcPr>
            <w:tcW w:w="104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535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229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T stage, n (%)</w:t>
            </w:r>
          </w:p>
        </w:tc>
        <w:tc>
          <w:tcPr>
            <w:tcW w:w="104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T1</w:t>
            </w:r>
          </w:p>
        </w:tc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175 (32.9%)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229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T2</w:t>
            </w:r>
          </w:p>
        </w:tc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289 (54.3%)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229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T3</w:t>
            </w:r>
          </w:p>
        </w:tc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49 (9.2%)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229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T4</w:t>
            </w:r>
          </w:p>
        </w:tc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19 (3.6%)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229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N stage, n (%)</w:t>
            </w:r>
          </w:p>
        </w:tc>
        <w:tc>
          <w:tcPr>
            <w:tcW w:w="104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N0</w:t>
            </w:r>
          </w:p>
        </w:tc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348 (67.1%)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229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N1</w:t>
            </w:r>
          </w:p>
        </w:tc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95 (18.3%)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229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N2</w:t>
            </w:r>
          </w:p>
        </w:tc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74 (14.3%)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229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N3</w:t>
            </w:r>
          </w:p>
        </w:tc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 (0.4%)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229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M stage, n (%)</w:t>
            </w:r>
          </w:p>
        </w:tc>
        <w:tc>
          <w:tcPr>
            <w:tcW w:w="104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M0</w:t>
            </w:r>
          </w:p>
        </w:tc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361 (93.5%)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229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M1</w:t>
            </w:r>
          </w:p>
        </w:tc>
        <w:tc>
          <w:tcPr>
            <w:tcW w:w="16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25 (6.5%)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2290" w:type="pct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Age, median (IQR)</w:t>
            </w:r>
          </w:p>
        </w:tc>
        <w:tc>
          <w:tcPr>
            <w:tcW w:w="1042" w:type="pct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67" w:type="pct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66 (59, 72)</w:t>
            </w:r>
          </w:p>
        </w:tc>
      </w:tr>
    </w:tbl>
    <w:p>
      <w:pPr>
        <w:ind w:firstLine="708" w:firstLineChars="0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bookmarkStart w:id="0" w:name="_GoBack"/>
      <w:bookmarkEnd w:id="0"/>
    </w:p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2Y2EyNWUzM2EyYmNmYTQ3M2Y1OWIyZmUxZGU2MDQifQ=="/>
  </w:docVars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  <w:rsid w:val="2E7E327F"/>
    <w:rsid w:val="73192BB9"/>
    <w:rsid w:val="747D456C"/>
    <w:rsid w:val="7E7D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pPr>
      <w:spacing w:after="100"/>
    </w:pPr>
  </w:style>
  <w:style w:type="paragraph" w:styleId="7">
    <w:name w:val="toc 2"/>
    <w:basedOn w:val="1"/>
    <w:next w:val="1"/>
    <w:unhideWhenUsed/>
    <w:qFormat/>
    <w:uiPriority w:val="39"/>
    <w:pPr>
      <w:spacing w:after="100"/>
      <w:ind w:left="240"/>
    </w:pPr>
  </w:style>
  <w:style w:type="table" w:styleId="9">
    <w:name w:val="Table Professional"/>
    <w:basedOn w:val="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strong"/>
    <w:basedOn w:val="11"/>
    <w:qFormat/>
    <w:uiPriority w:val="1"/>
    <w:rPr>
      <w:b/>
    </w:rPr>
  </w:style>
  <w:style w:type="paragraph" w:customStyle="1" w:styleId="13">
    <w:name w:val="centered"/>
    <w:basedOn w:val="1"/>
    <w:qFormat/>
    <w:uiPriority w:val="0"/>
    <w:pPr>
      <w:jc w:val="center"/>
    </w:pPr>
  </w:style>
  <w:style w:type="table" w:customStyle="1" w:styleId="14">
    <w:name w:val="table_template"/>
    <w:basedOn w:val="8"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Titre 1 Car"/>
    <w:basedOn w:val="11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tre 2 Car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Titre 3 Car"/>
    <w:basedOn w:val="11"/>
    <w:link w:val="4"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qFormat/>
    <w:uiPriority w:val="0"/>
  </w:style>
  <w:style w:type="character" w:customStyle="1" w:styleId="20">
    <w:name w:val="Texte de bulles Car"/>
    <w:basedOn w:val="11"/>
    <w:link w:val="5"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qFormat/>
    <w:uiPriority w:val="1"/>
    <w:rPr>
      <w:vertAlign w:val="superscript"/>
    </w:rPr>
  </w:style>
  <w:style w:type="paragraph" w:customStyle="1" w:styleId="22">
    <w:name w:val="graphic title"/>
    <w:basedOn w:val="18"/>
    <w:next w:val="1"/>
    <w:qFormat/>
    <w:uiPriority w:val="0"/>
  </w:style>
  <w:style w:type="paragraph" w:customStyle="1" w:styleId="23">
    <w:name w:val="table title"/>
    <w:basedOn w:val="19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267</Characters>
  <Lines>0</Lines>
  <Paragraphs>0</Paragraphs>
  <TotalTime>0</TotalTime>
  <ScaleCrop>false</ScaleCrop>
  <LinksUpToDate>false</LinksUpToDate>
  <CharactersWithSpaces>298</CharactersWithSpaces>
  <Application>WPS Office_11.8.6.11021_F1E327BC-269C-435d-A152-05C5408002CA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WPS_1655800158</dc:creator>
  <cp:lastModifiedBy>lenovo</cp:lastModifiedBy>
  <dcterms:modified xsi:type="dcterms:W3CDTF">2023-05-06T11:22:57Z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2052-11.8.6.11021</vt:lpwstr>
  </property>
  <property fmtid="{D5CDD505-2E9C-101B-9397-08002B2CF9AE}" pid="3" name="ICV">
    <vt:lpwstr>7EE41996D4594A2AA6E3833C81962150</vt:lpwstr>
  </property>
</Properties>
</file>