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C7C6D" w14:textId="0448CB40" w:rsidR="006F67D5" w:rsidRDefault="006F67D5" w:rsidP="006F67D5">
      <w:pPr>
        <w:rPr>
          <w:noProof/>
        </w:rPr>
      </w:pPr>
      <w:r w:rsidRPr="00B57AE6">
        <w:rPr>
          <w:rFonts w:ascii="Times New Roman" w:hAnsi="Times New Roman" w:cs="Times New Roman"/>
          <w:b/>
          <w:bCs/>
        </w:rPr>
        <w:t>Table S1</w:t>
      </w:r>
      <w:r>
        <w:rPr>
          <w:noProof/>
        </w:rPr>
        <w:t xml:space="preserve"> </w:t>
      </w:r>
      <w:r w:rsidRPr="00BE4C47">
        <w:rPr>
          <w:rFonts w:ascii="Times New Roman" w:hAnsi="Times New Roman" w:cs="Times New Roman"/>
        </w:rPr>
        <w:t xml:space="preserve">The slope and </w:t>
      </w:r>
      <w:r>
        <w:rPr>
          <w:rFonts w:ascii="Times New Roman" w:hAnsi="Times New Roman" w:cs="Times New Roman"/>
        </w:rPr>
        <w:t xml:space="preserve">the </w:t>
      </w:r>
      <w:r w:rsidRPr="00BE4C47">
        <w:rPr>
          <w:rFonts w:ascii="Times New Roman" w:hAnsi="Times New Roman" w:cs="Times New Roman"/>
        </w:rPr>
        <w:t xml:space="preserve">confidence interval (CI) of fitted linear regression </w:t>
      </w:r>
      <w:r w:rsidR="000E5245"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</w:rPr>
        <w:t xml:space="preserve"> ET and GPP with </w:t>
      </w:r>
      <w:r w:rsidRPr="00BE4C47">
        <w:rPr>
          <w:rFonts w:ascii="Times New Roman" w:hAnsi="Times New Roman" w:cs="Times New Roman"/>
        </w:rPr>
        <w:t xml:space="preserve">composition </w:t>
      </w:r>
      <w:r>
        <w:rPr>
          <w:rFonts w:ascii="Times New Roman" w:hAnsi="Times New Roman" w:cs="Times New Roman"/>
        </w:rPr>
        <w:t xml:space="preserve">of land cover class </w:t>
      </w:r>
      <w:r w:rsidRPr="00BE4C47">
        <w:rPr>
          <w:rFonts w:ascii="Times New Roman" w:hAnsi="Times New Roman" w:cs="Times New Roman"/>
        </w:rPr>
        <w:t>proportion in tile</w:t>
      </w:r>
      <w:r w:rsidR="000E524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(50 </w:t>
      </w:r>
      <w:r w:rsidR="000E5245">
        <w:rPr>
          <w:rFonts w:ascii="Times New Roman" w:hAnsi="Times New Roman" w:cs="Times New Roman"/>
        </w:rPr>
        <w:t xml:space="preserve">km </w:t>
      </w:r>
      <w:r>
        <w:rPr>
          <w:rFonts w:ascii="Times New Roman" w:hAnsi="Times New Roman" w:cs="Times New Roman"/>
        </w:rPr>
        <w:t xml:space="preserve">× 50 km). </w:t>
      </w:r>
    </w:p>
    <w:tbl>
      <w:tblPr>
        <w:tblW w:w="8111" w:type="dxa"/>
        <w:jc w:val="center"/>
        <w:tblLook w:val="04A0" w:firstRow="1" w:lastRow="0" w:firstColumn="1" w:lastColumn="0" w:noHBand="0" w:noVBand="1"/>
      </w:tblPr>
      <w:tblGrid>
        <w:gridCol w:w="960"/>
        <w:gridCol w:w="999"/>
        <w:gridCol w:w="1180"/>
        <w:gridCol w:w="986"/>
        <w:gridCol w:w="980"/>
        <w:gridCol w:w="960"/>
        <w:gridCol w:w="992"/>
        <w:gridCol w:w="1054"/>
      </w:tblGrid>
      <w:tr w:rsidR="006F67D5" w:rsidRPr="00AF3FEE" w14:paraId="22D210F5" w14:textId="77777777" w:rsidTr="008D7DEB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5C54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 w:rsidRPr="0049632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F0BD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Function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83D8E" w14:textId="0418BABD" w:rsidR="006F67D5" w:rsidRPr="00AF3FEE" w:rsidRDefault="006F67D5" w:rsidP="00595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Land</w:t>
            </w:r>
            <w:r w:rsidR="00595AB9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over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E4196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Estimate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6D888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std.error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DA65B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p.value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3DFCD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conf.low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DA725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conf.high</w:t>
            </w:r>
          </w:p>
        </w:tc>
      </w:tr>
      <w:tr w:rsidR="006F67D5" w:rsidRPr="00AF3FEE" w14:paraId="1259984B" w14:textId="77777777" w:rsidTr="008D7DE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4AA9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366C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ET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9EFC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barren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E38B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159A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8112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32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7E5B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0.912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5BC6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0.970</w:t>
            </w:r>
          </w:p>
        </w:tc>
      </w:tr>
      <w:tr w:rsidR="006F67D5" w:rsidRPr="00AF3FEE" w14:paraId="0728BE1F" w14:textId="77777777" w:rsidTr="008D7DE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352A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83D68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C4FB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cropland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90F2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83DC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50A3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32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3C28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0.980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9430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0.996</w:t>
            </w:r>
          </w:p>
        </w:tc>
      </w:tr>
      <w:tr w:rsidR="006F67D5" w:rsidRPr="00AF3FEE" w14:paraId="49330C62" w14:textId="77777777" w:rsidTr="008D7DE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26615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2FDA8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018E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713D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1.086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0409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7CB4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32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B80A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1.076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4FBE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1.095</w:t>
            </w:r>
          </w:p>
        </w:tc>
      </w:tr>
      <w:tr w:rsidR="006F67D5" w:rsidRPr="00AF3FEE" w14:paraId="4FB695AF" w14:textId="77777777" w:rsidTr="008D7DE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D5B5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94CE2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428E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grassland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343B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6B9D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3802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32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73A0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0.988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A53B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0.998</w:t>
            </w:r>
          </w:p>
        </w:tc>
      </w:tr>
      <w:tr w:rsidR="006F67D5" w:rsidRPr="00AF3FEE" w14:paraId="4C89C85B" w14:textId="77777777" w:rsidTr="008D7DE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3ED4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C2634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274E6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water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B9DDB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3AF9A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48701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32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C05F5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0.955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D649E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0.987</w:t>
            </w:r>
          </w:p>
        </w:tc>
      </w:tr>
      <w:tr w:rsidR="006F67D5" w:rsidRPr="00AF3FEE" w14:paraId="099C68AA" w14:textId="77777777" w:rsidTr="008D7DE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256C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7C52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GPP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38B1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barren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D583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0.809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DC0E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DA49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32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C3CA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0.783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E8BE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0.835</w:t>
            </w:r>
          </w:p>
        </w:tc>
      </w:tr>
      <w:tr w:rsidR="006F67D5" w:rsidRPr="00AF3FEE" w14:paraId="03F793D7" w14:textId="77777777" w:rsidTr="008D7DE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F89B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93627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3E40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cropland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ED0C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D05C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1B96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32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0BE1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0.974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8E07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0.990</w:t>
            </w:r>
          </w:p>
        </w:tc>
      </w:tr>
      <w:tr w:rsidR="006F67D5" w:rsidRPr="00AF3FEE" w14:paraId="5E8F9188" w14:textId="77777777" w:rsidTr="008D7DE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44CB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F0799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48FA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9B33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1.123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E173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6BE3C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32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EC3F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1.112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0EAC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1.134</w:t>
            </w:r>
          </w:p>
        </w:tc>
      </w:tr>
      <w:tr w:rsidR="006F67D5" w:rsidRPr="00AF3FEE" w14:paraId="76CE55B8" w14:textId="77777777" w:rsidTr="008D7DE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FF53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5E2BA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CFAA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grassland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7B49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60C9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BA82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32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15F8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0.989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B7F7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0.999</w:t>
            </w:r>
          </w:p>
        </w:tc>
      </w:tr>
      <w:tr w:rsidR="006F67D5" w:rsidRPr="00AF3FEE" w14:paraId="209BE9E7" w14:textId="77777777" w:rsidTr="008D7DE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6FA0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629AA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91EBF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water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D63DF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D3DB9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5C8A3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632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ED44E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0.935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38BEE" w14:textId="77777777" w:rsidR="006F67D5" w:rsidRPr="00AF3FEE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3FEE">
              <w:rPr>
                <w:rFonts w:ascii="Times New Roman" w:eastAsia="Times New Roman" w:hAnsi="Times New Roman" w:cs="Times New Roman"/>
                <w:color w:val="000000"/>
              </w:rPr>
              <w:t>0.963</w:t>
            </w:r>
          </w:p>
        </w:tc>
      </w:tr>
    </w:tbl>
    <w:p w14:paraId="1868FE7D" w14:textId="77777777" w:rsidR="006F67D5" w:rsidRDefault="006F67D5" w:rsidP="006F67D5">
      <w:pPr>
        <w:jc w:val="center"/>
        <w:rPr>
          <w:noProof/>
        </w:rPr>
        <w:sectPr w:rsidR="006F67D5" w:rsidSect="007E281F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0EF7C466" w14:textId="77AA0214" w:rsidR="006F67D5" w:rsidRDefault="006F67D5" w:rsidP="006F67D5">
      <w:pPr>
        <w:rPr>
          <w:noProof/>
        </w:rPr>
      </w:pPr>
      <w:r w:rsidRPr="00B57AE6">
        <w:rPr>
          <w:rFonts w:ascii="Times New Roman" w:hAnsi="Times New Roman" w:cs="Times New Roman"/>
          <w:b/>
          <w:bCs/>
          <w:noProof/>
        </w:rPr>
        <w:lastRenderedPageBreak/>
        <w:t>Table S2</w:t>
      </w:r>
      <w:r>
        <w:rPr>
          <w:rFonts w:ascii="Times New Roman" w:hAnsi="Times New Roman" w:cs="Times New Roman"/>
          <w:noProof/>
        </w:rPr>
        <w:t>.</w:t>
      </w:r>
      <w:r w:rsidRPr="000F73A8">
        <w:rPr>
          <w:rFonts w:ascii="Times New Roman" w:hAnsi="Times New Roman" w:cs="Times New Roman"/>
          <w:noProof/>
        </w:rPr>
        <w:t xml:space="preserve"> </w:t>
      </w:r>
      <w:r w:rsidRPr="00BE4C47">
        <w:rPr>
          <w:rFonts w:ascii="Times New Roman" w:hAnsi="Times New Roman" w:cs="Times New Roman"/>
        </w:rPr>
        <w:t xml:space="preserve">The slope and </w:t>
      </w:r>
      <w:r>
        <w:rPr>
          <w:rFonts w:ascii="Times New Roman" w:hAnsi="Times New Roman" w:cs="Times New Roman"/>
        </w:rPr>
        <w:t xml:space="preserve">the </w:t>
      </w:r>
      <w:r w:rsidRPr="00BE4C47">
        <w:rPr>
          <w:rFonts w:ascii="Times New Roman" w:hAnsi="Times New Roman" w:cs="Times New Roman"/>
        </w:rPr>
        <w:t xml:space="preserve">confidence interval (CI) of fitted linear regression </w:t>
      </w:r>
      <w:r>
        <w:rPr>
          <w:rFonts w:ascii="Times New Roman" w:hAnsi="Times New Roman" w:cs="Times New Roman"/>
        </w:rPr>
        <w:t xml:space="preserve">for ET (and GPP) against </w:t>
      </w:r>
      <w:r w:rsidRPr="00BE4C47">
        <w:rPr>
          <w:rFonts w:ascii="Times New Roman" w:hAnsi="Times New Roman" w:cs="Times New Roman"/>
        </w:rPr>
        <w:t>composition proportion in tile</w:t>
      </w:r>
      <w:r w:rsidR="000E524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(50 </w:t>
      </w:r>
      <w:r w:rsidR="000E5245">
        <w:rPr>
          <w:rFonts w:ascii="Times New Roman" w:hAnsi="Times New Roman" w:cs="Times New Roman"/>
        </w:rPr>
        <w:t xml:space="preserve">km </w:t>
      </w:r>
      <w:r>
        <w:rPr>
          <w:rFonts w:ascii="Times New Roman" w:hAnsi="Times New Roman" w:cs="Times New Roman"/>
        </w:rPr>
        <w:t>x 50 km) by province.</w:t>
      </w:r>
    </w:p>
    <w:tbl>
      <w:tblPr>
        <w:tblW w:w="7713" w:type="dxa"/>
        <w:tblLook w:val="04A0" w:firstRow="1" w:lastRow="0" w:firstColumn="1" w:lastColumn="0" w:noHBand="0" w:noVBand="1"/>
      </w:tblPr>
      <w:tblGrid>
        <w:gridCol w:w="857"/>
        <w:gridCol w:w="1080"/>
        <w:gridCol w:w="976"/>
        <w:gridCol w:w="960"/>
        <w:gridCol w:w="960"/>
        <w:gridCol w:w="960"/>
        <w:gridCol w:w="960"/>
        <w:gridCol w:w="960"/>
      </w:tblGrid>
      <w:tr w:rsidR="006F67D5" w:rsidRPr="00D90876" w14:paraId="0A33C5EE" w14:textId="77777777" w:rsidTr="008D7DEB">
        <w:trPr>
          <w:trHeight w:val="300"/>
        </w:trPr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3F5E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Function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C97A" w14:textId="67671400" w:rsidR="006F67D5" w:rsidRPr="00D90876" w:rsidRDefault="006F67D5" w:rsidP="0059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</w:t>
            </w:r>
            <w:r w:rsidR="00595A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over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F603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Province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4766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F38C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std.error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2826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0E41D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conf.low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BDF5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conf.high</w:t>
            </w:r>
          </w:p>
        </w:tc>
      </w:tr>
      <w:tr w:rsidR="006F67D5" w:rsidRPr="00D90876" w14:paraId="7B9FF840" w14:textId="77777777" w:rsidTr="008D7DEB">
        <w:trPr>
          <w:trHeight w:val="300"/>
        </w:trPr>
        <w:tc>
          <w:tcPr>
            <w:tcW w:w="85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043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ET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9A21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barren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D06A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Aktobe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1F9D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B13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430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384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331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1.011</w:t>
            </w:r>
          </w:p>
        </w:tc>
      </w:tr>
      <w:tr w:rsidR="006F67D5" w:rsidRPr="00D90876" w14:paraId="69B1C4D3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3B0B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FA49C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FB18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Akmola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9C7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456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D89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CD9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885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0.763</w:t>
            </w:r>
          </w:p>
        </w:tc>
      </w:tr>
      <w:tr w:rsidR="006F67D5" w:rsidRPr="00D90876" w14:paraId="2ECBCD82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8D49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00A42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4D4F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Almaty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A68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E9F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009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D330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979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0.799</w:t>
            </w:r>
          </w:p>
        </w:tc>
      </w:tr>
      <w:tr w:rsidR="006F67D5" w:rsidRPr="00D90876" w14:paraId="525108C5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7B08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CA6CD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EC4D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Arkhangai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1A0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EA3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3D9C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3B0D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301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0.631</w:t>
            </w:r>
          </w:p>
        </w:tc>
      </w:tr>
      <w:tr w:rsidR="006F67D5" w:rsidRPr="00D90876" w14:paraId="6CC51CC1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A57BE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4D643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91B3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2CD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D90D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69E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231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622C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0.807</w:t>
            </w:r>
          </w:p>
        </w:tc>
      </w:tr>
      <w:tr w:rsidR="006F67D5" w:rsidRPr="00D90876" w14:paraId="3F982C6E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D121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C17D6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1C8B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Dornod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2FC5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80334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FBB0E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7E7C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348AF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0.562</w:t>
            </w:r>
          </w:p>
        </w:tc>
      </w:tr>
      <w:tr w:rsidR="006F67D5" w:rsidRPr="00D90876" w14:paraId="5210885A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D3D0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BAF7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cropland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8C1E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Aktobe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3470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88D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D6B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AA7C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0A8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1.011</w:t>
            </w:r>
          </w:p>
        </w:tc>
      </w:tr>
      <w:tr w:rsidR="006F67D5" w:rsidRPr="00D90876" w14:paraId="504B10B4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BBE1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82037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D018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Akmola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1B2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CF34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CE4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C2E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5DF7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1.008</w:t>
            </w:r>
          </w:p>
        </w:tc>
      </w:tr>
      <w:tr w:rsidR="006F67D5" w:rsidRPr="00D90876" w14:paraId="5BFDC3E8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CAADF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412EA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760C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Almaty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786F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1E8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0F1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78C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AC6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1.026</w:t>
            </w:r>
          </w:p>
        </w:tc>
      </w:tr>
      <w:tr w:rsidR="006F67D5" w:rsidRPr="00D90876" w14:paraId="5E087558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188F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0B5AA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023D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Arkhangai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C2F0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56C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68E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913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5A9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0.916</w:t>
            </w:r>
          </w:p>
        </w:tc>
      </w:tr>
      <w:tr w:rsidR="006F67D5" w:rsidRPr="00D90876" w14:paraId="5C515842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A96CD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7E42E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8AE7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CA1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85BC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4BAC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DF2C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851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1.022</w:t>
            </w:r>
          </w:p>
        </w:tc>
      </w:tr>
      <w:tr w:rsidR="006F67D5" w:rsidRPr="00D90876" w14:paraId="2BFA1849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3CFD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857BA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2307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Dornod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EC70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6C27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E53F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8590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BB4F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0.946</w:t>
            </w:r>
          </w:p>
        </w:tc>
      </w:tr>
      <w:tr w:rsidR="006F67D5" w:rsidRPr="00D90876" w14:paraId="10EFEF04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276F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E8C1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forest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F3B9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Aktobe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0894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DFB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7A6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6BC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96A4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1.664</w:t>
            </w:r>
          </w:p>
        </w:tc>
      </w:tr>
      <w:tr w:rsidR="006F67D5" w:rsidRPr="00D90876" w14:paraId="0F6190A3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1335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B3DA4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766C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Akmola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EFC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069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FD1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EE9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10E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1.392</w:t>
            </w:r>
          </w:p>
        </w:tc>
      </w:tr>
      <w:tr w:rsidR="006F67D5" w:rsidRPr="00D90876" w14:paraId="54C114E7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66B3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316B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82D4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Almaty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D840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1C44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30D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CDFF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8F5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1.126</w:t>
            </w:r>
          </w:p>
        </w:tc>
      </w:tr>
      <w:tr w:rsidR="006F67D5" w:rsidRPr="00D90876" w14:paraId="47C19A5B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BD32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FAACD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4015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Arkhangai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35A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213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CA6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2E6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3254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1.219</w:t>
            </w:r>
          </w:p>
        </w:tc>
      </w:tr>
      <w:tr w:rsidR="006F67D5" w:rsidRPr="00D90876" w14:paraId="37A36643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B66B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0ED54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5760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EFFE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AF5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EB0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55E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AF9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1.061</w:t>
            </w:r>
          </w:p>
        </w:tc>
      </w:tr>
      <w:tr w:rsidR="006F67D5" w:rsidRPr="00D90876" w14:paraId="1FF317CC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6DE7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1A265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DFC0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Dornod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7812D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34634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9353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AB19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B629E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1.144</w:t>
            </w:r>
          </w:p>
        </w:tc>
      </w:tr>
      <w:tr w:rsidR="006F67D5" w:rsidRPr="00D90876" w14:paraId="5C088D99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4C320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908C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grassland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103F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Aktobe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FC0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984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43BE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9E2C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E92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1.016</w:t>
            </w:r>
          </w:p>
        </w:tc>
      </w:tr>
      <w:tr w:rsidR="006F67D5" w:rsidRPr="00D90876" w14:paraId="1DA2A33B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D150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C7D58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5D9B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Akmola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C57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755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886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FD0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1FE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1.022</w:t>
            </w:r>
          </w:p>
        </w:tc>
      </w:tr>
      <w:tr w:rsidR="006F67D5" w:rsidRPr="00D90876" w14:paraId="13B9A7DE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CDEC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A8787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11B9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Almaty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AB3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41FC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34B0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437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0C10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0.977</w:t>
            </w:r>
          </w:p>
        </w:tc>
      </w:tr>
      <w:tr w:rsidR="006F67D5" w:rsidRPr="00D90876" w14:paraId="4491C8FC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9B24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87A2C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CEE9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Arkhangai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B44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2C4E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8E7E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4FA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091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1.032</w:t>
            </w:r>
          </w:p>
        </w:tc>
      </w:tr>
      <w:tr w:rsidR="006F67D5" w:rsidRPr="00D90876" w14:paraId="2E64B3CB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8566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73B48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03C9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0C90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C24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396C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A1F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C11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0.995</w:t>
            </w:r>
          </w:p>
        </w:tc>
      </w:tr>
      <w:tr w:rsidR="006F67D5" w:rsidRPr="00D90876" w14:paraId="2BD372B8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24E1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A6594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B276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Dornod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62E9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6028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C3E0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365FC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C422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0.999</w:t>
            </w:r>
          </w:p>
        </w:tc>
      </w:tr>
      <w:tr w:rsidR="006F67D5" w:rsidRPr="00D90876" w14:paraId="130AA43E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4C380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EA5B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water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6B44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Aktobe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F11D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E1C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50F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07C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DE7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</w:tr>
      <w:tr w:rsidR="006F67D5" w:rsidRPr="00D90876" w14:paraId="35D3C27F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B967F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953E9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0051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Akmola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E1C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FAD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CD7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336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18AE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0.798</w:t>
            </w:r>
          </w:p>
        </w:tc>
      </w:tr>
      <w:tr w:rsidR="006F67D5" w:rsidRPr="00D90876" w14:paraId="73346ACD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9629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74C1D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BC8A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Almaty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E954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044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B33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3140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503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1.048</w:t>
            </w:r>
          </w:p>
        </w:tc>
      </w:tr>
      <w:tr w:rsidR="006F67D5" w:rsidRPr="00D90876" w14:paraId="7554873B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2415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1A503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27FB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Arkhangai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6B0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B0C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695D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20E4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7EC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0.898</w:t>
            </w:r>
          </w:p>
        </w:tc>
      </w:tr>
      <w:tr w:rsidR="006F67D5" w:rsidRPr="00D90876" w14:paraId="02C06BAE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4C97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1846A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BA77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26B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4EB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547F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499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8A8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0.054</w:t>
            </w:r>
          </w:p>
        </w:tc>
      </w:tr>
      <w:tr w:rsidR="006F67D5" w:rsidRPr="00D90876" w14:paraId="4FA69722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FAC8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9B6D8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4F1E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Dornod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FF2C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1EE6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8FAE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BCAC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EC91F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1.237</w:t>
            </w:r>
          </w:p>
        </w:tc>
      </w:tr>
      <w:tr w:rsidR="006F67D5" w:rsidRPr="00D90876" w14:paraId="0F8F2634" w14:textId="77777777" w:rsidTr="008D7DEB">
        <w:trPr>
          <w:trHeight w:val="300"/>
        </w:trPr>
        <w:tc>
          <w:tcPr>
            <w:tcW w:w="85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CA4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GPP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8784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barren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B39C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Aktobe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4DA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BB50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B60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9C0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C96D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0.888</w:t>
            </w:r>
          </w:p>
        </w:tc>
      </w:tr>
      <w:tr w:rsidR="006F67D5" w:rsidRPr="00D90876" w14:paraId="0880C930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956EF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8D196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3B45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Akmola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6D0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90C4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8644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E174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F7A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0.870</w:t>
            </w:r>
          </w:p>
        </w:tc>
      </w:tr>
      <w:tr w:rsidR="006F67D5" w:rsidRPr="00D90876" w14:paraId="600FB8E0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2E6EA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18CDB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6BF9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Almaty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150F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C5F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E67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D9C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F89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0.433</w:t>
            </w:r>
          </w:p>
        </w:tc>
      </w:tr>
      <w:tr w:rsidR="006F67D5" w:rsidRPr="00D90876" w14:paraId="318D9B72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46049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EB47A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6BA2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Arkhangai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125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BAC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FA9E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848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C02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0.860</w:t>
            </w:r>
          </w:p>
        </w:tc>
      </w:tr>
      <w:tr w:rsidR="006F67D5" w:rsidRPr="00D90876" w14:paraId="7C033903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120E2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747FA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45C4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6B7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601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299F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6A2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C0F4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0.697</w:t>
            </w:r>
          </w:p>
        </w:tc>
      </w:tr>
      <w:tr w:rsidR="006F67D5" w:rsidRPr="00D90876" w14:paraId="47C38736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F2958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1D52F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3919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Dornod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769CC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27860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0B65F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1168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A315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0.521</w:t>
            </w:r>
          </w:p>
        </w:tc>
      </w:tr>
      <w:tr w:rsidR="006F67D5" w:rsidRPr="00D90876" w14:paraId="706EF17F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6F842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CAF3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cropland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B75A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Aktobe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C0E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232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62B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CE5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9A7F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1.008</w:t>
            </w:r>
          </w:p>
        </w:tc>
      </w:tr>
      <w:tr w:rsidR="006F67D5" w:rsidRPr="00D90876" w14:paraId="32204BEF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37C9C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06708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6936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Akmola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052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560D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02FE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B50C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60F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0.994</w:t>
            </w:r>
          </w:p>
        </w:tc>
      </w:tr>
      <w:tr w:rsidR="006F67D5" w:rsidRPr="00D90876" w14:paraId="78442C3E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DE5FF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D16C4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40B6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Almaty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41FC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3F6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50F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324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B51F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1.084</w:t>
            </w:r>
          </w:p>
        </w:tc>
      </w:tr>
      <w:tr w:rsidR="006F67D5" w:rsidRPr="00D90876" w14:paraId="38A82B50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23963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07656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A63F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Arkhangai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930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731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593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B7D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E48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0.810</w:t>
            </w:r>
          </w:p>
        </w:tc>
      </w:tr>
      <w:tr w:rsidR="006F67D5" w:rsidRPr="00D90876" w14:paraId="3DD97050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27EF8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DC0F1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B704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E9A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4CF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5F8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0E7E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DE0D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1.038</w:t>
            </w:r>
          </w:p>
        </w:tc>
      </w:tr>
      <w:tr w:rsidR="006F67D5" w:rsidRPr="00D90876" w14:paraId="31BECEBA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693DD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36737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9255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Dornod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98930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0ED20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5B3AD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ABF8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2630E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0.951</w:t>
            </w:r>
          </w:p>
        </w:tc>
      </w:tr>
      <w:tr w:rsidR="006F67D5" w:rsidRPr="00D90876" w14:paraId="3732E5CC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D89B8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0AA6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forest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3BA1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Aktobe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4EE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DAD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406C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52A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1F04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1.539</w:t>
            </w:r>
          </w:p>
        </w:tc>
      </w:tr>
      <w:tr w:rsidR="006F67D5" w:rsidRPr="00D90876" w14:paraId="56DEE499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69B00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52B50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6D82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Akmola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FF1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567D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EA7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27E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C41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1.537</w:t>
            </w:r>
          </w:p>
        </w:tc>
      </w:tr>
      <w:tr w:rsidR="006F67D5" w:rsidRPr="00D90876" w14:paraId="4B1D9C27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4A29D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F437E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062D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Almaty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B82E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694C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3F0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04A0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255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1.137</w:t>
            </w:r>
          </w:p>
        </w:tc>
      </w:tr>
      <w:tr w:rsidR="006F67D5" w:rsidRPr="00D90876" w14:paraId="6B3F77AD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C4F52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BDDBE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C3DF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Arkhangai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39F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D7F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850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523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8DF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1.311</w:t>
            </w:r>
          </w:p>
        </w:tc>
      </w:tr>
      <w:tr w:rsidR="006F67D5" w:rsidRPr="00D90876" w14:paraId="03084C1A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F091A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D21F6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830D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7BC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D33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A39F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DEE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437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1.100</w:t>
            </w:r>
          </w:p>
        </w:tc>
      </w:tr>
      <w:tr w:rsidR="006F67D5" w:rsidRPr="00D90876" w14:paraId="4B9706DC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C3332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4F663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E9B0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Dornod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DE7D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41A5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26EF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7D5E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575D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1.151</w:t>
            </w:r>
          </w:p>
        </w:tc>
      </w:tr>
      <w:tr w:rsidR="006F67D5" w:rsidRPr="00D90876" w14:paraId="4CCF0CAA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F0E85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F409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grassland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D085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Aktobe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2A3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B77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BD6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07F4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140D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1.021</w:t>
            </w:r>
          </w:p>
        </w:tc>
      </w:tr>
      <w:tr w:rsidR="006F67D5" w:rsidRPr="00D90876" w14:paraId="0A996245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5BCB6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55B9F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C3DE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Akmola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051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732F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9E4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D93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0180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1.028</w:t>
            </w:r>
          </w:p>
        </w:tc>
      </w:tr>
      <w:tr w:rsidR="006F67D5" w:rsidRPr="00D90876" w14:paraId="7C87B79A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BB195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863AB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55FC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Almaty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8D9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F38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973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585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24B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0.978</w:t>
            </w:r>
          </w:p>
        </w:tc>
      </w:tr>
      <w:tr w:rsidR="006F67D5" w:rsidRPr="00D90876" w14:paraId="2AA130BC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B9AD5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FE260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669A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Arkhangai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E0BD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6E6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502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1554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08A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1.039</w:t>
            </w:r>
          </w:p>
        </w:tc>
      </w:tr>
      <w:tr w:rsidR="006F67D5" w:rsidRPr="00D90876" w14:paraId="3E0F8C74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76103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152DB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8031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891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983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53C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561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2EF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0.989</w:t>
            </w:r>
          </w:p>
        </w:tc>
      </w:tr>
      <w:tr w:rsidR="006F67D5" w:rsidRPr="00D90876" w14:paraId="76F860D8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C05FE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EE8E5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6A56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Dornod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15A9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CCAFE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422F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EAD34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7A2AC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0.997</w:t>
            </w:r>
          </w:p>
        </w:tc>
      </w:tr>
      <w:tr w:rsidR="006F67D5" w:rsidRPr="00D90876" w14:paraId="3F1DDF27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83FCC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3C5E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water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B206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Aktobe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5BC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EC10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E49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AF2D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07D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0.162</w:t>
            </w:r>
          </w:p>
        </w:tc>
      </w:tr>
      <w:tr w:rsidR="006F67D5" w:rsidRPr="00D90876" w14:paraId="355876A1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6A92A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4B3D5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CAB9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Akmola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D49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F70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B4A4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BD0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EAB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0.717</w:t>
            </w:r>
          </w:p>
        </w:tc>
      </w:tr>
      <w:tr w:rsidR="006F67D5" w:rsidRPr="00D90876" w14:paraId="0B5268A3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BCA8B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5F7FC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4EF3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Almaty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6FEF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EB6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DF7C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882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9CB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1.015</w:t>
            </w:r>
          </w:p>
        </w:tc>
      </w:tr>
      <w:tr w:rsidR="006F67D5" w:rsidRPr="00D90876" w14:paraId="19A1D54C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4D967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53A5B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8B4D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Arkhangai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E56F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B2B6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AC5C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20C2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9C6D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0.748</w:t>
            </w:r>
          </w:p>
        </w:tc>
      </w:tr>
      <w:tr w:rsidR="006F67D5" w:rsidRPr="00D90876" w14:paraId="3CEE3B89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073F6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D9CC8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543C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68C0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574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39B9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3145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ED58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0.051</w:t>
            </w:r>
          </w:p>
        </w:tc>
      </w:tr>
      <w:tr w:rsidR="006F67D5" w:rsidRPr="00D90876" w14:paraId="55E7B66F" w14:textId="77777777" w:rsidTr="008D7DEB">
        <w:trPr>
          <w:trHeight w:val="300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EC645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91431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6E73" w14:textId="77777777" w:rsidR="006F67D5" w:rsidRPr="00D90876" w:rsidRDefault="006F67D5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Dornod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1F2AA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74923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9457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0922B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436D1" w14:textId="77777777" w:rsidR="006F67D5" w:rsidRPr="00D90876" w:rsidRDefault="006F67D5" w:rsidP="008D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1.175</w:t>
            </w:r>
          </w:p>
        </w:tc>
      </w:tr>
    </w:tbl>
    <w:p w14:paraId="354E973E" w14:textId="77777777" w:rsidR="006F67D5" w:rsidRDefault="006F67D5" w:rsidP="006F67D5">
      <w:pPr>
        <w:rPr>
          <w:noProof/>
        </w:rPr>
      </w:pPr>
    </w:p>
    <w:p w14:paraId="11BC9481" w14:textId="63841B12" w:rsidR="00F53FA5" w:rsidRDefault="00C80BE8" w:rsidP="00F53FA5">
      <w:pPr>
        <w:keepNext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3BB8BED" wp14:editId="48D6C77E">
                <wp:extent cx="6394450" cy="635"/>
                <wp:effectExtent l="0" t="0" r="6350" b="3810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4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5AF563" w14:textId="11721CB9" w:rsidR="00C80BE8" w:rsidRPr="00C80BE8" w:rsidRDefault="00C80BE8" w:rsidP="00C80BE8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 w:rsidRPr="00C80BE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D0D0D" w:themeColor="text1" w:themeTint="F2"/>
                                <w:sz w:val="22"/>
                                <w:szCs w:val="22"/>
                              </w:rPr>
                              <w:t>Figure S</w:t>
                            </w:r>
                            <w:r w:rsidRPr="00C80BE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D0D0D" w:themeColor="text1" w:themeTint="F2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C80BE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D0D0D" w:themeColor="text1" w:themeTint="F2"/>
                                <w:sz w:val="22"/>
                                <w:szCs w:val="22"/>
                              </w:rPr>
                              <w:instrText xml:space="preserve"> SEQ Figure_S \* ARABIC </w:instrText>
                            </w:r>
                            <w:r w:rsidRPr="00C80BE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D0D0D" w:themeColor="text1" w:themeTint="F2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D0D0D" w:themeColor="text1" w:themeTint="F2"/>
                                <w:sz w:val="22"/>
                                <w:szCs w:val="22"/>
                              </w:rPr>
                              <w:t>1</w:t>
                            </w:r>
                            <w:r w:rsidRPr="00C80BE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D0D0D" w:themeColor="text1" w:themeTint="F2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C80BE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 A is </w:t>
                            </w:r>
                            <w:r w:rsidR="00595AB9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Pr="00C80BE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scatter plot of functional changes </w:t>
                            </w:r>
                            <w:r w:rsidR="000E524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of </w:t>
                            </w:r>
                            <w:r w:rsidRPr="00C80BE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ET and GPP with landscape composition by land cover class </w:t>
                            </w:r>
                            <w:r w:rsidR="000E524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D0D0D" w:themeColor="text1" w:themeTint="F2"/>
                                <w:sz w:val="22"/>
                                <w:szCs w:val="22"/>
                              </w:rPr>
                              <w:t>in</w:t>
                            </w:r>
                            <w:r w:rsidRPr="00C80BE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 the three provinces in Kazakhstan. B is the slope and its confidence interval (CI) of fitted linear regression lines. See Table S1 for slope and CI values.  Solid line denotes ratio of 1:1, dotted line denote ratio of 1:2 and dashed line denotes ratio of 2:1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3BB8BE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width:503.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" stroked="f">
                <v:textbox style="mso-fit-shape-to-text:t" inset="0,0,0,0">
                  <w:txbxContent>
                    <w:p w14:paraId="3A5AF563" w14:textId="11721CB9" w:rsidR="00C80BE8" w:rsidRPr="00C80BE8" w:rsidRDefault="00C80BE8" w:rsidP="00C80BE8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D0D0D" w:themeColor="text1" w:themeTint="F2"/>
                          <w:sz w:val="22"/>
                          <w:szCs w:val="22"/>
                        </w:rPr>
                      </w:pPr>
                      <w:r w:rsidRPr="00C80BE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D0D0D" w:themeColor="text1" w:themeTint="F2"/>
                          <w:sz w:val="22"/>
                          <w:szCs w:val="22"/>
                        </w:rPr>
                        <w:t>Figure S</w:t>
                      </w:r>
                      <w:r w:rsidRPr="00C80BE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D0D0D" w:themeColor="text1" w:themeTint="F2"/>
                          <w:sz w:val="22"/>
                          <w:szCs w:val="22"/>
                        </w:rPr>
                        <w:fldChar w:fldCharType="begin"/>
                      </w:r>
                      <w:r w:rsidRPr="00C80BE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D0D0D" w:themeColor="text1" w:themeTint="F2"/>
                          <w:sz w:val="22"/>
                          <w:szCs w:val="22"/>
                        </w:rPr>
                        <w:instrText xml:space="preserve"> SEQ Figure_S \* ARABIC </w:instrText>
                      </w:r>
                      <w:r w:rsidRPr="00C80BE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D0D0D" w:themeColor="text1" w:themeTint="F2"/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D0D0D" w:themeColor="text1" w:themeTint="F2"/>
                          <w:sz w:val="22"/>
                          <w:szCs w:val="22"/>
                        </w:rPr>
                        <w:t>1</w:t>
                      </w:r>
                      <w:r w:rsidRPr="00C80BE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D0D0D" w:themeColor="text1" w:themeTint="F2"/>
                          <w:sz w:val="22"/>
                          <w:szCs w:val="22"/>
                        </w:rPr>
                        <w:fldChar w:fldCharType="end"/>
                      </w:r>
                      <w:r w:rsidRPr="00C80BE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D0D0D" w:themeColor="text1" w:themeTint="F2"/>
                          <w:sz w:val="22"/>
                          <w:szCs w:val="22"/>
                        </w:rPr>
                        <w:t xml:space="preserve"> A is </w:t>
                      </w:r>
                      <w:r w:rsidR="00595AB9">
                        <w:rPr>
                          <w:rFonts w:ascii="Times New Roman" w:hAnsi="Times New Roman" w:cs="Times New Roman"/>
                          <w:i w:val="0"/>
                          <w:iCs w:val="0"/>
                          <w:color w:val="0D0D0D" w:themeColor="text1" w:themeTint="F2"/>
                          <w:sz w:val="22"/>
                          <w:szCs w:val="22"/>
                        </w:rPr>
                        <w:t xml:space="preserve">a </w:t>
                      </w:r>
                      <w:r w:rsidRPr="00C80BE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D0D0D" w:themeColor="text1" w:themeTint="F2"/>
                          <w:sz w:val="22"/>
                          <w:szCs w:val="22"/>
                        </w:rPr>
                        <w:t xml:space="preserve">scatter plot of functional changes </w:t>
                      </w:r>
                      <w:r w:rsidR="000E524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D0D0D" w:themeColor="text1" w:themeTint="F2"/>
                          <w:sz w:val="22"/>
                          <w:szCs w:val="22"/>
                        </w:rPr>
                        <w:t xml:space="preserve">of </w:t>
                      </w:r>
                      <w:r w:rsidRPr="00C80BE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D0D0D" w:themeColor="text1" w:themeTint="F2"/>
                          <w:sz w:val="22"/>
                          <w:szCs w:val="22"/>
                        </w:rPr>
                        <w:t xml:space="preserve">ET and GPP with landscape composition by land cover class </w:t>
                      </w:r>
                      <w:r w:rsidR="000E524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D0D0D" w:themeColor="text1" w:themeTint="F2"/>
                          <w:sz w:val="22"/>
                          <w:szCs w:val="22"/>
                        </w:rPr>
                        <w:t>in</w:t>
                      </w:r>
                      <w:r w:rsidRPr="00C80BE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D0D0D" w:themeColor="text1" w:themeTint="F2"/>
                          <w:sz w:val="22"/>
                          <w:szCs w:val="22"/>
                        </w:rPr>
                        <w:t xml:space="preserve"> the three provinces in Kazakhstan. B is the slope and its confidence interval (CI) of fitted linear regression lines. See Table S1 for slope and CI values.  Solid line denotes ratio of 1:1, dotted line denote ratio of 1:2 and dashed line denotes ratio of 2:1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53FA5" w:rsidRPr="00F53FA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2F4E598B" wp14:editId="7CABD6E1">
            <wp:simplePos x="0" y="0"/>
            <wp:positionH relativeFrom="margin">
              <wp:align>center</wp:align>
            </wp:positionH>
            <wp:positionV relativeFrom="paragraph">
              <wp:posOffset>-66</wp:posOffset>
            </wp:positionV>
            <wp:extent cx="6394450" cy="8229600"/>
            <wp:effectExtent l="0" t="0" r="635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382599" w14:textId="6BE424C1" w:rsidR="00FB4235" w:rsidRDefault="00C80BE8" w:rsidP="00FB4235">
      <w:pPr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62F168" wp14:editId="33E0BD66">
                <wp:simplePos x="0" y="0"/>
                <wp:positionH relativeFrom="column">
                  <wp:posOffset>0</wp:posOffset>
                </wp:positionH>
                <wp:positionV relativeFrom="paragraph">
                  <wp:posOffset>7951470</wp:posOffset>
                </wp:positionV>
                <wp:extent cx="6394450" cy="635"/>
                <wp:effectExtent l="0" t="0" r="0" b="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4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83DDE2" w14:textId="4EA0BD8E" w:rsidR="00C80BE8" w:rsidRPr="00C80BE8" w:rsidRDefault="00C80BE8" w:rsidP="00C80BE8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80BE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Figure S</w:t>
                            </w:r>
                            <w:r w:rsidRPr="00C80BE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C80BE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instrText xml:space="preserve"> SEQ Figure_S \* ARABIC </w:instrText>
                            </w:r>
                            <w:r w:rsidRPr="00C80BE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C80BE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C80BE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C80BE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 is </w:t>
                            </w:r>
                            <w:r w:rsidR="00595AB9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Pr="00C80BE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scatter plot of functional changes </w:t>
                            </w:r>
                            <w:r w:rsidR="000E524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in </w:t>
                            </w:r>
                            <w:r w:rsidRPr="00C80BE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ET and GPP with landscape composition by land cover class </w:t>
                            </w:r>
                            <w:r w:rsidR="000E524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in</w:t>
                            </w:r>
                            <w:r w:rsidRPr="00C80BE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the three provinces in Mongolia. B is the slope and its confidence interval (CI) of fitted linear regression lines. See Table S1 for slope and CI values.  Solid line denotes ratio of 1:1, dotted line denote ratio of 1:2 and dashed line denotes ratio of 2:1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2F168" id="Text Box 1" o:spid="_x0000_s1027" type="#_x0000_t202" style="position:absolute;margin-left:0;margin-top:626.1pt;width:503.5pt;height: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" stroked="f">
                <v:textbox style="mso-fit-shape-to-text:t" inset="0,0,0,0">
                  <w:txbxContent>
                    <w:p w14:paraId="6683DDE2" w14:textId="4EA0BD8E" w:rsidR="00C80BE8" w:rsidRPr="00C80BE8" w:rsidRDefault="00C80BE8" w:rsidP="00C80BE8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</w:pPr>
                      <w:r w:rsidRPr="00C80BE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Figure S</w:t>
                      </w:r>
                      <w:r w:rsidRPr="00C80BE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fldChar w:fldCharType="begin"/>
                      </w:r>
                      <w:r w:rsidRPr="00C80BE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instrText xml:space="preserve"> SEQ Figure_S \* ARABIC </w:instrText>
                      </w:r>
                      <w:r w:rsidRPr="00C80BE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fldChar w:fldCharType="separate"/>
                      </w:r>
                      <w:r w:rsidRPr="00C80BE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C80BE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fldChar w:fldCharType="end"/>
                      </w:r>
                      <w:r w:rsidRPr="00C80BE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A is </w:t>
                      </w:r>
                      <w:r w:rsidR="00595AB9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a </w:t>
                      </w:r>
                      <w:r w:rsidRPr="00C80BE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scatter plot of functional changes </w:t>
                      </w:r>
                      <w:r w:rsidR="000E524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in </w:t>
                      </w:r>
                      <w:r w:rsidRPr="00C80BE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ET and GPP with landscape composition by land cover class </w:t>
                      </w:r>
                      <w:r w:rsidR="000E524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in</w:t>
                      </w:r>
                      <w:r w:rsidRPr="00C80BE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the three provinces in Mongolia. B is the slope and its confidence interval (CI) of fitted linear regression lines. See Table S1 for slope and CI values.  Solid line denotes ratio of 1:1, dotted line denote ratio of 1:2 and dashed line denotes ratio of 2:1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53FA5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AD1C0C3" wp14:editId="32E04BC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394450" cy="8229600"/>
            <wp:effectExtent l="0" t="0" r="635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C244F4" w14:textId="77777777" w:rsidR="00C80BE8" w:rsidRDefault="00CF5148" w:rsidP="00C80BE8">
      <w:pPr>
        <w:keepNext/>
      </w:pPr>
      <w:r w:rsidRPr="00CF5148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115BAC83" wp14:editId="204A4B14">
            <wp:extent cx="6400800" cy="7200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C3076" w14:textId="044862CF" w:rsidR="00C80BE8" w:rsidRPr="00C80BE8" w:rsidRDefault="00C80BE8" w:rsidP="00C80BE8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r w:rsidRPr="00C80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Figure S</w:t>
      </w:r>
      <w:r w:rsidRPr="00C80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fldChar w:fldCharType="begin"/>
      </w:r>
      <w:r w:rsidRPr="00C80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instrText xml:space="preserve"> SEQ Figure_S \* ARABIC </w:instrText>
      </w:r>
      <w:r w:rsidRPr="00C80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fldChar w:fldCharType="separate"/>
      </w:r>
      <w:r w:rsidRPr="00C80BE8">
        <w:rPr>
          <w:rFonts w:ascii="Times New Roman" w:hAnsi="Times New Roman" w:cs="Times New Roman"/>
          <w:i w:val="0"/>
          <w:iCs w:val="0"/>
          <w:noProof/>
          <w:color w:val="000000" w:themeColor="text1"/>
          <w:sz w:val="22"/>
          <w:szCs w:val="22"/>
        </w:rPr>
        <w:t>3</w:t>
      </w:r>
      <w:r w:rsidRPr="00C80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fldChar w:fldCharType="end"/>
      </w:r>
      <w:r w:rsidRPr="00C80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Scatter plot of ΔF/ΔC (x axis) against landcover composition (y axis) by landcover and by province in Kazakhstan. Three reference lines added for comparison. Solid line denotes ratio of 1:1, dotted line denote ratio of 1:2 and dashed line denotes ratio of 2:1. </w:t>
      </w:r>
    </w:p>
    <w:p w14:paraId="78659675" w14:textId="77777777" w:rsidR="00C80BE8" w:rsidRDefault="00CF5148" w:rsidP="00C80BE8">
      <w:pPr>
        <w:keepNext/>
      </w:pPr>
      <w:r w:rsidRPr="00CF5148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3FA96E4" wp14:editId="1956B5D1">
            <wp:extent cx="6400800" cy="7200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9FCAA" w14:textId="3149769E" w:rsidR="00C80BE8" w:rsidRPr="00C80BE8" w:rsidRDefault="00C80BE8" w:rsidP="00C80BE8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r w:rsidRPr="00C80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Figure S</w:t>
      </w:r>
      <w:r w:rsidRPr="00C80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fldChar w:fldCharType="begin"/>
      </w:r>
      <w:r w:rsidRPr="00C80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instrText xml:space="preserve"> SEQ Figure_S \* ARABIC </w:instrText>
      </w:r>
      <w:r w:rsidRPr="00C80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fldChar w:fldCharType="separate"/>
      </w:r>
      <w:r w:rsidRPr="00C80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4</w:t>
      </w:r>
      <w:r w:rsidRPr="00C80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fldChar w:fldCharType="end"/>
      </w:r>
      <w:r w:rsidRPr="00C80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Scatter plot of ΔF/ΔC (x axis) against landcover composition (y axis) by landcover and by province in Mongolia. Three reference lines added for comparison. Solid line denotes ratio of 1:1, dotted line denote ratio of 1:2 and dashed line denotes ratio of 2:1</w:t>
      </w:r>
    </w:p>
    <w:p w14:paraId="245003C7" w14:textId="0A7FB502" w:rsidR="00FB4235" w:rsidRDefault="00FB4235"/>
    <w:sectPr w:rsidR="00FB4235" w:rsidSect="00FB4235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235"/>
    <w:rsid w:val="0003242A"/>
    <w:rsid w:val="000E5245"/>
    <w:rsid w:val="000F3259"/>
    <w:rsid w:val="00171025"/>
    <w:rsid w:val="002C04A0"/>
    <w:rsid w:val="0041152F"/>
    <w:rsid w:val="00542DF4"/>
    <w:rsid w:val="00595AB9"/>
    <w:rsid w:val="006F67D5"/>
    <w:rsid w:val="008E64AB"/>
    <w:rsid w:val="00903748"/>
    <w:rsid w:val="00A4448C"/>
    <w:rsid w:val="00B938EF"/>
    <w:rsid w:val="00C47272"/>
    <w:rsid w:val="00C80BE8"/>
    <w:rsid w:val="00CF5148"/>
    <w:rsid w:val="00F53FA5"/>
    <w:rsid w:val="00F8073B"/>
    <w:rsid w:val="00FB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7519D"/>
  <w15:chartTrackingRefBased/>
  <w15:docId w15:val="{B32FDDB8-6A61-426A-8512-72E2BF55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B4235"/>
  </w:style>
  <w:style w:type="character" w:styleId="CommentReference">
    <w:name w:val="annotation reference"/>
    <w:basedOn w:val="DefaultParagraphFont"/>
    <w:uiPriority w:val="99"/>
    <w:semiHidden/>
    <w:unhideWhenUsed/>
    <w:rsid w:val="00FB4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235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235"/>
    <w:rPr>
      <w:rFonts w:eastAsiaTheme="minorEastAsia"/>
      <w:sz w:val="20"/>
      <w:szCs w:val="20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9037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0E524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AB9"/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AB9"/>
    <w:rPr>
      <w:rFonts w:eastAsiaTheme="minorEastAsia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California - DWR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Yuan, Jing@DWR</dc:creator>
  <cp:keywords/>
  <dc:description/>
  <cp:lastModifiedBy>Yuan, Jing@DWR</cp:lastModifiedBy>
  <cp:revision>2</cp:revision>
  <dcterms:created xsi:type="dcterms:W3CDTF">2023-05-04T00:13:00Z</dcterms:created>
  <dcterms:modified xsi:type="dcterms:W3CDTF">2023-05-04T00:13:00Z</dcterms:modified>
</cp:coreProperties>
</file>