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5FA5" w:rsidRDefault="00F75FA5">
      <w:pPr>
        <w:jc w:val="center"/>
        <w:rPr>
          <w:rFonts w:ascii="Times New Roman" w:hAnsi="Times New Roman" w:cs="Times New Roman"/>
          <w:b/>
          <w:sz w:val="28"/>
          <w:szCs w:val="28"/>
        </w:rPr>
      </w:pPr>
    </w:p>
    <w:p w:rsidR="00AE3042" w:rsidRDefault="001377A9">
      <w:pPr>
        <w:jc w:val="center"/>
        <w:rPr>
          <w:rFonts w:ascii="Times New Roman" w:hAnsi="Times New Roman" w:cs="Times New Roman"/>
          <w:b/>
          <w:sz w:val="28"/>
          <w:szCs w:val="28"/>
        </w:rPr>
      </w:pPr>
      <w:r>
        <w:rPr>
          <w:rFonts w:ascii="Times New Roman" w:hAnsi="Times New Roman" w:cs="Times New Roman"/>
          <w:b/>
          <w:sz w:val="28"/>
          <w:szCs w:val="28"/>
        </w:rPr>
        <w:t>Supplementary materials</w:t>
      </w:r>
    </w:p>
    <w:p w:rsidR="00AE3042" w:rsidRDefault="00AE3042">
      <w:pPr>
        <w:jc w:val="center"/>
        <w:rPr>
          <w:rFonts w:ascii="Times New Roman" w:hAnsi="Times New Roman" w:cs="Times New Roman"/>
          <w:b/>
          <w:sz w:val="28"/>
          <w:szCs w:val="28"/>
        </w:rPr>
      </w:pPr>
    </w:p>
    <w:p w:rsidR="00F75FA5" w:rsidRDefault="003774DF">
      <w:pPr>
        <w:jc w:val="left"/>
        <w:rPr>
          <w:rFonts w:ascii="Times New Roman" w:hAnsi="Times New Roman" w:cs="Times New Roman"/>
          <w:b/>
          <w:i/>
          <w:sz w:val="28"/>
          <w:szCs w:val="28"/>
        </w:rPr>
      </w:pPr>
      <w:r>
        <w:rPr>
          <w:rFonts w:ascii="Times New Roman" w:hAnsi="Times New Roman" w:cs="Times New Roman"/>
          <w:b/>
          <w:i/>
          <w:sz w:val="28"/>
          <w:szCs w:val="28"/>
        </w:rPr>
        <w:t>Psychromarinibacter sediminicola</w:t>
      </w:r>
      <w:r>
        <w:rPr>
          <w:rFonts w:ascii="Times New Roman" w:hAnsi="Times New Roman" w:cs="Times New Roman"/>
          <w:b/>
          <w:sz w:val="28"/>
          <w:szCs w:val="28"/>
        </w:rPr>
        <w:t xml:space="preserve"> sp. nov., a novel salt-tolerant, metabolically diverse bacterium isolated from a solar saltern sediment, and comparison between members of family</w:t>
      </w:r>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Roseobacteraceae</w:t>
      </w:r>
      <w:proofErr w:type="spellEnd"/>
    </w:p>
    <w:p w:rsidR="008B14E4" w:rsidRDefault="008B14E4" w:rsidP="008B14E4">
      <w:pPr>
        <w:jc w:val="left"/>
        <w:rPr>
          <w:rFonts w:ascii="Times New Roman" w:hAnsi="Times New Roman" w:cs="Times New Roman"/>
          <w:b/>
          <w:szCs w:val="28"/>
        </w:rPr>
      </w:pPr>
    </w:p>
    <w:p w:rsidR="008B14E4" w:rsidRDefault="008B14E4" w:rsidP="008B14E4">
      <w:pPr>
        <w:jc w:val="left"/>
        <w:rPr>
          <w:rFonts w:ascii="Times New Roman" w:hAnsi="Times New Roman" w:cs="Times New Roman"/>
          <w:b/>
          <w:szCs w:val="21"/>
          <w:vertAlign w:val="superscript"/>
        </w:rPr>
      </w:pPr>
      <w:r>
        <w:rPr>
          <w:rFonts w:ascii="Times New Roman" w:hAnsi="Times New Roman" w:cs="Times New Roman"/>
          <w:b/>
          <w:szCs w:val="21"/>
        </w:rPr>
        <w:t>Yu-Hui Wang</w:t>
      </w:r>
      <w:r>
        <w:rPr>
          <w:rFonts w:ascii="Times New Roman" w:hAnsi="Times New Roman" w:cs="Times New Roman"/>
          <w:b/>
          <w:szCs w:val="21"/>
          <w:vertAlign w:val="superscript"/>
        </w:rPr>
        <w:t>1</w:t>
      </w:r>
      <w:r>
        <w:rPr>
          <w:rFonts w:ascii="Times New Roman" w:hAnsi="Times New Roman" w:cs="Times New Roman"/>
          <w:b/>
          <w:szCs w:val="21"/>
        </w:rPr>
        <w:t xml:space="preserve">, </w:t>
      </w:r>
      <w:r>
        <w:rPr>
          <w:rFonts w:ascii="Times New Roman" w:hAnsi="Times New Roman" w:cs="Times New Roman" w:hint="eastAsia"/>
          <w:b/>
          <w:szCs w:val="21"/>
        </w:rPr>
        <w:t>Jun-Cheng Liu</w:t>
      </w:r>
      <w:r>
        <w:rPr>
          <w:rFonts w:ascii="Times New Roman" w:hAnsi="Times New Roman" w:cs="Times New Roman"/>
          <w:b/>
          <w:szCs w:val="21"/>
          <w:vertAlign w:val="superscript"/>
        </w:rPr>
        <w:t>1</w:t>
      </w:r>
      <w:r>
        <w:rPr>
          <w:rFonts w:ascii="Times New Roman" w:hAnsi="Times New Roman" w:cs="Times New Roman" w:hint="eastAsia"/>
          <w:b/>
          <w:szCs w:val="21"/>
        </w:rPr>
        <w:t>, Yi-Heng Du</w:t>
      </w:r>
      <w:r>
        <w:rPr>
          <w:rFonts w:ascii="Times New Roman" w:hAnsi="Times New Roman" w:cs="Times New Roman"/>
          <w:b/>
          <w:szCs w:val="21"/>
          <w:vertAlign w:val="superscript"/>
        </w:rPr>
        <w:t>1</w:t>
      </w:r>
      <w:r>
        <w:rPr>
          <w:rFonts w:ascii="Times New Roman" w:hAnsi="Times New Roman" w:cs="Times New Roman" w:hint="eastAsia"/>
          <w:b/>
          <w:szCs w:val="21"/>
          <w:vertAlign w:val="superscript"/>
        </w:rPr>
        <w:t>,5</w:t>
      </w:r>
      <w:r>
        <w:rPr>
          <w:rFonts w:ascii="Times New Roman" w:hAnsi="Times New Roman" w:cs="Times New Roman" w:hint="eastAsia"/>
          <w:b/>
          <w:szCs w:val="21"/>
        </w:rPr>
        <w:t xml:space="preserve">, </w:t>
      </w:r>
      <w:proofErr w:type="spellStart"/>
      <w:r>
        <w:rPr>
          <w:rFonts w:ascii="Times New Roman" w:hAnsi="Times New Roman" w:cs="Times New Roman" w:hint="eastAsia"/>
          <w:b/>
          <w:szCs w:val="21"/>
        </w:rPr>
        <w:t>Jin</w:t>
      </w:r>
      <w:proofErr w:type="spellEnd"/>
      <w:r>
        <w:rPr>
          <w:rFonts w:ascii="Times New Roman" w:hAnsi="Times New Roman" w:cs="Times New Roman" w:hint="eastAsia"/>
          <w:b/>
          <w:szCs w:val="21"/>
        </w:rPr>
        <w:t>-Hao Xu</w:t>
      </w:r>
      <w:r>
        <w:rPr>
          <w:rFonts w:ascii="Times New Roman" w:hAnsi="Times New Roman" w:cs="Times New Roman" w:hint="eastAsia"/>
          <w:b/>
          <w:szCs w:val="21"/>
          <w:vertAlign w:val="superscript"/>
        </w:rPr>
        <w:t>1</w:t>
      </w:r>
      <w:r>
        <w:rPr>
          <w:rFonts w:ascii="Times New Roman" w:hAnsi="Times New Roman" w:cs="Times New Roman" w:hint="eastAsia"/>
          <w:b/>
          <w:szCs w:val="21"/>
        </w:rPr>
        <w:t xml:space="preserve">, </w:t>
      </w:r>
      <w:proofErr w:type="spellStart"/>
      <w:r>
        <w:rPr>
          <w:rFonts w:ascii="Times New Roman" w:hAnsi="Times New Roman" w:cs="Times New Roman"/>
          <w:b/>
          <w:szCs w:val="21"/>
        </w:rPr>
        <w:t>Zong</w:t>
      </w:r>
      <w:proofErr w:type="spellEnd"/>
      <w:r>
        <w:rPr>
          <w:rFonts w:ascii="Times New Roman" w:hAnsi="Times New Roman" w:cs="Times New Roman"/>
          <w:b/>
          <w:szCs w:val="21"/>
        </w:rPr>
        <w:t>-Jun Du</w:t>
      </w:r>
      <w:r>
        <w:rPr>
          <w:rFonts w:ascii="Times New Roman" w:hAnsi="Times New Roman" w:cs="Times New Roman" w:hint="eastAsia"/>
          <w:b/>
          <w:szCs w:val="21"/>
          <w:vertAlign w:val="superscript"/>
        </w:rPr>
        <w:t>2</w:t>
      </w:r>
      <w:r>
        <w:rPr>
          <w:rFonts w:ascii="Times New Roman" w:hAnsi="Times New Roman" w:cs="Times New Roman"/>
          <w:b/>
          <w:szCs w:val="21"/>
          <w:vertAlign w:val="superscript"/>
        </w:rPr>
        <w:t>,</w:t>
      </w:r>
      <w:r>
        <w:rPr>
          <w:rFonts w:ascii="Times New Roman" w:hAnsi="Times New Roman" w:cs="Times New Roman" w:hint="eastAsia"/>
          <w:b/>
          <w:szCs w:val="21"/>
          <w:vertAlign w:val="superscript"/>
        </w:rPr>
        <w:t>4</w:t>
      </w:r>
      <w:r>
        <w:rPr>
          <w:rFonts w:ascii="Times New Roman" w:hAnsi="Times New Roman" w:cs="Times New Roman"/>
          <w:b/>
          <w:szCs w:val="21"/>
          <w:vertAlign w:val="superscript"/>
        </w:rPr>
        <w:t>*</w:t>
      </w:r>
      <w:r>
        <w:rPr>
          <w:rFonts w:ascii="Times New Roman" w:hAnsi="Times New Roman" w:cs="Times New Roman"/>
          <w:b/>
          <w:szCs w:val="21"/>
        </w:rPr>
        <w:t xml:space="preserve"> and </w:t>
      </w:r>
      <w:bookmarkStart w:id="0" w:name="_Hlk129121554"/>
      <w:r>
        <w:rPr>
          <w:rFonts w:ascii="Times New Roman" w:hAnsi="Times New Roman" w:cs="Times New Roman"/>
          <w:b/>
          <w:szCs w:val="21"/>
        </w:rPr>
        <w:t>Meng-Qi Ye</w:t>
      </w:r>
      <w:bookmarkEnd w:id="0"/>
      <w:r>
        <w:rPr>
          <w:rFonts w:ascii="Times New Roman" w:hAnsi="Times New Roman" w:cs="Times New Roman" w:hint="eastAsia"/>
          <w:b/>
          <w:szCs w:val="21"/>
          <w:vertAlign w:val="superscript"/>
        </w:rPr>
        <w:t>2</w:t>
      </w:r>
      <w:r>
        <w:rPr>
          <w:rFonts w:ascii="Times New Roman" w:hAnsi="Times New Roman" w:cs="Times New Roman"/>
          <w:b/>
          <w:szCs w:val="21"/>
          <w:vertAlign w:val="superscript"/>
        </w:rPr>
        <w:t>,</w:t>
      </w:r>
      <w:r>
        <w:rPr>
          <w:rFonts w:ascii="Times New Roman" w:hAnsi="Times New Roman" w:cs="Times New Roman" w:hint="eastAsia"/>
          <w:b/>
          <w:szCs w:val="21"/>
          <w:vertAlign w:val="superscript"/>
        </w:rPr>
        <w:t>3,4</w:t>
      </w:r>
      <w:r>
        <w:rPr>
          <w:rFonts w:ascii="Times New Roman" w:hAnsi="Times New Roman" w:cs="Times New Roman"/>
          <w:b/>
          <w:szCs w:val="21"/>
          <w:vertAlign w:val="superscript"/>
        </w:rPr>
        <w:t>*</w:t>
      </w:r>
    </w:p>
    <w:p w:rsidR="008B14E4" w:rsidRDefault="008B14E4" w:rsidP="008B14E4">
      <w:pPr>
        <w:jc w:val="left"/>
        <w:rPr>
          <w:rFonts w:ascii="Times New Roman" w:hAnsi="Times New Roman" w:cs="Times New Roman"/>
          <w:b/>
          <w:sz w:val="24"/>
          <w:szCs w:val="28"/>
        </w:rPr>
      </w:pPr>
    </w:p>
    <w:p w:rsidR="008B14E4" w:rsidRDefault="008B14E4" w:rsidP="008B14E4">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hint="eastAsia"/>
          <w:sz w:val="24"/>
          <w:szCs w:val="24"/>
        </w:rPr>
        <w:t xml:space="preserve">SDU-ANU Joint Science College, Shandong University, Weihai, Shandong, 264209, </w:t>
      </w:r>
      <w:r>
        <w:rPr>
          <w:rFonts w:ascii="Times New Roman" w:hAnsi="Times New Roman" w:cs="Times New Roman"/>
          <w:sz w:val="24"/>
          <w:szCs w:val="24"/>
        </w:rPr>
        <w:t>PR China</w:t>
      </w:r>
    </w:p>
    <w:p w:rsidR="008B14E4" w:rsidRDefault="008B14E4" w:rsidP="008B14E4">
      <w:pPr>
        <w:spacing w:line="360" w:lineRule="auto"/>
        <w:rPr>
          <w:rFonts w:ascii="Times New Roman" w:eastAsia="等线"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Marine College, Shandong University, Weihai, Shandong, 264209, PR China</w:t>
      </w:r>
    </w:p>
    <w:p w:rsidR="008B14E4" w:rsidRDefault="008B14E4" w:rsidP="008B14E4">
      <w:pPr>
        <w:spacing w:line="360" w:lineRule="auto"/>
        <w:rPr>
          <w:rFonts w:ascii="Times New Roman" w:hAnsi="Times New Roman" w:cs="Times New Roman"/>
          <w:sz w:val="24"/>
          <w:szCs w:val="24"/>
        </w:rPr>
      </w:pPr>
      <w:r>
        <w:rPr>
          <w:rFonts w:ascii="Times New Roman" w:hAnsi="Times New Roman" w:cs="Times New Roman" w:hint="eastAsia"/>
          <w:sz w:val="24"/>
          <w:szCs w:val="24"/>
          <w:vertAlign w:val="superscript"/>
        </w:rPr>
        <w:t>3</w:t>
      </w:r>
      <w:r>
        <w:rPr>
          <w:rFonts w:ascii="Times New Roman" w:hAnsi="Times New Roman" w:cs="Times New Roman"/>
          <w:sz w:val="24"/>
          <w:szCs w:val="24"/>
        </w:rPr>
        <w:t>Shenzhen Research Institute of Shandong University, Shenzhen, Guangdong, 518057, PR China</w:t>
      </w:r>
    </w:p>
    <w:p w:rsidR="008B14E4" w:rsidRDefault="008B14E4" w:rsidP="008B14E4">
      <w:pPr>
        <w:spacing w:line="360" w:lineRule="auto"/>
        <w:rPr>
          <w:rFonts w:ascii="Times New Roman" w:hAnsi="Times New Roman" w:cs="Times New Roman"/>
          <w:sz w:val="24"/>
          <w:szCs w:val="24"/>
        </w:rPr>
      </w:pPr>
      <w:r>
        <w:rPr>
          <w:rFonts w:ascii="Times New Roman" w:hAnsi="Times New Roman" w:cs="Times New Roman" w:hint="eastAsia"/>
          <w:sz w:val="24"/>
          <w:szCs w:val="24"/>
          <w:vertAlign w:val="superscript"/>
        </w:rPr>
        <w:t>4</w:t>
      </w:r>
      <w:r>
        <w:rPr>
          <w:rFonts w:ascii="Times New Roman" w:hAnsi="Times New Roman" w:cs="Times New Roman"/>
          <w:sz w:val="24"/>
          <w:szCs w:val="24"/>
        </w:rPr>
        <w:t>Weihai Research Institute of Industrial Technology of Shandong University, Weihai, Shandong, 264209, PR China</w:t>
      </w:r>
    </w:p>
    <w:p w:rsidR="008B14E4" w:rsidRDefault="008B14E4" w:rsidP="008B14E4">
      <w:pPr>
        <w:spacing w:line="360" w:lineRule="auto"/>
        <w:rPr>
          <w:rFonts w:ascii="Times New Roman" w:hAnsi="Times New Roman" w:cs="Times New Roman"/>
          <w:sz w:val="24"/>
          <w:szCs w:val="24"/>
        </w:rPr>
      </w:pPr>
      <w:r>
        <w:rPr>
          <w:rFonts w:ascii="Times New Roman" w:hAnsi="Times New Roman" w:cs="Times New Roman" w:hint="eastAsia"/>
          <w:sz w:val="24"/>
          <w:szCs w:val="24"/>
          <w:vertAlign w:val="superscript"/>
        </w:rPr>
        <w:t>5</w:t>
      </w:r>
      <w:r>
        <w:rPr>
          <w:rFonts w:ascii="Times New Roman" w:hAnsi="Times New Roman" w:cs="Times New Roman"/>
          <w:sz w:val="24"/>
          <w:szCs w:val="24"/>
        </w:rPr>
        <w:t>Research School of Biology, Australian National University, Canberra, ACT, Australia.</w:t>
      </w:r>
    </w:p>
    <w:p w:rsidR="008B14E4" w:rsidRDefault="008B14E4" w:rsidP="008B14E4">
      <w:pPr>
        <w:jc w:val="left"/>
        <w:rPr>
          <w:rFonts w:ascii="Times New Roman" w:hAnsi="Times New Roman" w:cs="Times New Roman"/>
          <w:szCs w:val="28"/>
        </w:rPr>
      </w:pPr>
    </w:p>
    <w:p w:rsidR="008B14E4" w:rsidRDefault="008B14E4" w:rsidP="008B14E4">
      <w:pPr>
        <w:pStyle w:val="MDPI16affiliation"/>
        <w:ind w:left="0" w:firstLine="0"/>
        <w:rPr>
          <w:rFonts w:ascii="Times New Roman" w:hAnsi="Times New Roman"/>
          <w:sz w:val="21"/>
          <w:szCs w:val="21"/>
        </w:rPr>
      </w:pPr>
      <w:r>
        <w:rPr>
          <w:rFonts w:ascii="Times New Roman" w:hAnsi="Times New Roman"/>
          <w:sz w:val="21"/>
          <w:szCs w:val="21"/>
          <w:vertAlign w:val="superscript"/>
        </w:rPr>
        <w:t>*</w:t>
      </w:r>
      <w:r>
        <w:rPr>
          <w:rFonts w:ascii="Times New Roman" w:hAnsi="Times New Roman"/>
          <w:sz w:val="21"/>
          <w:szCs w:val="21"/>
        </w:rPr>
        <w:t xml:space="preserve">Correspondence: </w:t>
      </w:r>
    </w:p>
    <w:p w:rsidR="008B14E4" w:rsidRDefault="008B14E4" w:rsidP="008B14E4">
      <w:pPr>
        <w:pStyle w:val="MDPI16affiliation"/>
        <w:ind w:left="0" w:firstLine="0"/>
        <w:rPr>
          <w:rFonts w:ascii="Times New Roman" w:eastAsia="宋体" w:hAnsi="Times New Roman"/>
          <w:sz w:val="21"/>
          <w:szCs w:val="21"/>
        </w:rPr>
      </w:pPr>
      <w:r>
        <w:rPr>
          <w:rFonts w:ascii="Times New Roman" w:eastAsia="宋体" w:hAnsi="Times New Roman"/>
          <w:sz w:val="21"/>
          <w:szCs w:val="21"/>
          <w:lang w:eastAsia="zh-CN"/>
        </w:rPr>
        <w:t>Meng-Qi Ye</w:t>
      </w:r>
      <w:r>
        <w:rPr>
          <w:rFonts w:ascii="Times New Roman" w:eastAsia="宋体" w:hAnsi="Times New Roman" w:hint="eastAsia"/>
          <w:sz w:val="21"/>
          <w:szCs w:val="21"/>
          <w:lang w:eastAsia="zh-CN"/>
        </w:rPr>
        <w:t xml:space="preserve">: </w:t>
      </w:r>
      <w:r>
        <w:rPr>
          <w:rFonts w:ascii="Times New Roman" w:hAnsi="Times New Roman"/>
          <w:sz w:val="21"/>
          <w:szCs w:val="21"/>
        </w:rPr>
        <w:t>yemengqi@126.com</w:t>
      </w:r>
    </w:p>
    <w:p w:rsidR="008B14E4" w:rsidRDefault="008B14E4" w:rsidP="008B14E4">
      <w:pPr>
        <w:pStyle w:val="MDPI16affiliation"/>
        <w:ind w:left="0" w:firstLine="0"/>
        <w:rPr>
          <w:rFonts w:ascii="Times New Roman" w:hAnsi="Times New Roman"/>
          <w:sz w:val="21"/>
          <w:szCs w:val="21"/>
        </w:rPr>
      </w:pPr>
      <w:proofErr w:type="spellStart"/>
      <w:r>
        <w:rPr>
          <w:rFonts w:ascii="Times New Roman" w:hAnsi="Times New Roman"/>
          <w:sz w:val="21"/>
          <w:szCs w:val="21"/>
        </w:rPr>
        <w:t>Zong</w:t>
      </w:r>
      <w:proofErr w:type="spellEnd"/>
      <w:r>
        <w:rPr>
          <w:rFonts w:ascii="Times New Roman" w:hAnsi="Times New Roman"/>
          <w:sz w:val="21"/>
          <w:szCs w:val="21"/>
        </w:rPr>
        <w:t>-Jun Du</w:t>
      </w:r>
      <w:r>
        <w:rPr>
          <w:rFonts w:ascii="Times New Roman" w:eastAsia="宋体" w:hAnsi="Times New Roman" w:hint="eastAsia"/>
          <w:sz w:val="21"/>
          <w:szCs w:val="21"/>
          <w:lang w:eastAsia="zh-CN"/>
        </w:rPr>
        <w:t xml:space="preserve">: </w:t>
      </w:r>
      <w:r>
        <w:rPr>
          <w:rFonts w:ascii="Times New Roman" w:hAnsi="Times New Roman"/>
          <w:sz w:val="21"/>
          <w:szCs w:val="21"/>
        </w:rPr>
        <w:t>duzongjun@sdu.edu.cn</w:t>
      </w:r>
    </w:p>
    <w:p w:rsidR="008B14E4" w:rsidRDefault="008B14E4" w:rsidP="008B14E4">
      <w:pPr>
        <w:jc w:val="left"/>
        <w:rPr>
          <w:rFonts w:ascii="Times New Roman" w:hAnsi="Times New Roman" w:cs="Times New Roman"/>
          <w:b/>
          <w:sz w:val="24"/>
          <w:szCs w:val="28"/>
        </w:rPr>
      </w:pPr>
      <w:bookmarkStart w:id="1" w:name="_GoBack"/>
      <w:bookmarkEnd w:id="1"/>
    </w:p>
    <w:p w:rsidR="00AE3042" w:rsidRPr="008B14E4" w:rsidRDefault="00AE3042">
      <w:pPr>
        <w:jc w:val="center"/>
        <w:rPr>
          <w:rFonts w:ascii="Times New Roman" w:hAnsi="Times New Roman" w:cs="Times New Roman"/>
          <w:b/>
          <w:sz w:val="28"/>
          <w:szCs w:val="28"/>
        </w:rPr>
      </w:pPr>
    </w:p>
    <w:p w:rsidR="00AE3042" w:rsidRDefault="00AE3042">
      <w:pPr>
        <w:jc w:val="center"/>
        <w:rPr>
          <w:rFonts w:ascii="Times New Roman" w:hAnsi="Times New Roman" w:cs="Times New Roman"/>
          <w:b/>
          <w:sz w:val="28"/>
          <w:szCs w:val="28"/>
        </w:rPr>
      </w:pPr>
    </w:p>
    <w:p w:rsidR="00AE3042" w:rsidRDefault="00AE3042">
      <w:pPr>
        <w:jc w:val="center"/>
        <w:rPr>
          <w:rFonts w:ascii="Times New Roman" w:hAnsi="Times New Roman" w:cs="Times New Roman"/>
          <w:b/>
          <w:sz w:val="28"/>
          <w:szCs w:val="28"/>
        </w:rPr>
      </w:pPr>
    </w:p>
    <w:p w:rsidR="00AE3042" w:rsidRDefault="00AE3042">
      <w:pPr>
        <w:jc w:val="center"/>
        <w:rPr>
          <w:rFonts w:ascii="Times New Roman" w:hAnsi="Times New Roman" w:cs="Times New Roman"/>
          <w:b/>
          <w:sz w:val="28"/>
          <w:szCs w:val="28"/>
        </w:rPr>
      </w:pPr>
    </w:p>
    <w:p w:rsidR="00AE3042" w:rsidRDefault="00AE3042">
      <w:pPr>
        <w:jc w:val="center"/>
        <w:rPr>
          <w:rFonts w:ascii="Times New Roman" w:hAnsi="Times New Roman" w:cs="Times New Roman"/>
          <w:b/>
          <w:sz w:val="28"/>
          <w:szCs w:val="28"/>
        </w:rPr>
      </w:pPr>
    </w:p>
    <w:p w:rsidR="00AE3042" w:rsidRDefault="00AE3042">
      <w:pPr>
        <w:jc w:val="center"/>
        <w:rPr>
          <w:rFonts w:ascii="Times New Roman" w:hAnsi="Times New Roman" w:cs="Times New Roman"/>
          <w:b/>
          <w:sz w:val="28"/>
          <w:szCs w:val="28"/>
        </w:rPr>
      </w:pPr>
    </w:p>
    <w:p w:rsidR="00AE3042" w:rsidRDefault="00AE3042">
      <w:pPr>
        <w:jc w:val="center"/>
        <w:rPr>
          <w:rFonts w:ascii="Times New Roman" w:hAnsi="Times New Roman" w:cs="Times New Roman"/>
          <w:b/>
          <w:sz w:val="28"/>
          <w:szCs w:val="28"/>
        </w:rPr>
      </w:pPr>
    </w:p>
    <w:p w:rsidR="00AE3042" w:rsidRDefault="00AE3042">
      <w:pPr>
        <w:jc w:val="center"/>
        <w:rPr>
          <w:rFonts w:ascii="Times New Roman" w:hAnsi="Times New Roman" w:cs="Times New Roman"/>
          <w:b/>
          <w:sz w:val="28"/>
          <w:szCs w:val="28"/>
        </w:rPr>
      </w:pPr>
    </w:p>
    <w:p w:rsidR="00AE3042" w:rsidRDefault="001377A9">
      <w:pPr>
        <w:widowControl/>
        <w:jc w:val="left"/>
        <w:rPr>
          <w:rFonts w:ascii="Times New Roman" w:hAnsi="Times New Roman" w:cs="Times New Roman"/>
          <w:b/>
          <w:sz w:val="28"/>
          <w:szCs w:val="28"/>
        </w:rPr>
      </w:pPr>
      <w:r>
        <w:rPr>
          <w:rFonts w:ascii="Times New Roman" w:hAnsi="Times New Roman" w:cs="Times New Roman"/>
          <w:b/>
          <w:sz w:val="28"/>
          <w:szCs w:val="28"/>
        </w:rPr>
        <w:br w:type="page"/>
      </w:r>
    </w:p>
    <w:p w:rsidR="00AE3042" w:rsidRDefault="001377A9">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512560" cy="60579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rcRect l="20766" t="6154" r="24348" b="21594"/>
                    <a:stretch>
                      <a:fillRect/>
                    </a:stretch>
                  </pic:blipFill>
                  <pic:spPr>
                    <a:xfrm>
                      <a:off x="0" y="0"/>
                      <a:ext cx="6512715" cy="6058442"/>
                    </a:xfrm>
                    <a:prstGeom prst="rect">
                      <a:avLst/>
                    </a:prstGeom>
                    <a:ln>
                      <a:noFill/>
                    </a:ln>
                  </pic:spPr>
                </pic:pic>
              </a:graphicData>
            </a:graphic>
          </wp:inline>
        </w:drawing>
      </w: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1377A9">
      <w:pPr>
        <w:jc w:val="left"/>
        <w:rPr>
          <w:rFonts w:ascii="Times New Roman" w:hAnsi="Times New Roman" w:cs="Times New Roman"/>
          <w:sz w:val="28"/>
          <w:szCs w:val="28"/>
        </w:rPr>
      </w:pPr>
      <w:r>
        <w:rPr>
          <w:rFonts w:ascii="Times New Roman" w:hAnsi="Times New Roman" w:cs="Times New Roman"/>
          <w:b/>
          <w:szCs w:val="21"/>
        </w:rPr>
        <w:t xml:space="preserve">Supplementary </w:t>
      </w:r>
      <w:r w:rsidR="006A7642">
        <w:rPr>
          <w:rFonts w:ascii="Times New Roman" w:hAnsi="Times New Roman" w:cs="Times New Roman"/>
          <w:b/>
          <w:szCs w:val="21"/>
        </w:rPr>
        <w:t>Fig.</w:t>
      </w:r>
      <w:r>
        <w:rPr>
          <w:rFonts w:ascii="Times New Roman" w:hAnsi="Times New Roman" w:cs="Times New Roman"/>
          <w:b/>
          <w:szCs w:val="21"/>
        </w:rPr>
        <w:t xml:space="preserve"> </w:t>
      </w:r>
      <w:r w:rsidR="006A7642">
        <w:rPr>
          <w:rFonts w:ascii="Times New Roman" w:hAnsi="Times New Roman" w:cs="Times New Roman"/>
          <w:b/>
          <w:szCs w:val="21"/>
        </w:rPr>
        <w:t>S</w:t>
      </w:r>
      <w:r>
        <w:rPr>
          <w:rFonts w:ascii="Times New Roman" w:hAnsi="Times New Roman" w:cs="Times New Roman"/>
          <w:b/>
          <w:szCs w:val="21"/>
        </w:rPr>
        <w:t xml:space="preserve">1. </w:t>
      </w:r>
      <w:r>
        <w:rPr>
          <w:rFonts w:ascii="Times New Roman" w:hAnsi="Times New Roman" w:cs="Times New Roman"/>
          <w:szCs w:val="21"/>
        </w:rPr>
        <w:t xml:space="preserve">The phylogenetic tree based on </w:t>
      </w:r>
      <w:r>
        <w:rPr>
          <w:rFonts w:ascii="Times New Roman" w:hAnsi="Times New Roman" w:cs="Times New Roman"/>
        </w:rPr>
        <w:t>proteome</w:t>
      </w:r>
      <w:r>
        <w:rPr>
          <w:rFonts w:ascii="Times New Roman" w:hAnsi="Times New Roman" w:cs="Times New Roman"/>
          <w:szCs w:val="21"/>
        </w:rPr>
        <w:t>s. Overview of the phylogenomic tree inferred with FastME from GBDP distances calculated from whole proteomes. The numbers above branches are</w:t>
      </w:r>
      <w:r>
        <w:rPr>
          <w:rFonts w:ascii="Times New Roman" w:hAnsi="Times New Roman" w:cs="Times New Roman" w:hint="eastAsia"/>
          <w:szCs w:val="21"/>
        </w:rPr>
        <w:t xml:space="preserve"> </w:t>
      </w:r>
      <w:r>
        <w:rPr>
          <w:rFonts w:ascii="Times New Roman" w:hAnsi="Times New Roman" w:cs="Times New Roman"/>
          <w:szCs w:val="21"/>
        </w:rPr>
        <w:t>GBDP pseudo-bootstrap support values &gt;</w:t>
      </w:r>
      <w:r>
        <w:rPr>
          <w:rFonts w:ascii="Times New Roman" w:hAnsi="Times New Roman" w:cs="Times New Roman" w:hint="eastAsia"/>
          <w:szCs w:val="21"/>
        </w:rPr>
        <w:t xml:space="preserve"> </w:t>
      </w:r>
      <w:r>
        <w:rPr>
          <w:rFonts w:ascii="Times New Roman" w:hAnsi="Times New Roman" w:cs="Times New Roman"/>
          <w:szCs w:val="21"/>
        </w:rPr>
        <w:t xml:space="preserve">60 % from 100 replications. </w:t>
      </w: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1377A9">
      <w:pPr>
        <w:jc w:val="left"/>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s">
            <w:drawing>
              <wp:anchor distT="45720" distB="45720" distL="114300" distR="114300" simplePos="0" relativeHeight="251662336" behindDoc="0" locked="0" layoutInCell="1" allowOverlap="1">
                <wp:simplePos x="0" y="0"/>
                <wp:positionH relativeFrom="column">
                  <wp:posOffset>3746500</wp:posOffset>
                </wp:positionH>
                <wp:positionV relativeFrom="paragraph">
                  <wp:posOffset>3805555</wp:posOffset>
                </wp:positionV>
                <wp:extent cx="2117725" cy="1404620"/>
                <wp:effectExtent l="0" t="0" r="0" b="6350"/>
                <wp:wrapSquare wrapText="bothSides"/>
                <wp:docPr id="2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725" cy="1404620"/>
                        </a:xfrm>
                        <a:prstGeom prst="rect">
                          <a:avLst/>
                        </a:prstGeom>
                        <a:noFill/>
                        <a:ln w="9525">
                          <a:noFill/>
                          <a:miter lim="800000"/>
                        </a:ln>
                      </wps:spPr>
                      <wps:txbx>
                        <w:txbxContent>
                          <w:p w:rsidR="00AE3042" w:rsidRDefault="001377A9">
                            <w:pPr>
                              <w:jc w:val="center"/>
                              <w:rPr>
                                <w:rFonts w:ascii="Times New Roman" w:hAnsi="Times New Roman" w:cs="Times New Roman"/>
                                <w:b/>
                              </w:rPr>
                            </w:pPr>
                            <w:r>
                              <w:rPr>
                                <w:rFonts w:ascii="Times New Roman" w:hAnsi="Times New Roman" w:cs="Times New Roman"/>
                                <w:b/>
                                <w:i/>
                              </w:rPr>
                              <w:t>P. halotolerans</w:t>
                            </w:r>
                            <w:r>
                              <w:rPr>
                                <w:rFonts w:ascii="Times New Roman" w:hAnsi="Times New Roman" w:cs="Times New Roman"/>
                                <w:b/>
                              </w:rPr>
                              <w:t xml:space="preserve"> MCCC 1K03203</w:t>
                            </w:r>
                            <w:r>
                              <w:rPr>
                                <w:rFonts w:ascii="Times New Roman" w:hAnsi="Times New Roman" w:cs="Times New Roman"/>
                                <w:b/>
                                <w:vertAlign w:val="superscript"/>
                              </w:rPr>
                              <w:t>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95pt;margin-top:299.65pt;width:166.7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" filled="f" stroked="f">
                <v:textbox style="mso-fit-shape-to-text:t">
                  <w:txbxContent>
                    <w:p w:rsidR="00AE3042" w:rsidRDefault="001377A9">
                      <w:pPr>
                        <w:jc w:val="center"/>
                        <w:rPr>
                          <w:rFonts w:ascii="Times New Roman" w:hAnsi="Times New Roman" w:cs="Times New Roman"/>
                          <w:b/>
                        </w:rPr>
                      </w:pPr>
                      <w:r>
                        <w:rPr>
                          <w:rFonts w:ascii="Times New Roman" w:hAnsi="Times New Roman" w:cs="Times New Roman"/>
                          <w:b/>
                          <w:i/>
                        </w:rPr>
                        <w:t>P. halotolerans</w:t>
                      </w:r>
                      <w:r>
                        <w:rPr>
                          <w:rFonts w:ascii="Times New Roman" w:hAnsi="Times New Roman" w:cs="Times New Roman"/>
                          <w:b/>
                        </w:rPr>
                        <w:t xml:space="preserve"> MCCC 1K03203</w:t>
                      </w:r>
                      <w:r>
                        <w:rPr>
                          <w:rFonts w:ascii="Times New Roman" w:hAnsi="Times New Roman" w:cs="Times New Roman"/>
                          <w:b/>
                          <w:vertAlign w:val="superscript"/>
                        </w:rPr>
                        <w:t>T</w:t>
                      </w:r>
                    </w:p>
                  </w:txbxContent>
                </v:textbox>
                <w10:wrap type="square"/>
              </v:shape>
            </w:pict>
          </mc:Fallback>
        </mc:AlternateContent>
      </w:r>
      <w:r>
        <w:rPr>
          <w:rFonts w:ascii="Times New Roman" w:hAnsi="Times New Roman" w:cs="Times New Roman"/>
          <w:noProof/>
          <w:sz w:val="28"/>
          <w:szCs w:val="28"/>
        </w:rPr>
        <mc:AlternateContent>
          <mc:Choice Requires="wps">
            <w:drawing>
              <wp:anchor distT="45720" distB="45720" distL="114300" distR="114300" simplePos="0" relativeHeight="251661312" behindDoc="0" locked="0" layoutInCell="1" allowOverlap="1">
                <wp:simplePos x="0" y="0"/>
                <wp:positionH relativeFrom="column">
                  <wp:posOffset>898525</wp:posOffset>
                </wp:positionH>
                <wp:positionV relativeFrom="paragraph">
                  <wp:posOffset>3822065</wp:posOffset>
                </wp:positionV>
                <wp:extent cx="1213485" cy="1404620"/>
                <wp:effectExtent l="0" t="0" r="0" b="6350"/>
                <wp:wrapSquare wrapText="bothSides"/>
                <wp:docPr id="2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1404620"/>
                        </a:xfrm>
                        <a:prstGeom prst="rect">
                          <a:avLst/>
                        </a:prstGeom>
                        <a:noFill/>
                        <a:ln w="9525">
                          <a:noFill/>
                          <a:miter lim="800000"/>
                        </a:ln>
                      </wps:spPr>
                      <wps:txbx>
                        <w:txbxContent>
                          <w:p w:rsidR="00AE3042" w:rsidRDefault="001377A9">
                            <w:pPr>
                              <w:jc w:val="center"/>
                              <w:rPr>
                                <w:rFonts w:ascii="Times New Roman" w:hAnsi="Times New Roman" w:cs="Times New Roman"/>
                                <w:b/>
                              </w:rPr>
                            </w:pPr>
                            <w:r>
                              <w:rPr>
                                <w:rFonts w:ascii="Times New Roman" w:hAnsi="Times New Roman" w:cs="Times New Roman"/>
                                <w:b/>
                                <w:szCs w:val="21"/>
                              </w:rPr>
                              <w:t>Strain</w:t>
                            </w:r>
                            <w:r>
                              <w:rPr>
                                <w:rFonts w:ascii="Times New Roman" w:hAnsi="Times New Roman" w:cs="Times New Roman" w:hint="eastAsia"/>
                                <w:b/>
                                <w:szCs w:val="21"/>
                              </w:rPr>
                              <w:t xml:space="preserve"> C</w:t>
                            </w:r>
                            <w:r>
                              <w:rPr>
                                <w:rFonts w:ascii="Times New Roman" w:hAnsi="Times New Roman" w:cs="Times New Roman"/>
                                <w:b/>
                                <w:szCs w:val="21"/>
                              </w:rPr>
                              <w:t>21-152</w:t>
                            </w:r>
                            <w:r>
                              <w:rPr>
                                <w:rFonts w:ascii="Times New Roman" w:hAnsi="Times New Roman" w:cs="Times New Roman"/>
                                <w:b/>
                                <w:szCs w:val="21"/>
                                <w:vertAlign w:val="superscript"/>
                              </w:rPr>
                              <w:t>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27" type="#_x0000_t202" style="position:absolute;margin-left:70.75pt;margin-top:300.95pt;width:95.5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" filled="f" stroked="f">
                <v:textbox style="mso-fit-shape-to-text:t">
                  <w:txbxContent>
                    <w:p w:rsidR="00AE3042" w:rsidRDefault="001377A9">
                      <w:pPr>
                        <w:jc w:val="center"/>
                        <w:rPr>
                          <w:rFonts w:ascii="Times New Roman" w:hAnsi="Times New Roman" w:cs="Times New Roman"/>
                          <w:b/>
                        </w:rPr>
                      </w:pPr>
                      <w:r>
                        <w:rPr>
                          <w:rFonts w:ascii="Times New Roman" w:hAnsi="Times New Roman" w:cs="Times New Roman"/>
                          <w:b/>
                          <w:szCs w:val="21"/>
                        </w:rPr>
                        <w:t>Strain</w:t>
                      </w:r>
                      <w:r>
                        <w:rPr>
                          <w:rFonts w:ascii="Times New Roman" w:hAnsi="Times New Roman" w:cs="Times New Roman" w:hint="eastAsia"/>
                          <w:b/>
                          <w:szCs w:val="21"/>
                        </w:rPr>
                        <w:t xml:space="preserve"> C</w:t>
                      </w:r>
                      <w:r>
                        <w:rPr>
                          <w:rFonts w:ascii="Times New Roman" w:hAnsi="Times New Roman" w:cs="Times New Roman"/>
                          <w:b/>
                          <w:szCs w:val="21"/>
                        </w:rPr>
                        <w:t>21-152</w:t>
                      </w:r>
                      <w:r>
                        <w:rPr>
                          <w:rFonts w:ascii="Times New Roman" w:hAnsi="Times New Roman" w:cs="Times New Roman"/>
                          <w:b/>
                          <w:szCs w:val="21"/>
                          <w:vertAlign w:val="superscript"/>
                        </w:rPr>
                        <w:t>T</w:t>
                      </w:r>
                    </w:p>
                  </w:txbxContent>
                </v:textbox>
                <w10:wrap type="square"/>
              </v:shape>
            </w:pict>
          </mc:Fallback>
        </mc:AlternateContent>
      </w:r>
      <w:r>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3094990</wp:posOffset>
            </wp:positionH>
            <wp:positionV relativeFrom="paragraph">
              <wp:posOffset>392430</wp:posOffset>
            </wp:positionV>
            <wp:extent cx="3994150" cy="3473450"/>
            <wp:effectExtent l="0" t="0" r="6350"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8" cstate="print">
                      <a:extLst>
                        <a:ext uri="{28A0092B-C50C-407E-A947-70E740481C1C}">
                          <a14:useLocalDpi xmlns:a14="http://schemas.microsoft.com/office/drawing/2010/main" val="0"/>
                        </a:ext>
                      </a:extLst>
                    </a:blip>
                    <a:srcRect l="10639" t="1809" r="15190" b="6991"/>
                    <a:stretch>
                      <a:fillRect/>
                    </a:stretch>
                  </pic:blipFill>
                  <pic:spPr>
                    <a:xfrm>
                      <a:off x="0" y="0"/>
                      <a:ext cx="3994150" cy="3473450"/>
                    </a:xfrm>
                    <a:prstGeom prst="rect">
                      <a:avLst/>
                    </a:prstGeom>
                    <a:ln>
                      <a:noFill/>
                    </a:ln>
                  </pic:spPr>
                </pic:pic>
              </a:graphicData>
            </a:graphic>
          </wp:anchor>
        </w:drawing>
      </w:r>
      <w:r>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page">
              <wp:posOffset>180340</wp:posOffset>
            </wp:positionH>
            <wp:positionV relativeFrom="paragraph">
              <wp:posOffset>316230</wp:posOffset>
            </wp:positionV>
            <wp:extent cx="3489960" cy="3538220"/>
            <wp:effectExtent l="0" t="0" r="0" b="508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9" cstate="print">
                      <a:extLst>
                        <a:ext uri="{28A0092B-C50C-407E-A947-70E740481C1C}">
                          <a14:useLocalDpi xmlns:a14="http://schemas.microsoft.com/office/drawing/2010/main" val="0"/>
                        </a:ext>
                      </a:extLst>
                    </a:blip>
                    <a:srcRect l="13607" t="7594" r="21933"/>
                    <a:stretch>
                      <a:fillRect/>
                    </a:stretch>
                  </pic:blipFill>
                  <pic:spPr>
                    <a:xfrm>
                      <a:off x="0" y="0"/>
                      <a:ext cx="3489960" cy="3538220"/>
                    </a:xfrm>
                    <a:prstGeom prst="rect">
                      <a:avLst/>
                    </a:prstGeom>
                    <a:ln>
                      <a:noFill/>
                    </a:ln>
                  </pic:spPr>
                </pic:pic>
              </a:graphicData>
            </a:graphic>
          </wp:anchor>
        </w:drawing>
      </w: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1377A9">
      <w:pPr>
        <w:jc w:val="left"/>
        <w:rPr>
          <w:rFonts w:ascii="Times New Roman" w:hAnsi="Times New Roman" w:cs="Times New Roman"/>
          <w:szCs w:val="21"/>
        </w:rPr>
      </w:pPr>
      <w:r>
        <w:rPr>
          <w:rFonts w:ascii="Times New Roman" w:hAnsi="Times New Roman" w:cs="Times New Roman"/>
          <w:b/>
          <w:szCs w:val="21"/>
        </w:rPr>
        <w:t xml:space="preserve">Supplementary </w:t>
      </w:r>
      <w:r w:rsidR="006A7642">
        <w:rPr>
          <w:rFonts w:ascii="Times New Roman" w:hAnsi="Times New Roman" w:cs="Times New Roman"/>
          <w:b/>
          <w:szCs w:val="21"/>
        </w:rPr>
        <w:t>Fig.</w:t>
      </w:r>
      <w:r>
        <w:rPr>
          <w:rFonts w:ascii="Times New Roman" w:hAnsi="Times New Roman" w:cs="Times New Roman"/>
          <w:b/>
          <w:szCs w:val="21"/>
        </w:rPr>
        <w:t xml:space="preserve"> </w:t>
      </w:r>
      <w:r w:rsidR="006A7642">
        <w:rPr>
          <w:rFonts w:ascii="Times New Roman" w:hAnsi="Times New Roman" w:cs="Times New Roman"/>
          <w:b/>
          <w:szCs w:val="21"/>
        </w:rPr>
        <w:t>S</w:t>
      </w:r>
      <w:r>
        <w:rPr>
          <w:rFonts w:ascii="Times New Roman" w:hAnsi="Times New Roman" w:cs="Times New Roman"/>
          <w:b/>
          <w:szCs w:val="21"/>
        </w:rPr>
        <w:t xml:space="preserve">2. </w:t>
      </w:r>
      <w:r>
        <w:rPr>
          <w:rFonts w:ascii="Times New Roman" w:hAnsi="Times New Roman" w:cs="Times New Roman"/>
          <w:szCs w:val="21"/>
        </w:rPr>
        <w:t>The genome draft distribution of the two species sequenced in this study. GC content, GC skew,  and genomic category of each fragment were included, with sampling points at 2,000 bp intervals.</w:t>
      </w: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032375" cy="6750050"/>
            <wp:effectExtent l="0" t="0" r="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0" cstate="print">
                      <a:extLst>
                        <a:ext uri="{28A0092B-C50C-407E-A947-70E740481C1C}">
                          <a14:useLocalDpi xmlns:a14="http://schemas.microsoft.com/office/drawing/2010/main" val="0"/>
                        </a:ext>
                      </a:extLst>
                    </a:blip>
                    <a:srcRect l="868" t="355" r="843" b="5240"/>
                    <a:stretch>
                      <a:fillRect/>
                    </a:stretch>
                  </pic:blipFill>
                  <pic:spPr>
                    <a:xfrm>
                      <a:off x="0" y="0"/>
                      <a:ext cx="5032375" cy="6750050"/>
                    </a:xfrm>
                    <a:prstGeom prst="rect">
                      <a:avLst/>
                    </a:prstGeom>
                    <a:ln>
                      <a:noFill/>
                    </a:ln>
                  </pic:spPr>
                </pic:pic>
              </a:graphicData>
            </a:graphic>
          </wp:anchor>
        </w:drawing>
      </w: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szCs w:val="21"/>
        </w:rPr>
      </w:pPr>
      <w:r>
        <w:rPr>
          <w:rFonts w:ascii="Times New Roman" w:hAnsi="Times New Roman" w:cs="Times New Roman"/>
          <w:b/>
          <w:szCs w:val="21"/>
        </w:rPr>
        <w:t xml:space="preserve">Supplementary </w:t>
      </w:r>
      <w:r w:rsidR="006A7642">
        <w:rPr>
          <w:rFonts w:ascii="Times New Roman" w:hAnsi="Times New Roman" w:cs="Times New Roman"/>
          <w:b/>
          <w:szCs w:val="21"/>
        </w:rPr>
        <w:t>Fig.</w:t>
      </w:r>
      <w:r>
        <w:rPr>
          <w:rFonts w:ascii="Times New Roman" w:hAnsi="Times New Roman" w:cs="Times New Roman"/>
          <w:b/>
          <w:szCs w:val="21"/>
        </w:rPr>
        <w:t xml:space="preserve"> </w:t>
      </w:r>
      <w:r w:rsidR="006A7642">
        <w:rPr>
          <w:rFonts w:ascii="Times New Roman" w:hAnsi="Times New Roman" w:cs="Times New Roman"/>
          <w:b/>
          <w:szCs w:val="21"/>
        </w:rPr>
        <w:t>S</w:t>
      </w:r>
      <w:r>
        <w:rPr>
          <w:rFonts w:ascii="Times New Roman" w:hAnsi="Times New Roman" w:cs="Times New Roman"/>
          <w:b/>
          <w:szCs w:val="21"/>
        </w:rPr>
        <w:t xml:space="preserve">3. </w:t>
      </w:r>
      <w:r>
        <w:rPr>
          <w:rFonts w:ascii="Times New Roman" w:hAnsi="Times New Roman" w:cs="Times New Roman"/>
          <w:szCs w:val="21"/>
        </w:rPr>
        <w:t xml:space="preserve">Numbers of gene functional categories of six strains, </w:t>
      </w:r>
      <w:r>
        <w:rPr>
          <w:rFonts w:ascii="Times New Roman" w:hAnsi="Times New Roman" w:cs="Times New Roman"/>
        </w:rPr>
        <w:t>C21-152</w:t>
      </w:r>
      <w:r>
        <w:rPr>
          <w:rFonts w:ascii="Times New Roman" w:hAnsi="Times New Roman" w:cs="Times New Roman"/>
          <w:vertAlign w:val="superscript"/>
        </w:rPr>
        <w:t>T</w:t>
      </w:r>
      <w:r>
        <w:rPr>
          <w:rFonts w:ascii="Times New Roman" w:hAnsi="Times New Roman" w:cs="Times New Roman"/>
          <w:szCs w:val="21"/>
        </w:rPr>
        <w:t xml:space="preserve">, </w:t>
      </w:r>
      <w:r>
        <w:rPr>
          <w:rFonts w:ascii="Times New Roman" w:hAnsi="Times New Roman" w:cs="Times New Roman"/>
          <w:i/>
        </w:rPr>
        <w:t>P. halotolerans</w:t>
      </w:r>
      <w:r>
        <w:rPr>
          <w:rFonts w:ascii="Times New Roman" w:hAnsi="Times New Roman" w:cs="Times New Roman"/>
        </w:rPr>
        <w:t xml:space="preserve"> MCCC 1K03203</w:t>
      </w:r>
      <w:r>
        <w:rPr>
          <w:rFonts w:ascii="Times New Roman" w:hAnsi="Times New Roman" w:cs="Times New Roman"/>
          <w:vertAlign w:val="superscript"/>
        </w:rPr>
        <w:t>T</w:t>
      </w:r>
      <w:r>
        <w:rPr>
          <w:rFonts w:ascii="Times New Roman" w:hAnsi="Times New Roman" w:cs="Times New Roman"/>
          <w:szCs w:val="21"/>
        </w:rPr>
        <w:t xml:space="preserve">, </w:t>
      </w:r>
      <w:r>
        <w:rPr>
          <w:rFonts w:ascii="Times New Roman" w:hAnsi="Times New Roman" w:cs="Times New Roman"/>
          <w:i/>
        </w:rPr>
        <w:t>M. alkaliphilus</w:t>
      </w:r>
      <w:r>
        <w:rPr>
          <w:rFonts w:ascii="Times New Roman" w:hAnsi="Times New Roman" w:cs="Times New Roman"/>
        </w:rPr>
        <w:t xml:space="preserve"> DSM 100037</w:t>
      </w:r>
      <w:r>
        <w:rPr>
          <w:rFonts w:ascii="Times New Roman" w:hAnsi="Times New Roman" w:cs="Times New Roman"/>
          <w:vertAlign w:val="superscript"/>
        </w:rPr>
        <w:t>T</w:t>
      </w:r>
      <w:r>
        <w:rPr>
          <w:rFonts w:ascii="Times New Roman" w:hAnsi="Times New Roman" w:cs="Times New Roman"/>
          <w:szCs w:val="21"/>
        </w:rPr>
        <w:t xml:space="preserve">, </w:t>
      </w:r>
      <w:r>
        <w:rPr>
          <w:rFonts w:ascii="Times New Roman" w:hAnsi="Times New Roman" w:cs="Times New Roman"/>
          <w:i/>
        </w:rPr>
        <w:t>M. lacisalsi</w:t>
      </w:r>
      <w:r>
        <w:rPr>
          <w:rFonts w:ascii="Times New Roman" w:hAnsi="Times New Roman" w:cs="Times New Roman"/>
        </w:rPr>
        <w:t xml:space="preserve"> X12M-4</w:t>
      </w:r>
      <w:r>
        <w:rPr>
          <w:rFonts w:ascii="Times New Roman" w:hAnsi="Times New Roman" w:cs="Times New Roman"/>
          <w:vertAlign w:val="superscript"/>
        </w:rPr>
        <w:t>T</w:t>
      </w:r>
      <w:r>
        <w:rPr>
          <w:rFonts w:ascii="Times New Roman" w:hAnsi="Times New Roman" w:cs="Times New Roman"/>
          <w:szCs w:val="21"/>
        </w:rPr>
        <w:t xml:space="preserve">, </w:t>
      </w:r>
      <w:bookmarkStart w:id="2" w:name="_Hlk114492118"/>
      <w:r>
        <w:rPr>
          <w:rFonts w:ascii="Times New Roman" w:hAnsi="Times New Roman" w:cs="Times New Roman"/>
          <w:i/>
        </w:rPr>
        <w:t xml:space="preserve">L. saemankumensis </w:t>
      </w:r>
      <w:r>
        <w:rPr>
          <w:rFonts w:ascii="Times New Roman" w:hAnsi="Times New Roman" w:cs="Times New Roman"/>
        </w:rPr>
        <w:t>SMK-117</w:t>
      </w:r>
      <w:r>
        <w:rPr>
          <w:rFonts w:ascii="Times New Roman" w:hAnsi="Times New Roman" w:cs="Times New Roman"/>
          <w:vertAlign w:val="superscript"/>
        </w:rPr>
        <w:t>T</w:t>
      </w:r>
      <w:bookmarkEnd w:id="2"/>
      <w:r>
        <w:rPr>
          <w:rFonts w:ascii="Times New Roman" w:hAnsi="Times New Roman" w:cs="Times New Roman"/>
        </w:rPr>
        <w:t>,</w:t>
      </w:r>
      <w:r>
        <w:rPr>
          <w:rFonts w:ascii="Times New Roman" w:hAnsi="Times New Roman" w:cs="Times New Roman"/>
          <w:szCs w:val="21"/>
        </w:rPr>
        <w:t xml:space="preserve"> and </w:t>
      </w:r>
      <w:r>
        <w:rPr>
          <w:rFonts w:ascii="Times New Roman" w:hAnsi="Times New Roman" w:cs="Times New Roman"/>
          <w:i/>
        </w:rPr>
        <w:t>L. pacificus</w:t>
      </w:r>
      <w:r>
        <w:rPr>
          <w:rFonts w:ascii="Times New Roman" w:hAnsi="Times New Roman" w:cs="Times New Roman"/>
        </w:rPr>
        <w:t xml:space="preserve"> W11-2B</w:t>
      </w:r>
      <w:r>
        <w:rPr>
          <w:rFonts w:ascii="Times New Roman" w:hAnsi="Times New Roman" w:cs="Times New Roman"/>
          <w:vertAlign w:val="superscript"/>
        </w:rPr>
        <w:t>T</w:t>
      </w:r>
      <w:r>
        <w:rPr>
          <w:rFonts w:ascii="Times New Roman" w:hAnsi="Times New Roman" w:cs="Times New Roman"/>
        </w:rPr>
        <w:t>,</w:t>
      </w:r>
      <w:r>
        <w:rPr>
          <w:rFonts w:ascii="Times New Roman" w:hAnsi="Times New Roman" w:cs="Times New Roman"/>
          <w:szCs w:val="21"/>
        </w:rPr>
        <w:t xml:space="preserve"> performed by KEGG.</w:t>
      </w: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4384" behindDoc="0" locked="0" layoutInCell="1" allowOverlap="1">
            <wp:simplePos x="0" y="0"/>
            <wp:positionH relativeFrom="margin">
              <wp:align>right</wp:align>
            </wp:positionH>
            <wp:positionV relativeFrom="paragraph">
              <wp:posOffset>163195</wp:posOffset>
            </wp:positionV>
            <wp:extent cx="6645910" cy="3439160"/>
            <wp:effectExtent l="0" t="0" r="2540" b="889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3439160"/>
                    </a:xfrm>
                    <a:prstGeom prst="rect">
                      <a:avLst/>
                    </a:prstGeom>
                  </pic:spPr>
                </pic:pic>
              </a:graphicData>
            </a:graphic>
          </wp:anchor>
        </w:drawing>
      </w:r>
    </w:p>
    <w:p w:rsidR="00AE3042" w:rsidRDefault="001377A9">
      <w:pPr>
        <w:jc w:val="left"/>
        <w:rPr>
          <w:rFonts w:ascii="Times New Roman" w:hAnsi="Times New Roman" w:cs="Times New Roman"/>
          <w:szCs w:val="21"/>
        </w:rPr>
      </w:pPr>
      <w:r>
        <w:rPr>
          <w:rFonts w:ascii="Times New Roman" w:hAnsi="Times New Roman" w:cs="Times New Roman"/>
          <w:b/>
          <w:szCs w:val="21"/>
        </w:rPr>
        <w:t xml:space="preserve">Supplementary </w:t>
      </w:r>
      <w:r w:rsidR="006A7642">
        <w:rPr>
          <w:rFonts w:ascii="Times New Roman" w:hAnsi="Times New Roman" w:cs="Times New Roman"/>
          <w:b/>
          <w:szCs w:val="21"/>
        </w:rPr>
        <w:t>Fig.</w:t>
      </w:r>
      <w:r>
        <w:rPr>
          <w:rFonts w:ascii="Times New Roman" w:hAnsi="Times New Roman" w:cs="Times New Roman"/>
          <w:b/>
          <w:szCs w:val="21"/>
        </w:rPr>
        <w:t xml:space="preserve"> </w:t>
      </w:r>
      <w:r w:rsidR="006A7642">
        <w:rPr>
          <w:rFonts w:ascii="Times New Roman" w:hAnsi="Times New Roman" w:cs="Times New Roman"/>
          <w:b/>
          <w:szCs w:val="21"/>
        </w:rPr>
        <w:t>S</w:t>
      </w:r>
      <w:r>
        <w:rPr>
          <w:rFonts w:ascii="Times New Roman" w:hAnsi="Times New Roman" w:cs="Times New Roman"/>
          <w:b/>
          <w:szCs w:val="21"/>
        </w:rPr>
        <w:t xml:space="preserve">4. </w:t>
      </w:r>
      <w:r>
        <w:rPr>
          <w:rFonts w:ascii="Times New Roman" w:hAnsi="Times New Roman" w:cs="Times New Roman"/>
          <w:szCs w:val="21"/>
        </w:rPr>
        <w:t xml:space="preserve">Mauve alignment of strain </w:t>
      </w:r>
      <w:r>
        <w:rPr>
          <w:rFonts w:ascii="Times New Roman" w:hAnsi="Times New Roman" w:cs="Times New Roman"/>
        </w:rPr>
        <w:t>C21-152</w:t>
      </w:r>
      <w:r>
        <w:rPr>
          <w:rFonts w:ascii="Times New Roman" w:hAnsi="Times New Roman" w:cs="Times New Roman"/>
          <w:vertAlign w:val="superscript"/>
        </w:rPr>
        <w:t>T</w:t>
      </w:r>
      <w:r>
        <w:rPr>
          <w:rFonts w:ascii="Times New Roman" w:hAnsi="Times New Roman" w:cs="Times New Roman"/>
          <w:szCs w:val="21"/>
        </w:rPr>
        <w:t xml:space="preserve"> and the closely</w:t>
      </w:r>
      <w:r>
        <w:rPr>
          <w:rFonts w:ascii="Times New Roman" w:hAnsi="Times New Roman" w:cs="Times New Roman" w:hint="eastAsia"/>
          <w:szCs w:val="21"/>
        </w:rPr>
        <w:t xml:space="preserve"> </w:t>
      </w:r>
      <w:r>
        <w:rPr>
          <w:rFonts w:ascii="Times New Roman" w:hAnsi="Times New Roman" w:cs="Times New Roman"/>
          <w:szCs w:val="21"/>
        </w:rPr>
        <w:t>related species</w:t>
      </w:r>
      <w:r>
        <w:rPr>
          <w:rFonts w:ascii="Times New Roman" w:hAnsi="Times New Roman" w:cs="Times New Roman"/>
          <w:i/>
        </w:rPr>
        <w:t xml:space="preserve"> P. halotolerans</w:t>
      </w:r>
      <w:r>
        <w:rPr>
          <w:rFonts w:ascii="Times New Roman" w:hAnsi="Times New Roman" w:cs="Times New Roman"/>
        </w:rPr>
        <w:t xml:space="preserve"> MCCC 1K03203</w:t>
      </w:r>
      <w:r>
        <w:rPr>
          <w:rFonts w:ascii="Times New Roman" w:hAnsi="Times New Roman" w:cs="Times New Roman"/>
          <w:vertAlign w:val="superscript"/>
        </w:rPr>
        <w:t>T</w:t>
      </w:r>
      <w:r>
        <w:rPr>
          <w:rFonts w:ascii="Times New Roman" w:hAnsi="Times New Roman" w:cs="Times New Roman"/>
          <w:szCs w:val="21"/>
        </w:rPr>
        <w:t xml:space="preserve">, </w:t>
      </w:r>
      <w:r>
        <w:rPr>
          <w:rFonts w:ascii="Times New Roman" w:hAnsi="Times New Roman" w:cs="Times New Roman"/>
          <w:i/>
        </w:rPr>
        <w:t>M. alkaliphilus</w:t>
      </w:r>
      <w:r>
        <w:rPr>
          <w:rFonts w:ascii="Times New Roman" w:hAnsi="Times New Roman" w:cs="Times New Roman"/>
        </w:rPr>
        <w:t xml:space="preserve"> DSM 100037</w:t>
      </w:r>
      <w:r>
        <w:rPr>
          <w:rFonts w:ascii="Times New Roman" w:hAnsi="Times New Roman" w:cs="Times New Roman"/>
          <w:vertAlign w:val="superscript"/>
        </w:rPr>
        <w:t>T</w:t>
      </w:r>
      <w:r>
        <w:rPr>
          <w:rFonts w:ascii="Times New Roman" w:hAnsi="Times New Roman" w:cs="Times New Roman"/>
          <w:szCs w:val="21"/>
        </w:rPr>
        <w:t xml:space="preserve">, </w:t>
      </w:r>
      <w:r>
        <w:rPr>
          <w:rFonts w:ascii="Times New Roman" w:hAnsi="Times New Roman" w:cs="Times New Roman"/>
          <w:i/>
        </w:rPr>
        <w:t>M. lacisalsi</w:t>
      </w:r>
      <w:r>
        <w:rPr>
          <w:rFonts w:ascii="Times New Roman" w:hAnsi="Times New Roman" w:cs="Times New Roman"/>
        </w:rPr>
        <w:t xml:space="preserve"> X12M-4</w:t>
      </w:r>
      <w:r>
        <w:rPr>
          <w:rFonts w:ascii="Times New Roman" w:hAnsi="Times New Roman" w:cs="Times New Roman"/>
          <w:vertAlign w:val="superscript"/>
        </w:rPr>
        <w:t>T</w:t>
      </w:r>
      <w:r>
        <w:rPr>
          <w:rFonts w:ascii="Times New Roman" w:hAnsi="Times New Roman" w:cs="Times New Roman"/>
          <w:szCs w:val="21"/>
        </w:rPr>
        <w:t xml:space="preserve">, </w:t>
      </w:r>
      <w:r>
        <w:rPr>
          <w:rFonts w:ascii="Times New Roman" w:hAnsi="Times New Roman" w:cs="Times New Roman"/>
          <w:i/>
        </w:rPr>
        <w:t xml:space="preserve">L. saemankumensis </w:t>
      </w:r>
      <w:r>
        <w:rPr>
          <w:rFonts w:ascii="Times New Roman" w:hAnsi="Times New Roman" w:cs="Times New Roman"/>
        </w:rPr>
        <w:t>SMK-117</w:t>
      </w:r>
      <w:r>
        <w:rPr>
          <w:rFonts w:ascii="Times New Roman" w:hAnsi="Times New Roman" w:cs="Times New Roman"/>
          <w:vertAlign w:val="superscript"/>
        </w:rPr>
        <w:t>T</w:t>
      </w:r>
      <w:r>
        <w:rPr>
          <w:rFonts w:ascii="Times New Roman" w:hAnsi="Times New Roman" w:cs="Times New Roman"/>
        </w:rPr>
        <w:t>,</w:t>
      </w:r>
      <w:r>
        <w:rPr>
          <w:rFonts w:ascii="Times New Roman" w:hAnsi="Times New Roman" w:cs="Times New Roman"/>
          <w:szCs w:val="21"/>
        </w:rPr>
        <w:t xml:space="preserve"> and </w:t>
      </w:r>
      <w:r>
        <w:rPr>
          <w:rFonts w:ascii="Times New Roman" w:hAnsi="Times New Roman" w:cs="Times New Roman"/>
          <w:i/>
        </w:rPr>
        <w:t>L. pacificus</w:t>
      </w:r>
      <w:r>
        <w:rPr>
          <w:rFonts w:ascii="Times New Roman" w:hAnsi="Times New Roman" w:cs="Times New Roman"/>
        </w:rPr>
        <w:t xml:space="preserve"> W11-2B</w:t>
      </w:r>
      <w:r>
        <w:rPr>
          <w:rFonts w:ascii="Times New Roman" w:hAnsi="Times New Roman" w:cs="Times New Roman"/>
          <w:vertAlign w:val="superscript"/>
        </w:rPr>
        <w:t>T</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szCs w:val="21"/>
        </w:rPr>
        <w:t>which shows matched colored regions.</w:t>
      </w: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5408" behindDoc="0" locked="0" layoutInCell="1" allowOverlap="1">
            <wp:simplePos x="0" y="0"/>
            <wp:positionH relativeFrom="margin">
              <wp:posOffset>538480</wp:posOffset>
            </wp:positionH>
            <wp:positionV relativeFrom="paragraph">
              <wp:posOffset>95885</wp:posOffset>
            </wp:positionV>
            <wp:extent cx="5578475" cy="1995805"/>
            <wp:effectExtent l="0" t="0" r="3175" b="4445"/>
            <wp:wrapSquare wrapText="bothSides"/>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2" cstate="print">
                      <a:extLst>
                        <a:ext uri="{28A0092B-C50C-407E-A947-70E740481C1C}">
                          <a14:useLocalDpi xmlns:a14="http://schemas.microsoft.com/office/drawing/2010/main" val="0"/>
                        </a:ext>
                      </a:extLst>
                    </a:blip>
                    <a:srcRect t="12145" b="14495"/>
                    <a:stretch>
                      <a:fillRect/>
                    </a:stretch>
                  </pic:blipFill>
                  <pic:spPr>
                    <a:xfrm>
                      <a:off x="0" y="0"/>
                      <a:ext cx="5578475" cy="1995805"/>
                    </a:xfrm>
                    <a:prstGeom prst="rect">
                      <a:avLst/>
                    </a:prstGeom>
                    <a:ln>
                      <a:noFill/>
                    </a:ln>
                  </pic:spPr>
                </pic:pic>
              </a:graphicData>
            </a:graphic>
          </wp:anchor>
        </w:drawing>
      </w: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sz w:val="28"/>
          <w:szCs w:val="28"/>
        </w:rPr>
      </w:pPr>
      <w:r>
        <w:rPr>
          <w:rFonts w:ascii="Times New Roman" w:hAnsi="Times New Roman" w:cs="Times New Roman"/>
          <w:b/>
          <w:szCs w:val="21"/>
        </w:rPr>
        <w:t xml:space="preserve">Supplementary </w:t>
      </w:r>
      <w:r w:rsidR="006A7642">
        <w:rPr>
          <w:rFonts w:ascii="Times New Roman" w:hAnsi="Times New Roman" w:cs="Times New Roman"/>
          <w:b/>
          <w:szCs w:val="21"/>
        </w:rPr>
        <w:t>Fig.</w:t>
      </w:r>
      <w:r>
        <w:rPr>
          <w:rFonts w:ascii="Times New Roman" w:hAnsi="Times New Roman" w:cs="Times New Roman"/>
          <w:b/>
          <w:szCs w:val="21"/>
        </w:rPr>
        <w:t xml:space="preserve"> </w:t>
      </w:r>
      <w:r w:rsidR="006A7642">
        <w:rPr>
          <w:rFonts w:ascii="Times New Roman" w:hAnsi="Times New Roman" w:cs="Times New Roman"/>
          <w:b/>
          <w:szCs w:val="21"/>
        </w:rPr>
        <w:t>S</w:t>
      </w:r>
      <w:r>
        <w:rPr>
          <w:rFonts w:ascii="Times New Roman" w:hAnsi="Times New Roman" w:cs="Times New Roman"/>
          <w:b/>
          <w:szCs w:val="21"/>
        </w:rPr>
        <w:t xml:space="preserve">5. </w:t>
      </w:r>
      <w:r>
        <w:rPr>
          <w:rFonts w:ascii="Times New Roman" w:hAnsi="Times New Roman" w:cs="Times New Roman"/>
        </w:rPr>
        <w:t>Core genes and specific genes statistics:</w:t>
      </w:r>
      <w:r>
        <w:rPr>
          <w:rFonts w:ascii="Times New Roman" w:hAnsi="Times New Roman" w:cs="Times New Roman"/>
          <w:b/>
          <w:szCs w:val="21"/>
        </w:rPr>
        <w:t xml:space="preserve"> </w:t>
      </w:r>
      <w:proofErr w:type="spellStart"/>
      <w:r>
        <w:rPr>
          <w:rFonts w:ascii="Times New Roman" w:hAnsi="Times New Roman" w:cs="Times New Roman"/>
        </w:rPr>
        <w:t>venn</w:t>
      </w:r>
      <w:proofErr w:type="spellEnd"/>
      <w:r>
        <w:rPr>
          <w:rFonts w:ascii="Times New Roman" w:hAnsi="Times New Roman" w:cs="Times New Roman"/>
        </w:rPr>
        <w:t xml:space="preserve"> plots comparing species of genus </w:t>
      </w:r>
      <w:r>
        <w:rPr>
          <w:rFonts w:ascii="Times New Roman" w:hAnsi="Times New Roman" w:cs="Times New Roman"/>
          <w:i/>
          <w:szCs w:val="21"/>
        </w:rPr>
        <w:t>Psychromarinibacter</w:t>
      </w:r>
      <w:r>
        <w:rPr>
          <w:rFonts w:ascii="Times New Roman" w:hAnsi="Times New Roman" w:cs="Times New Roman"/>
        </w:rPr>
        <w:t xml:space="preserve"> with species of genus </w:t>
      </w:r>
      <w:bookmarkStart w:id="3" w:name="_Hlk115025263"/>
      <w:r>
        <w:rPr>
          <w:rFonts w:ascii="Times New Roman" w:hAnsi="Times New Roman" w:cs="Times New Roman"/>
          <w:i/>
        </w:rPr>
        <w:t>Maritimibacter</w:t>
      </w:r>
      <w:bookmarkEnd w:id="3"/>
      <w:r>
        <w:rPr>
          <w:rFonts w:ascii="Times New Roman" w:hAnsi="Times New Roman" w:cs="Times New Roman"/>
        </w:rPr>
        <w:t xml:space="preserve"> and species of genus </w:t>
      </w:r>
      <w:r>
        <w:rPr>
          <w:rFonts w:ascii="Times New Roman" w:hAnsi="Times New Roman" w:cs="Times New Roman"/>
          <w:i/>
        </w:rPr>
        <w:t>Lutimaribacter</w:t>
      </w:r>
      <w:r>
        <w:rPr>
          <w:rFonts w:ascii="Times New Roman" w:hAnsi="Times New Roman" w:cs="Times New Roman"/>
        </w:rPr>
        <w:t>, respectively.</w:t>
      </w:r>
    </w:p>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0768" behindDoc="0" locked="0" layoutInCell="1" allowOverlap="1">
            <wp:simplePos x="0" y="0"/>
            <wp:positionH relativeFrom="column">
              <wp:posOffset>3766185</wp:posOffset>
            </wp:positionH>
            <wp:positionV relativeFrom="paragraph">
              <wp:posOffset>84455</wp:posOffset>
            </wp:positionV>
            <wp:extent cx="2223135" cy="2261235"/>
            <wp:effectExtent l="0" t="0" r="5715" b="5715"/>
            <wp:wrapSquare wrapText="bothSides"/>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23135" cy="2261235"/>
                    </a:xfrm>
                    <a:prstGeom prst="rect">
                      <a:avLst/>
                    </a:prstGeom>
                  </pic:spPr>
                </pic:pic>
              </a:graphicData>
            </a:graphic>
          </wp:anchor>
        </w:drawing>
      </w:r>
      <w:r>
        <w:rPr>
          <w:rFonts w:ascii="Times New Roman" w:hAnsi="Times New Roman" w:cs="Times New Roman"/>
          <w:noProof/>
          <w:sz w:val="28"/>
          <w:szCs w:val="28"/>
        </w:rPr>
        <w:drawing>
          <wp:anchor distT="0" distB="0" distL="114300" distR="114300" simplePos="0" relativeHeight="251679744" behindDoc="0" locked="0" layoutInCell="1" allowOverlap="1">
            <wp:simplePos x="0" y="0"/>
            <wp:positionH relativeFrom="column">
              <wp:posOffset>768985</wp:posOffset>
            </wp:positionH>
            <wp:positionV relativeFrom="paragraph">
              <wp:posOffset>98425</wp:posOffset>
            </wp:positionV>
            <wp:extent cx="2289810" cy="2267585"/>
            <wp:effectExtent l="0" t="0" r="0" b="0"/>
            <wp:wrapSquare wrapText="bothSides"/>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9618" cy="2267304"/>
                    </a:xfrm>
                    <a:prstGeom prst="rect">
                      <a:avLst/>
                    </a:prstGeom>
                  </pic:spPr>
                </pic:pic>
              </a:graphicData>
            </a:graphic>
          </wp:anchor>
        </w:drawing>
      </w: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45720" distB="45720" distL="114300" distR="114300" simplePos="0" relativeHeight="251683840" behindDoc="0" locked="0" layoutInCell="1" allowOverlap="1">
                <wp:simplePos x="0" y="0"/>
                <wp:positionH relativeFrom="column">
                  <wp:posOffset>3888105</wp:posOffset>
                </wp:positionH>
                <wp:positionV relativeFrom="paragraph">
                  <wp:posOffset>72390</wp:posOffset>
                </wp:positionV>
                <wp:extent cx="1960880" cy="1404620"/>
                <wp:effectExtent l="0" t="0" r="0" b="6350"/>
                <wp:wrapSquare wrapText="bothSides"/>
                <wp:docPr id="6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880" cy="1404620"/>
                        </a:xfrm>
                        <a:prstGeom prst="rect">
                          <a:avLst/>
                        </a:prstGeom>
                        <a:noFill/>
                        <a:ln w="9525">
                          <a:noFill/>
                          <a:miter lim="800000"/>
                        </a:ln>
                      </wps:spPr>
                      <wps:txbx>
                        <w:txbxContent>
                          <w:p w:rsidR="00AE3042" w:rsidRDefault="001377A9">
                            <w:pPr>
                              <w:jc w:val="center"/>
                              <w:rPr>
                                <w:rFonts w:ascii="Times New Roman" w:hAnsi="Times New Roman" w:cs="Times New Roman"/>
                                <w:b/>
                              </w:rPr>
                            </w:pPr>
                            <w:r>
                              <w:rPr>
                                <w:rFonts w:ascii="Times New Roman" w:hAnsi="Times New Roman" w:cs="Times New Roman"/>
                                <w:b/>
                                <w:i/>
                              </w:rPr>
                              <w:t>M. alkaliphilus</w:t>
                            </w:r>
                            <w:r>
                              <w:rPr>
                                <w:rFonts w:ascii="Times New Roman" w:hAnsi="Times New Roman" w:cs="Times New Roman"/>
                                <w:b/>
                              </w:rPr>
                              <w:t xml:space="preserve"> DSM 100037</w:t>
                            </w:r>
                            <w:r>
                              <w:rPr>
                                <w:rFonts w:ascii="Times New Roman" w:hAnsi="Times New Roman" w:cs="Times New Roman"/>
                                <w:b/>
                                <w:vertAlign w:val="superscript"/>
                              </w:rPr>
                              <w:t>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28" type="#_x0000_t202" style="position:absolute;margin-left:306.15pt;margin-top:5.7pt;width:154.4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" filled="f" stroked="f">
                <v:textbox style="mso-fit-shape-to-text:t">
                  <w:txbxContent>
                    <w:p w:rsidR="00AE3042" w:rsidRDefault="001377A9">
                      <w:pPr>
                        <w:jc w:val="center"/>
                        <w:rPr>
                          <w:rFonts w:ascii="Times New Roman" w:hAnsi="Times New Roman" w:cs="Times New Roman"/>
                          <w:b/>
                        </w:rPr>
                      </w:pPr>
                      <w:r>
                        <w:rPr>
                          <w:rFonts w:ascii="Times New Roman" w:hAnsi="Times New Roman" w:cs="Times New Roman"/>
                          <w:b/>
                          <w:i/>
                        </w:rPr>
                        <w:t>M. alkaliphilus</w:t>
                      </w:r>
                      <w:r>
                        <w:rPr>
                          <w:rFonts w:ascii="Times New Roman" w:hAnsi="Times New Roman" w:cs="Times New Roman"/>
                          <w:b/>
                        </w:rPr>
                        <w:t xml:space="preserve"> DSM 100037</w:t>
                      </w:r>
                      <w:r>
                        <w:rPr>
                          <w:rFonts w:ascii="Times New Roman" w:hAnsi="Times New Roman" w:cs="Times New Roman"/>
                          <w:b/>
                          <w:vertAlign w:val="superscript"/>
                        </w:rPr>
                        <w:t>T</w:t>
                      </w:r>
                    </w:p>
                  </w:txbxContent>
                </v:textbox>
                <w10:wrap type="square"/>
              </v:shape>
            </w:pict>
          </mc:Fallback>
        </mc:AlternateContent>
      </w:r>
      <w:r>
        <w:rPr>
          <w:rFonts w:ascii="Times New Roman" w:hAnsi="Times New Roman" w:cs="Times New Roman"/>
          <w:noProof/>
          <w:sz w:val="28"/>
          <w:szCs w:val="28"/>
        </w:rPr>
        <mc:AlternateContent>
          <mc:Choice Requires="wps">
            <w:drawing>
              <wp:anchor distT="45720" distB="45720" distL="114300" distR="114300" simplePos="0" relativeHeight="251682816" behindDoc="0" locked="0" layoutInCell="1" allowOverlap="1">
                <wp:simplePos x="0" y="0"/>
                <wp:positionH relativeFrom="column">
                  <wp:posOffset>1282065</wp:posOffset>
                </wp:positionH>
                <wp:positionV relativeFrom="paragraph">
                  <wp:posOffset>85725</wp:posOffset>
                </wp:positionV>
                <wp:extent cx="1213485" cy="1404620"/>
                <wp:effectExtent l="0" t="0" r="0" b="6350"/>
                <wp:wrapSquare wrapText="bothSides"/>
                <wp:docPr id="6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1404620"/>
                        </a:xfrm>
                        <a:prstGeom prst="rect">
                          <a:avLst/>
                        </a:prstGeom>
                        <a:noFill/>
                        <a:ln w="9525">
                          <a:noFill/>
                          <a:miter lim="800000"/>
                        </a:ln>
                      </wps:spPr>
                      <wps:txbx>
                        <w:txbxContent>
                          <w:p w:rsidR="00AE3042" w:rsidRDefault="001377A9">
                            <w:pPr>
                              <w:jc w:val="center"/>
                              <w:rPr>
                                <w:rFonts w:ascii="Times New Roman" w:hAnsi="Times New Roman" w:cs="Times New Roman"/>
                                <w:b/>
                              </w:rPr>
                            </w:pPr>
                            <w:r>
                              <w:rPr>
                                <w:rFonts w:ascii="Times New Roman" w:hAnsi="Times New Roman" w:cs="Times New Roman"/>
                                <w:b/>
                                <w:szCs w:val="21"/>
                              </w:rPr>
                              <w:t>Strain</w:t>
                            </w:r>
                            <w:r>
                              <w:rPr>
                                <w:rFonts w:ascii="Times New Roman" w:hAnsi="Times New Roman" w:cs="Times New Roman" w:hint="eastAsia"/>
                                <w:b/>
                                <w:szCs w:val="21"/>
                              </w:rPr>
                              <w:t xml:space="preserve"> C</w:t>
                            </w:r>
                            <w:r>
                              <w:rPr>
                                <w:rFonts w:ascii="Times New Roman" w:hAnsi="Times New Roman" w:cs="Times New Roman"/>
                                <w:b/>
                                <w:szCs w:val="21"/>
                              </w:rPr>
                              <w:t>21-152</w:t>
                            </w:r>
                            <w:r>
                              <w:rPr>
                                <w:rFonts w:ascii="Times New Roman" w:hAnsi="Times New Roman" w:cs="Times New Roman"/>
                                <w:b/>
                                <w:szCs w:val="21"/>
                                <w:vertAlign w:val="superscript"/>
                              </w:rPr>
                              <w:t>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29" type="#_x0000_t202" style="position:absolute;margin-left:100.95pt;margin-top:6.75pt;width:95.5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" filled="f" stroked="f">
                <v:textbox style="mso-fit-shape-to-text:t">
                  <w:txbxContent>
                    <w:p w:rsidR="00AE3042" w:rsidRDefault="001377A9">
                      <w:pPr>
                        <w:jc w:val="center"/>
                        <w:rPr>
                          <w:rFonts w:ascii="Times New Roman" w:hAnsi="Times New Roman" w:cs="Times New Roman"/>
                          <w:b/>
                        </w:rPr>
                      </w:pPr>
                      <w:r>
                        <w:rPr>
                          <w:rFonts w:ascii="Times New Roman" w:hAnsi="Times New Roman" w:cs="Times New Roman"/>
                          <w:b/>
                          <w:szCs w:val="21"/>
                        </w:rPr>
                        <w:t>Strain</w:t>
                      </w:r>
                      <w:r>
                        <w:rPr>
                          <w:rFonts w:ascii="Times New Roman" w:hAnsi="Times New Roman" w:cs="Times New Roman" w:hint="eastAsia"/>
                          <w:b/>
                          <w:szCs w:val="21"/>
                        </w:rPr>
                        <w:t xml:space="preserve"> C</w:t>
                      </w:r>
                      <w:r>
                        <w:rPr>
                          <w:rFonts w:ascii="Times New Roman" w:hAnsi="Times New Roman" w:cs="Times New Roman"/>
                          <w:b/>
                          <w:szCs w:val="21"/>
                        </w:rPr>
                        <w:t>21-152</w:t>
                      </w:r>
                      <w:r>
                        <w:rPr>
                          <w:rFonts w:ascii="Times New Roman" w:hAnsi="Times New Roman" w:cs="Times New Roman"/>
                          <w:b/>
                          <w:szCs w:val="21"/>
                          <w:vertAlign w:val="superscript"/>
                        </w:rPr>
                        <w:t>T</w:t>
                      </w:r>
                    </w:p>
                  </w:txbxContent>
                </v:textbox>
                <w10:wrap type="square"/>
              </v:shape>
            </w:pict>
          </mc:Fallback>
        </mc:AlternateContent>
      </w:r>
    </w:p>
    <w:p w:rsidR="00AE3042" w:rsidRDefault="001377A9">
      <w:pPr>
        <w:jc w:val="left"/>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1792" behindDoc="0" locked="0" layoutInCell="1" allowOverlap="1">
            <wp:simplePos x="0" y="0"/>
            <wp:positionH relativeFrom="margin">
              <wp:posOffset>2198370</wp:posOffset>
            </wp:positionH>
            <wp:positionV relativeFrom="paragraph">
              <wp:posOffset>358140</wp:posOffset>
            </wp:positionV>
            <wp:extent cx="2293620" cy="2324735"/>
            <wp:effectExtent l="0" t="0" r="0" b="0"/>
            <wp:wrapSquare wrapText="bothSides"/>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3620" cy="2324735"/>
                    </a:xfrm>
                    <a:prstGeom prst="rect">
                      <a:avLst/>
                    </a:prstGeom>
                  </pic:spPr>
                </pic:pic>
              </a:graphicData>
            </a:graphic>
          </wp:anchor>
        </w:drawing>
      </w: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45720" distB="45720" distL="114300" distR="114300" simplePos="0" relativeHeight="251684864" behindDoc="0" locked="0" layoutInCell="1" allowOverlap="1">
                <wp:simplePos x="0" y="0"/>
                <wp:positionH relativeFrom="column">
                  <wp:posOffset>2319020</wp:posOffset>
                </wp:positionH>
                <wp:positionV relativeFrom="paragraph">
                  <wp:posOffset>390525</wp:posOffset>
                </wp:positionV>
                <wp:extent cx="2117725" cy="1404620"/>
                <wp:effectExtent l="0" t="0" r="0" b="6350"/>
                <wp:wrapSquare wrapText="bothSides"/>
                <wp:docPr id="6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725" cy="1404620"/>
                        </a:xfrm>
                        <a:prstGeom prst="rect">
                          <a:avLst/>
                        </a:prstGeom>
                        <a:noFill/>
                        <a:ln w="9525">
                          <a:noFill/>
                          <a:miter lim="800000"/>
                        </a:ln>
                      </wps:spPr>
                      <wps:txbx>
                        <w:txbxContent>
                          <w:p w:rsidR="00AE3042" w:rsidRDefault="001377A9">
                            <w:pPr>
                              <w:jc w:val="center"/>
                              <w:rPr>
                                <w:rFonts w:ascii="Times New Roman" w:hAnsi="Times New Roman" w:cs="Times New Roman"/>
                                <w:b/>
                              </w:rPr>
                            </w:pPr>
                            <w:r>
                              <w:rPr>
                                <w:rFonts w:ascii="Times New Roman" w:hAnsi="Times New Roman" w:cs="Times New Roman"/>
                                <w:b/>
                                <w:i/>
                              </w:rPr>
                              <w:t>P. halotolerans</w:t>
                            </w:r>
                            <w:r>
                              <w:rPr>
                                <w:rFonts w:ascii="Times New Roman" w:hAnsi="Times New Roman" w:cs="Times New Roman"/>
                                <w:b/>
                              </w:rPr>
                              <w:t xml:space="preserve"> MCCC 1K03203</w:t>
                            </w:r>
                            <w:r>
                              <w:rPr>
                                <w:rFonts w:ascii="Times New Roman" w:hAnsi="Times New Roman" w:cs="Times New Roman"/>
                                <w:b/>
                                <w:vertAlign w:val="superscript"/>
                              </w:rPr>
                              <w:t>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30" type="#_x0000_t202" style="position:absolute;margin-left:182.6pt;margin-top:30.75pt;width:166.75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" filled="f" stroked="f">
                <v:textbox style="mso-fit-shape-to-text:t">
                  <w:txbxContent>
                    <w:p w:rsidR="00AE3042" w:rsidRDefault="001377A9">
                      <w:pPr>
                        <w:jc w:val="center"/>
                        <w:rPr>
                          <w:rFonts w:ascii="Times New Roman" w:hAnsi="Times New Roman" w:cs="Times New Roman"/>
                          <w:b/>
                        </w:rPr>
                      </w:pPr>
                      <w:r>
                        <w:rPr>
                          <w:rFonts w:ascii="Times New Roman" w:hAnsi="Times New Roman" w:cs="Times New Roman"/>
                          <w:b/>
                          <w:i/>
                        </w:rPr>
                        <w:t>P. halotolerans</w:t>
                      </w:r>
                      <w:r>
                        <w:rPr>
                          <w:rFonts w:ascii="Times New Roman" w:hAnsi="Times New Roman" w:cs="Times New Roman"/>
                          <w:b/>
                        </w:rPr>
                        <w:t xml:space="preserve"> MCCC 1K03203</w:t>
                      </w:r>
                      <w:r>
                        <w:rPr>
                          <w:rFonts w:ascii="Times New Roman" w:hAnsi="Times New Roman" w:cs="Times New Roman"/>
                          <w:b/>
                          <w:vertAlign w:val="superscript"/>
                        </w:rPr>
                        <w:t>T</w:t>
                      </w:r>
                    </w:p>
                  </w:txbxContent>
                </v:textbox>
                <w10:wrap type="square"/>
              </v:shape>
            </w:pict>
          </mc:Fallback>
        </mc:AlternateContent>
      </w:r>
    </w:p>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szCs w:val="21"/>
        </w:rPr>
      </w:pPr>
      <w:r>
        <w:rPr>
          <w:rFonts w:ascii="Times New Roman" w:hAnsi="Times New Roman" w:cs="Times New Roman"/>
          <w:b/>
          <w:szCs w:val="21"/>
        </w:rPr>
        <w:t xml:space="preserve">Supplementary </w:t>
      </w:r>
      <w:r w:rsidR="006A7642">
        <w:rPr>
          <w:rFonts w:ascii="Times New Roman" w:hAnsi="Times New Roman" w:cs="Times New Roman"/>
          <w:b/>
          <w:szCs w:val="21"/>
        </w:rPr>
        <w:t>Fig.</w:t>
      </w:r>
      <w:r>
        <w:rPr>
          <w:rFonts w:ascii="Times New Roman" w:hAnsi="Times New Roman" w:cs="Times New Roman"/>
          <w:b/>
          <w:szCs w:val="21"/>
        </w:rPr>
        <w:t xml:space="preserve"> </w:t>
      </w:r>
      <w:r w:rsidR="006A7642">
        <w:rPr>
          <w:rFonts w:ascii="Times New Roman" w:hAnsi="Times New Roman" w:cs="Times New Roman"/>
          <w:b/>
          <w:szCs w:val="21"/>
        </w:rPr>
        <w:t>S</w:t>
      </w:r>
      <w:r>
        <w:rPr>
          <w:rFonts w:ascii="Times New Roman" w:hAnsi="Times New Roman" w:cs="Times New Roman"/>
          <w:b/>
          <w:szCs w:val="21"/>
        </w:rPr>
        <w:t xml:space="preserve">6. </w:t>
      </w:r>
      <w:r>
        <w:rPr>
          <w:rFonts w:ascii="Times New Roman" w:hAnsi="Times New Roman" w:cs="Times New Roman"/>
          <w:szCs w:val="21"/>
        </w:rPr>
        <w:t>Two-dimensional TLC of polar lipids of all strains. Spots</w:t>
      </w:r>
      <w:r>
        <w:rPr>
          <w:rFonts w:ascii="Times New Roman" w:hAnsi="Times New Roman" w:cs="Times New Roman" w:hint="eastAsia"/>
          <w:szCs w:val="21"/>
        </w:rPr>
        <w:t xml:space="preserve"> </w:t>
      </w:r>
      <w:r>
        <w:rPr>
          <w:rFonts w:ascii="Times New Roman" w:hAnsi="Times New Roman" w:cs="Times New Roman"/>
          <w:szCs w:val="21"/>
        </w:rPr>
        <w:t>were revealed by spraying the plate with 10 % ethanolic molybdophosphoric acid. PE,</w:t>
      </w:r>
      <w:r>
        <w:rPr>
          <w:rFonts w:ascii="Times New Roman" w:hAnsi="Times New Roman" w:cs="Times New Roman" w:hint="eastAsia"/>
          <w:szCs w:val="21"/>
        </w:rPr>
        <w:t xml:space="preserve"> </w:t>
      </w:r>
      <w:r>
        <w:rPr>
          <w:rFonts w:ascii="Times New Roman" w:hAnsi="Times New Roman" w:cs="Times New Roman"/>
          <w:szCs w:val="21"/>
        </w:rPr>
        <w:t>phosphatidylethanolamine; PG, phosphatidylglycerol; PC, phosphatidylcholine; DPG, diphosphatidylglycerol; L1-L4, lipid; AL1-AL3, aminolipid.</w:t>
      </w:r>
    </w:p>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7456" behindDoc="0" locked="0" layoutInCell="1" allowOverlap="1">
            <wp:simplePos x="0" y="0"/>
            <wp:positionH relativeFrom="margin">
              <wp:align>left</wp:align>
            </wp:positionH>
            <wp:positionV relativeFrom="paragraph">
              <wp:posOffset>2158365</wp:posOffset>
            </wp:positionV>
            <wp:extent cx="3245485" cy="1952625"/>
            <wp:effectExtent l="0" t="0" r="0" b="0"/>
            <wp:wrapSquare wrapText="bothSides"/>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50817" cy="1955682"/>
                    </a:xfrm>
                    <a:prstGeom prst="rect">
                      <a:avLst/>
                    </a:prstGeom>
                  </pic:spPr>
                </pic:pic>
              </a:graphicData>
            </a:graphic>
          </wp:anchor>
        </w:drawing>
      </w:r>
      <w:r>
        <w:rPr>
          <w:rFonts w:ascii="Times New Roman" w:hAnsi="Times New Roman" w:cs="Times New Roman"/>
          <w:noProof/>
          <w:sz w:val="28"/>
          <w:szCs w:val="28"/>
        </w:rPr>
        <w:drawing>
          <wp:anchor distT="0" distB="0" distL="114300" distR="114300" simplePos="0" relativeHeight="251668480" behindDoc="0" locked="0" layoutInCell="1" allowOverlap="1">
            <wp:simplePos x="0" y="0"/>
            <wp:positionH relativeFrom="column">
              <wp:posOffset>111125</wp:posOffset>
            </wp:positionH>
            <wp:positionV relativeFrom="paragraph">
              <wp:posOffset>4022725</wp:posOffset>
            </wp:positionV>
            <wp:extent cx="3143250" cy="1892300"/>
            <wp:effectExtent l="0" t="0" r="0" b="0"/>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43250" cy="1892300"/>
                    </a:xfrm>
                    <a:prstGeom prst="rect">
                      <a:avLst/>
                    </a:prstGeom>
                  </pic:spPr>
                </pic:pic>
              </a:graphicData>
            </a:graphic>
          </wp:anchor>
        </w:drawing>
      </w:r>
      <w:r>
        <w:rPr>
          <w:rFonts w:ascii="Times New Roman" w:hAnsi="Times New Roman" w:cs="Times New Roman"/>
          <w:noProof/>
          <w:sz w:val="28"/>
          <w:szCs w:val="28"/>
        </w:rPr>
        <w:drawing>
          <wp:anchor distT="0" distB="0" distL="114300" distR="114300" simplePos="0" relativeHeight="251666432" behindDoc="0" locked="0" layoutInCell="1" allowOverlap="1">
            <wp:simplePos x="0" y="0"/>
            <wp:positionH relativeFrom="column">
              <wp:posOffset>0</wp:posOffset>
            </wp:positionH>
            <wp:positionV relativeFrom="paragraph">
              <wp:posOffset>98425</wp:posOffset>
            </wp:positionV>
            <wp:extent cx="3276600" cy="1972310"/>
            <wp:effectExtent l="0" t="0" r="0" b="8890"/>
            <wp:wrapSquare wrapText="bothSides"/>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76600" cy="1972347"/>
                    </a:xfrm>
                    <a:prstGeom prst="rect">
                      <a:avLst/>
                    </a:prstGeom>
                  </pic:spPr>
                </pic:pic>
              </a:graphicData>
            </a:graphic>
          </wp:anchor>
        </w:drawing>
      </w:r>
      <w:r>
        <w:rPr>
          <w:rFonts w:ascii="Times New Roman" w:hAnsi="Times New Roman" w:cs="Times New Roman"/>
          <w:noProof/>
          <w:sz w:val="28"/>
          <w:szCs w:val="28"/>
        </w:rPr>
        <w:drawing>
          <wp:inline distT="0" distB="0" distL="0" distR="0">
            <wp:extent cx="3211830" cy="1933575"/>
            <wp:effectExtent l="0" t="0" r="762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22710" cy="1939908"/>
                    </a:xfrm>
                    <a:prstGeom prst="rect">
                      <a:avLst/>
                    </a:prstGeom>
                  </pic:spPr>
                </pic:pic>
              </a:graphicData>
            </a:graphic>
          </wp:inline>
        </w:drawing>
      </w:r>
      <w:r>
        <w:rPr>
          <w:rFonts w:ascii="Times New Roman" w:hAnsi="Times New Roman" w:cs="Times New Roman"/>
          <w:noProof/>
          <w:sz w:val="28"/>
          <w:szCs w:val="28"/>
        </w:rPr>
        <w:drawing>
          <wp:inline distT="0" distB="0" distL="0" distR="0">
            <wp:extent cx="3259455" cy="196215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73580" cy="1970527"/>
                    </a:xfrm>
                    <a:prstGeom prst="rect">
                      <a:avLst/>
                    </a:prstGeom>
                  </pic:spPr>
                </pic:pic>
              </a:graphicData>
            </a:graphic>
          </wp:inline>
        </w:drawing>
      </w:r>
      <w:r>
        <w:rPr>
          <w:rFonts w:ascii="Times New Roman" w:hAnsi="Times New Roman" w:cs="Times New Roman"/>
          <w:noProof/>
          <w:sz w:val="28"/>
          <w:szCs w:val="28"/>
        </w:rPr>
        <w:drawing>
          <wp:inline distT="0" distB="0" distL="0" distR="0">
            <wp:extent cx="3187700" cy="1918335"/>
            <wp:effectExtent l="0" t="0" r="0"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07190" cy="1930565"/>
                    </a:xfrm>
                    <a:prstGeom prst="rect">
                      <a:avLst/>
                    </a:prstGeom>
                  </pic:spPr>
                </pic:pic>
              </a:graphicData>
            </a:graphic>
          </wp:inline>
        </w:drawing>
      </w:r>
    </w:p>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rPr>
      </w:pPr>
      <w:r>
        <w:rPr>
          <w:rFonts w:ascii="Times New Roman" w:hAnsi="Times New Roman" w:cs="Times New Roman"/>
          <w:b/>
          <w:szCs w:val="21"/>
        </w:rPr>
        <w:t xml:space="preserve">Supplementary </w:t>
      </w:r>
      <w:r w:rsidR="006A7642">
        <w:rPr>
          <w:rFonts w:ascii="Times New Roman" w:hAnsi="Times New Roman" w:cs="Times New Roman"/>
          <w:b/>
          <w:szCs w:val="21"/>
        </w:rPr>
        <w:t>Fig.</w:t>
      </w:r>
      <w:r>
        <w:rPr>
          <w:rFonts w:ascii="Times New Roman" w:hAnsi="Times New Roman" w:cs="Times New Roman"/>
          <w:b/>
          <w:szCs w:val="21"/>
        </w:rPr>
        <w:t xml:space="preserve"> </w:t>
      </w:r>
      <w:r w:rsidR="006A7642">
        <w:rPr>
          <w:rFonts w:ascii="Times New Roman" w:hAnsi="Times New Roman" w:cs="Times New Roman"/>
          <w:b/>
          <w:szCs w:val="21"/>
        </w:rPr>
        <w:t>S</w:t>
      </w:r>
      <w:r>
        <w:rPr>
          <w:rFonts w:ascii="Times New Roman" w:hAnsi="Times New Roman" w:cs="Times New Roman"/>
          <w:b/>
          <w:szCs w:val="21"/>
        </w:rPr>
        <w:t xml:space="preserve">7. </w:t>
      </w:r>
      <w:r>
        <w:rPr>
          <w:rFonts w:ascii="Times New Roman" w:hAnsi="Times New Roman" w:cs="Times New Roman"/>
        </w:rPr>
        <w:t>Organization of biosynthetic gene clusters (BGCs) of</w:t>
      </w:r>
      <w:r>
        <w:rPr>
          <w:rFonts w:ascii="Times New Roman" w:hAnsi="Times New Roman" w:cs="Times New Roman" w:hint="eastAsia"/>
        </w:rPr>
        <w:t xml:space="preserve"> </w:t>
      </w:r>
      <w:r>
        <w:rPr>
          <w:rFonts w:ascii="Times New Roman" w:hAnsi="Times New Roman" w:cs="Times New Roman"/>
        </w:rPr>
        <w:t xml:space="preserve">genome </w:t>
      </w:r>
      <w:r>
        <w:rPr>
          <w:rFonts w:ascii="Times New Roman" w:hAnsi="Times New Roman" w:cs="Times New Roman"/>
          <w:szCs w:val="21"/>
        </w:rPr>
        <w:t xml:space="preserve">strain </w:t>
      </w:r>
      <w:r>
        <w:rPr>
          <w:rFonts w:ascii="Times New Roman" w:hAnsi="Times New Roman" w:cs="Times New Roman"/>
        </w:rPr>
        <w:t>C21-152</w:t>
      </w:r>
      <w:r>
        <w:rPr>
          <w:rFonts w:ascii="Times New Roman" w:hAnsi="Times New Roman" w:cs="Times New Roman"/>
          <w:vertAlign w:val="superscript"/>
        </w:rPr>
        <w:t>T</w:t>
      </w:r>
      <w:r>
        <w:rPr>
          <w:rFonts w:ascii="Times New Roman" w:hAnsi="Times New Roman" w:cs="Times New Roman"/>
        </w:rPr>
        <w:t>,</w:t>
      </w:r>
      <w:r>
        <w:rPr>
          <w:rFonts w:ascii="Times New Roman" w:hAnsi="Times New Roman" w:cs="Times New Roman"/>
          <w:i/>
        </w:rPr>
        <w:t xml:space="preserve"> P. halotolerans</w:t>
      </w:r>
      <w:r>
        <w:rPr>
          <w:rFonts w:ascii="Times New Roman" w:hAnsi="Times New Roman" w:cs="Times New Roman"/>
        </w:rPr>
        <w:t xml:space="preserve"> MCCC 1K03203</w:t>
      </w:r>
      <w:r>
        <w:rPr>
          <w:rFonts w:ascii="Times New Roman" w:hAnsi="Times New Roman" w:cs="Times New Roman"/>
          <w:vertAlign w:val="superscript"/>
        </w:rPr>
        <w:t>T</w:t>
      </w:r>
      <w:r>
        <w:rPr>
          <w:rFonts w:ascii="Times New Roman" w:hAnsi="Times New Roman" w:cs="Times New Roman"/>
          <w:szCs w:val="21"/>
        </w:rPr>
        <w:t xml:space="preserve">, </w:t>
      </w:r>
      <w:r>
        <w:rPr>
          <w:rFonts w:ascii="Times New Roman" w:hAnsi="Times New Roman" w:cs="Times New Roman"/>
          <w:i/>
        </w:rPr>
        <w:t>M. alkaliphilus</w:t>
      </w:r>
      <w:r>
        <w:rPr>
          <w:rFonts w:ascii="Times New Roman" w:hAnsi="Times New Roman" w:cs="Times New Roman"/>
        </w:rPr>
        <w:t xml:space="preserve"> DSM 100037</w:t>
      </w:r>
      <w:r>
        <w:rPr>
          <w:rFonts w:ascii="Times New Roman" w:hAnsi="Times New Roman" w:cs="Times New Roman"/>
          <w:vertAlign w:val="superscript"/>
        </w:rPr>
        <w:t>T</w:t>
      </w:r>
      <w:r>
        <w:rPr>
          <w:rFonts w:ascii="Times New Roman" w:hAnsi="Times New Roman" w:cs="Times New Roman"/>
          <w:szCs w:val="21"/>
        </w:rPr>
        <w:t xml:space="preserve">, </w:t>
      </w:r>
      <w:r>
        <w:rPr>
          <w:rFonts w:ascii="Times New Roman" w:hAnsi="Times New Roman" w:cs="Times New Roman"/>
          <w:i/>
        </w:rPr>
        <w:t>M. lacisalsi</w:t>
      </w:r>
      <w:r>
        <w:rPr>
          <w:rFonts w:ascii="Times New Roman" w:hAnsi="Times New Roman" w:cs="Times New Roman"/>
        </w:rPr>
        <w:t xml:space="preserve"> X12M-4</w:t>
      </w:r>
      <w:r>
        <w:rPr>
          <w:rFonts w:ascii="Times New Roman" w:hAnsi="Times New Roman" w:cs="Times New Roman"/>
          <w:vertAlign w:val="superscript"/>
        </w:rPr>
        <w:t>T</w:t>
      </w:r>
      <w:r>
        <w:rPr>
          <w:rFonts w:ascii="Times New Roman" w:hAnsi="Times New Roman" w:cs="Times New Roman"/>
          <w:szCs w:val="21"/>
        </w:rPr>
        <w:t xml:space="preserve">, </w:t>
      </w:r>
      <w:r>
        <w:rPr>
          <w:rFonts w:ascii="Times New Roman" w:hAnsi="Times New Roman" w:cs="Times New Roman"/>
          <w:i/>
        </w:rPr>
        <w:t xml:space="preserve">L. saemankumensis </w:t>
      </w:r>
      <w:r>
        <w:rPr>
          <w:rFonts w:ascii="Times New Roman" w:hAnsi="Times New Roman" w:cs="Times New Roman"/>
        </w:rPr>
        <w:t>SMK-117</w:t>
      </w:r>
      <w:r>
        <w:rPr>
          <w:rFonts w:ascii="Times New Roman" w:hAnsi="Times New Roman" w:cs="Times New Roman"/>
          <w:vertAlign w:val="superscript"/>
        </w:rPr>
        <w:t>T</w:t>
      </w:r>
      <w:r>
        <w:rPr>
          <w:rFonts w:ascii="Times New Roman" w:hAnsi="Times New Roman" w:cs="Times New Roman"/>
        </w:rPr>
        <w:t>,</w:t>
      </w:r>
      <w:r>
        <w:rPr>
          <w:rFonts w:ascii="Times New Roman" w:hAnsi="Times New Roman" w:cs="Times New Roman"/>
          <w:szCs w:val="21"/>
        </w:rPr>
        <w:t xml:space="preserve"> and </w:t>
      </w:r>
      <w:r>
        <w:rPr>
          <w:rFonts w:ascii="Times New Roman" w:hAnsi="Times New Roman" w:cs="Times New Roman"/>
          <w:i/>
        </w:rPr>
        <w:t>L. pacificus</w:t>
      </w:r>
      <w:r>
        <w:rPr>
          <w:rFonts w:ascii="Times New Roman" w:hAnsi="Times New Roman" w:cs="Times New Roman"/>
        </w:rPr>
        <w:t xml:space="preserve"> W11-2B</w:t>
      </w:r>
      <w:r>
        <w:rPr>
          <w:rFonts w:ascii="Times New Roman" w:hAnsi="Times New Roman" w:cs="Times New Roman"/>
          <w:vertAlign w:val="superscript"/>
        </w:rPr>
        <w:t>T</w:t>
      </w:r>
      <w:r>
        <w:rPr>
          <w:rFonts w:ascii="Times New Roman" w:hAnsi="Times New Roman" w:cs="Times New Roman"/>
        </w:rPr>
        <w:t>.</w:t>
      </w: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1377A9">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741035" cy="286004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2">
                      <a:extLst>
                        <a:ext uri="{28A0092B-C50C-407E-A947-70E740481C1C}">
                          <a14:useLocalDpi xmlns:a14="http://schemas.microsoft.com/office/drawing/2010/main" val="0"/>
                        </a:ext>
                      </a:extLst>
                    </a:blip>
                    <a:srcRect l="434" t="1852" r="14325" b="1601"/>
                    <a:stretch>
                      <a:fillRect/>
                    </a:stretch>
                  </pic:blipFill>
                  <pic:spPr>
                    <a:xfrm>
                      <a:off x="0" y="0"/>
                      <a:ext cx="5742426" cy="2860617"/>
                    </a:xfrm>
                    <a:prstGeom prst="rect">
                      <a:avLst/>
                    </a:prstGeom>
                    <a:noFill/>
                    <a:ln>
                      <a:noFill/>
                    </a:ln>
                  </pic:spPr>
                </pic:pic>
              </a:graphicData>
            </a:graphic>
          </wp:inline>
        </w:drawing>
      </w: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b/>
          <w:szCs w:val="21"/>
        </w:rPr>
      </w:pPr>
    </w:p>
    <w:p w:rsidR="00AE3042" w:rsidRDefault="00AE3042">
      <w:pPr>
        <w:jc w:val="left"/>
        <w:rPr>
          <w:rFonts w:ascii="Times New Roman" w:hAnsi="Times New Roman" w:cs="Times New Roman"/>
          <w:b/>
          <w:szCs w:val="21"/>
        </w:rPr>
      </w:pPr>
    </w:p>
    <w:p w:rsidR="00AE3042" w:rsidRDefault="001377A9">
      <w:pPr>
        <w:jc w:val="left"/>
        <w:rPr>
          <w:rFonts w:ascii="Times New Roman" w:hAnsi="Times New Roman" w:cs="Times New Roman"/>
        </w:rPr>
      </w:pPr>
      <w:r>
        <w:rPr>
          <w:rFonts w:ascii="Times New Roman" w:hAnsi="Times New Roman" w:cs="Times New Roman"/>
          <w:b/>
          <w:szCs w:val="21"/>
        </w:rPr>
        <w:t xml:space="preserve">Supplementary </w:t>
      </w:r>
      <w:r w:rsidR="006A7642">
        <w:rPr>
          <w:rFonts w:ascii="Times New Roman" w:hAnsi="Times New Roman" w:cs="Times New Roman"/>
          <w:b/>
          <w:szCs w:val="21"/>
        </w:rPr>
        <w:t>Fig.</w:t>
      </w:r>
      <w:r>
        <w:rPr>
          <w:rFonts w:ascii="Times New Roman" w:hAnsi="Times New Roman" w:cs="Times New Roman"/>
          <w:b/>
          <w:szCs w:val="21"/>
        </w:rPr>
        <w:t xml:space="preserve"> </w:t>
      </w:r>
      <w:r w:rsidR="006A7642">
        <w:rPr>
          <w:rFonts w:ascii="Times New Roman" w:hAnsi="Times New Roman" w:cs="Times New Roman"/>
          <w:b/>
          <w:szCs w:val="21"/>
        </w:rPr>
        <w:t>S</w:t>
      </w:r>
      <w:r>
        <w:rPr>
          <w:rFonts w:ascii="Times New Roman" w:hAnsi="Times New Roman" w:cs="Times New Roman"/>
          <w:b/>
          <w:szCs w:val="21"/>
        </w:rPr>
        <w:t xml:space="preserve">8. </w:t>
      </w:r>
      <w:r>
        <w:rPr>
          <w:rFonts w:ascii="Times New Roman" w:hAnsi="Times New Roman" w:cs="Times New Roman"/>
        </w:rPr>
        <w:t xml:space="preserve">Histogram of predicted carbohydrate-active enzymes (CAZymes) in </w:t>
      </w:r>
      <w:r>
        <w:rPr>
          <w:rFonts w:ascii="Times New Roman" w:hAnsi="Times New Roman" w:cs="Times New Roman"/>
          <w:szCs w:val="21"/>
        </w:rPr>
        <w:t xml:space="preserve">strain </w:t>
      </w:r>
      <w:r>
        <w:rPr>
          <w:rFonts w:ascii="Times New Roman" w:hAnsi="Times New Roman" w:cs="Times New Roman"/>
        </w:rPr>
        <w:t>C21-152</w:t>
      </w:r>
      <w:r>
        <w:rPr>
          <w:rFonts w:ascii="Times New Roman" w:hAnsi="Times New Roman" w:cs="Times New Roman"/>
          <w:vertAlign w:val="superscript"/>
        </w:rPr>
        <w:t>T</w:t>
      </w:r>
      <w:r>
        <w:rPr>
          <w:rFonts w:ascii="Times New Roman" w:hAnsi="Times New Roman" w:cs="Times New Roman"/>
        </w:rPr>
        <w:t>,</w:t>
      </w:r>
      <w:r>
        <w:rPr>
          <w:rFonts w:ascii="Times New Roman" w:hAnsi="Times New Roman" w:cs="Times New Roman"/>
          <w:i/>
        </w:rPr>
        <w:t xml:space="preserve"> P. halotolerans</w:t>
      </w:r>
      <w:r>
        <w:rPr>
          <w:rFonts w:ascii="Times New Roman" w:hAnsi="Times New Roman" w:cs="Times New Roman"/>
        </w:rPr>
        <w:t xml:space="preserve"> MCCC 1K03203</w:t>
      </w:r>
      <w:r>
        <w:rPr>
          <w:rFonts w:ascii="Times New Roman" w:hAnsi="Times New Roman" w:cs="Times New Roman"/>
          <w:vertAlign w:val="superscript"/>
        </w:rPr>
        <w:t>T</w:t>
      </w:r>
      <w:r>
        <w:rPr>
          <w:rFonts w:ascii="Times New Roman" w:hAnsi="Times New Roman" w:cs="Times New Roman"/>
          <w:szCs w:val="21"/>
        </w:rPr>
        <w:t xml:space="preserve">, </w:t>
      </w:r>
      <w:r>
        <w:rPr>
          <w:rFonts w:ascii="Times New Roman" w:hAnsi="Times New Roman" w:cs="Times New Roman"/>
          <w:i/>
        </w:rPr>
        <w:t>M. alkaliphilus</w:t>
      </w:r>
      <w:r>
        <w:rPr>
          <w:rFonts w:ascii="Times New Roman" w:hAnsi="Times New Roman" w:cs="Times New Roman"/>
        </w:rPr>
        <w:t xml:space="preserve"> DSM 100037</w:t>
      </w:r>
      <w:r>
        <w:rPr>
          <w:rFonts w:ascii="Times New Roman" w:hAnsi="Times New Roman" w:cs="Times New Roman"/>
          <w:vertAlign w:val="superscript"/>
        </w:rPr>
        <w:t>T</w:t>
      </w:r>
      <w:r>
        <w:rPr>
          <w:rFonts w:ascii="Times New Roman" w:hAnsi="Times New Roman" w:cs="Times New Roman"/>
          <w:szCs w:val="21"/>
        </w:rPr>
        <w:t xml:space="preserve">, </w:t>
      </w:r>
      <w:r>
        <w:rPr>
          <w:rFonts w:ascii="Times New Roman" w:hAnsi="Times New Roman" w:cs="Times New Roman"/>
          <w:i/>
        </w:rPr>
        <w:t>M. lacisalsi</w:t>
      </w:r>
      <w:r>
        <w:rPr>
          <w:rFonts w:ascii="Times New Roman" w:hAnsi="Times New Roman" w:cs="Times New Roman"/>
        </w:rPr>
        <w:t xml:space="preserve"> X12M-4</w:t>
      </w:r>
      <w:r>
        <w:rPr>
          <w:rFonts w:ascii="Times New Roman" w:hAnsi="Times New Roman" w:cs="Times New Roman"/>
          <w:vertAlign w:val="superscript"/>
        </w:rPr>
        <w:t>T</w:t>
      </w:r>
      <w:r>
        <w:rPr>
          <w:rFonts w:ascii="Times New Roman" w:hAnsi="Times New Roman" w:cs="Times New Roman"/>
          <w:szCs w:val="21"/>
        </w:rPr>
        <w:t xml:space="preserve">, </w:t>
      </w:r>
      <w:r>
        <w:rPr>
          <w:rFonts w:ascii="Times New Roman" w:hAnsi="Times New Roman" w:cs="Times New Roman"/>
          <w:i/>
        </w:rPr>
        <w:t xml:space="preserve">L. saemankumensis </w:t>
      </w:r>
      <w:r>
        <w:rPr>
          <w:rFonts w:ascii="Times New Roman" w:hAnsi="Times New Roman" w:cs="Times New Roman"/>
        </w:rPr>
        <w:t>SMK-117</w:t>
      </w:r>
      <w:r>
        <w:rPr>
          <w:rFonts w:ascii="Times New Roman" w:hAnsi="Times New Roman" w:cs="Times New Roman"/>
          <w:vertAlign w:val="superscript"/>
        </w:rPr>
        <w:t>T</w:t>
      </w:r>
      <w:r>
        <w:rPr>
          <w:rFonts w:ascii="Times New Roman" w:hAnsi="Times New Roman" w:cs="Times New Roman"/>
        </w:rPr>
        <w:t>,</w:t>
      </w:r>
      <w:r>
        <w:rPr>
          <w:rFonts w:ascii="Times New Roman" w:hAnsi="Times New Roman" w:cs="Times New Roman"/>
          <w:szCs w:val="21"/>
        </w:rPr>
        <w:t xml:space="preserve"> and </w:t>
      </w:r>
      <w:r>
        <w:rPr>
          <w:rFonts w:ascii="Times New Roman" w:hAnsi="Times New Roman" w:cs="Times New Roman"/>
          <w:i/>
        </w:rPr>
        <w:t>L. pacificus</w:t>
      </w:r>
      <w:r>
        <w:rPr>
          <w:rFonts w:ascii="Times New Roman" w:hAnsi="Times New Roman" w:cs="Times New Roman"/>
        </w:rPr>
        <w:t xml:space="preserve"> W11-2B</w:t>
      </w:r>
      <w:r>
        <w:rPr>
          <w:rFonts w:ascii="Times New Roman" w:hAnsi="Times New Roman" w:cs="Times New Roman"/>
          <w:vertAlign w:val="superscript"/>
        </w:rPr>
        <w:t>T</w:t>
      </w:r>
      <w:r>
        <w:rPr>
          <w:rFonts w:ascii="Times New Roman" w:hAnsi="Times New Roman" w:cs="Times New Roman"/>
        </w:rPr>
        <w:t>. Numbers of each enzyme detected in the genome were shown in the map.</w:t>
      </w: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Cs w:val="21"/>
        </w:rPr>
      </w:pPr>
    </w:p>
    <w:p w:rsidR="00AE3042" w:rsidRDefault="00AE3042">
      <w:pPr>
        <w:jc w:val="left"/>
        <w:rPr>
          <w:rFonts w:ascii="Times New Roman" w:hAnsi="Times New Roman" w:cs="Times New Roman"/>
          <w:szCs w:val="21"/>
        </w:rPr>
      </w:pPr>
    </w:p>
    <w:p w:rsidR="00AE3042" w:rsidRDefault="00AE3042">
      <w:pPr>
        <w:jc w:val="left"/>
        <w:rPr>
          <w:rFonts w:ascii="Times New Roman" w:hAnsi="Times New Roman" w:cs="Times New Roman"/>
          <w:szCs w:val="21"/>
        </w:rPr>
      </w:pPr>
    </w:p>
    <w:p w:rsidR="00AE3042" w:rsidRDefault="00AE3042">
      <w:pPr>
        <w:jc w:val="left"/>
        <w:rPr>
          <w:rFonts w:ascii="Times New Roman" w:hAnsi="Times New Roman" w:cs="Times New Roman"/>
          <w:szCs w:val="21"/>
        </w:rPr>
      </w:pPr>
    </w:p>
    <w:p w:rsidR="00AE3042" w:rsidRDefault="00AE3042">
      <w:pPr>
        <w:jc w:val="left"/>
        <w:rPr>
          <w:rFonts w:ascii="Times New Roman" w:hAnsi="Times New Roman" w:cs="Times New Roman"/>
          <w:szCs w:val="21"/>
        </w:rPr>
      </w:pPr>
    </w:p>
    <w:p w:rsidR="00AE3042" w:rsidRDefault="00AE3042">
      <w:pPr>
        <w:jc w:val="left"/>
        <w:rPr>
          <w:rFonts w:ascii="Times New Roman" w:hAnsi="Times New Roman" w:cs="Times New Roman"/>
          <w:szCs w:val="21"/>
        </w:rPr>
      </w:pPr>
    </w:p>
    <w:p w:rsidR="00AE3042" w:rsidRDefault="00AE3042">
      <w:pPr>
        <w:jc w:val="left"/>
        <w:rPr>
          <w:rFonts w:ascii="Times New Roman" w:hAnsi="Times New Roman" w:cs="Times New Roman"/>
          <w:szCs w:val="21"/>
        </w:rPr>
      </w:pPr>
    </w:p>
    <w:p w:rsidR="00AE3042" w:rsidRDefault="00AE3042">
      <w:pPr>
        <w:jc w:val="left"/>
        <w:rPr>
          <w:rFonts w:ascii="Times New Roman" w:hAnsi="Times New Roman" w:cs="Times New Roman"/>
          <w:szCs w:val="21"/>
        </w:rPr>
      </w:pPr>
    </w:p>
    <w:p w:rsidR="00AE3042" w:rsidRDefault="00AE3042">
      <w:pPr>
        <w:jc w:val="left"/>
        <w:rPr>
          <w:rFonts w:ascii="Times New Roman" w:hAnsi="Times New Roman" w:cs="Times New Roman"/>
          <w:szCs w:val="21"/>
        </w:rPr>
      </w:pPr>
    </w:p>
    <w:p w:rsidR="00AE3042" w:rsidRDefault="00AE3042">
      <w:pPr>
        <w:jc w:val="left"/>
        <w:rPr>
          <w:rFonts w:ascii="Times New Roman" w:hAnsi="Times New Roman" w:cs="Times New Roman"/>
          <w:szCs w:val="21"/>
        </w:rPr>
      </w:pPr>
    </w:p>
    <w:p w:rsidR="00AE3042" w:rsidRDefault="001377A9">
      <w:pPr>
        <w:jc w:val="center"/>
        <w:rPr>
          <w:rFonts w:ascii="Times New Roman" w:hAnsi="Times New Roman" w:cs="Times New Roman"/>
          <w:b/>
          <w:sz w:val="28"/>
          <w:szCs w:val="28"/>
        </w:rPr>
      </w:pPr>
      <w:r>
        <w:rPr>
          <w:rFonts w:ascii="Times New Roman" w:hAnsi="Times New Roman" w:cs="Times New Roman"/>
          <w:b/>
          <w:sz w:val="28"/>
          <w:szCs w:val="28"/>
        </w:rPr>
        <w:lastRenderedPageBreak/>
        <w:t>A</w:t>
      </w:r>
    </w:p>
    <w:p w:rsidR="00AE3042" w:rsidRDefault="001377A9">
      <w:pPr>
        <w:rPr>
          <w:rFonts w:ascii="Times New Roman" w:hAnsi="Times New Roman" w:cs="Times New Roman"/>
          <w:b/>
          <w:sz w:val="28"/>
          <w:szCs w:val="28"/>
        </w:rPr>
      </w:pPr>
      <w:r>
        <w:rPr>
          <w:rFonts w:ascii="Times New Roman" w:hAnsi="Times New Roman" w:cs="Times New Roman"/>
          <w:noProof/>
          <w:sz w:val="28"/>
          <w:szCs w:val="28"/>
        </w:rPr>
        <w:drawing>
          <wp:anchor distT="0" distB="0" distL="114300" distR="114300" simplePos="0" relativeHeight="251670528" behindDoc="0" locked="0" layoutInCell="1" allowOverlap="1">
            <wp:simplePos x="0" y="0"/>
            <wp:positionH relativeFrom="column">
              <wp:posOffset>3444875</wp:posOffset>
            </wp:positionH>
            <wp:positionV relativeFrom="paragraph">
              <wp:posOffset>247650</wp:posOffset>
            </wp:positionV>
            <wp:extent cx="2981960" cy="2141220"/>
            <wp:effectExtent l="0" t="0" r="8890" b="0"/>
            <wp:wrapSquare wrapText="bothSides"/>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81960" cy="2141220"/>
                    </a:xfrm>
                    <a:prstGeom prst="rect">
                      <a:avLst/>
                    </a:prstGeom>
                  </pic:spPr>
                </pic:pic>
              </a:graphicData>
            </a:graphic>
          </wp:anchor>
        </w:drawing>
      </w:r>
      <w:r>
        <w:rPr>
          <w:rFonts w:ascii="Times New Roman" w:hAnsi="Times New Roman" w:cs="Times New Roman"/>
          <w:noProof/>
          <w:sz w:val="28"/>
          <w:szCs w:val="28"/>
        </w:rPr>
        <w:drawing>
          <wp:anchor distT="0" distB="0" distL="114300" distR="114300" simplePos="0" relativeHeight="251669504" behindDoc="0" locked="0" layoutInCell="1" allowOverlap="1">
            <wp:simplePos x="0" y="0"/>
            <wp:positionH relativeFrom="column">
              <wp:posOffset>167005</wp:posOffset>
            </wp:positionH>
            <wp:positionV relativeFrom="paragraph">
              <wp:posOffset>248920</wp:posOffset>
            </wp:positionV>
            <wp:extent cx="2980690" cy="2140585"/>
            <wp:effectExtent l="0" t="0" r="0" b="0"/>
            <wp:wrapSquare wrapText="bothSides"/>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80800" cy="2140617"/>
                    </a:xfrm>
                    <a:prstGeom prst="rect">
                      <a:avLst/>
                    </a:prstGeom>
                  </pic:spPr>
                </pic:pic>
              </a:graphicData>
            </a:graphic>
          </wp:anchor>
        </w:drawing>
      </w:r>
    </w:p>
    <w:p w:rsidR="00AE3042" w:rsidRDefault="001377A9">
      <w:pPr>
        <w:jc w:val="center"/>
        <w:rPr>
          <w:rFonts w:ascii="Times New Roman" w:hAnsi="Times New Roman" w:cs="Times New Roman"/>
          <w:b/>
          <w:sz w:val="28"/>
          <w:szCs w:val="28"/>
        </w:rPr>
      </w:pPr>
      <w:r>
        <w:rPr>
          <w:rFonts w:ascii="Times New Roman" w:hAnsi="Times New Roman" w:cs="Times New Roman"/>
          <w:b/>
          <w:sz w:val="28"/>
          <w:szCs w:val="28"/>
        </w:rPr>
        <w:t>B</w:t>
      </w:r>
    </w:p>
    <w:p w:rsidR="00AE3042" w:rsidRDefault="001377A9">
      <w:pPr>
        <w:jc w:val="left"/>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45720" distB="45720" distL="114300" distR="114300" simplePos="0" relativeHeight="251676672" behindDoc="0" locked="0" layoutInCell="1" allowOverlap="1">
                <wp:simplePos x="0" y="0"/>
                <wp:positionH relativeFrom="column">
                  <wp:posOffset>3324860</wp:posOffset>
                </wp:positionH>
                <wp:positionV relativeFrom="paragraph">
                  <wp:posOffset>60960</wp:posOffset>
                </wp:positionV>
                <wp:extent cx="417830" cy="1404620"/>
                <wp:effectExtent l="0" t="0" r="0" b="6350"/>
                <wp:wrapSquare wrapText="bothSides"/>
                <wp:docPr id="5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1404620"/>
                        </a:xfrm>
                        <a:prstGeom prst="rect">
                          <a:avLst/>
                        </a:prstGeom>
                        <a:noFill/>
                        <a:ln w="9525">
                          <a:noFill/>
                          <a:miter lim="800000"/>
                        </a:ln>
                      </wps:spPr>
                      <wps:txbx>
                        <w:txbxContent>
                          <w:p w:rsidR="00AE3042" w:rsidRDefault="001377A9">
                            <w:pPr>
                              <w:jc w:val="center"/>
                              <w:rPr>
                                <w:rFonts w:ascii="Times New Roman" w:hAnsi="Times New Roman" w:cs="Times New Roman"/>
                                <w:b/>
                              </w:rPr>
                            </w:pPr>
                            <w:r>
                              <w:rPr>
                                <w:rFonts w:ascii="Times New Roman" w:hAnsi="Times New Roman" w:cs="Times New Roman"/>
                                <w:b/>
                              </w:rPr>
                              <w:t>6%</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31" type="#_x0000_t202" style="position:absolute;margin-left:261.8pt;margin-top:4.8pt;width:32.9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" filled="f" stroked="f">
                <v:textbox style="mso-fit-shape-to-text:t">
                  <w:txbxContent>
                    <w:p w:rsidR="00AE3042" w:rsidRDefault="001377A9">
                      <w:pPr>
                        <w:jc w:val="center"/>
                        <w:rPr>
                          <w:rFonts w:ascii="Times New Roman" w:hAnsi="Times New Roman" w:cs="Times New Roman"/>
                          <w:b/>
                        </w:rPr>
                      </w:pPr>
                      <w:r>
                        <w:rPr>
                          <w:rFonts w:ascii="Times New Roman" w:hAnsi="Times New Roman" w:cs="Times New Roman"/>
                          <w:b/>
                        </w:rPr>
                        <w:t>6%</w:t>
                      </w:r>
                    </w:p>
                  </w:txbxContent>
                </v:textbox>
                <w10:wrap type="square"/>
              </v:shape>
            </w:pict>
          </mc:Fallback>
        </mc:AlternateContent>
      </w:r>
      <w:r>
        <w:rPr>
          <w:rFonts w:ascii="Times New Roman" w:hAnsi="Times New Roman" w:cs="Times New Roman"/>
          <w:noProof/>
          <w:sz w:val="28"/>
          <w:szCs w:val="28"/>
        </w:rPr>
        <mc:AlternateContent>
          <mc:Choice Requires="wps">
            <w:drawing>
              <wp:anchor distT="45720" distB="45720" distL="114300" distR="114300" simplePos="0" relativeHeight="251675648" behindDoc="0" locked="0" layoutInCell="1" allowOverlap="1">
                <wp:simplePos x="0" y="0"/>
                <wp:positionH relativeFrom="column">
                  <wp:posOffset>1428115</wp:posOffset>
                </wp:positionH>
                <wp:positionV relativeFrom="paragraph">
                  <wp:posOffset>62865</wp:posOffset>
                </wp:positionV>
                <wp:extent cx="417830" cy="1404620"/>
                <wp:effectExtent l="0" t="0" r="0" b="6350"/>
                <wp:wrapSquare wrapText="bothSides"/>
                <wp:docPr id="5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1404620"/>
                        </a:xfrm>
                        <a:prstGeom prst="rect">
                          <a:avLst/>
                        </a:prstGeom>
                        <a:noFill/>
                        <a:ln w="9525">
                          <a:noFill/>
                          <a:miter lim="800000"/>
                        </a:ln>
                      </wps:spPr>
                      <wps:txbx>
                        <w:txbxContent>
                          <w:p w:rsidR="00AE3042" w:rsidRDefault="001377A9">
                            <w:pPr>
                              <w:jc w:val="center"/>
                              <w:rPr>
                                <w:rFonts w:ascii="Times New Roman" w:hAnsi="Times New Roman" w:cs="Times New Roman"/>
                                <w:b/>
                              </w:rPr>
                            </w:pPr>
                            <w:r>
                              <w:rPr>
                                <w:rFonts w:ascii="Times New Roman" w:hAnsi="Times New Roman" w:cs="Times New Roman"/>
                                <w:b/>
                              </w:rPr>
                              <w:t>4%</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32" type="#_x0000_t202" style="position:absolute;margin-left:112.45pt;margin-top:4.95pt;width:32.9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" filled="f" stroked="f">
                <v:textbox style="mso-fit-shape-to-text:t">
                  <w:txbxContent>
                    <w:p w:rsidR="00AE3042" w:rsidRDefault="001377A9">
                      <w:pPr>
                        <w:jc w:val="center"/>
                        <w:rPr>
                          <w:rFonts w:ascii="Times New Roman" w:hAnsi="Times New Roman" w:cs="Times New Roman"/>
                          <w:b/>
                        </w:rPr>
                      </w:pPr>
                      <w:r>
                        <w:rPr>
                          <w:rFonts w:ascii="Times New Roman" w:hAnsi="Times New Roman" w:cs="Times New Roman"/>
                          <w:b/>
                        </w:rPr>
                        <w:t>4%</w:t>
                      </w:r>
                    </w:p>
                  </w:txbxContent>
                </v:textbox>
                <w10:wrap type="square"/>
              </v:shape>
            </w:pict>
          </mc:Fallback>
        </mc:AlternateContent>
      </w:r>
      <w:r>
        <w:rPr>
          <w:rFonts w:ascii="Times New Roman" w:hAnsi="Times New Roman" w:cs="Times New Roman"/>
          <w:noProof/>
          <w:sz w:val="28"/>
          <w:szCs w:val="28"/>
        </w:rPr>
        <w:drawing>
          <wp:anchor distT="0" distB="0" distL="114300" distR="114300" simplePos="0" relativeHeight="251672576" behindDoc="0" locked="0" layoutInCell="1" allowOverlap="1">
            <wp:simplePos x="0" y="0"/>
            <wp:positionH relativeFrom="column">
              <wp:posOffset>3317875</wp:posOffset>
            </wp:positionH>
            <wp:positionV relativeFrom="paragraph">
              <wp:posOffset>63500</wp:posOffset>
            </wp:positionV>
            <wp:extent cx="1708150" cy="1708150"/>
            <wp:effectExtent l="0" t="0" r="6350" b="6350"/>
            <wp:wrapSquare wrapText="bothSides"/>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08150" cy="1708150"/>
                    </a:xfrm>
                    <a:prstGeom prst="rect">
                      <a:avLst/>
                    </a:prstGeom>
                  </pic:spPr>
                </pic:pic>
              </a:graphicData>
            </a:graphic>
          </wp:anchor>
        </w:drawing>
      </w:r>
      <w:r>
        <w:rPr>
          <w:rFonts w:ascii="Times New Roman" w:hAnsi="Times New Roman" w:cs="Times New Roman"/>
          <w:noProof/>
          <w:sz w:val="28"/>
          <w:szCs w:val="28"/>
        </w:rPr>
        <w:drawing>
          <wp:anchor distT="0" distB="0" distL="114300" distR="114300" simplePos="0" relativeHeight="251671552" behindDoc="0" locked="0" layoutInCell="1" allowOverlap="1">
            <wp:simplePos x="0" y="0"/>
            <wp:positionH relativeFrom="column">
              <wp:posOffset>1433195</wp:posOffset>
            </wp:positionH>
            <wp:positionV relativeFrom="paragraph">
              <wp:posOffset>56515</wp:posOffset>
            </wp:positionV>
            <wp:extent cx="1709420" cy="1709420"/>
            <wp:effectExtent l="0" t="0" r="5080" b="5080"/>
            <wp:wrapSquare wrapText="bothSides"/>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09420" cy="1709420"/>
                    </a:xfrm>
                    <a:prstGeom prst="rect">
                      <a:avLst/>
                    </a:prstGeom>
                  </pic:spPr>
                </pic:pic>
              </a:graphicData>
            </a:graphic>
          </wp:anchor>
        </w:drawing>
      </w: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45720" distB="45720" distL="114300" distR="114300" simplePos="0" relativeHeight="251678720" behindDoc="0" locked="0" layoutInCell="1" allowOverlap="1">
                <wp:simplePos x="0" y="0"/>
                <wp:positionH relativeFrom="column">
                  <wp:posOffset>1437005</wp:posOffset>
                </wp:positionH>
                <wp:positionV relativeFrom="paragraph">
                  <wp:posOffset>375920</wp:posOffset>
                </wp:positionV>
                <wp:extent cx="458470" cy="1404620"/>
                <wp:effectExtent l="0" t="0" r="0" b="6350"/>
                <wp:wrapSquare wrapText="bothSides"/>
                <wp:docPr id="5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1404620"/>
                        </a:xfrm>
                        <a:prstGeom prst="rect">
                          <a:avLst/>
                        </a:prstGeom>
                        <a:noFill/>
                        <a:ln w="9525">
                          <a:noFill/>
                          <a:miter lim="800000"/>
                        </a:ln>
                      </wps:spPr>
                      <wps:txbx>
                        <w:txbxContent>
                          <w:p w:rsidR="00AE3042" w:rsidRDefault="001377A9">
                            <w:pPr>
                              <w:jc w:val="center"/>
                              <w:rPr>
                                <w:rFonts w:ascii="Times New Roman" w:hAnsi="Times New Roman" w:cs="Times New Roman"/>
                                <w:b/>
                              </w:rPr>
                            </w:pPr>
                            <w:r>
                              <w:rPr>
                                <w:rFonts w:ascii="Times New Roman" w:hAnsi="Times New Roman" w:cs="Times New Roman"/>
                                <w:b/>
                              </w:rPr>
                              <w:t>8%</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33" type="#_x0000_t202" style="position:absolute;margin-left:113.15pt;margin-top:29.6pt;width:36.1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" filled="f" stroked="f">
                <v:textbox style="mso-fit-shape-to-text:t">
                  <w:txbxContent>
                    <w:p w:rsidR="00AE3042" w:rsidRDefault="001377A9">
                      <w:pPr>
                        <w:jc w:val="center"/>
                        <w:rPr>
                          <w:rFonts w:ascii="Times New Roman" w:hAnsi="Times New Roman" w:cs="Times New Roman"/>
                          <w:b/>
                        </w:rPr>
                      </w:pPr>
                      <w:r>
                        <w:rPr>
                          <w:rFonts w:ascii="Times New Roman" w:hAnsi="Times New Roman" w:cs="Times New Roman"/>
                          <w:b/>
                        </w:rPr>
                        <w:t>8%</w:t>
                      </w:r>
                    </w:p>
                  </w:txbxContent>
                </v:textbox>
                <w10:wrap type="square"/>
              </v:shape>
            </w:pict>
          </mc:Fallback>
        </mc:AlternateContent>
      </w:r>
      <w:r>
        <w:rPr>
          <w:rFonts w:ascii="Times New Roman" w:hAnsi="Times New Roman" w:cs="Times New Roman"/>
          <w:noProof/>
          <w:sz w:val="28"/>
          <w:szCs w:val="28"/>
        </w:rPr>
        <mc:AlternateContent>
          <mc:Choice Requires="wps">
            <w:drawing>
              <wp:anchor distT="45720" distB="45720" distL="114300" distR="114300" simplePos="0" relativeHeight="251677696" behindDoc="0" locked="0" layoutInCell="1" allowOverlap="1">
                <wp:simplePos x="0" y="0"/>
                <wp:positionH relativeFrom="column">
                  <wp:posOffset>3326130</wp:posOffset>
                </wp:positionH>
                <wp:positionV relativeFrom="paragraph">
                  <wp:posOffset>375920</wp:posOffset>
                </wp:positionV>
                <wp:extent cx="458470" cy="1404620"/>
                <wp:effectExtent l="0" t="0" r="0" b="6350"/>
                <wp:wrapSquare wrapText="bothSides"/>
                <wp:docPr id="5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1404620"/>
                        </a:xfrm>
                        <a:prstGeom prst="rect">
                          <a:avLst/>
                        </a:prstGeom>
                        <a:noFill/>
                        <a:ln w="9525">
                          <a:noFill/>
                          <a:miter lim="800000"/>
                        </a:ln>
                      </wps:spPr>
                      <wps:txbx>
                        <w:txbxContent>
                          <w:p w:rsidR="00AE3042" w:rsidRDefault="001377A9">
                            <w:pPr>
                              <w:jc w:val="center"/>
                              <w:rPr>
                                <w:rFonts w:ascii="Times New Roman" w:hAnsi="Times New Roman" w:cs="Times New Roman"/>
                                <w:b/>
                              </w:rPr>
                            </w:pPr>
                            <w:r>
                              <w:rPr>
                                <w:rFonts w:ascii="Times New Roman" w:hAnsi="Times New Roman" w:cs="Times New Roman"/>
                                <w:b/>
                              </w:rPr>
                              <w:t>10%</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34" type="#_x0000_t202" style="position:absolute;margin-left:261.9pt;margin-top:29.6pt;width:36.1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" filled="f" stroked="f">
                <v:textbox style="mso-fit-shape-to-text:t">
                  <w:txbxContent>
                    <w:p w:rsidR="00AE3042" w:rsidRDefault="001377A9">
                      <w:pPr>
                        <w:jc w:val="center"/>
                        <w:rPr>
                          <w:rFonts w:ascii="Times New Roman" w:hAnsi="Times New Roman" w:cs="Times New Roman"/>
                          <w:b/>
                        </w:rPr>
                      </w:pPr>
                      <w:r>
                        <w:rPr>
                          <w:rFonts w:ascii="Times New Roman" w:hAnsi="Times New Roman" w:cs="Times New Roman"/>
                          <w:b/>
                        </w:rPr>
                        <w:t>10%</w:t>
                      </w:r>
                    </w:p>
                  </w:txbxContent>
                </v:textbox>
                <w10:wrap type="square"/>
              </v:shape>
            </w:pict>
          </mc:Fallback>
        </mc:AlternateContent>
      </w:r>
      <w:r>
        <w:rPr>
          <w:rFonts w:ascii="Times New Roman" w:hAnsi="Times New Roman" w:cs="Times New Roman"/>
          <w:noProof/>
          <w:sz w:val="28"/>
          <w:szCs w:val="28"/>
        </w:rPr>
        <w:drawing>
          <wp:anchor distT="0" distB="0" distL="114300" distR="114300" simplePos="0" relativeHeight="251674624" behindDoc="0" locked="0" layoutInCell="1" allowOverlap="1">
            <wp:simplePos x="0" y="0"/>
            <wp:positionH relativeFrom="page">
              <wp:posOffset>3778885</wp:posOffset>
            </wp:positionH>
            <wp:positionV relativeFrom="paragraph">
              <wp:posOffset>371475</wp:posOffset>
            </wp:positionV>
            <wp:extent cx="1709420" cy="1709420"/>
            <wp:effectExtent l="0" t="0" r="5080" b="5080"/>
            <wp:wrapSquare wrapText="bothSides"/>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09420" cy="1709420"/>
                    </a:xfrm>
                    <a:prstGeom prst="rect">
                      <a:avLst/>
                    </a:prstGeom>
                  </pic:spPr>
                </pic:pic>
              </a:graphicData>
            </a:graphic>
          </wp:anchor>
        </w:drawing>
      </w:r>
      <w:r>
        <w:rPr>
          <w:rFonts w:ascii="Times New Roman" w:hAnsi="Times New Roman" w:cs="Times New Roman"/>
          <w:noProof/>
          <w:sz w:val="28"/>
          <w:szCs w:val="28"/>
        </w:rPr>
        <w:drawing>
          <wp:anchor distT="0" distB="0" distL="114300" distR="114300" simplePos="0" relativeHeight="251673600" behindDoc="0" locked="0" layoutInCell="1" allowOverlap="1">
            <wp:simplePos x="0" y="0"/>
            <wp:positionH relativeFrom="column">
              <wp:posOffset>1424940</wp:posOffset>
            </wp:positionH>
            <wp:positionV relativeFrom="paragraph">
              <wp:posOffset>367030</wp:posOffset>
            </wp:positionV>
            <wp:extent cx="1709420" cy="1709420"/>
            <wp:effectExtent l="0" t="0" r="5080" b="5080"/>
            <wp:wrapSquare wrapText="bothSides"/>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09420" cy="1709420"/>
                    </a:xfrm>
                    <a:prstGeom prst="rect">
                      <a:avLst/>
                    </a:prstGeom>
                  </pic:spPr>
                </pic:pic>
              </a:graphicData>
            </a:graphic>
          </wp:anchor>
        </w:drawing>
      </w: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szCs w:val="21"/>
        </w:rPr>
      </w:pPr>
      <w:r>
        <w:rPr>
          <w:rFonts w:ascii="Times New Roman" w:hAnsi="Times New Roman" w:cs="Times New Roman"/>
          <w:b/>
          <w:szCs w:val="21"/>
        </w:rPr>
        <w:t xml:space="preserve">Supplementary </w:t>
      </w:r>
      <w:r w:rsidR="006A7642">
        <w:rPr>
          <w:rFonts w:ascii="Times New Roman" w:hAnsi="Times New Roman" w:cs="Times New Roman"/>
          <w:b/>
          <w:szCs w:val="21"/>
        </w:rPr>
        <w:t>Fig.</w:t>
      </w:r>
      <w:r>
        <w:rPr>
          <w:rFonts w:ascii="Times New Roman" w:hAnsi="Times New Roman" w:cs="Times New Roman"/>
          <w:b/>
          <w:szCs w:val="21"/>
        </w:rPr>
        <w:t xml:space="preserve"> </w:t>
      </w:r>
      <w:r w:rsidR="006A7642">
        <w:rPr>
          <w:rFonts w:ascii="Times New Roman" w:hAnsi="Times New Roman" w:cs="Times New Roman"/>
          <w:b/>
          <w:szCs w:val="21"/>
        </w:rPr>
        <w:t>S</w:t>
      </w:r>
      <w:r>
        <w:rPr>
          <w:rFonts w:ascii="Times New Roman" w:hAnsi="Times New Roman" w:cs="Times New Roman"/>
          <w:b/>
          <w:szCs w:val="21"/>
        </w:rPr>
        <w:t>9.</w:t>
      </w:r>
      <w:r>
        <w:rPr>
          <w:rFonts w:ascii="Times New Roman" w:hAnsi="Times New Roman" w:cs="Times New Roman"/>
          <w:szCs w:val="21"/>
        </w:rPr>
        <w:t xml:space="preserve"> Transmission electron microscopy of cells of strain</w:t>
      </w:r>
      <w:r>
        <w:rPr>
          <w:rFonts w:ascii="Times New Roman" w:hAnsi="Times New Roman" w:cs="Times New Roman" w:hint="eastAsia"/>
          <w:szCs w:val="21"/>
        </w:rPr>
        <w:t xml:space="preserve"> </w:t>
      </w:r>
      <w:r>
        <w:rPr>
          <w:rFonts w:ascii="Times New Roman" w:hAnsi="Times New Roman" w:cs="Times New Roman"/>
          <w:szCs w:val="21"/>
        </w:rPr>
        <w:t>C21-152</w:t>
      </w:r>
      <w:r>
        <w:rPr>
          <w:rFonts w:ascii="Times New Roman" w:hAnsi="Times New Roman" w:cs="Times New Roman"/>
          <w:szCs w:val="21"/>
          <w:vertAlign w:val="superscript"/>
        </w:rPr>
        <w:t>T</w:t>
      </w:r>
      <w:r>
        <w:rPr>
          <w:rFonts w:ascii="Times New Roman" w:hAnsi="Times New Roman" w:cs="Times New Roman"/>
          <w:szCs w:val="21"/>
        </w:rPr>
        <w:t xml:space="preserve">. Bars, 4 µm and 5 µm </w:t>
      </w:r>
      <w:r>
        <w:rPr>
          <w:rFonts w:ascii="Times New Roman" w:hAnsi="Times New Roman" w:cs="Times New Roman"/>
          <w:b/>
          <w:szCs w:val="21"/>
        </w:rPr>
        <w:t>(A)</w:t>
      </w:r>
      <w:r>
        <w:rPr>
          <w:rFonts w:ascii="Times New Roman" w:hAnsi="Times New Roman" w:cs="Times New Roman"/>
          <w:szCs w:val="21"/>
        </w:rPr>
        <w:t>. Light microscopy of cells of strain</w:t>
      </w:r>
      <w:r>
        <w:rPr>
          <w:rFonts w:ascii="Times New Roman" w:hAnsi="Times New Roman" w:cs="Times New Roman" w:hint="eastAsia"/>
          <w:szCs w:val="21"/>
        </w:rPr>
        <w:t xml:space="preserve"> C</w:t>
      </w:r>
      <w:r>
        <w:rPr>
          <w:rFonts w:ascii="Times New Roman" w:hAnsi="Times New Roman" w:cs="Times New Roman"/>
          <w:szCs w:val="21"/>
        </w:rPr>
        <w:t>21-152</w:t>
      </w:r>
      <w:r>
        <w:rPr>
          <w:rFonts w:ascii="Times New Roman" w:hAnsi="Times New Roman" w:cs="Times New Roman"/>
          <w:szCs w:val="21"/>
          <w:vertAlign w:val="superscript"/>
        </w:rPr>
        <w:t>T</w:t>
      </w:r>
      <w:r>
        <w:rPr>
          <w:rFonts w:ascii="Times New Roman" w:hAnsi="Times New Roman" w:cs="Times New Roman"/>
          <w:szCs w:val="21"/>
        </w:rPr>
        <w:t xml:space="preserve"> at different salinities (w/v) </w:t>
      </w:r>
      <w:r>
        <w:rPr>
          <w:rFonts w:ascii="Times New Roman" w:hAnsi="Times New Roman" w:cs="Times New Roman"/>
          <w:b/>
          <w:szCs w:val="21"/>
        </w:rPr>
        <w:t>(B)</w:t>
      </w:r>
      <w:r>
        <w:rPr>
          <w:rFonts w:ascii="Times New Roman" w:hAnsi="Times New Roman" w:cs="Times New Roman"/>
          <w:szCs w:val="21"/>
        </w:rPr>
        <w:t>. Stained with iodine solution at a magnification of 1000X. Cells were grown on modified MA at 37℃ for 72 h.</w:t>
      </w: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b/>
          <w:szCs w:val="21"/>
        </w:rPr>
      </w:pPr>
    </w:p>
    <w:p w:rsidR="00AE3042" w:rsidRDefault="001377A9">
      <w:pPr>
        <w:jc w:val="left"/>
        <w:rPr>
          <w:rFonts w:ascii="Times New Roman" w:hAnsi="Times New Roman" w:cs="Times New Roman"/>
        </w:rPr>
      </w:pPr>
      <w:r>
        <w:rPr>
          <w:rFonts w:ascii="Times New Roman" w:hAnsi="Times New Roman" w:cs="Times New Roman"/>
          <w:b/>
          <w:szCs w:val="21"/>
        </w:rPr>
        <w:t xml:space="preserve">Supplementary Table </w:t>
      </w:r>
      <w:r w:rsidR="006A7642">
        <w:rPr>
          <w:rFonts w:ascii="Times New Roman" w:hAnsi="Times New Roman" w:cs="Times New Roman"/>
          <w:b/>
          <w:szCs w:val="21"/>
        </w:rPr>
        <w:t>S</w:t>
      </w:r>
      <w:r>
        <w:rPr>
          <w:rFonts w:ascii="Times New Roman" w:hAnsi="Times New Roman" w:cs="Times New Roman"/>
          <w:b/>
          <w:szCs w:val="21"/>
        </w:rPr>
        <w:t xml:space="preserve">1. </w:t>
      </w:r>
      <w:r>
        <w:rPr>
          <w:rFonts w:ascii="Times New Roman" w:hAnsi="Times New Roman" w:cs="Times New Roman"/>
        </w:rPr>
        <w:t>Complete list of phenotypic response to API ZYM, API 20E</w:t>
      </w:r>
      <w:r>
        <w:rPr>
          <w:rFonts w:ascii="Times New Roman" w:hAnsi="Times New Roman" w:cs="Times New Roman" w:hint="eastAsia"/>
        </w:rPr>
        <w:t xml:space="preserve"> </w:t>
      </w:r>
      <w:r>
        <w:rPr>
          <w:rFonts w:ascii="Times New Roman" w:hAnsi="Times New Roman" w:cs="Times New Roman"/>
        </w:rPr>
        <w:t>and API 50CH identification systems (bioMérieux) and Biolog GEN III MicroPlates.</w:t>
      </w:r>
    </w:p>
    <w:p w:rsidR="00AE3042" w:rsidRDefault="00AE3042">
      <w:pPr>
        <w:jc w:val="left"/>
        <w:rPr>
          <w:rFonts w:ascii="Times New Roman" w:hAnsi="Times New Roman" w:cs="Times New Roman"/>
          <w:szCs w:val="21"/>
        </w:rPr>
      </w:pPr>
    </w:p>
    <w:tbl>
      <w:tblPr>
        <w:tblW w:w="0" w:type="auto"/>
        <w:jc w:val="center"/>
        <w:tblLook w:val="04A0" w:firstRow="1" w:lastRow="0" w:firstColumn="1" w:lastColumn="0" w:noHBand="0" w:noVBand="1"/>
      </w:tblPr>
      <w:tblGrid>
        <w:gridCol w:w="788"/>
        <w:gridCol w:w="3086"/>
        <w:gridCol w:w="368"/>
        <w:gridCol w:w="368"/>
        <w:gridCol w:w="368"/>
      </w:tblGrid>
      <w:tr w:rsidR="00AE3042">
        <w:trPr>
          <w:jc w:val="center"/>
        </w:trPr>
        <w:tc>
          <w:tcPr>
            <w:tcW w:w="0" w:type="auto"/>
            <w:tcBorders>
              <w:top w:val="single" w:sz="4" w:space="0" w:color="auto"/>
              <w:bottom w:val="single" w:sz="4" w:space="0" w:color="auto"/>
            </w:tcBorders>
            <w:vAlign w:val="center"/>
          </w:tcPr>
          <w:p w:rsidR="00AE3042" w:rsidRDefault="001377A9">
            <w:pPr>
              <w:widowControl/>
              <w:jc w:val="center"/>
              <w:rPr>
                <w:rFonts w:ascii="Times New Roman" w:eastAsia="宋体" w:hAnsi="Times New Roman" w:cs="Times New Roman"/>
                <w:b/>
                <w:kern w:val="0"/>
                <w:szCs w:val="21"/>
              </w:rPr>
            </w:pPr>
            <w:r>
              <w:rPr>
                <w:rFonts w:ascii="Times New Roman" w:eastAsia="宋体" w:hAnsi="Times New Roman" w:cs="Times New Roman"/>
                <w:b/>
                <w:color w:val="000000"/>
                <w:kern w:val="0"/>
                <w:szCs w:val="21"/>
              </w:rPr>
              <w:t>Strain</w:t>
            </w:r>
          </w:p>
        </w:tc>
        <w:tc>
          <w:tcPr>
            <w:tcW w:w="0" w:type="auto"/>
            <w:tcBorders>
              <w:top w:val="single" w:sz="4" w:space="0" w:color="auto"/>
              <w:bottom w:val="single" w:sz="4" w:space="0" w:color="auto"/>
            </w:tcBorders>
            <w:vAlign w:val="center"/>
          </w:tcPr>
          <w:p w:rsidR="00AE3042" w:rsidRDefault="00AE3042">
            <w:pPr>
              <w:widowControl/>
              <w:jc w:val="center"/>
              <w:rPr>
                <w:rFonts w:ascii="Times New Roman" w:eastAsia="宋体" w:hAnsi="Times New Roman" w:cs="Times New Roman"/>
                <w:kern w:val="0"/>
                <w:szCs w:val="21"/>
              </w:rPr>
            </w:pPr>
          </w:p>
        </w:tc>
        <w:tc>
          <w:tcPr>
            <w:tcW w:w="0" w:type="auto"/>
            <w:tcBorders>
              <w:top w:val="single" w:sz="4" w:space="0" w:color="auto"/>
              <w:bottom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1</w:t>
            </w:r>
          </w:p>
        </w:tc>
        <w:tc>
          <w:tcPr>
            <w:tcW w:w="0" w:type="auto"/>
            <w:tcBorders>
              <w:top w:val="single" w:sz="4" w:space="0" w:color="auto"/>
              <w:bottom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2</w:t>
            </w:r>
          </w:p>
        </w:tc>
        <w:tc>
          <w:tcPr>
            <w:tcW w:w="0" w:type="auto"/>
            <w:tcBorders>
              <w:top w:val="single" w:sz="4" w:space="0" w:color="auto"/>
              <w:bottom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3</w:t>
            </w:r>
          </w:p>
        </w:tc>
      </w:tr>
      <w:tr w:rsidR="00AE3042">
        <w:trPr>
          <w:jc w:val="center"/>
        </w:trPr>
        <w:tc>
          <w:tcPr>
            <w:tcW w:w="0" w:type="auto"/>
            <w:gridSpan w:val="5"/>
            <w:tcBorders>
              <w:top w:val="single" w:sz="4" w:space="0" w:color="auto"/>
              <w:bottom w:val="single" w:sz="4" w:space="0" w:color="auto"/>
            </w:tcBorders>
            <w:vAlign w:val="center"/>
          </w:tcPr>
          <w:p w:rsidR="00AE3042" w:rsidRDefault="001377A9">
            <w:pPr>
              <w:widowControl/>
              <w:jc w:val="center"/>
              <w:rPr>
                <w:rFonts w:ascii="Times New Roman" w:eastAsia="Times New Roman" w:hAnsi="Times New Roman" w:cs="Times New Roman"/>
                <w:kern w:val="0"/>
                <w:szCs w:val="21"/>
              </w:rPr>
            </w:pPr>
            <w:r>
              <w:rPr>
                <w:rFonts w:ascii="Times New Roman" w:eastAsia="宋体" w:hAnsi="Times New Roman" w:cs="Times New Roman"/>
                <w:b/>
                <w:bCs/>
                <w:color w:val="000000"/>
                <w:kern w:val="0"/>
                <w:szCs w:val="21"/>
              </w:rPr>
              <w:t>API ZYM</w:t>
            </w:r>
          </w:p>
        </w:tc>
      </w:tr>
      <w:tr w:rsidR="00AE3042">
        <w:trPr>
          <w:jc w:val="center"/>
        </w:trPr>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2</w:t>
            </w:r>
          </w:p>
        </w:tc>
        <w:tc>
          <w:tcPr>
            <w:tcW w:w="0" w:type="auto"/>
            <w:tcBorders>
              <w:top w:val="single" w:sz="4" w:space="0" w:color="auto"/>
            </w:tcBorders>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alkaline phosphatase </w:t>
            </w:r>
          </w:p>
        </w:tc>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3</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hint="eastAsia"/>
                <w:color w:val="000000"/>
                <w:kern w:val="0"/>
                <w:szCs w:val="21"/>
              </w:rPr>
              <w:t>e</w:t>
            </w:r>
            <w:r>
              <w:rPr>
                <w:rFonts w:ascii="Times New Roman" w:eastAsia="宋体" w:hAnsi="Times New Roman" w:cs="Times New Roman"/>
                <w:color w:val="000000"/>
                <w:kern w:val="0"/>
                <w:szCs w:val="21"/>
              </w:rPr>
              <w:t xml:space="preserve">sterase (C4)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4</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esterase lipase (C8)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5</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lipase (C14)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6</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leucine arylamidase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7</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valine arylamidase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8</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cystine arylamidase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9</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trypsin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10</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i/>
                <w:iCs/>
                <w:color w:val="000000"/>
                <w:kern w:val="0"/>
                <w:szCs w:val="21"/>
              </w:rPr>
              <w:t>α</w:t>
            </w:r>
            <w:r>
              <w:rPr>
                <w:rFonts w:ascii="Times New Roman" w:eastAsia="宋体" w:hAnsi="Times New Roman" w:cs="Times New Roman"/>
                <w:color w:val="000000"/>
                <w:kern w:val="0"/>
                <w:szCs w:val="21"/>
              </w:rPr>
              <w:t xml:space="preserve">-chymotrypsin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11</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acid phosphatase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12</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naphthol-AS-Biphosphohydrolase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13</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i/>
                <w:iCs/>
                <w:color w:val="000000"/>
                <w:kern w:val="0"/>
                <w:szCs w:val="21"/>
              </w:rPr>
              <w:t>α</w:t>
            </w:r>
            <w:r>
              <w:rPr>
                <w:rFonts w:ascii="Times New Roman" w:eastAsia="宋体" w:hAnsi="Times New Roman" w:cs="Times New Roman"/>
                <w:color w:val="000000"/>
                <w:kern w:val="0"/>
                <w:szCs w:val="21"/>
              </w:rPr>
              <w:t xml:space="preserve">-galactosidase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14</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i/>
                <w:iCs/>
                <w:color w:val="000000"/>
                <w:kern w:val="0"/>
                <w:szCs w:val="21"/>
              </w:rPr>
              <w:t>β</w:t>
            </w:r>
            <w:r>
              <w:rPr>
                <w:rFonts w:ascii="Times New Roman" w:eastAsia="宋体" w:hAnsi="Times New Roman" w:cs="Times New Roman"/>
                <w:color w:val="000000"/>
                <w:kern w:val="0"/>
                <w:szCs w:val="21"/>
              </w:rPr>
              <w:t xml:space="preserve">-galactosidase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15</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i/>
                <w:iCs/>
                <w:color w:val="000000"/>
                <w:kern w:val="0"/>
                <w:szCs w:val="21"/>
              </w:rPr>
              <w:t>β</w:t>
            </w:r>
            <w:r>
              <w:rPr>
                <w:rFonts w:ascii="Times New Roman" w:eastAsia="宋体" w:hAnsi="Times New Roman" w:cs="Times New Roman"/>
                <w:color w:val="000000"/>
                <w:kern w:val="0"/>
                <w:szCs w:val="21"/>
              </w:rPr>
              <w:t xml:space="preserve">-glucuronidase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16</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i/>
                <w:iCs/>
                <w:color w:val="000000"/>
                <w:kern w:val="0"/>
                <w:szCs w:val="21"/>
              </w:rPr>
              <w:t>α</w:t>
            </w:r>
            <w:r>
              <w:rPr>
                <w:rFonts w:ascii="Times New Roman" w:eastAsia="宋体" w:hAnsi="Times New Roman" w:cs="Times New Roman"/>
                <w:color w:val="000000"/>
                <w:kern w:val="0"/>
                <w:szCs w:val="21"/>
              </w:rPr>
              <w:t xml:space="preserve">-glucosidase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17</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i/>
                <w:iCs/>
                <w:color w:val="000000"/>
                <w:kern w:val="0"/>
                <w:szCs w:val="21"/>
              </w:rPr>
              <w:t>β</w:t>
            </w:r>
            <w:r>
              <w:rPr>
                <w:rFonts w:ascii="Times New Roman" w:eastAsia="宋体" w:hAnsi="Times New Roman" w:cs="Times New Roman"/>
                <w:color w:val="000000"/>
                <w:kern w:val="0"/>
                <w:szCs w:val="21"/>
              </w:rPr>
              <w:t xml:space="preserve">-glucosidase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18</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N-acetyl-</w:t>
            </w:r>
            <w:r>
              <w:rPr>
                <w:rFonts w:ascii="Times New Roman" w:eastAsia="宋体" w:hAnsi="Times New Roman" w:cs="Times New Roman"/>
                <w:i/>
                <w:iCs/>
                <w:color w:val="000000"/>
                <w:kern w:val="0"/>
                <w:szCs w:val="21"/>
              </w:rPr>
              <w:t>β</w:t>
            </w:r>
            <w:r>
              <w:rPr>
                <w:rFonts w:ascii="Times New Roman" w:eastAsia="宋体" w:hAnsi="Times New Roman" w:cs="Times New Roman"/>
                <w:color w:val="000000"/>
                <w:kern w:val="0"/>
                <w:szCs w:val="21"/>
              </w:rPr>
              <w:t xml:space="preserve">-glucosaminidase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19</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i/>
                <w:iCs/>
                <w:color w:val="000000"/>
                <w:kern w:val="0"/>
                <w:szCs w:val="21"/>
              </w:rPr>
              <w:t>α</w:t>
            </w:r>
            <w:r>
              <w:rPr>
                <w:rFonts w:ascii="Times New Roman" w:eastAsia="宋体" w:hAnsi="Times New Roman" w:cs="Times New Roman"/>
                <w:color w:val="000000"/>
                <w:kern w:val="0"/>
                <w:szCs w:val="21"/>
              </w:rPr>
              <w:t xml:space="preserve">-mannosidase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20</w:t>
            </w:r>
          </w:p>
        </w:tc>
        <w:tc>
          <w:tcPr>
            <w:tcW w:w="0" w:type="auto"/>
            <w:tcBorders>
              <w:bottom w:val="single" w:sz="4" w:space="0" w:color="auto"/>
            </w:tcBorders>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i/>
                <w:iCs/>
                <w:color w:val="000000"/>
                <w:kern w:val="0"/>
                <w:szCs w:val="21"/>
              </w:rPr>
              <w:t>α</w:t>
            </w:r>
            <w:r>
              <w:rPr>
                <w:rFonts w:ascii="Times New Roman" w:eastAsia="宋体" w:hAnsi="Times New Roman" w:cs="Times New Roman"/>
                <w:color w:val="000000"/>
                <w:kern w:val="0"/>
                <w:szCs w:val="21"/>
              </w:rPr>
              <w:t xml:space="preserve">-fucosidase </w:t>
            </w:r>
          </w:p>
        </w:tc>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gridSpan w:val="5"/>
            <w:tcBorders>
              <w:top w:val="single" w:sz="4" w:space="0" w:color="auto"/>
              <w:bottom w:val="single" w:sz="4" w:space="0" w:color="auto"/>
            </w:tcBorders>
            <w:vAlign w:val="center"/>
          </w:tcPr>
          <w:p w:rsidR="00AE3042" w:rsidRDefault="001377A9">
            <w:pPr>
              <w:widowControl/>
              <w:jc w:val="center"/>
              <w:rPr>
                <w:rFonts w:ascii="Times New Roman" w:eastAsia="Times New Roman" w:hAnsi="Times New Roman" w:cs="Times New Roman"/>
                <w:kern w:val="0"/>
                <w:szCs w:val="21"/>
              </w:rPr>
            </w:pPr>
            <w:r>
              <w:rPr>
                <w:rFonts w:ascii="Times New Roman" w:eastAsia="宋体" w:hAnsi="Times New Roman" w:cs="Times New Roman"/>
                <w:b/>
                <w:bCs/>
                <w:color w:val="000000"/>
                <w:kern w:val="0"/>
                <w:szCs w:val="21"/>
              </w:rPr>
              <w:t>API 20E</w:t>
            </w:r>
          </w:p>
        </w:tc>
      </w:tr>
      <w:tr w:rsidR="00AE3042">
        <w:trPr>
          <w:jc w:val="center"/>
        </w:trPr>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ONPG</w:t>
            </w:r>
          </w:p>
        </w:tc>
        <w:tc>
          <w:tcPr>
            <w:tcW w:w="0" w:type="auto"/>
            <w:tcBorders>
              <w:top w:val="single" w:sz="4" w:space="0" w:color="auto"/>
            </w:tcBorders>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i/>
                <w:iCs/>
                <w:color w:val="000000"/>
                <w:kern w:val="0"/>
                <w:szCs w:val="21"/>
              </w:rPr>
              <w:t>β</w:t>
            </w:r>
            <w:r>
              <w:rPr>
                <w:rFonts w:ascii="Times New Roman" w:eastAsia="宋体" w:hAnsi="Times New Roman" w:cs="Times New Roman"/>
                <w:color w:val="000000"/>
                <w:kern w:val="0"/>
                <w:szCs w:val="21"/>
              </w:rPr>
              <w:t xml:space="preserve">-Galactosidase </w:t>
            </w:r>
          </w:p>
        </w:tc>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ADH</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Arginine dihydrolase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LDC</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Lysine decarboxylase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ODC</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Ornithine decarboxylation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CIT</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Citrate utilization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H2S</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H</w:t>
            </w:r>
            <w:r>
              <w:rPr>
                <w:rFonts w:ascii="Times New Roman" w:eastAsia="宋体" w:hAnsi="Times New Roman" w:cs="Times New Roman"/>
                <w:color w:val="000000"/>
                <w:kern w:val="0"/>
                <w:szCs w:val="21"/>
                <w:vertAlign w:val="subscript"/>
              </w:rPr>
              <w:t>2</w:t>
            </w:r>
            <w:r>
              <w:rPr>
                <w:rFonts w:ascii="Times New Roman" w:eastAsia="宋体" w:hAnsi="Times New Roman" w:cs="Times New Roman"/>
                <w:color w:val="000000"/>
                <w:kern w:val="0"/>
                <w:szCs w:val="21"/>
              </w:rPr>
              <w:t xml:space="preserve">S production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URE</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urease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TDA</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Tryptophan deaminase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IND</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Indole production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VP</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Voges-Proskauer reaction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GEL</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Gelatin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GLU</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glucose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MAN</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mannitol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INO</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inositol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SOR</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sorbitol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RHA</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rhamnol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SAC</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sucrose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MEL</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melibiose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AMY</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amygdalin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w:t>
            </w:r>
          </w:p>
        </w:tc>
      </w:tr>
      <w:tr w:rsidR="00AE3042" w:rsidTr="00574645">
        <w:trPr>
          <w:jc w:val="center"/>
        </w:trPr>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ARA</w:t>
            </w:r>
          </w:p>
        </w:tc>
        <w:tc>
          <w:tcPr>
            <w:tcW w:w="0" w:type="auto"/>
            <w:tcBorders>
              <w:bottom w:val="single" w:sz="4" w:space="0" w:color="auto"/>
            </w:tcBorders>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arabinose </w:t>
            </w:r>
          </w:p>
        </w:tc>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rsidTr="00574645">
        <w:trPr>
          <w:jc w:val="center"/>
        </w:trPr>
        <w:tc>
          <w:tcPr>
            <w:tcW w:w="0" w:type="auto"/>
            <w:gridSpan w:val="5"/>
            <w:tcBorders>
              <w:top w:val="single" w:sz="4" w:space="0" w:color="auto"/>
              <w:bottom w:val="single" w:sz="4" w:space="0" w:color="auto"/>
            </w:tcBorders>
            <w:vAlign w:val="center"/>
          </w:tcPr>
          <w:p w:rsidR="00AE3042" w:rsidRDefault="001377A9">
            <w:pPr>
              <w:widowControl/>
              <w:jc w:val="center"/>
              <w:rPr>
                <w:rFonts w:ascii="Times New Roman" w:eastAsia="Times New Roman" w:hAnsi="Times New Roman" w:cs="Times New Roman"/>
                <w:kern w:val="0"/>
                <w:szCs w:val="21"/>
              </w:rPr>
            </w:pPr>
            <w:r>
              <w:rPr>
                <w:rFonts w:ascii="Times New Roman" w:eastAsia="宋体" w:hAnsi="Times New Roman" w:cs="Times New Roman"/>
                <w:b/>
                <w:bCs/>
                <w:color w:val="000000"/>
                <w:kern w:val="0"/>
                <w:szCs w:val="21"/>
              </w:rPr>
              <w:lastRenderedPageBreak/>
              <w:t>API 50CH</w:t>
            </w:r>
          </w:p>
        </w:tc>
      </w:tr>
      <w:tr w:rsidR="00AE3042">
        <w:trPr>
          <w:jc w:val="center"/>
        </w:trPr>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1</w:t>
            </w:r>
          </w:p>
        </w:tc>
        <w:tc>
          <w:tcPr>
            <w:tcW w:w="0" w:type="auto"/>
            <w:tcBorders>
              <w:top w:val="single" w:sz="4" w:space="0" w:color="auto"/>
            </w:tcBorders>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glycerol </w:t>
            </w:r>
          </w:p>
        </w:tc>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2</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宋体" w:hAnsi="Times New Roman" w:cs="Times New Roman"/>
                <w:color w:val="000000"/>
                <w:kern w:val="0"/>
                <w:szCs w:val="21"/>
              </w:rPr>
              <w:t xml:space="preserve">erythritol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3</w:t>
            </w:r>
          </w:p>
        </w:tc>
        <w:tc>
          <w:tcPr>
            <w:tcW w:w="0" w:type="auto"/>
            <w:vAlign w:val="center"/>
          </w:tcPr>
          <w:p w:rsidR="00AE3042" w:rsidRDefault="001377A9">
            <w:pPr>
              <w:widowControl/>
              <w:jc w:val="left"/>
              <w:rPr>
                <w:rFonts w:ascii="Times New Roman" w:eastAsia="宋体" w:hAnsi="Times New Roman" w:cs="Times New Roman"/>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-arabinose </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w:t>
            </w:r>
          </w:p>
        </w:tc>
        <w:tc>
          <w:tcPr>
            <w:tcW w:w="0" w:type="auto"/>
            <w:vAlign w:val="center"/>
          </w:tcPr>
          <w:p w:rsidR="00AE3042" w:rsidRDefault="001377A9">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-arabinose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5</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-ribose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6</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-xylose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7</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-xylose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-adonitol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9</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methyl-</w:t>
            </w:r>
            <w:r>
              <w:rPr>
                <w:rFonts w:ascii="Times New Roman" w:eastAsia="宋体" w:hAnsi="Times New Roman" w:cs="Times New Roman"/>
                <w:i/>
                <w:color w:val="000000"/>
                <w:kern w:val="0"/>
                <w:szCs w:val="21"/>
              </w:rPr>
              <w:t>β</w:t>
            </w:r>
            <w:r>
              <w:rPr>
                <w:rFonts w:ascii="Times New Roman" w:eastAsia="宋体" w:hAnsi="Times New Roman" w:cs="Times New Roman"/>
                <w:color w:val="000000"/>
                <w:kern w:val="0"/>
                <w:szCs w:val="21"/>
              </w:rPr>
              <w:t>-</w:t>
            </w:r>
            <w:r>
              <w:rPr>
                <w:rFonts w:ascii="Times New Roman" w:eastAsia="等线" w:hAnsi="Times New Roman" w:cs="Times New Roman"/>
                <w:smallCaps/>
                <w:color w:val="000000"/>
                <w:kern w:val="0"/>
                <w:szCs w:val="21"/>
              </w:rPr>
              <w:t xml:space="preserve"> D</w:t>
            </w:r>
            <w:r>
              <w:rPr>
                <w:rFonts w:ascii="Times New Roman" w:eastAsia="宋体" w:hAnsi="Times New Roman" w:cs="Times New Roman"/>
                <w:color w:val="000000"/>
                <w:kern w:val="0"/>
                <w:szCs w:val="21"/>
              </w:rPr>
              <w:t xml:space="preserve">-xylopyranoside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10</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-galactose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11</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-glucose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12</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-fructose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13</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-mannose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14</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-sorbose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15</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-rhamnose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16</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dulcito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17</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inositol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18</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-mannito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19</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-sorbitol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20</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methyl-</w:t>
            </w:r>
            <w:r>
              <w:rPr>
                <w:rFonts w:ascii="Times New Roman" w:eastAsia="宋体" w:hAnsi="Times New Roman" w:cs="Times New Roman"/>
                <w:i/>
                <w:color w:val="000000"/>
                <w:kern w:val="0"/>
                <w:szCs w:val="21"/>
              </w:rPr>
              <w:t>α</w:t>
            </w: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-mannopyranoside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21</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methyl-</w:t>
            </w:r>
            <w:r>
              <w:rPr>
                <w:rFonts w:ascii="Times New Roman" w:eastAsia="宋体" w:hAnsi="Times New Roman" w:cs="Times New Roman"/>
                <w:i/>
                <w:color w:val="000000"/>
                <w:kern w:val="0"/>
                <w:szCs w:val="21"/>
              </w:rPr>
              <w:t>α</w:t>
            </w: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-glucopyranoside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22</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N-acetylglucosamine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23</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amygdaline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24</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arbulin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25</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esculin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26</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salicin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27</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-cellobiose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28</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-maltose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29</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-lactose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30</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-melibiose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31</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-saccharose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32</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-trehalose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33</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inulin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34</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-melezitose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35</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-raffinose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36</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starch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37</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glycogen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38</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xylitol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39</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gentiobiose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40</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-turanose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41</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-lyxose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42</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-tagatose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43</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-fucose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44</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-fucose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45</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-arabitol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lastRenderedPageBreak/>
              <w:t>46</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-arabitol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47</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potassium gluconate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48</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potassium 2-ketogluconate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49</w:t>
            </w:r>
          </w:p>
        </w:tc>
        <w:tc>
          <w:tcPr>
            <w:tcW w:w="0" w:type="auto"/>
            <w:tcBorders>
              <w:bottom w:val="single" w:sz="4" w:space="0" w:color="auto"/>
            </w:tcBorders>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potassium 5-ketogluconate </w:t>
            </w:r>
          </w:p>
        </w:tc>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gridSpan w:val="5"/>
            <w:tcBorders>
              <w:top w:val="single" w:sz="4" w:space="0" w:color="auto"/>
              <w:bottom w:val="single" w:sz="4" w:space="0" w:color="auto"/>
            </w:tcBorders>
            <w:vAlign w:val="center"/>
          </w:tcPr>
          <w:p w:rsidR="00AE3042" w:rsidRDefault="001377A9">
            <w:pPr>
              <w:widowControl/>
              <w:jc w:val="center"/>
              <w:rPr>
                <w:rFonts w:ascii="Times New Roman" w:eastAsia="宋体" w:hAnsi="Times New Roman" w:cs="Times New Roman"/>
                <w:b/>
                <w:color w:val="000000"/>
                <w:kern w:val="0"/>
                <w:szCs w:val="21"/>
              </w:rPr>
            </w:pPr>
            <w:r>
              <w:rPr>
                <w:rFonts w:ascii="Times New Roman" w:eastAsia="宋体" w:hAnsi="Times New Roman" w:cs="Times New Roman"/>
                <w:b/>
                <w:color w:val="000000"/>
                <w:kern w:val="0"/>
                <w:szCs w:val="21"/>
              </w:rPr>
              <w:t>API Biolog GEN III MicroPlate</w:t>
            </w:r>
          </w:p>
        </w:tc>
      </w:tr>
      <w:tr w:rsidR="00AE3042">
        <w:trPr>
          <w:jc w:val="center"/>
        </w:trPr>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1A</w:t>
            </w:r>
          </w:p>
        </w:tc>
        <w:tc>
          <w:tcPr>
            <w:tcW w:w="0" w:type="auto"/>
            <w:tcBorders>
              <w:top w:val="single" w:sz="4" w:space="0" w:color="auto"/>
            </w:tcBorders>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negative-control </w:t>
            </w:r>
          </w:p>
        </w:tc>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tcBorders>
              <w:top w:val="single" w:sz="4" w:space="0" w:color="auto"/>
            </w:tcBorders>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2A</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dextrin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3A</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-maltose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4A</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-trehalose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5A</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-cellobiose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6A</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gentiobioswe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7A</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sucrose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8A</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-turanose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9A</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stachyose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0A</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positive control</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1A</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p</w:t>
            </w:r>
            <w:r>
              <w:rPr>
                <w:rFonts w:ascii="Times New Roman" w:eastAsia="宋体" w:hAnsi="Times New Roman" w:cs="Times New Roman"/>
                <w:color w:val="000000"/>
                <w:kern w:val="0"/>
                <w:szCs w:val="21"/>
              </w:rPr>
              <w:t>H 6</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2A</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p</w:t>
            </w:r>
            <w:r>
              <w:rPr>
                <w:rFonts w:ascii="Times New Roman" w:eastAsia="宋体" w:hAnsi="Times New Roman" w:cs="Times New Roman"/>
                <w:color w:val="000000"/>
                <w:kern w:val="0"/>
                <w:szCs w:val="21"/>
              </w:rPr>
              <w:t>H 5</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1B</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-raffinose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2B</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-lactose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3B</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-melibiose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4B</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i/>
                <w:color w:val="000000"/>
                <w:kern w:val="0"/>
                <w:szCs w:val="21"/>
              </w:rPr>
              <w:t>β</w:t>
            </w:r>
            <w:r>
              <w:rPr>
                <w:rFonts w:ascii="Times New Roman" w:eastAsia="宋体" w:hAnsi="Times New Roman" w:cs="Times New Roman"/>
                <w:color w:val="000000"/>
                <w:kern w:val="0"/>
                <w:szCs w:val="21"/>
              </w:rPr>
              <w:t>-methyl-</w:t>
            </w: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-glucoside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5B</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-salicin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6B</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N-acetyl-</w:t>
            </w: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-glucosamine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7B</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N-acetyl-</w:t>
            </w:r>
            <w:r>
              <w:rPr>
                <w:rFonts w:ascii="Times New Roman" w:eastAsia="宋体" w:hAnsi="Times New Roman" w:cs="Times New Roman"/>
                <w:i/>
                <w:color w:val="000000"/>
                <w:kern w:val="0"/>
                <w:szCs w:val="21"/>
              </w:rPr>
              <w:t>β</w:t>
            </w:r>
            <w:r>
              <w:rPr>
                <w:rFonts w:ascii="Times New Roman" w:eastAsia="宋体" w:hAnsi="Times New Roman" w:cs="Times New Roman"/>
                <w:color w:val="000000"/>
                <w:kern w:val="0"/>
                <w:szCs w:val="21"/>
              </w:rPr>
              <w:t>-</w:t>
            </w: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-mannosamine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8B</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N-acetyl-</w:t>
            </w: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-galactosamine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9B</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N-acetyl neuraminic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0B</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 NaCl</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1B</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 NaCl</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2B</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 NaCl</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1C</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i/>
                <w:color w:val="000000"/>
                <w:kern w:val="0"/>
                <w:szCs w:val="21"/>
              </w:rPr>
              <w:t>α</w:t>
            </w:r>
            <w:r>
              <w:rPr>
                <w:rFonts w:ascii="Times New Roman" w:eastAsia="宋体" w:hAnsi="Times New Roman" w:cs="Times New Roman"/>
                <w:color w:val="000000"/>
                <w:kern w:val="0"/>
                <w:szCs w:val="21"/>
              </w:rPr>
              <w:t>-</w:t>
            </w: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-glucose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2C</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-mannose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3C</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-fructose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4C</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-galactose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5C</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3-methyl glucose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6C</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-fucose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7C</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-fucose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8C</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-rhamnose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9C</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inosine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0C</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 sodium</w:t>
            </w:r>
            <w:r>
              <w:rPr>
                <w:rFonts w:ascii="Times New Roman" w:eastAsia="宋体" w:hAnsi="Times New Roman" w:cs="Times New Roman" w:hint="eastAsia"/>
                <w:color w:val="000000"/>
                <w:kern w:val="0"/>
                <w:szCs w:val="21"/>
              </w:rPr>
              <w:t xml:space="preserve"> </w:t>
            </w:r>
            <w:r>
              <w:rPr>
                <w:rFonts w:ascii="Times New Roman" w:eastAsia="宋体" w:hAnsi="Times New Roman" w:cs="Times New Roman"/>
                <w:color w:val="000000"/>
                <w:kern w:val="0"/>
                <w:szCs w:val="21"/>
              </w:rPr>
              <w:t>lactate</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1C</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hAnsi="Times New Roman" w:cs="Times New Roman"/>
                <w:bCs/>
                <w:color w:val="000000"/>
                <w:kern w:val="0"/>
                <w:szCs w:val="21"/>
              </w:rPr>
              <w:t>fusidic acid</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2C</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-serine</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1D</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-sorbitol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2D</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-mannitol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3D</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-arabitol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4D</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myo-inositol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5D</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glycerol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lastRenderedPageBreak/>
              <w:t>6D</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-glucose-6-PO</w:t>
            </w:r>
            <w:r>
              <w:rPr>
                <w:rFonts w:ascii="Times New Roman" w:eastAsia="宋体" w:hAnsi="Times New Roman" w:cs="Times New Roman"/>
                <w:color w:val="000000"/>
                <w:kern w:val="0"/>
                <w:szCs w:val="21"/>
                <w:vertAlign w:val="subscript"/>
              </w:rPr>
              <w:t>4</w:t>
            </w:r>
            <w:r>
              <w:rPr>
                <w:rFonts w:ascii="Times New Roman" w:eastAsia="宋体" w:hAnsi="Times New Roman" w:cs="Times New Roman"/>
                <w:color w:val="000000"/>
                <w:kern w:val="0"/>
                <w:szCs w:val="21"/>
              </w:rPr>
              <w:t xml:space="preserv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7D</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-fructose-6-PO</w:t>
            </w:r>
            <w:r>
              <w:rPr>
                <w:rFonts w:ascii="Times New Roman" w:eastAsia="宋体" w:hAnsi="Times New Roman" w:cs="Times New Roman"/>
                <w:color w:val="000000"/>
                <w:kern w:val="0"/>
                <w:szCs w:val="21"/>
                <w:vertAlign w:val="subscript"/>
              </w:rPr>
              <w:t>4</w:t>
            </w:r>
            <w:r>
              <w:rPr>
                <w:rFonts w:ascii="Times New Roman" w:eastAsia="宋体" w:hAnsi="Times New Roman" w:cs="Times New Roman"/>
                <w:color w:val="000000"/>
                <w:kern w:val="0"/>
                <w:szCs w:val="21"/>
              </w:rPr>
              <w:t xml:space="preserv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8D</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-aspartic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9D</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-serine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0D</w:t>
            </w:r>
          </w:p>
        </w:tc>
        <w:tc>
          <w:tcPr>
            <w:tcW w:w="0" w:type="auto"/>
            <w:vAlign w:val="center"/>
          </w:tcPr>
          <w:p w:rsidR="00AE3042" w:rsidRDefault="001377A9">
            <w:pPr>
              <w:autoSpaceDE w:val="0"/>
              <w:autoSpaceDN w:val="0"/>
              <w:adjustRightInd w:val="0"/>
              <w:jc w:val="left"/>
              <w:rPr>
                <w:rFonts w:ascii="Times New Roman" w:hAnsi="Times New Roman" w:cs="Times New Roman"/>
                <w:bCs/>
                <w:color w:val="000000"/>
                <w:kern w:val="0"/>
                <w:szCs w:val="21"/>
              </w:rPr>
            </w:pPr>
            <w:r>
              <w:rPr>
                <w:rFonts w:ascii="Times New Roman" w:hAnsi="Times New Roman" w:cs="Times New Roman"/>
                <w:bCs/>
                <w:color w:val="000000"/>
                <w:kern w:val="0"/>
                <w:szCs w:val="21"/>
              </w:rPr>
              <w:t>troleandomycin</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1D</w:t>
            </w:r>
          </w:p>
        </w:tc>
        <w:tc>
          <w:tcPr>
            <w:tcW w:w="0" w:type="auto"/>
            <w:vAlign w:val="center"/>
          </w:tcPr>
          <w:p w:rsidR="00AE3042" w:rsidRDefault="001377A9">
            <w:pPr>
              <w:autoSpaceDE w:val="0"/>
              <w:autoSpaceDN w:val="0"/>
              <w:adjustRightInd w:val="0"/>
              <w:jc w:val="left"/>
              <w:rPr>
                <w:rFonts w:ascii="Times New Roman" w:hAnsi="Times New Roman" w:cs="Times New Roman"/>
                <w:bCs/>
                <w:color w:val="000000"/>
                <w:kern w:val="0"/>
                <w:szCs w:val="21"/>
              </w:rPr>
            </w:pPr>
            <w:r>
              <w:rPr>
                <w:rFonts w:ascii="Times New Roman" w:hAnsi="Times New Roman" w:cs="Times New Roman"/>
                <w:bCs/>
                <w:color w:val="000000"/>
                <w:kern w:val="0"/>
                <w:szCs w:val="21"/>
              </w:rPr>
              <w:t>rifamycin SV</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2D</w:t>
            </w:r>
          </w:p>
        </w:tc>
        <w:tc>
          <w:tcPr>
            <w:tcW w:w="0" w:type="auto"/>
            <w:vAlign w:val="center"/>
          </w:tcPr>
          <w:p w:rsidR="00AE3042" w:rsidRDefault="001377A9">
            <w:pPr>
              <w:widowControl/>
              <w:jc w:val="left"/>
              <w:rPr>
                <w:rFonts w:ascii="Times New Roman" w:eastAsia="等线" w:hAnsi="Times New Roman" w:cs="Times New Roman"/>
                <w:smallCaps/>
                <w:color w:val="000000"/>
                <w:kern w:val="0"/>
                <w:szCs w:val="21"/>
              </w:rPr>
            </w:pPr>
            <w:r>
              <w:rPr>
                <w:rFonts w:ascii="Times New Roman" w:hAnsi="Times New Roman" w:cs="Times New Roman"/>
                <w:bCs/>
                <w:color w:val="000000"/>
                <w:kern w:val="0"/>
                <w:szCs w:val="21"/>
              </w:rPr>
              <w:t>minocycline</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1E</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gelatin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2E</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glycyl-</w:t>
            </w:r>
            <w:r>
              <w:rPr>
                <w:rFonts w:ascii="Times New Roman" w:eastAsia="STIX-Regular" w:hAnsi="Times New Roman" w:cs="Times New Roman"/>
                <w:smallCaps/>
                <w:kern w:val="0"/>
                <w:szCs w:val="21"/>
                <w:lang w:bidi="ar"/>
              </w:rPr>
              <w:t xml:space="preserve"> l</w:t>
            </w:r>
            <w:r>
              <w:rPr>
                <w:rFonts w:ascii="Times New Roman" w:eastAsia="宋体" w:hAnsi="Times New Roman" w:cs="Times New Roman"/>
                <w:color w:val="000000"/>
                <w:kern w:val="0"/>
                <w:szCs w:val="21"/>
              </w:rPr>
              <w:t xml:space="preserve">-proline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3E</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-alanine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4E</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-arginine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5E</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-aspartic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6E</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-glutamic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7E</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-histidine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8E</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-pyroglutamic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9E</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-serine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0E</w:t>
            </w:r>
          </w:p>
        </w:tc>
        <w:tc>
          <w:tcPr>
            <w:tcW w:w="0" w:type="auto"/>
            <w:vAlign w:val="center"/>
          </w:tcPr>
          <w:p w:rsidR="00AE3042" w:rsidRDefault="001377A9">
            <w:pPr>
              <w:autoSpaceDE w:val="0"/>
              <w:autoSpaceDN w:val="0"/>
              <w:adjustRightInd w:val="0"/>
              <w:jc w:val="left"/>
              <w:rPr>
                <w:rFonts w:ascii="Times New Roman" w:hAnsi="Times New Roman" w:cs="Times New Roman"/>
                <w:bCs/>
                <w:color w:val="000000"/>
                <w:kern w:val="0"/>
                <w:szCs w:val="21"/>
              </w:rPr>
            </w:pPr>
            <w:r>
              <w:rPr>
                <w:rFonts w:ascii="Times New Roman" w:hAnsi="Times New Roman" w:cs="Times New Roman"/>
                <w:bCs/>
                <w:color w:val="000000"/>
                <w:kern w:val="0"/>
                <w:szCs w:val="21"/>
              </w:rPr>
              <w:t>lincomycin</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1E</w:t>
            </w:r>
          </w:p>
        </w:tc>
        <w:tc>
          <w:tcPr>
            <w:tcW w:w="0" w:type="auto"/>
            <w:vAlign w:val="center"/>
          </w:tcPr>
          <w:p w:rsidR="00AE3042" w:rsidRDefault="001377A9">
            <w:pPr>
              <w:autoSpaceDE w:val="0"/>
              <w:autoSpaceDN w:val="0"/>
              <w:adjustRightInd w:val="0"/>
              <w:jc w:val="left"/>
              <w:rPr>
                <w:rFonts w:ascii="Times New Roman" w:hAnsi="Times New Roman" w:cs="Times New Roman"/>
                <w:bCs/>
                <w:color w:val="000000"/>
                <w:kern w:val="0"/>
                <w:szCs w:val="21"/>
              </w:rPr>
            </w:pPr>
            <w:r>
              <w:rPr>
                <w:rFonts w:ascii="Times New Roman" w:hAnsi="Times New Roman" w:cs="Times New Roman"/>
                <w:bCs/>
                <w:color w:val="000000"/>
                <w:kern w:val="0"/>
                <w:szCs w:val="21"/>
              </w:rPr>
              <w:t>guanidine HCl</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2E</w:t>
            </w:r>
          </w:p>
        </w:tc>
        <w:tc>
          <w:tcPr>
            <w:tcW w:w="0" w:type="auto"/>
            <w:vAlign w:val="center"/>
          </w:tcPr>
          <w:p w:rsidR="00AE3042" w:rsidRDefault="001377A9">
            <w:pPr>
              <w:autoSpaceDE w:val="0"/>
              <w:autoSpaceDN w:val="0"/>
              <w:adjustRightInd w:val="0"/>
              <w:jc w:val="left"/>
              <w:rPr>
                <w:rFonts w:ascii="Times New Roman" w:hAnsi="Times New Roman" w:cs="Times New Roman"/>
                <w:bCs/>
                <w:color w:val="000000"/>
                <w:kern w:val="0"/>
                <w:szCs w:val="21"/>
              </w:rPr>
            </w:pPr>
            <w:r>
              <w:rPr>
                <w:rFonts w:ascii="Times New Roman" w:hAnsi="Times New Roman" w:cs="Times New Roman"/>
                <w:bCs/>
                <w:color w:val="000000"/>
                <w:kern w:val="0"/>
                <w:szCs w:val="21"/>
              </w:rPr>
              <w:t>niaproof 4</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1F</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pectin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2F</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-galacturonic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3F</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-galactonic acid lactone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4F</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-gluconic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5F</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-glucuronic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6F</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glucuronamide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7F</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mucic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8F</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quinic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9F</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-saccharic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0F</w:t>
            </w:r>
          </w:p>
        </w:tc>
        <w:tc>
          <w:tcPr>
            <w:tcW w:w="0" w:type="auto"/>
            <w:vAlign w:val="center"/>
          </w:tcPr>
          <w:p w:rsidR="00AE3042" w:rsidRDefault="001377A9">
            <w:pPr>
              <w:widowControl/>
              <w:jc w:val="left"/>
              <w:rPr>
                <w:rFonts w:ascii="Times New Roman" w:eastAsia="等线" w:hAnsi="Times New Roman" w:cs="Times New Roman"/>
                <w:smallCaps/>
                <w:color w:val="000000"/>
                <w:kern w:val="0"/>
                <w:szCs w:val="21"/>
              </w:rPr>
            </w:pPr>
            <w:r>
              <w:rPr>
                <w:rFonts w:ascii="Times New Roman" w:hAnsi="Times New Roman" w:cs="Times New Roman"/>
                <w:bCs/>
                <w:color w:val="000000"/>
                <w:kern w:val="0"/>
                <w:szCs w:val="21"/>
              </w:rPr>
              <w:t>vancomycin</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1F</w:t>
            </w:r>
          </w:p>
        </w:tc>
        <w:tc>
          <w:tcPr>
            <w:tcW w:w="0" w:type="auto"/>
            <w:vAlign w:val="center"/>
          </w:tcPr>
          <w:p w:rsidR="00AE3042" w:rsidRDefault="001377A9">
            <w:pPr>
              <w:autoSpaceDE w:val="0"/>
              <w:autoSpaceDN w:val="0"/>
              <w:adjustRightInd w:val="0"/>
              <w:jc w:val="left"/>
              <w:rPr>
                <w:rFonts w:ascii="Times New Roman" w:hAnsi="Times New Roman" w:cs="Times New Roman"/>
                <w:bCs/>
                <w:color w:val="000000"/>
                <w:kern w:val="0"/>
                <w:szCs w:val="21"/>
              </w:rPr>
            </w:pPr>
            <w:r>
              <w:rPr>
                <w:rFonts w:ascii="Times New Roman" w:hAnsi="Times New Roman" w:cs="Times New Roman"/>
                <w:bCs/>
                <w:color w:val="000000"/>
                <w:kern w:val="0"/>
                <w:szCs w:val="21"/>
              </w:rPr>
              <w:t>tetrazolium violet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2F</w:t>
            </w:r>
          </w:p>
        </w:tc>
        <w:tc>
          <w:tcPr>
            <w:tcW w:w="0" w:type="auto"/>
            <w:vAlign w:val="center"/>
          </w:tcPr>
          <w:p w:rsidR="00AE3042" w:rsidRDefault="001377A9">
            <w:pPr>
              <w:autoSpaceDE w:val="0"/>
              <w:autoSpaceDN w:val="0"/>
              <w:adjustRightInd w:val="0"/>
              <w:jc w:val="left"/>
              <w:rPr>
                <w:rFonts w:ascii="Times New Roman" w:hAnsi="Times New Roman" w:cs="Times New Roman"/>
                <w:bCs/>
                <w:color w:val="000000"/>
                <w:kern w:val="0"/>
                <w:szCs w:val="21"/>
              </w:rPr>
            </w:pPr>
            <w:r>
              <w:rPr>
                <w:rFonts w:ascii="Times New Roman" w:hAnsi="Times New Roman" w:cs="Times New Roman"/>
                <w:bCs/>
                <w:color w:val="000000"/>
                <w:kern w:val="0"/>
                <w:szCs w:val="21"/>
              </w:rPr>
              <w:t>tetrazolium blue</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1G</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i/>
                <w:color w:val="000000"/>
                <w:kern w:val="0"/>
                <w:szCs w:val="21"/>
              </w:rPr>
              <w:t>ρ</w:t>
            </w:r>
            <w:r>
              <w:rPr>
                <w:rFonts w:ascii="Times New Roman" w:eastAsia="宋体" w:hAnsi="Times New Roman" w:cs="Times New Roman"/>
                <w:color w:val="000000"/>
                <w:kern w:val="0"/>
                <w:szCs w:val="21"/>
              </w:rPr>
              <w:t xml:space="preserve">-hydroxy-phenylacectic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2G</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methyl pyruvate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3G</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-lactic acid methyl ester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4G</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-lactic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5G</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citric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6G</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i/>
                <w:color w:val="000000"/>
                <w:kern w:val="0"/>
                <w:szCs w:val="21"/>
              </w:rPr>
              <w:t>α</w:t>
            </w:r>
            <w:r>
              <w:rPr>
                <w:rFonts w:ascii="Times New Roman" w:eastAsia="宋体" w:hAnsi="Times New Roman" w:cs="Times New Roman"/>
                <w:color w:val="000000"/>
                <w:kern w:val="0"/>
                <w:szCs w:val="21"/>
              </w:rPr>
              <w:t xml:space="preserve">-keto-glutaric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7G</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-malic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8G</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-malic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9G</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bromo-succinic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0G</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hAnsi="Times New Roman" w:cs="Times New Roman"/>
                <w:bCs/>
                <w:color w:val="000000"/>
                <w:kern w:val="0"/>
                <w:szCs w:val="21"/>
              </w:rPr>
              <w:t>nalidixic acid</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1G</w:t>
            </w:r>
          </w:p>
        </w:tc>
        <w:tc>
          <w:tcPr>
            <w:tcW w:w="0" w:type="auto"/>
            <w:vAlign w:val="center"/>
          </w:tcPr>
          <w:p w:rsidR="00AE3042" w:rsidRDefault="001377A9">
            <w:pPr>
              <w:autoSpaceDE w:val="0"/>
              <w:autoSpaceDN w:val="0"/>
              <w:adjustRightInd w:val="0"/>
              <w:jc w:val="left"/>
              <w:rPr>
                <w:rFonts w:ascii="Times New Roman" w:hAnsi="Times New Roman" w:cs="Times New Roman"/>
                <w:bCs/>
                <w:color w:val="000000"/>
                <w:kern w:val="0"/>
                <w:szCs w:val="21"/>
              </w:rPr>
            </w:pPr>
            <w:r>
              <w:rPr>
                <w:rFonts w:ascii="Times New Roman" w:hAnsi="Times New Roman" w:cs="Times New Roman"/>
                <w:bCs/>
                <w:color w:val="000000"/>
                <w:kern w:val="0"/>
                <w:szCs w:val="21"/>
              </w:rPr>
              <w:t>lithium chloride</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2G</w:t>
            </w:r>
          </w:p>
        </w:tc>
        <w:tc>
          <w:tcPr>
            <w:tcW w:w="0" w:type="auto"/>
            <w:vAlign w:val="center"/>
          </w:tcPr>
          <w:p w:rsidR="00AE3042" w:rsidRDefault="001377A9">
            <w:pPr>
              <w:autoSpaceDE w:val="0"/>
              <w:autoSpaceDN w:val="0"/>
              <w:adjustRightInd w:val="0"/>
              <w:jc w:val="left"/>
              <w:rPr>
                <w:rFonts w:ascii="Times New Roman" w:hAnsi="Times New Roman" w:cs="Times New Roman"/>
                <w:bCs/>
                <w:color w:val="000000"/>
                <w:kern w:val="0"/>
                <w:szCs w:val="21"/>
              </w:rPr>
            </w:pPr>
            <w:r>
              <w:rPr>
                <w:rFonts w:ascii="Times New Roman" w:hAnsi="Times New Roman" w:cs="Times New Roman"/>
                <w:bCs/>
                <w:color w:val="000000"/>
                <w:kern w:val="0"/>
                <w:szCs w:val="21"/>
              </w:rPr>
              <w:t>potassium tellurite</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1H</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tween-40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2H</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i/>
                <w:color w:val="000000"/>
                <w:kern w:val="0"/>
                <w:szCs w:val="21"/>
              </w:rPr>
              <w:t>γ</w:t>
            </w:r>
            <w:r>
              <w:rPr>
                <w:rFonts w:ascii="Times New Roman" w:eastAsia="宋体" w:hAnsi="Times New Roman" w:cs="Times New Roman"/>
                <w:color w:val="000000"/>
                <w:kern w:val="0"/>
                <w:szCs w:val="21"/>
              </w:rPr>
              <w:t xml:space="preserve">-amino-butyric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3H</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i/>
                <w:color w:val="000000"/>
                <w:kern w:val="0"/>
                <w:szCs w:val="21"/>
              </w:rPr>
              <w:t>α</w:t>
            </w:r>
            <w:r>
              <w:rPr>
                <w:rFonts w:ascii="Times New Roman" w:eastAsia="宋体" w:hAnsi="Times New Roman" w:cs="Times New Roman"/>
                <w:color w:val="000000"/>
                <w:kern w:val="0"/>
                <w:szCs w:val="21"/>
              </w:rPr>
              <w:t xml:space="preserve">-hydroxy-butyric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lastRenderedPageBreak/>
              <w:t>4H</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i/>
                <w:color w:val="000000"/>
                <w:kern w:val="0"/>
                <w:szCs w:val="21"/>
              </w:rPr>
              <w:t>β</w:t>
            </w:r>
            <w:r>
              <w:rPr>
                <w:rFonts w:ascii="Times New Roman" w:eastAsia="宋体" w:hAnsi="Times New Roman" w:cs="Times New Roman"/>
                <w:color w:val="000000"/>
                <w:kern w:val="0"/>
                <w:szCs w:val="21"/>
              </w:rPr>
              <w:t>-hydroxy-</w:t>
            </w:r>
            <w:r>
              <w:rPr>
                <w:rFonts w:ascii="Times New Roman" w:eastAsia="等线" w:hAnsi="Times New Roman" w:cs="Times New Roman"/>
                <w:smallCaps/>
                <w:color w:val="000000"/>
                <w:kern w:val="0"/>
                <w:szCs w:val="21"/>
              </w:rPr>
              <w:t>d</w:t>
            </w:r>
            <w:r>
              <w:rPr>
                <w:rFonts w:ascii="Times New Roman" w:eastAsia="宋体" w:hAnsi="Times New Roman" w:cs="Times New Roman"/>
                <w:color w:val="000000"/>
                <w:kern w:val="0"/>
                <w:szCs w:val="21"/>
              </w:rPr>
              <w:t xml:space="preserve">, </w:t>
            </w:r>
            <w:r>
              <w:rPr>
                <w:rFonts w:ascii="Times New Roman" w:eastAsia="STIX-Regular" w:hAnsi="Times New Roman" w:cs="Times New Roman"/>
                <w:smallCaps/>
                <w:kern w:val="0"/>
                <w:szCs w:val="21"/>
                <w:lang w:bidi="ar"/>
              </w:rPr>
              <w:t>l</w:t>
            </w:r>
            <w:r>
              <w:rPr>
                <w:rFonts w:ascii="Times New Roman" w:eastAsia="宋体" w:hAnsi="Times New Roman" w:cs="Times New Roman"/>
                <w:color w:val="000000"/>
                <w:kern w:val="0"/>
                <w:szCs w:val="21"/>
              </w:rPr>
              <w:t xml:space="preserve">-butyric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5H</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i/>
                <w:color w:val="000000"/>
                <w:kern w:val="0"/>
                <w:szCs w:val="21"/>
              </w:rPr>
              <w:t>α</w:t>
            </w:r>
            <w:r>
              <w:rPr>
                <w:rFonts w:ascii="Times New Roman" w:eastAsia="宋体" w:hAnsi="Times New Roman" w:cs="Times New Roman"/>
                <w:color w:val="000000"/>
                <w:kern w:val="0"/>
                <w:szCs w:val="21"/>
              </w:rPr>
              <w:t xml:space="preserve">-keto-butyric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6H</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acetoacetic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7H</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propionic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8H</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acetic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9H</w:t>
            </w:r>
          </w:p>
        </w:tc>
        <w:tc>
          <w:tcPr>
            <w:tcW w:w="0" w:type="auto"/>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formic acid </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0H</w:t>
            </w:r>
          </w:p>
        </w:tc>
        <w:tc>
          <w:tcPr>
            <w:tcW w:w="0" w:type="auto"/>
            <w:vAlign w:val="center"/>
          </w:tcPr>
          <w:p w:rsidR="00AE3042" w:rsidRDefault="001377A9">
            <w:pPr>
              <w:autoSpaceDE w:val="0"/>
              <w:autoSpaceDN w:val="0"/>
              <w:adjustRightInd w:val="0"/>
              <w:jc w:val="left"/>
              <w:rPr>
                <w:rFonts w:ascii="Times New Roman" w:hAnsi="Times New Roman" w:cs="Times New Roman"/>
                <w:bCs/>
                <w:color w:val="000000"/>
                <w:kern w:val="0"/>
                <w:szCs w:val="21"/>
              </w:rPr>
            </w:pPr>
            <w:r>
              <w:rPr>
                <w:rFonts w:ascii="Times New Roman" w:hAnsi="Times New Roman" w:cs="Times New Roman"/>
                <w:bCs/>
                <w:color w:val="000000"/>
                <w:kern w:val="0"/>
                <w:szCs w:val="21"/>
              </w:rPr>
              <w:t>aztreonam</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1H</w:t>
            </w:r>
          </w:p>
        </w:tc>
        <w:tc>
          <w:tcPr>
            <w:tcW w:w="0" w:type="auto"/>
            <w:vAlign w:val="center"/>
          </w:tcPr>
          <w:p w:rsidR="00AE3042" w:rsidRDefault="001377A9">
            <w:pPr>
              <w:autoSpaceDE w:val="0"/>
              <w:autoSpaceDN w:val="0"/>
              <w:adjustRightInd w:val="0"/>
              <w:jc w:val="left"/>
              <w:rPr>
                <w:rFonts w:ascii="Times New Roman" w:hAnsi="Times New Roman" w:cs="Times New Roman"/>
                <w:bCs/>
                <w:color w:val="000000"/>
                <w:kern w:val="0"/>
                <w:szCs w:val="21"/>
              </w:rPr>
            </w:pPr>
            <w:r>
              <w:rPr>
                <w:rFonts w:ascii="Times New Roman" w:hAnsi="Times New Roman" w:cs="Times New Roman"/>
                <w:bCs/>
                <w:color w:val="000000"/>
                <w:kern w:val="0"/>
                <w:szCs w:val="21"/>
              </w:rPr>
              <w:t>sodium butyrate</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r w:rsidR="00AE3042">
        <w:trPr>
          <w:jc w:val="center"/>
        </w:trPr>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rPr>
              <w:t>2H</w:t>
            </w:r>
          </w:p>
        </w:tc>
        <w:tc>
          <w:tcPr>
            <w:tcW w:w="0" w:type="auto"/>
            <w:tcBorders>
              <w:bottom w:val="single" w:sz="4" w:space="0" w:color="auto"/>
            </w:tcBorders>
            <w:vAlign w:val="center"/>
          </w:tcPr>
          <w:p w:rsidR="00AE3042" w:rsidRDefault="001377A9">
            <w:pPr>
              <w:widowControl/>
              <w:jc w:val="left"/>
              <w:rPr>
                <w:rFonts w:ascii="Times New Roman" w:eastAsia="宋体" w:hAnsi="Times New Roman" w:cs="Times New Roman"/>
                <w:color w:val="000000"/>
                <w:kern w:val="0"/>
                <w:szCs w:val="21"/>
              </w:rPr>
            </w:pPr>
            <w:r>
              <w:rPr>
                <w:rFonts w:ascii="Times New Roman" w:hAnsi="Times New Roman" w:cs="Times New Roman"/>
                <w:bCs/>
                <w:color w:val="000000"/>
                <w:kern w:val="0"/>
                <w:szCs w:val="21"/>
              </w:rPr>
              <w:t>sodium bromate</w:t>
            </w:r>
          </w:p>
        </w:tc>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c>
          <w:tcPr>
            <w:tcW w:w="0" w:type="auto"/>
            <w:tcBorders>
              <w:bottom w:val="single" w:sz="4" w:space="0" w:color="auto"/>
            </w:tcBorders>
            <w:vAlign w:val="center"/>
          </w:tcPr>
          <w:p w:rsidR="00AE3042" w:rsidRDefault="001377A9">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
        </w:tc>
      </w:tr>
    </w:tbl>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szCs w:val="21"/>
        </w:rPr>
      </w:pPr>
      <w:r>
        <w:rPr>
          <w:rFonts w:ascii="Times New Roman" w:hAnsi="Times New Roman" w:cs="Times New Roman"/>
          <w:szCs w:val="21"/>
        </w:rPr>
        <w:t xml:space="preserve">Strain: 1, </w:t>
      </w:r>
      <w:r>
        <w:rPr>
          <w:rFonts w:ascii="Times New Roman" w:hAnsi="Times New Roman" w:cs="Times New Roman"/>
        </w:rPr>
        <w:t>C21-152</w:t>
      </w:r>
      <w:r>
        <w:rPr>
          <w:rFonts w:ascii="Times New Roman" w:hAnsi="Times New Roman" w:cs="Times New Roman"/>
          <w:vertAlign w:val="superscript"/>
        </w:rPr>
        <w:t>T</w:t>
      </w:r>
      <w:r>
        <w:rPr>
          <w:rFonts w:ascii="Times New Roman" w:hAnsi="Times New Roman" w:cs="Times New Roman"/>
          <w:szCs w:val="21"/>
        </w:rPr>
        <w:t>; 2,</w:t>
      </w:r>
      <w:r>
        <w:rPr>
          <w:rFonts w:ascii="Times New Roman" w:hAnsi="Times New Roman" w:cs="Times New Roman"/>
          <w:i/>
        </w:rPr>
        <w:t xml:space="preserve"> P. halotolerans</w:t>
      </w:r>
      <w:r>
        <w:rPr>
          <w:rFonts w:ascii="Times New Roman" w:hAnsi="Times New Roman" w:cs="Times New Roman"/>
        </w:rPr>
        <w:t xml:space="preserve"> MCCC 1K03203</w:t>
      </w:r>
      <w:r>
        <w:rPr>
          <w:rFonts w:ascii="Times New Roman" w:hAnsi="Times New Roman" w:cs="Times New Roman"/>
          <w:vertAlign w:val="superscript"/>
        </w:rPr>
        <w:t>T</w:t>
      </w:r>
      <w:r>
        <w:rPr>
          <w:rFonts w:ascii="Times New Roman" w:hAnsi="Times New Roman" w:cs="Times New Roman"/>
          <w:szCs w:val="21"/>
        </w:rPr>
        <w:t xml:space="preserve">; 3, </w:t>
      </w:r>
      <w:r>
        <w:rPr>
          <w:rFonts w:ascii="Times New Roman" w:hAnsi="Times New Roman" w:cs="Times New Roman"/>
          <w:i/>
        </w:rPr>
        <w:t>M. alkaliphilus</w:t>
      </w:r>
      <w:r>
        <w:rPr>
          <w:rFonts w:ascii="Times New Roman" w:hAnsi="Times New Roman" w:cs="Times New Roman"/>
        </w:rPr>
        <w:t xml:space="preserve"> DSM 100037</w:t>
      </w:r>
      <w:r>
        <w:rPr>
          <w:rFonts w:ascii="Times New Roman" w:hAnsi="Times New Roman" w:cs="Times New Roman"/>
          <w:vertAlign w:val="superscript"/>
        </w:rPr>
        <w:t>T</w:t>
      </w:r>
      <w:r>
        <w:rPr>
          <w:rFonts w:ascii="Times New Roman" w:hAnsi="Times New Roman" w:cs="Times New Roman"/>
          <w:szCs w:val="21"/>
        </w:rPr>
        <w:t>. All data were obtained in this study. +, positive;</w:t>
      </w:r>
      <w:r>
        <w:rPr>
          <w:rFonts w:ascii="Times New Roman" w:hAnsi="Times New Roman" w:cs="Times New Roman" w:hint="eastAsia"/>
          <w:szCs w:val="21"/>
        </w:rPr>
        <w:t xml:space="preserve"> </w:t>
      </w:r>
      <w:r>
        <w:rPr>
          <w:rFonts w:ascii="Times New Roman" w:hAnsi="Times New Roman" w:cs="Times New Roman"/>
          <w:szCs w:val="21"/>
        </w:rPr>
        <w:t>w, weak positive; -, negative.</w:t>
      </w: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rPr>
      </w:pPr>
      <w:r>
        <w:rPr>
          <w:rFonts w:ascii="Times New Roman" w:hAnsi="Times New Roman" w:cs="Times New Roman"/>
          <w:b/>
          <w:szCs w:val="21"/>
        </w:rPr>
        <w:lastRenderedPageBreak/>
        <w:t xml:space="preserve">Supplementary Table </w:t>
      </w:r>
      <w:r w:rsidR="006A7642">
        <w:rPr>
          <w:rFonts w:ascii="Times New Roman" w:hAnsi="Times New Roman" w:cs="Times New Roman"/>
          <w:b/>
          <w:szCs w:val="21"/>
        </w:rPr>
        <w:t>S</w:t>
      </w:r>
      <w:r>
        <w:rPr>
          <w:rFonts w:ascii="Times New Roman" w:hAnsi="Times New Roman" w:cs="Times New Roman"/>
          <w:b/>
          <w:szCs w:val="21"/>
        </w:rPr>
        <w:t xml:space="preserve">2. </w:t>
      </w:r>
      <w:r>
        <w:rPr>
          <w:rFonts w:ascii="Times New Roman" w:hAnsi="Times New Roman" w:cs="Times New Roman"/>
        </w:rPr>
        <w:t>Number of genes associated with general eggNOG functional categories</w:t>
      </w:r>
      <w:r>
        <w:rPr>
          <w:rFonts w:ascii="Times New Roman" w:hAnsi="Times New Roman" w:cs="Times New Roman" w:hint="eastAsia"/>
        </w:rPr>
        <w:t xml:space="preserve"> </w:t>
      </w:r>
      <w:r>
        <w:rPr>
          <w:rFonts w:ascii="Times New Roman" w:hAnsi="Times New Roman" w:cs="Times New Roman"/>
        </w:rPr>
        <w:t>in the genome of strain C21-152</w:t>
      </w:r>
      <w:r>
        <w:rPr>
          <w:rFonts w:ascii="Times New Roman" w:hAnsi="Times New Roman" w:cs="Times New Roman"/>
          <w:vertAlign w:val="superscript"/>
        </w:rPr>
        <w:t>T</w:t>
      </w:r>
      <w:r>
        <w:rPr>
          <w:rFonts w:ascii="Times New Roman" w:hAnsi="Times New Roman" w:cs="Times New Roman"/>
        </w:rPr>
        <w:t>.</w:t>
      </w:r>
    </w:p>
    <w:p w:rsidR="00AE3042" w:rsidRDefault="00AE3042">
      <w:pPr>
        <w:jc w:val="left"/>
        <w:rPr>
          <w:rFonts w:ascii="Times New Roman" w:hAnsi="Times New Roman" w:cs="Times New Roman"/>
          <w:sz w:val="28"/>
          <w:szCs w:val="28"/>
        </w:rPr>
      </w:pPr>
    </w:p>
    <w:tbl>
      <w:tblPr>
        <w:tblStyle w:val="aa"/>
        <w:tblW w:w="818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1020"/>
        <w:gridCol w:w="6140"/>
      </w:tblGrid>
      <w:tr w:rsidR="00AE3042">
        <w:trPr>
          <w:trHeight w:val="278"/>
          <w:jc w:val="center"/>
        </w:trPr>
        <w:tc>
          <w:tcPr>
            <w:tcW w:w="1020" w:type="dxa"/>
            <w:tcBorders>
              <w:top w:val="single" w:sz="4" w:space="0" w:color="auto"/>
              <w:bottom w:val="single" w:sz="4" w:space="0" w:color="auto"/>
            </w:tcBorders>
            <w:noWrap/>
          </w:tcPr>
          <w:p w:rsidR="00AE3042" w:rsidRDefault="001377A9">
            <w:pPr>
              <w:jc w:val="center"/>
              <w:rPr>
                <w:rFonts w:ascii="Times New Roman" w:hAnsi="Times New Roman" w:cs="Times New Roman"/>
                <w:b/>
                <w:szCs w:val="21"/>
              </w:rPr>
            </w:pPr>
            <w:r>
              <w:rPr>
                <w:rFonts w:ascii="Times New Roman" w:hAnsi="Times New Roman" w:cs="Times New Roman"/>
                <w:b/>
                <w:szCs w:val="21"/>
              </w:rPr>
              <w:t>Code</w:t>
            </w:r>
          </w:p>
        </w:tc>
        <w:tc>
          <w:tcPr>
            <w:tcW w:w="1020" w:type="dxa"/>
            <w:tcBorders>
              <w:top w:val="single" w:sz="4" w:space="0" w:color="auto"/>
              <w:bottom w:val="single" w:sz="4" w:space="0" w:color="auto"/>
            </w:tcBorders>
            <w:noWrap/>
          </w:tcPr>
          <w:p w:rsidR="00AE3042" w:rsidRDefault="001377A9">
            <w:pPr>
              <w:jc w:val="center"/>
              <w:rPr>
                <w:rFonts w:ascii="Times New Roman" w:hAnsi="Times New Roman" w:cs="Times New Roman"/>
                <w:b/>
                <w:szCs w:val="21"/>
              </w:rPr>
            </w:pPr>
            <w:r>
              <w:rPr>
                <w:rFonts w:ascii="Times New Roman" w:hAnsi="Times New Roman" w:cs="Times New Roman"/>
                <w:b/>
                <w:szCs w:val="21"/>
              </w:rPr>
              <w:t>Count</w:t>
            </w:r>
          </w:p>
        </w:tc>
        <w:tc>
          <w:tcPr>
            <w:tcW w:w="6140" w:type="dxa"/>
            <w:tcBorders>
              <w:top w:val="single" w:sz="4" w:space="0" w:color="auto"/>
              <w:bottom w:val="single" w:sz="4" w:space="0" w:color="auto"/>
            </w:tcBorders>
            <w:noWrap/>
          </w:tcPr>
          <w:p w:rsidR="00AE3042" w:rsidRDefault="001377A9">
            <w:pPr>
              <w:jc w:val="center"/>
              <w:rPr>
                <w:rFonts w:ascii="Times New Roman" w:hAnsi="Times New Roman" w:cs="Times New Roman"/>
                <w:b/>
                <w:szCs w:val="21"/>
              </w:rPr>
            </w:pPr>
            <w:r>
              <w:rPr>
                <w:rFonts w:ascii="Times New Roman" w:hAnsi="Times New Roman" w:cs="Times New Roman"/>
                <w:b/>
                <w:szCs w:val="21"/>
              </w:rPr>
              <w:t>Description</w:t>
            </w:r>
          </w:p>
        </w:tc>
      </w:tr>
      <w:tr w:rsidR="00AE3042">
        <w:trPr>
          <w:trHeight w:val="278"/>
          <w:jc w:val="center"/>
        </w:trPr>
        <w:tc>
          <w:tcPr>
            <w:tcW w:w="1020" w:type="dxa"/>
            <w:tcBorders>
              <w:top w:val="single" w:sz="4" w:space="0" w:color="auto"/>
            </w:tcBorders>
            <w:noWrap/>
          </w:tcPr>
          <w:p w:rsidR="00AE3042" w:rsidRDefault="001377A9">
            <w:pPr>
              <w:jc w:val="center"/>
              <w:rPr>
                <w:rFonts w:ascii="Times New Roman" w:hAnsi="Times New Roman" w:cs="Times New Roman"/>
                <w:szCs w:val="21"/>
              </w:rPr>
            </w:pPr>
            <w:r>
              <w:rPr>
                <w:rFonts w:ascii="Times New Roman" w:hAnsi="Times New Roman" w:cs="Times New Roman"/>
                <w:szCs w:val="21"/>
              </w:rPr>
              <w:t>A</w:t>
            </w:r>
          </w:p>
        </w:tc>
        <w:tc>
          <w:tcPr>
            <w:tcW w:w="1020" w:type="dxa"/>
            <w:tcBorders>
              <w:top w:val="single" w:sz="4" w:space="0" w:color="auto"/>
            </w:tcBorders>
            <w:noWrap/>
          </w:tcPr>
          <w:p w:rsidR="00AE3042" w:rsidRDefault="001377A9">
            <w:pPr>
              <w:jc w:val="center"/>
              <w:rPr>
                <w:rFonts w:ascii="Times New Roman" w:hAnsi="Times New Roman" w:cs="Times New Roman"/>
                <w:szCs w:val="21"/>
              </w:rPr>
            </w:pPr>
            <w:r>
              <w:rPr>
                <w:rFonts w:ascii="Times New Roman" w:hAnsi="Times New Roman" w:cs="Times New Roman"/>
                <w:szCs w:val="21"/>
              </w:rPr>
              <w:t>0</w:t>
            </w:r>
          </w:p>
        </w:tc>
        <w:tc>
          <w:tcPr>
            <w:tcW w:w="6140" w:type="dxa"/>
            <w:tcBorders>
              <w:top w:val="single" w:sz="4" w:space="0" w:color="auto"/>
            </w:tcBorders>
            <w:noWrap/>
          </w:tcPr>
          <w:p w:rsidR="00AE3042" w:rsidRDefault="001377A9">
            <w:pPr>
              <w:rPr>
                <w:rFonts w:ascii="Times New Roman" w:hAnsi="Times New Roman" w:cs="Times New Roman"/>
                <w:szCs w:val="21"/>
              </w:rPr>
            </w:pPr>
            <w:r>
              <w:rPr>
                <w:rFonts w:ascii="Times New Roman" w:hAnsi="Times New Roman" w:cs="Times New Roman"/>
                <w:szCs w:val="21"/>
              </w:rPr>
              <w:t>RNA processing and modification</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C</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206</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Energy production and conversion</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D</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29</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 xml:space="preserve">Cell cycle control, cell division, chromosome partitioning </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E</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324</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Amino acid transport and metabolism</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F</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58</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Nucleotide transport and metabolism</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G</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197</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 xml:space="preserve">Carbohydrate transport and metabolism </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H</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118</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Coenzyme transport and metabolism</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I</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149</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Lipid transport and metabolism</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J</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119</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Translation, ribosomal structure and biogenesis</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K</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193</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Transcription</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L</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108</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Replication, recombination and repair</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M</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141</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Cell wall/membrane/envelope biogenesis</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N</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14</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Cell motility</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O</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95</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Posttranslational modification, protein turnover, chaperones</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P</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192</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Inorganic ion transport and metabolism</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Q</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115</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Secondary metabolites biosynthesis, transport and catabolism</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S</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556</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Function unknown</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T</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81</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Signal transduction mechanisms</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U</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65</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Intracellular trafficking, secretion, and vesicular transport</w:t>
            </w:r>
          </w:p>
        </w:tc>
      </w:tr>
      <w:tr w:rsidR="00AE3042">
        <w:trPr>
          <w:trHeight w:val="278"/>
          <w:jc w:val="center"/>
        </w:trPr>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V</w:t>
            </w:r>
          </w:p>
        </w:tc>
        <w:tc>
          <w:tcPr>
            <w:tcW w:w="1020" w:type="dxa"/>
            <w:noWrap/>
          </w:tcPr>
          <w:p w:rsidR="00AE3042" w:rsidRDefault="001377A9">
            <w:pPr>
              <w:jc w:val="center"/>
              <w:rPr>
                <w:rFonts w:ascii="Times New Roman" w:hAnsi="Times New Roman" w:cs="Times New Roman"/>
                <w:szCs w:val="21"/>
              </w:rPr>
            </w:pPr>
            <w:r>
              <w:rPr>
                <w:rFonts w:ascii="Times New Roman" w:hAnsi="Times New Roman" w:cs="Times New Roman"/>
                <w:szCs w:val="21"/>
              </w:rPr>
              <w:t>21</w:t>
            </w:r>
          </w:p>
        </w:tc>
        <w:tc>
          <w:tcPr>
            <w:tcW w:w="6140" w:type="dxa"/>
            <w:noWrap/>
          </w:tcPr>
          <w:p w:rsidR="00AE3042" w:rsidRDefault="001377A9">
            <w:pPr>
              <w:rPr>
                <w:rFonts w:ascii="Times New Roman" w:hAnsi="Times New Roman" w:cs="Times New Roman"/>
                <w:szCs w:val="21"/>
              </w:rPr>
            </w:pPr>
            <w:r>
              <w:rPr>
                <w:rFonts w:ascii="Times New Roman" w:hAnsi="Times New Roman" w:cs="Times New Roman"/>
                <w:szCs w:val="21"/>
              </w:rPr>
              <w:t>Defense mechanisms</w:t>
            </w:r>
          </w:p>
        </w:tc>
      </w:tr>
    </w:tbl>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AE3042">
      <w:pPr>
        <w:jc w:val="left"/>
        <w:rPr>
          <w:rFonts w:ascii="Times New Roman" w:hAnsi="Times New Roman" w:cs="Times New Roman"/>
          <w:sz w:val="28"/>
          <w:szCs w:val="28"/>
        </w:rPr>
      </w:pPr>
    </w:p>
    <w:p w:rsidR="00AE3042" w:rsidRDefault="001377A9">
      <w:pPr>
        <w:jc w:val="left"/>
        <w:rPr>
          <w:rFonts w:ascii="Times New Roman" w:hAnsi="Times New Roman" w:cs="Times New Roman"/>
        </w:rPr>
      </w:pPr>
      <w:r>
        <w:rPr>
          <w:rFonts w:ascii="Times New Roman" w:hAnsi="Times New Roman" w:cs="Times New Roman"/>
          <w:b/>
          <w:szCs w:val="21"/>
        </w:rPr>
        <w:lastRenderedPageBreak/>
        <w:t xml:space="preserve">Supplementary Table </w:t>
      </w:r>
      <w:r w:rsidR="006A7642">
        <w:rPr>
          <w:rFonts w:ascii="Times New Roman" w:hAnsi="Times New Roman" w:cs="Times New Roman"/>
          <w:b/>
          <w:szCs w:val="21"/>
        </w:rPr>
        <w:t>S</w:t>
      </w:r>
      <w:r>
        <w:rPr>
          <w:rFonts w:ascii="Times New Roman" w:hAnsi="Times New Roman" w:cs="Times New Roman"/>
          <w:b/>
          <w:szCs w:val="21"/>
        </w:rPr>
        <w:t xml:space="preserve">3. </w:t>
      </w:r>
      <w:r>
        <w:rPr>
          <w:rFonts w:ascii="Times New Roman" w:hAnsi="Times New Roman" w:cs="Times New Roman"/>
        </w:rPr>
        <w:t>Functions of some genes related to salt tolerance.</w:t>
      </w:r>
    </w:p>
    <w:p w:rsidR="00AE3042" w:rsidRDefault="00AE3042">
      <w:pPr>
        <w:jc w:val="left"/>
        <w:rPr>
          <w:rFonts w:ascii="Times New Roman" w:hAnsi="Times New Roman" w:cs="Times New Roman"/>
        </w:rPr>
      </w:pPr>
    </w:p>
    <w:p w:rsidR="00AE3042" w:rsidRDefault="00AE3042">
      <w:pPr>
        <w:jc w:val="left"/>
        <w:rPr>
          <w:rFonts w:ascii="Times New Roman" w:hAnsi="Times New Roman" w:cs="Times New Roman"/>
        </w:rPr>
      </w:pPr>
    </w:p>
    <w:tbl>
      <w:tblPr>
        <w:tblW w:w="9180" w:type="dxa"/>
        <w:jc w:val="center"/>
        <w:tblLook w:val="04A0" w:firstRow="1" w:lastRow="0" w:firstColumn="1" w:lastColumn="0" w:noHBand="0" w:noVBand="1"/>
      </w:tblPr>
      <w:tblGrid>
        <w:gridCol w:w="1140"/>
        <w:gridCol w:w="8040"/>
      </w:tblGrid>
      <w:tr w:rsidR="00AE3042">
        <w:trPr>
          <w:trHeight w:val="278"/>
          <w:jc w:val="center"/>
        </w:trPr>
        <w:tc>
          <w:tcPr>
            <w:tcW w:w="1140" w:type="dxa"/>
            <w:tcBorders>
              <w:top w:val="single" w:sz="4" w:space="0" w:color="auto"/>
              <w:left w:val="nil"/>
              <w:bottom w:val="single" w:sz="4" w:space="0" w:color="auto"/>
              <w:right w:val="nil"/>
            </w:tcBorders>
            <w:shd w:val="clear" w:color="auto" w:fill="auto"/>
            <w:noWrap/>
            <w:vAlign w:val="center"/>
          </w:tcPr>
          <w:p w:rsidR="00AE3042" w:rsidRDefault="001377A9">
            <w:pPr>
              <w:widowControl/>
              <w:jc w:val="left"/>
              <w:rPr>
                <w:rFonts w:ascii="Times New Roman" w:eastAsia="宋体" w:hAnsi="Times New Roman" w:cs="Times New Roman"/>
                <w:b/>
                <w:kern w:val="0"/>
                <w:szCs w:val="21"/>
              </w:rPr>
            </w:pPr>
            <w:r>
              <w:rPr>
                <w:rFonts w:ascii="Times New Roman" w:eastAsia="宋体" w:hAnsi="Times New Roman" w:cs="Times New Roman"/>
                <w:b/>
                <w:kern w:val="0"/>
                <w:szCs w:val="21"/>
              </w:rPr>
              <w:t>Gene</w:t>
            </w:r>
          </w:p>
        </w:tc>
        <w:tc>
          <w:tcPr>
            <w:tcW w:w="8040" w:type="dxa"/>
            <w:tcBorders>
              <w:top w:val="single" w:sz="4" w:space="0" w:color="auto"/>
              <w:left w:val="nil"/>
              <w:bottom w:val="single" w:sz="4" w:space="0" w:color="auto"/>
              <w:right w:val="nil"/>
            </w:tcBorders>
            <w:shd w:val="clear" w:color="auto" w:fill="auto"/>
            <w:noWrap/>
            <w:vAlign w:val="center"/>
          </w:tcPr>
          <w:p w:rsidR="00AE3042" w:rsidRDefault="001377A9">
            <w:pPr>
              <w:widowControl/>
              <w:jc w:val="center"/>
              <w:rPr>
                <w:rFonts w:ascii="Times New Roman" w:hAnsi="Times New Roman" w:cs="Times New Roman"/>
                <w:b/>
                <w:kern w:val="0"/>
                <w:sz w:val="20"/>
                <w:szCs w:val="20"/>
              </w:rPr>
            </w:pPr>
            <w:r>
              <w:rPr>
                <w:rFonts w:ascii="Times New Roman" w:hAnsi="Times New Roman" w:cs="Times New Roman"/>
                <w:b/>
                <w:kern w:val="0"/>
                <w:sz w:val="20"/>
                <w:szCs w:val="20"/>
              </w:rPr>
              <w:t>Function</w:t>
            </w:r>
          </w:p>
        </w:tc>
      </w:tr>
      <w:tr w:rsidR="00AE3042">
        <w:trPr>
          <w:trHeight w:val="278"/>
          <w:jc w:val="center"/>
        </w:trPr>
        <w:tc>
          <w:tcPr>
            <w:tcW w:w="1140" w:type="dxa"/>
            <w:tcBorders>
              <w:top w:val="single" w:sz="4" w:space="0" w:color="auto"/>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mnhA </w:t>
            </w:r>
          </w:p>
        </w:tc>
        <w:tc>
          <w:tcPr>
            <w:tcW w:w="8040" w:type="dxa"/>
            <w:tcBorders>
              <w:top w:val="single" w:sz="4" w:space="0" w:color="auto"/>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multicomponent Na+:H+antiporter subunit A</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mnhB </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multicomponent Na+:H+antiporter subunit B</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mnhC</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multicomponent Na+:H+antiporter subunit C</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mnhE</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multicomponent Na+:H+antiporter subunit E</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mnhF </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multicomponent Na+:H+antiporter subunit F</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mnhG </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multicomponent Na+:H+antiporter subunit G</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trkA</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trkA type sodium hydrogen exchanger</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trkH</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trkH type K uptake</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betA</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choline dehydrogenase</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betB </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NAD/NADP-dependent betaine aldehyde dehydrogenase</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proB </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glutamate 5-kinase</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proA </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gamma-glutamyl phosphate reductase</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proC </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pyrroline-5-carboxylate reductase</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proV </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glycine betaine/proline transport system ATP binding protein</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proW</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glycine betaine/proline betaine transport system permease protein</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proX </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glycine betaine/proline betaine binding periplasmic protein</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SDMT</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sarcosine/dimethylglycine N-methyltransferase</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glpV</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glycerol transport system substrate binding protein</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glpP</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glycerol-3-phosphate responsive antiterminator</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glpQ </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glycerophosphoryl diester phosphodiesterase</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glpS</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glycerol transport system ATP binding protein</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glpT</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glycerol-3-phosphate transporter</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ugpA </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sn-glycerol-3-phosphate ABC transporter</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ugpC </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sn-glycerol-3-phosphate import ATP binding protein</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ugpE </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sn-glycerol 3-phosphate transport system permease protein</w:t>
            </w:r>
          </w:p>
        </w:tc>
      </w:tr>
      <w:tr w:rsidR="00AE3042">
        <w:trPr>
          <w:trHeight w:val="278"/>
          <w:jc w:val="center"/>
        </w:trPr>
        <w:tc>
          <w:tcPr>
            <w:tcW w:w="11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ostA </w:t>
            </w:r>
          </w:p>
        </w:tc>
        <w:tc>
          <w:tcPr>
            <w:tcW w:w="8040" w:type="dxa"/>
            <w:tcBorders>
              <w:top w:val="nil"/>
              <w:left w:val="nil"/>
              <w:bottom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trehalose-6-phosphate synthase</w:t>
            </w:r>
          </w:p>
        </w:tc>
      </w:tr>
      <w:tr w:rsidR="00AE3042">
        <w:trPr>
          <w:trHeight w:val="278"/>
          <w:jc w:val="center"/>
        </w:trPr>
        <w:tc>
          <w:tcPr>
            <w:tcW w:w="1140" w:type="dxa"/>
            <w:tcBorders>
              <w:top w:val="nil"/>
              <w:left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ostB </w:t>
            </w:r>
          </w:p>
        </w:tc>
        <w:tc>
          <w:tcPr>
            <w:tcW w:w="8040" w:type="dxa"/>
            <w:tcBorders>
              <w:top w:val="nil"/>
              <w:left w:val="nil"/>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trehalose-6-phosphate phosphatase</w:t>
            </w:r>
          </w:p>
        </w:tc>
      </w:tr>
      <w:tr w:rsidR="00AE3042">
        <w:trPr>
          <w:trHeight w:val="278"/>
          <w:jc w:val="center"/>
        </w:trPr>
        <w:tc>
          <w:tcPr>
            <w:tcW w:w="1140" w:type="dxa"/>
            <w:tcBorders>
              <w:top w:val="nil"/>
              <w:left w:val="nil"/>
              <w:bottom w:val="single" w:sz="4" w:space="0" w:color="auto"/>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malK </w:t>
            </w:r>
          </w:p>
        </w:tc>
        <w:tc>
          <w:tcPr>
            <w:tcW w:w="8040" w:type="dxa"/>
            <w:tcBorders>
              <w:top w:val="nil"/>
              <w:left w:val="nil"/>
              <w:bottom w:val="single" w:sz="4" w:space="0" w:color="auto"/>
              <w:right w:val="nil"/>
            </w:tcBorders>
            <w:shd w:val="clear" w:color="auto" w:fill="auto"/>
            <w:noWrap/>
            <w:vAlign w:val="center"/>
          </w:tcPr>
          <w:p w:rsidR="00AE3042" w:rsidRDefault="001377A9">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trehalose/maltose import ATP binding protein</w:t>
            </w:r>
          </w:p>
        </w:tc>
      </w:tr>
    </w:tbl>
    <w:p w:rsidR="00AE3042" w:rsidRDefault="00AE3042">
      <w:pPr>
        <w:jc w:val="center"/>
        <w:rPr>
          <w:rFonts w:ascii="Times New Roman" w:hAnsi="Times New Roman" w:cs="Times New Roman"/>
          <w:sz w:val="28"/>
          <w:szCs w:val="28"/>
        </w:rPr>
      </w:pPr>
    </w:p>
    <w:p w:rsidR="00AE3042" w:rsidRDefault="00AE3042">
      <w:pPr>
        <w:jc w:val="center"/>
        <w:rPr>
          <w:rFonts w:ascii="Times New Roman" w:hAnsi="Times New Roman" w:cs="Times New Roman"/>
          <w:sz w:val="28"/>
          <w:szCs w:val="28"/>
        </w:rPr>
      </w:pPr>
    </w:p>
    <w:p w:rsidR="00AE3042" w:rsidRDefault="00AE3042">
      <w:pPr>
        <w:jc w:val="center"/>
        <w:rPr>
          <w:rFonts w:ascii="Times New Roman" w:hAnsi="Times New Roman" w:cs="Times New Roman"/>
          <w:sz w:val="28"/>
          <w:szCs w:val="28"/>
        </w:rPr>
      </w:pPr>
    </w:p>
    <w:p w:rsidR="00AE3042" w:rsidRDefault="00AE3042">
      <w:pPr>
        <w:jc w:val="center"/>
        <w:rPr>
          <w:rFonts w:ascii="Times New Roman" w:hAnsi="Times New Roman" w:cs="Times New Roman"/>
          <w:sz w:val="28"/>
          <w:szCs w:val="28"/>
        </w:rPr>
      </w:pPr>
    </w:p>
    <w:p w:rsidR="00AE3042" w:rsidRDefault="00AE3042">
      <w:pPr>
        <w:jc w:val="center"/>
        <w:rPr>
          <w:rFonts w:ascii="Times New Roman" w:hAnsi="Times New Roman" w:cs="Times New Roman"/>
          <w:sz w:val="28"/>
          <w:szCs w:val="28"/>
        </w:rPr>
      </w:pPr>
    </w:p>
    <w:p w:rsidR="00AE3042" w:rsidRDefault="00AE3042">
      <w:pPr>
        <w:jc w:val="center"/>
        <w:rPr>
          <w:rFonts w:ascii="Times New Roman" w:hAnsi="Times New Roman" w:cs="Times New Roman"/>
          <w:sz w:val="28"/>
          <w:szCs w:val="28"/>
        </w:rPr>
      </w:pPr>
    </w:p>
    <w:sectPr w:rsidR="00AE3042">
      <w:footerReference w:type="default" r:id="rId29"/>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420B" w:rsidRDefault="0070420B">
      <w:r>
        <w:separator/>
      </w:r>
    </w:p>
  </w:endnote>
  <w:endnote w:type="continuationSeparator" w:id="0">
    <w:p w:rsidR="0070420B" w:rsidRDefault="0070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STIX-Regular">
    <w:altName w:val="宋体"/>
    <w:charset w:val="00"/>
    <w:family w:val="auto"/>
    <w:pitch w:val="default"/>
    <w:sig w:usb0="00000000" w:usb1="00000000" w:usb2="00000000" w:usb3="00000000" w:csb0="00000008"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1573863"/>
      <w:docPartObj>
        <w:docPartGallery w:val="Page Numbers (Bottom of Page)"/>
        <w:docPartUnique/>
      </w:docPartObj>
    </w:sdtPr>
    <w:sdtEndPr/>
    <w:sdtContent>
      <w:p w:rsidR="002834B4" w:rsidRDefault="002834B4">
        <w:pPr>
          <w:pStyle w:val="a6"/>
          <w:jc w:val="center"/>
        </w:pPr>
        <w:r>
          <w:fldChar w:fldCharType="begin"/>
        </w:r>
        <w:r>
          <w:instrText>PAGE   \* MERGEFORMAT</w:instrText>
        </w:r>
        <w:r>
          <w:fldChar w:fldCharType="separate"/>
        </w:r>
        <w:r>
          <w:rPr>
            <w:lang w:val="zh-CN"/>
          </w:rPr>
          <w:t>2</w:t>
        </w:r>
        <w:r>
          <w:fldChar w:fldCharType="end"/>
        </w:r>
      </w:p>
    </w:sdtContent>
  </w:sdt>
  <w:p w:rsidR="002834B4" w:rsidRDefault="002834B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420B" w:rsidRDefault="0070420B">
      <w:r>
        <w:separator/>
      </w:r>
    </w:p>
  </w:footnote>
  <w:footnote w:type="continuationSeparator" w:id="0">
    <w:p w:rsidR="0070420B" w:rsidRDefault="007042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Y0MDgwOGYyZmZjMzY3NzEzMTI5MjExMmViNTg4ODYifQ=="/>
  </w:docVars>
  <w:rsids>
    <w:rsidRoot w:val="007C3726"/>
    <w:rsid w:val="000012D6"/>
    <w:rsid w:val="00004421"/>
    <w:rsid w:val="00022B2A"/>
    <w:rsid w:val="00032E75"/>
    <w:rsid w:val="00055B8B"/>
    <w:rsid w:val="00065F48"/>
    <w:rsid w:val="00080679"/>
    <w:rsid w:val="00082D55"/>
    <w:rsid w:val="0008355D"/>
    <w:rsid w:val="000A07AF"/>
    <w:rsid w:val="000F1ED1"/>
    <w:rsid w:val="0012579F"/>
    <w:rsid w:val="00133F73"/>
    <w:rsid w:val="001377A9"/>
    <w:rsid w:val="001440AA"/>
    <w:rsid w:val="00186ECE"/>
    <w:rsid w:val="001E58E5"/>
    <w:rsid w:val="0022226D"/>
    <w:rsid w:val="002801EA"/>
    <w:rsid w:val="002834B4"/>
    <w:rsid w:val="002D645B"/>
    <w:rsid w:val="00340F8D"/>
    <w:rsid w:val="00352874"/>
    <w:rsid w:val="00356A6B"/>
    <w:rsid w:val="003774DF"/>
    <w:rsid w:val="003845B3"/>
    <w:rsid w:val="00385539"/>
    <w:rsid w:val="003A77A4"/>
    <w:rsid w:val="003C5D5D"/>
    <w:rsid w:val="003C7B46"/>
    <w:rsid w:val="003F0CDA"/>
    <w:rsid w:val="00421E17"/>
    <w:rsid w:val="0043162B"/>
    <w:rsid w:val="004442F4"/>
    <w:rsid w:val="00445506"/>
    <w:rsid w:val="00455A37"/>
    <w:rsid w:val="004978C6"/>
    <w:rsid w:val="004B57C8"/>
    <w:rsid w:val="004C15A7"/>
    <w:rsid w:val="004F6476"/>
    <w:rsid w:val="00501BAD"/>
    <w:rsid w:val="0052072E"/>
    <w:rsid w:val="00531658"/>
    <w:rsid w:val="00541365"/>
    <w:rsid w:val="00574645"/>
    <w:rsid w:val="0058203A"/>
    <w:rsid w:val="0058281E"/>
    <w:rsid w:val="005A2308"/>
    <w:rsid w:val="00641D16"/>
    <w:rsid w:val="00667A2E"/>
    <w:rsid w:val="006817A2"/>
    <w:rsid w:val="006A5CBD"/>
    <w:rsid w:val="006A7642"/>
    <w:rsid w:val="007029CF"/>
    <w:rsid w:val="0070420B"/>
    <w:rsid w:val="0072039C"/>
    <w:rsid w:val="00781411"/>
    <w:rsid w:val="00784FAA"/>
    <w:rsid w:val="007B6030"/>
    <w:rsid w:val="007B7DB0"/>
    <w:rsid w:val="007C3726"/>
    <w:rsid w:val="007D2157"/>
    <w:rsid w:val="00804CFC"/>
    <w:rsid w:val="00812C75"/>
    <w:rsid w:val="008171E2"/>
    <w:rsid w:val="00827345"/>
    <w:rsid w:val="008B14E4"/>
    <w:rsid w:val="008B21E5"/>
    <w:rsid w:val="008D05EC"/>
    <w:rsid w:val="00946186"/>
    <w:rsid w:val="00956D71"/>
    <w:rsid w:val="00961FC1"/>
    <w:rsid w:val="009A3BE9"/>
    <w:rsid w:val="009C3149"/>
    <w:rsid w:val="009E5616"/>
    <w:rsid w:val="009F6BC2"/>
    <w:rsid w:val="00A04A46"/>
    <w:rsid w:val="00A07CDE"/>
    <w:rsid w:val="00A47D69"/>
    <w:rsid w:val="00A76276"/>
    <w:rsid w:val="00A875A6"/>
    <w:rsid w:val="00A94719"/>
    <w:rsid w:val="00AA055A"/>
    <w:rsid w:val="00AA2266"/>
    <w:rsid w:val="00AE3042"/>
    <w:rsid w:val="00AF347B"/>
    <w:rsid w:val="00B264BD"/>
    <w:rsid w:val="00B27E6F"/>
    <w:rsid w:val="00B41646"/>
    <w:rsid w:val="00B755E4"/>
    <w:rsid w:val="00B913BE"/>
    <w:rsid w:val="00C04A09"/>
    <w:rsid w:val="00C63026"/>
    <w:rsid w:val="00C6312C"/>
    <w:rsid w:val="00CF7012"/>
    <w:rsid w:val="00D00A44"/>
    <w:rsid w:val="00D0453B"/>
    <w:rsid w:val="00D54EF4"/>
    <w:rsid w:val="00D62D07"/>
    <w:rsid w:val="00D77D25"/>
    <w:rsid w:val="00D921B1"/>
    <w:rsid w:val="00DA03D3"/>
    <w:rsid w:val="00DF4FDB"/>
    <w:rsid w:val="00DF52A5"/>
    <w:rsid w:val="00DF62B7"/>
    <w:rsid w:val="00E361D9"/>
    <w:rsid w:val="00EB2320"/>
    <w:rsid w:val="00EC3CB1"/>
    <w:rsid w:val="00EE3C56"/>
    <w:rsid w:val="00EE4081"/>
    <w:rsid w:val="00EF1E1F"/>
    <w:rsid w:val="00F41A6C"/>
    <w:rsid w:val="00F61E9B"/>
    <w:rsid w:val="00F75FA5"/>
    <w:rsid w:val="00F838B1"/>
    <w:rsid w:val="00F9184F"/>
    <w:rsid w:val="00FA4EF0"/>
    <w:rsid w:val="00FB3F23"/>
    <w:rsid w:val="0FA41C46"/>
    <w:rsid w:val="493B3ED6"/>
    <w:rsid w:val="55273F3E"/>
    <w:rsid w:val="64754A6B"/>
    <w:rsid w:val="66AF19A3"/>
    <w:rsid w:val="6DF95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14:defaultImageDpi w14:val="32767"/>
  <w15:docId w15:val="{7D4A4261-3E66-4543-9E2C-0258531AE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qFormat/>
    <w:rPr>
      <w:sz w:val="21"/>
      <w:szCs w:val="21"/>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paragraph" w:styleId="ac">
    <w:name w:val="No Spacing"/>
    <w:link w:val="ad"/>
    <w:uiPriority w:val="1"/>
    <w:qFormat/>
    <w:rPr>
      <w:sz w:val="22"/>
      <w:szCs w:val="22"/>
    </w:rPr>
  </w:style>
  <w:style w:type="character" w:customStyle="1" w:styleId="ad">
    <w:name w:val="无间隔 字符"/>
    <w:basedOn w:val="a0"/>
    <w:link w:val="ac"/>
    <w:uiPriority w:val="1"/>
    <w:qFormat/>
    <w:rPr>
      <w:kern w:val="0"/>
      <w:sz w:val="22"/>
    </w:rPr>
  </w:style>
  <w:style w:type="character" w:customStyle="1" w:styleId="a5">
    <w:name w:val="批注框文本 字符"/>
    <w:basedOn w:val="a0"/>
    <w:link w:val="a4"/>
    <w:uiPriority w:val="99"/>
    <w:semiHidden/>
    <w:qFormat/>
    <w:rPr>
      <w:sz w:val="18"/>
      <w:szCs w:val="18"/>
    </w:rPr>
  </w:style>
  <w:style w:type="character" w:customStyle="1" w:styleId="fontstyle01">
    <w:name w:val="fontstyle01"/>
    <w:basedOn w:val="a0"/>
    <w:qFormat/>
    <w:rPr>
      <w:rFonts w:ascii="TimesNewRomanPSMT" w:hAnsi="TimesNewRomanPSMT" w:hint="default"/>
      <w:color w:val="000000"/>
      <w:sz w:val="20"/>
      <w:szCs w:val="20"/>
    </w:rPr>
  </w:style>
  <w:style w:type="paragraph" w:customStyle="1" w:styleId="MDPI16affiliation">
    <w:name w:val="MDPI_1.6_affiliation"/>
    <w:qFormat/>
    <w:pPr>
      <w:adjustRightInd w:val="0"/>
      <w:snapToGrid w:val="0"/>
      <w:spacing w:line="200" w:lineRule="atLeast"/>
      <w:ind w:left="2806" w:hanging="198"/>
    </w:pPr>
    <w:rPr>
      <w:rFonts w:ascii="Palatino Linotype" w:eastAsia="Times New Roman" w:hAnsi="Palatino Linotype" w:cs="Times New Roman"/>
      <w:color w:val="000000"/>
      <w:sz w:val="16"/>
      <w:szCs w:val="18"/>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16</Pages>
  <Words>1626</Words>
  <Characters>9274</Characters>
  <Application>Microsoft Office Word</Application>
  <DocSecurity>0</DocSecurity>
  <Lines>77</Lines>
  <Paragraphs>21</Paragraphs>
  <ScaleCrop>false</ScaleCrop>
  <Company/>
  <LinksUpToDate>false</LinksUpToDate>
  <CharactersWithSpaces>10879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王宇辉</dc:creator>
  <cp:lastModifiedBy>王宇辉</cp:lastModifiedBy>
  <cp:revision>62</cp:revision>
  <cp:lastPrinted>2022-10-04T12:27:00Z</cp:lastPrinted>
  <dcterms:created xsi:type="dcterms:W3CDTF">2022-10-03T00:57:00Z</dcterms:created>
  <dcterms:modified xsi:type="dcterms:W3CDTF">2023-05-05T13:04:00Z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FEF358F7437C493CB763E4344853915A</vt:lpwstr>
  </property>
</Properties>
</file>