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34961" w14:textId="77777777" w:rsidR="006953DE" w:rsidRPr="003626B3" w:rsidRDefault="006953DE" w:rsidP="003626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6B3">
        <w:rPr>
          <w:rFonts w:ascii="Times New Roman" w:hAnsi="Times New Roman" w:cs="Times New Roman"/>
          <w:sz w:val="24"/>
          <w:szCs w:val="24"/>
        </w:rPr>
        <w:t>Highlights</w:t>
      </w:r>
      <w:proofErr w:type="spellEnd"/>
    </w:p>
    <w:p w14:paraId="03D78175" w14:textId="25C4D6AF" w:rsidR="00CC04C1" w:rsidRPr="003626B3" w:rsidRDefault="008518A2" w:rsidP="003626B3">
      <w:pPr>
        <w:pStyle w:val="ListeParagraf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6B3">
        <w:rPr>
          <w:rFonts w:ascii="Times New Roman" w:hAnsi="Times New Roman" w:cs="Times New Roman"/>
          <w:sz w:val="24"/>
          <w:szCs w:val="24"/>
        </w:rPr>
        <w:t>Meteorological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droughts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Kızılırmak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Basin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has a semi-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arid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climate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Standardized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Precipitation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Index (SPI), Z-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Score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Index (ZSI),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China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-Z Index (CZI)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Modified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China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>-Z Index (MCZI).</w:t>
      </w:r>
    </w:p>
    <w:p w14:paraId="0B6CD10B" w14:textId="14C891A9" w:rsidR="003626B3" w:rsidRPr="003626B3" w:rsidRDefault="003626B3" w:rsidP="003626B3">
      <w:pPr>
        <w:pStyle w:val="ListeParagraf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6B3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drought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, it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severe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long-lasting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droughts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occurred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mainly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2000s.</w:t>
      </w:r>
    </w:p>
    <w:p w14:paraId="10079B4B" w14:textId="5D3F80F2" w:rsidR="008518A2" w:rsidRPr="003626B3" w:rsidRDefault="003626B3" w:rsidP="003626B3">
      <w:pPr>
        <w:pStyle w:val="ListeParagraf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6B3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L-moment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drought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severity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drought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on a 12-month time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>.</w:t>
      </w:r>
    </w:p>
    <w:p w14:paraId="6842BAC0" w14:textId="094D2EE7" w:rsidR="003626B3" w:rsidRPr="008518A2" w:rsidRDefault="003626B3" w:rsidP="003626B3">
      <w:pPr>
        <w:pStyle w:val="ListeParagraf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6B3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drought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severity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maps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Inverse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Distance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Weighting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(IDW)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periods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 xml:space="preserve"> 1000 </w:t>
      </w:r>
      <w:proofErr w:type="spellStart"/>
      <w:r w:rsidRPr="003626B3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3626B3">
        <w:rPr>
          <w:rFonts w:ascii="Times New Roman" w:hAnsi="Times New Roman" w:cs="Times New Roman"/>
          <w:sz w:val="24"/>
          <w:szCs w:val="24"/>
        </w:rPr>
        <w:t>.</w:t>
      </w:r>
    </w:p>
    <w:sectPr w:rsidR="003626B3" w:rsidRPr="008518A2" w:rsidSect="00FB4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6282F"/>
    <w:multiLevelType w:val="hybridMultilevel"/>
    <w:tmpl w:val="A36C0AB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9926E9"/>
    <w:multiLevelType w:val="hybridMultilevel"/>
    <w:tmpl w:val="DE003C1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9B1F85"/>
    <w:multiLevelType w:val="hybridMultilevel"/>
    <w:tmpl w:val="EC2874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934204">
    <w:abstractNumId w:val="2"/>
  </w:num>
  <w:num w:numId="2" w16cid:durableId="993610869">
    <w:abstractNumId w:val="1"/>
  </w:num>
  <w:num w:numId="3" w16cid:durableId="178831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F6"/>
    <w:rsid w:val="0001724B"/>
    <w:rsid w:val="000B4A1A"/>
    <w:rsid w:val="003626B3"/>
    <w:rsid w:val="003E2A0B"/>
    <w:rsid w:val="00456E33"/>
    <w:rsid w:val="004A5109"/>
    <w:rsid w:val="0066126D"/>
    <w:rsid w:val="00683BDE"/>
    <w:rsid w:val="006953DE"/>
    <w:rsid w:val="00814890"/>
    <w:rsid w:val="008518A2"/>
    <w:rsid w:val="00866BFF"/>
    <w:rsid w:val="008D4FF6"/>
    <w:rsid w:val="008F53A3"/>
    <w:rsid w:val="00974E63"/>
    <w:rsid w:val="00B80034"/>
    <w:rsid w:val="00C00F97"/>
    <w:rsid w:val="00CC04C1"/>
    <w:rsid w:val="00D53D98"/>
    <w:rsid w:val="00E9189F"/>
    <w:rsid w:val="00F5107C"/>
    <w:rsid w:val="00FB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4E5389"/>
  <w15:chartTrackingRefBased/>
  <w15:docId w15:val="{55E4C94E-659D-4885-9B0E-406BB3E7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5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9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10824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04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5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4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599</Characters>
  <Application>Microsoft Office Word</Application>
  <DocSecurity>0</DocSecurity>
  <Lines>13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VAHDETTIN DEMIR</dc:creator>
  <cp:keywords/>
  <dc:description/>
  <cp:lastModifiedBy>VAHDETTIN DEMIR</cp:lastModifiedBy>
  <cp:revision>2</cp:revision>
  <dcterms:created xsi:type="dcterms:W3CDTF">2023-01-23T07:42:00Z</dcterms:created>
  <dcterms:modified xsi:type="dcterms:W3CDTF">2023-01-23T07:42:00Z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204003b86a164958cffa8046a2b64315dfa7990151ce3549a5f76c04e5f1bef8</vt:lpwstr>
  </property>
</Properties>
</file>