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948B6" w14:textId="6A892C7A" w:rsidR="003312C1" w:rsidRPr="002F1E06" w:rsidRDefault="00CE6D4F" w:rsidP="003312C1">
      <w:pPr>
        <w:spacing w:after="160" w:line="259" w:lineRule="auto"/>
        <w:rPr>
          <w:rFonts w:asciiTheme="minorHAnsi" w:hAnsiTheme="minorHAnsi"/>
          <w:b/>
          <w:noProof/>
          <w:sz w:val="40"/>
          <w:szCs w:val="40"/>
          <w:lang w:val="en-US"/>
        </w:rPr>
      </w:pPr>
      <w:r>
        <w:rPr>
          <w:rFonts w:asciiTheme="minorHAnsi" w:hAnsiTheme="minorHAnsi"/>
          <w:b/>
          <w:noProof/>
          <w:sz w:val="40"/>
          <w:szCs w:val="40"/>
          <w:lang w:val="en-US"/>
        </w:rPr>
        <w:t>BASELINE l</w:t>
      </w:r>
      <w:r w:rsidR="00B37D55">
        <w:rPr>
          <w:rFonts w:asciiTheme="minorHAnsi" w:hAnsiTheme="minorHAnsi"/>
          <w:b/>
          <w:noProof/>
          <w:sz w:val="40"/>
          <w:szCs w:val="40"/>
          <w:lang w:val="en-US"/>
        </w:rPr>
        <w:t>ocal context assessment</w:t>
      </w:r>
      <w:r w:rsidR="00831E12">
        <w:rPr>
          <w:rFonts w:asciiTheme="minorHAnsi" w:hAnsiTheme="minorHAnsi"/>
          <w:b/>
          <w:noProof/>
          <w:sz w:val="40"/>
          <w:szCs w:val="40"/>
          <w:lang w:val="en-US"/>
        </w:rPr>
        <w:tab/>
      </w:r>
      <w:r w:rsidR="00831E12">
        <w:rPr>
          <w:rFonts w:asciiTheme="minorHAnsi" w:hAnsiTheme="minorHAnsi"/>
          <w:b/>
          <w:noProof/>
          <w:sz w:val="40"/>
          <w:szCs w:val="40"/>
          <w:lang w:val="en-US"/>
        </w:rPr>
        <w:tab/>
        <w:t>Home:</w:t>
      </w:r>
      <w:r w:rsidR="00B65526">
        <w:rPr>
          <w:rFonts w:asciiTheme="minorHAnsi" w:hAnsiTheme="minorHAnsi"/>
          <w:b/>
          <w:noProof/>
          <w:sz w:val="40"/>
          <w:szCs w:val="40"/>
          <w:lang w:val="en-US"/>
        </w:rPr>
        <w:t xml:space="preserve">                  Date:</w:t>
      </w:r>
    </w:p>
    <w:p w14:paraId="4331B1B3" w14:textId="27773147" w:rsidR="007C4F69" w:rsidRDefault="007C4F69" w:rsidP="007C4F69">
      <w:pPr>
        <w:spacing w:after="160" w:line="259" w:lineRule="auto"/>
        <w:rPr>
          <w:rFonts w:asciiTheme="minorHAnsi" w:hAnsiTheme="minorHAnsi"/>
          <w:bCs/>
          <w:noProof/>
          <w:szCs w:val="22"/>
          <w:lang w:val="en-US"/>
        </w:rPr>
      </w:pPr>
      <w:r w:rsidRPr="002F1E06">
        <w:rPr>
          <w:rFonts w:asciiTheme="minorHAnsi" w:hAnsiTheme="minorHAnsi"/>
          <w:bCs/>
          <w:noProof/>
          <w:szCs w:val="22"/>
          <w:lang w:val="en-US"/>
        </w:rPr>
        <w:t xml:space="preserve">Purpose: </w:t>
      </w:r>
      <w:r w:rsidRPr="007C4F69">
        <w:rPr>
          <w:rFonts w:asciiTheme="minorHAnsi" w:hAnsiTheme="minorHAnsi"/>
          <w:bCs/>
          <w:noProof/>
          <w:szCs w:val="22"/>
          <w:lang w:val="en-US"/>
        </w:rPr>
        <w:t xml:space="preserve">To systematically identify </w:t>
      </w:r>
      <w:r>
        <w:rPr>
          <w:rFonts w:asciiTheme="minorHAnsi" w:hAnsiTheme="minorHAnsi"/>
          <w:bCs/>
          <w:noProof/>
          <w:szCs w:val="22"/>
          <w:lang w:val="en-US"/>
        </w:rPr>
        <w:t xml:space="preserve">contextual </w:t>
      </w:r>
      <w:r w:rsidRPr="007C4F69">
        <w:rPr>
          <w:rFonts w:asciiTheme="minorHAnsi" w:hAnsiTheme="minorHAnsi"/>
          <w:bCs/>
          <w:noProof/>
          <w:szCs w:val="22"/>
          <w:lang w:val="en-US"/>
        </w:rPr>
        <w:t xml:space="preserve">enablers and barriers to implementation </w:t>
      </w:r>
      <w:r>
        <w:rPr>
          <w:rFonts w:asciiTheme="minorHAnsi" w:hAnsiTheme="minorHAnsi"/>
          <w:bCs/>
          <w:noProof/>
          <w:szCs w:val="22"/>
          <w:lang w:val="en-US"/>
        </w:rPr>
        <w:t xml:space="preserve"> and inform a tailored implementation plan</w:t>
      </w:r>
    </w:p>
    <w:p w14:paraId="4FC0406C" w14:textId="4EB72AFF" w:rsidR="007C4F69" w:rsidRPr="007C4F69" w:rsidRDefault="007C4F69" w:rsidP="007C4F69">
      <w:pPr>
        <w:spacing w:after="160" w:line="259" w:lineRule="auto"/>
        <w:rPr>
          <w:rFonts w:asciiTheme="minorHAnsi" w:hAnsiTheme="minorHAnsi"/>
          <w:b/>
          <w:noProof/>
          <w:sz w:val="32"/>
          <w:szCs w:val="32"/>
          <w:lang w:val="en-US"/>
        </w:rPr>
      </w:pPr>
      <w:r>
        <w:rPr>
          <w:rFonts w:asciiTheme="minorHAnsi" w:hAnsiTheme="minorHAnsi"/>
          <w:bCs/>
          <w:noProof/>
          <w:szCs w:val="22"/>
          <w:lang w:val="en-US"/>
        </w:rPr>
        <w:t>Based on i-PariHS franework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693"/>
        <w:gridCol w:w="3544"/>
        <w:gridCol w:w="4455"/>
      </w:tblGrid>
      <w:tr w:rsidR="00BC3A71" w:rsidRPr="001B60F0" w14:paraId="00C9C6DC" w14:textId="49D7033F" w:rsidTr="00BC3A71">
        <w:trPr>
          <w:trHeight w:val="330"/>
          <w:tblHeader/>
        </w:trPr>
        <w:tc>
          <w:tcPr>
            <w:tcW w:w="3256" w:type="dxa"/>
            <w:shd w:val="clear" w:color="auto" w:fill="9CC2E5" w:themeFill="accent1" w:themeFillTint="99"/>
            <w:hideMark/>
          </w:tcPr>
          <w:p w14:paraId="5A4B5F0B" w14:textId="60CD3FED" w:rsidR="00BC3A71" w:rsidRPr="001B60F0" w:rsidRDefault="00BC3A71" w:rsidP="00110705">
            <w:pPr>
              <w:rPr>
                <w:b/>
                <w:bCs/>
              </w:rPr>
            </w:pPr>
            <w:r w:rsidRPr="001B60F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EDDIE+</w:t>
            </w:r>
            <w:r w:rsidRPr="001B60F0">
              <w:rPr>
                <w:b/>
                <w:bCs/>
              </w:rPr>
              <w:t xml:space="preserve"> </w:t>
            </w:r>
            <w:r w:rsidR="00AB4E07" w:rsidRPr="001B60F0">
              <w:rPr>
                <w:b/>
                <w:bCs/>
              </w:rPr>
              <w:t xml:space="preserve">questions </w:t>
            </w:r>
            <w:r w:rsidR="00AB4E07">
              <w:rPr>
                <w:b/>
                <w:bCs/>
              </w:rPr>
              <w:t>and</w:t>
            </w:r>
            <w:r>
              <w:rPr>
                <w:b/>
                <w:bCs/>
              </w:rPr>
              <w:t xml:space="preserve"> prompts</w:t>
            </w:r>
          </w:p>
        </w:tc>
        <w:tc>
          <w:tcPr>
            <w:tcW w:w="2693" w:type="dxa"/>
            <w:shd w:val="clear" w:color="auto" w:fill="9CC2E5" w:themeFill="accent1" w:themeFillTint="99"/>
            <w:noWrap/>
            <w:hideMark/>
          </w:tcPr>
          <w:p w14:paraId="1889FD5E" w14:textId="348092D9" w:rsidR="00BC3A71" w:rsidRPr="001B60F0" w:rsidRDefault="00BC3A71" w:rsidP="00110705">
            <w:pPr>
              <w:rPr>
                <w:b/>
                <w:bCs/>
              </w:rPr>
            </w:pPr>
            <w:r>
              <w:rPr>
                <w:b/>
                <w:bCs/>
              </w:rPr>
              <w:t>Enablers</w:t>
            </w:r>
          </w:p>
        </w:tc>
        <w:tc>
          <w:tcPr>
            <w:tcW w:w="3544" w:type="dxa"/>
            <w:shd w:val="clear" w:color="auto" w:fill="9CC2E5" w:themeFill="accent1" w:themeFillTint="99"/>
          </w:tcPr>
          <w:p w14:paraId="1EF0FAB5" w14:textId="204E57CC" w:rsidR="00BC3A71" w:rsidRDefault="00BC3A71" w:rsidP="00110705">
            <w:pPr>
              <w:rPr>
                <w:b/>
                <w:bCs/>
              </w:rPr>
            </w:pPr>
            <w:r>
              <w:rPr>
                <w:b/>
                <w:bCs/>
              </w:rPr>
              <w:t>Gaps</w:t>
            </w:r>
          </w:p>
        </w:tc>
        <w:tc>
          <w:tcPr>
            <w:tcW w:w="4455" w:type="dxa"/>
            <w:shd w:val="clear" w:color="auto" w:fill="9CC2E5" w:themeFill="accent1" w:themeFillTint="99"/>
          </w:tcPr>
          <w:p w14:paraId="58A45B0E" w14:textId="43CDC616" w:rsidR="00BC3A71" w:rsidRDefault="00BC3A71" w:rsidP="00110705">
            <w:pPr>
              <w:rPr>
                <w:b/>
                <w:bCs/>
              </w:rPr>
            </w:pPr>
            <w:r>
              <w:rPr>
                <w:b/>
                <w:bCs/>
              </w:rPr>
              <w:t>Implementation plan/priorities</w:t>
            </w:r>
          </w:p>
        </w:tc>
      </w:tr>
      <w:tr w:rsidR="00BC3A71" w:rsidRPr="001B60F0" w14:paraId="22075AF0" w14:textId="344619C1" w:rsidTr="00BC3A71">
        <w:trPr>
          <w:trHeight w:val="585"/>
        </w:trPr>
        <w:tc>
          <w:tcPr>
            <w:tcW w:w="5949" w:type="dxa"/>
            <w:gridSpan w:val="2"/>
            <w:shd w:val="clear" w:color="auto" w:fill="DEEAF6" w:themeFill="accent1" w:themeFillTint="33"/>
            <w:hideMark/>
          </w:tcPr>
          <w:p w14:paraId="57DE92E1" w14:textId="183296EA" w:rsidR="00BC3A71" w:rsidRPr="001B60F0" w:rsidRDefault="00BC3A71" w:rsidP="001107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r w:rsidRPr="001B60F0">
              <w:rPr>
                <w:b/>
                <w:bCs/>
              </w:rPr>
              <w:t>Characteristics of the in</w:t>
            </w:r>
            <w:r w:rsidR="008C22C2">
              <w:rPr>
                <w:b/>
                <w:bCs/>
              </w:rPr>
              <w:t>novation (EDDIE+)</w:t>
            </w:r>
            <w:r w:rsidRPr="001B60F0">
              <w:rPr>
                <w:b/>
                <w:bCs/>
              </w:rPr>
              <w:t xml:space="preserve">  </w:t>
            </w:r>
          </w:p>
          <w:p w14:paraId="10B59AFB" w14:textId="77777777" w:rsidR="00BC3A71" w:rsidRPr="001B60F0" w:rsidRDefault="00BC3A71" w:rsidP="00110705">
            <w:pPr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DEEAF6" w:themeFill="accent1" w:themeFillTint="33"/>
          </w:tcPr>
          <w:p w14:paraId="1B4C7E1E" w14:textId="77777777" w:rsidR="00BC3A71" w:rsidRDefault="00BC3A71" w:rsidP="00110705">
            <w:pPr>
              <w:rPr>
                <w:b/>
                <w:bCs/>
              </w:rPr>
            </w:pPr>
          </w:p>
        </w:tc>
        <w:tc>
          <w:tcPr>
            <w:tcW w:w="4455" w:type="dxa"/>
            <w:shd w:val="clear" w:color="auto" w:fill="DEEAF6" w:themeFill="accent1" w:themeFillTint="33"/>
          </w:tcPr>
          <w:p w14:paraId="0056C9A6" w14:textId="1DCEA2E9" w:rsidR="00BC3A71" w:rsidRDefault="00BC3A71" w:rsidP="00110705">
            <w:pPr>
              <w:rPr>
                <w:b/>
                <w:bCs/>
              </w:rPr>
            </w:pPr>
          </w:p>
        </w:tc>
      </w:tr>
      <w:tr w:rsidR="00BC3A71" w:rsidRPr="001B60F0" w14:paraId="78C20CCA" w14:textId="1C829230" w:rsidTr="00BC3A71">
        <w:trPr>
          <w:trHeight w:val="915"/>
        </w:trPr>
        <w:tc>
          <w:tcPr>
            <w:tcW w:w="3256" w:type="dxa"/>
            <w:hideMark/>
          </w:tcPr>
          <w:p w14:paraId="614D5B34" w14:textId="77777777" w:rsidR="00BC3A71" w:rsidRPr="00BC3A71" w:rsidRDefault="00BC3A71" w:rsidP="00110705">
            <w:pPr>
              <w:rPr>
                <w:b/>
                <w:bCs/>
              </w:rPr>
            </w:pPr>
            <w:r w:rsidRPr="00BC3A71">
              <w:rPr>
                <w:b/>
                <w:bCs/>
              </w:rPr>
              <w:t>Who is directly impacted?</w:t>
            </w:r>
          </w:p>
          <w:p w14:paraId="03F3AD25" w14:textId="24D061A7" w:rsidR="00BC3A71" w:rsidRPr="001B60F0" w:rsidRDefault="00BC3A71" w:rsidP="00110705"/>
        </w:tc>
        <w:tc>
          <w:tcPr>
            <w:tcW w:w="2693" w:type="dxa"/>
            <w:hideMark/>
          </w:tcPr>
          <w:p w14:paraId="0C537527" w14:textId="15C581FA" w:rsidR="00BC3A71" w:rsidRPr="001B60F0" w:rsidRDefault="00BC3A71" w:rsidP="00110705"/>
        </w:tc>
        <w:tc>
          <w:tcPr>
            <w:tcW w:w="3544" w:type="dxa"/>
          </w:tcPr>
          <w:p w14:paraId="69AFD777" w14:textId="77777777" w:rsidR="00BC3A71" w:rsidRPr="001B60F0" w:rsidRDefault="00BC3A71" w:rsidP="00110705"/>
        </w:tc>
        <w:tc>
          <w:tcPr>
            <w:tcW w:w="4455" w:type="dxa"/>
          </w:tcPr>
          <w:p w14:paraId="582F0DB6" w14:textId="608F0496" w:rsidR="00BC3A71" w:rsidRPr="001B60F0" w:rsidRDefault="00BC3A71" w:rsidP="00110705"/>
        </w:tc>
      </w:tr>
      <w:tr w:rsidR="00BC3A71" w:rsidRPr="001B60F0" w14:paraId="6E408615" w14:textId="202DD1EA" w:rsidTr="009B07E7">
        <w:trPr>
          <w:trHeight w:val="1073"/>
        </w:trPr>
        <w:tc>
          <w:tcPr>
            <w:tcW w:w="3256" w:type="dxa"/>
            <w:hideMark/>
          </w:tcPr>
          <w:p w14:paraId="7FB8F94B" w14:textId="66D25B44" w:rsidR="009B07E7" w:rsidRPr="001B60F0" w:rsidRDefault="00BC3A71" w:rsidP="009B07E7">
            <w:r w:rsidRPr="001B60F0">
              <w:rPr>
                <w:b/>
                <w:bCs/>
              </w:rPr>
              <w:t>Underlying knowledge sources</w:t>
            </w:r>
            <w:r>
              <w:rPr>
                <w:b/>
                <w:bCs/>
              </w:rPr>
              <w:t xml:space="preserve"> &amp; clarity </w:t>
            </w:r>
            <w:r w:rsidR="009B07E7">
              <w:rPr>
                <w:b/>
                <w:bCs/>
              </w:rPr>
              <w:t>/perception of intervention</w:t>
            </w:r>
            <w:r w:rsidRPr="001B60F0">
              <w:br/>
            </w:r>
          </w:p>
          <w:p w14:paraId="3638B34B" w14:textId="3C157B83" w:rsidR="00BC3A71" w:rsidRPr="001B60F0" w:rsidRDefault="00BC3A71" w:rsidP="004801C3"/>
        </w:tc>
        <w:tc>
          <w:tcPr>
            <w:tcW w:w="2693" w:type="dxa"/>
            <w:hideMark/>
          </w:tcPr>
          <w:p w14:paraId="017E8853" w14:textId="77777777" w:rsidR="00BC3A71" w:rsidRPr="001B60F0" w:rsidRDefault="00BC3A71" w:rsidP="004801C3">
            <w:pPr>
              <w:rPr>
                <w:i/>
              </w:rPr>
            </w:pPr>
          </w:p>
        </w:tc>
        <w:tc>
          <w:tcPr>
            <w:tcW w:w="3544" w:type="dxa"/>
          </w:tcPr>
          <w:p w14:paraId="3BBA2687" w14:textId="77777777" w:rsidR="00BC3A71" w:rsidRPr="001B60F0" w:rsidRDefault="00BC3A71" w:rsidP="004801C3">
            <w:pPr>
              <w:rPr>
                <w:i/>
              </w:rPr>
            </w:pPr>
          </w:p>
        </w:tc>
        <w:tc>
          <w:tcPr>
            <w:tcW w:w="4455" w:type="dxa"/>
          </w:tcPr>
          <w:p w14:paraId="18DACCD6" w14:textId="19E9DC6E" w:rsidR="00BC3A71" w:rsidRPr="001B60F0" w:rsidRDefault="00BC3A71" w:rsidP="004801C3">
            <w:pPr>
              <w:rPr>
                <w:i/>
              </w:rPr>
            </w:pPr>
          </w:p>
        </w:tc>
      </w:tr>
      <w:tr w:rsidR="00BC3A71" w:rsidRPr="001B60F0" w14:paraId="321A0545" w14:textId="1CF0E484" w:rsidTr="009B07E7">
        <w:trPr>
          <w:trHeight w:val="1127"/>
        </w:trPr>
        <w:tc>
          <w:tcPr>
            <w:tcW w:w="3256" w:type="dxa"/>
            <w:hideMark/>
          </w:tcPr>
          <w:p w14:paraId="44CE93E5" w14:textId="60D76D8D" w:rsidR="00BC3A71" w:rsidRPr="001B60F0" w:rsidRDefault="00BC3A71" w:rsidP="009B07E7">
            <w:r w:rsidRPr="001B60F0">
              <w:rPr>
                <w:b/>
                <w:bCs/>
              </w:rPr>
              <w:t>Degree of fit (compatibility or contestability)</w:t>
            </w:r>
            <w:r w:rsidR="009B07E7">
              <w:rPr>
                <w:b/>
                <w:bCs/>
              </w:rPr>
              <w:t>, extent of change required</w:t>
            </w:r>
            <w:r w:rsidRPr="001B60F0">
              <w:br/>
            </w:r>
          </w:p>
        </w:tc>
        <w:tc>
          <w:tcPr>
            <w:tcW w:w="2693" w:type="dxa"/>
            <w:hideMark/>
          </w:tcPr>
          <w:p w14:paraId="440C976D" w14:textId="7DAB4845" w:rsidR="00BC3A71" w:rsidRPr="00BD1EF4" w:rsidRDefault="00BC3A71" w:rsidP="00110705"/>
        </w:tc>
        <w:tc>
          <w:tcPr>
            <w:tcW w:w="3544" w:type="dxa"/>
          </w:tcPr>
          <w:p w14:paraId="0A7AFFA2" w14:textId="77777777" w:rsidR="00BC3A71" w:rsidRPr="00BD1EF4" w:rsidRDefault="00BC3A71" w:rsidP="00110705"/>
        </w:tc>
        <w:tc>
          <w:tcPr>
            <w:tcW w:w="4455" w:type="dxa"/>
          </w:tcPr>
          <w:p w14:paraId="607B6D53" w14:textId="6F64D637" w:rsidR="00BC3A71" w:rsidRPr="00BD1EF4" w:rsidRDefault="00BC3A71" w:rsidP="00110705"/>
        </w:tc>
      </w:tr>
      <w:tr w:rsidR="00BC3A71" w:rsidRPr="001B60F0" w14:paraId="52E8A517" w14:textId="7A1DED07" w:rsidTr="00BC3A71">
        <w:trPr>
          <w:trHeight w:val="870"/>
        </w:trPr>
        <w:tc>
          <w:tcPr>
            <w:tcW w:w="3256" w:type="dxa"/>
            <w:hideMark/>
          </w:tcPr>
          <w:p w14:paraId="38714287" w14:textId="4392AAD7" w:rsidR="00BC3A71" w:rsidRPr="001B60F0" w:rsidRDefault="00BC3A71" w:rsidP="009B07E7">
            <w:r w:rsidRPr="001B60F0">
              <w:rPr>
                <w:b/>
                <w:bCs/>
              </w:rPr>
              <w:t>Likely boundaries</w:t>
            </w:r>
            <w:r w:rsidRPr="001B60F0">
              <w:br/>
            </w:r>
          </w:p>
        </w:tc>
        <w:tc>
          <w:tcPr>
            <w:tcW w:w="2693" w:type="dxa"/>
            <w:hideMark/>
          </w:tcPr>
          <w:p w14:paraId="2799D0B6" w14:textId="77777777" w:rsidR="00BC3A71" w:rsidRPr="001B60F0" w:rsidRDefault="00BC3A71" w:rsidP="004801C3"/>
        </w:tc>
        <w:tc>
          <w:tcPr>
            <w:tcW w:w="3544" w:type="dxa"/>
          </w:tcPr>
          <w:p w14:paraId="3F4E279E" w14:textId="77777777" w:rsidR="00BC3A71" w:rsidRPr="001B60F0" w:rsidRDefault="00BC3A71" w:rsidP="004801C3"/>
        </w:tc>
        <w:tc>
          <w:tcPr>
            <w:tcW w:w="4455" w:type="dxa"/>
          </w:tcPr>
          <w:p w14:paraId="691B2A9D" w14:textId="2BADA2E0" w:rsidR="00BC3A71" w:rsidRPr="001B60F0" w:rsidRDefault="00BC3A71" w:rsidP="004801C3"/>
        </w:tc>
      </w:tr>
      <w:tr w:rsidR="00BC3A71" w:rsidRPr="001B60F0" w14:paraId="1F1D8C37" w14:textId="523EB9A7" w:rsidTr="00BC3A71">
        <w:trPr>
          <w:trHeight w:val="1140"/>
        </w:trPr>
        <w:tc>
          <w:tcPr>
            <w:tcW w:w="3256" w:type="dxa"/>
            <w:hideMark/>
          </w:tcPr>
          <w:p w14:paraId="1C1CAAA4" w14:textId="5F85DDA1" w:rsidR="009B07E7" w:rsidRPr="001B60F0" w:rsidRDefault="00BC3A71" w:rsidP="009B07E7">
            <w:r w:rsidRPr="001B60F0">
              <w:rPr>
                <w:b/>
                <w:bCs/>
              </w:rPr>
              <w:t>Relative advantage</w:t>
            </w:r>
            <w:r w:rsidRPr="001B60F0">
              <w:br/>
            </w:r>
          </w:p>
          <w:p w14:paraId="53579B17" w14:textId="6CB0D42B" w:rsidR="00BC3A71" w:rsidRPr="001B60F0" w:rsidRDefault="00BC3A71" w:rsidP="00110705"/>
        </w:tc>
        <w:tc>
          <w:tcPr>
            <w:tcW w:w="2693" w:type="dxa"/>
            <w:hideMark/>
          </w:tcPr>
          <w:p w14:paraId="62E5A5FB" w14:textId="0E2FFBA8" w:rsidR="00BC3A71" w:rsidRPr="001B60F0" w:rsidRDefault="00BC3A71" w:rsidP="00110705"/>
        </w:tc>
        <w:tc>
          <w:tcPr>
            <w:tcW w:w="3544" w:type="dxa"/>
          </w:tcPr>
          <w:p w14:paraId="63C61D3E" w14:textId="77777777" w:rsidR="00BC3A71" w:rsidRPr="001B60F0" w:rsidRDefault="00BC3A71" w:rsidP="00110705"/>
        </w:tc>
        <w:tc>
          <w:tcPr>
            <w:tcW w:w="4455" w:type="dxa"/>
          </w:tcPr>
          <w:p w14:paraId="4B6515BB" w14:textId="3452B3BD" w:rsidR="00BC3A71" w:rsidRPr="001B60F0" w:rsidRDefault="00BC3A71" w:rsidP="00110705"/>
        </w:tc>
      </w:tr>
      <w:tr w:rsidR="00BC3A71" w:rsidRPr="001B60F0" w14:paraId="1209B1A1" w14:textId="7FFF8D82" w:rsidTr="00BC3A71">
        <w:trPr>
          <w:trHeight w:val="300"/>
        </w:trPr>
        <w:tc>
          <w:tcPr>
            <w:tcW w:w="5949" w:type="dxa"/>
            <w:gridSpan w:val="2"/>
            <w:shd w:val="clear" w:color="auto" w:fill="DEEAF6" w:themeFill="accent1" w:themeFillTint="33"/>
            <w:hideMark/>
          </w:tcPr>
          <w:p w14:paraId="16FDE65F" w14:textId="77777777" w:rsidR="00BC3A71" w:rsidRPr="001B60F0" w:rsidRDefault="00BC3A71" w:rsidP="001107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Pr="001B60F0">
              <w:rPr>
                <w:b/>
                <w:bCs/>
              </w:rPr>
              <w:t>Recipients</w:t>
            </w:r>
          </w:p>
          <w:p w14:paraId="257B9B83" w14:textId="77777777" w:rsidR="00BC3A71" w:rsidRPr="001B60F0" w:rsidRDefault="00BC3A71" w:rsidP="00110705">
            <w:pPr>
              <w:ind w:left="1605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DEEAF6" w:themeFill="accent1" w:themeFillTint="33"/>
          </w:tcPr>
          <w:p w14:paraId="7D47A2D8" w14:textId="77777777" w:rsidR="00BC3A71" w:rsidRDefault="00BC3A71" w:rsidP="00110705">
            <w:pPr>
              <w:rPr>
                <w:b/>
                <w:bCs/>
              </w:rPr>
            </w:pPr>
          </w:p>
        </w:tc>
        <w:tc>
          <w:tcPr>
            <w:tcW w:w="4455" w:type="dxa"/>
            <w:shd w:val="clear" w:color="auto" w:fill="DEEAF6" w:themeFill="accent1" w:themeFillTint="33"/>
          </w:tcPr>
          <w:p w14:paraId="09E4A79F" w14:textId="425CCD95" w:rsidR="00BC3A71" w:rsidRDefault="00BC3A71" w:rsidP="00110705">
            <w:pPr>
              <w:rPr>
                <w:b/>
                <w:bCs/>
              </w:rPr>
            </w:pPr>
          </w:p>
        </w:tc>
      </w:tr>
      <w:tr w:rsidR="00BC3A71" w:rsidRPr="001B60F0" w14:paraId="0D8E5D5E" w14:textId="23FF27C0" w:rsidTr="009B07E7">
        <w:trPr>
          <w:trHeight w:val="1210"/>
        </w:trPr>
        <w:tc>
          <w:tcPr>
            <w:tcW w:w="3256" w:type="dxa"/>
            <w:hideMark/>
          </w:tcPr>
          <w:p w14:paraId="52FEC96E" w14:textId="2B60A544" w:rsidR="00BC3A71" w:rsidRPr="001B60F0" w:rsidRDefault="00BC3A71" w:rsidP="009B07E7">
            <w:r w:rsidRPr="001B60F0">
              <w:rPr>
                <w:b/>
                <w:bCs/>
              </w:rPr>
              <w:lastRenderedPageBreak/>
              <w:t>Motivation</w:t>
            </w:r>
            <w:r>
              <w:rPr>
                <w:b/>
                <w:bCs/>
              </w:rPr>
              <w:t xml:space="preserve"> &amp; values and beliefs &amp; consensus</w:t>
            </w:r>
            <w:r w:rsidRPr="001B60F0">
              <w:br/>
            </w:r>
          </w:p>
        </w:tc>
        <w:tc>
          <w:tcPr>
            <w:tcW w:w="2693" w:type="dxa"/>
            <w:hideMark/>
          </w:tcPr>
          <w:p w14:paraId="13826CA3" w14:textId="60946CF9" w:rsidR="00BC3A71" w:rsidRPr="001B60F0" w:rsidRDefault="00BC3A71" w:rsidP="00110705"/>
        </w:tc>
        <w:tc>
          <w:tcPr>
            <w:tcW w:w="3544" w:type="dxa"/>
          </w:tcPr>
          <w:p w14:paraId="5342FDAE" w14:textId="77777777" w:rsidR="00BC3A71" w:rsidRPr="001B60F0" w:rsidRDefault="00BC3A71" w:rsidP="00110705"/>
        </w:tc>
        <w:tc>
          <w:tcPr>
            <w:tcW w:w="4455" w:type="dxa"/>
          </w:tcPr>
          <w:p w14:paraId="0EA4B1F1" w14:textId="403F30E1" w:rsidR="00BC3A71" w:rsidRPr="001B60F0" w:rsidRDefault="00BC3A71" w:rsidP="00110705"/>
        </w:tc>
      </w:tr>
      <w:tr w:rsidR="00BC3A71" w:rsidRPr="001B60F0" w14:paraId="032C34CD" w14:textId="5F4B1F13" w:rsidTr="00BC3A71">
        <w:trPr>
          <w:trHeight w:val="1260"/>
        </w:trPr>
        <w:tc>
          <w:tcPr>
            <w:tcW w:w="3256" w:type="dxa"/>
            <w:hideMark/>
          </w:tcPr>
          <w:p w14:paraId="6558B2FD" w14:textId="77777777" w:rsidR="00BC3A71" w:rsidRDefault="00BC3A71" w:rsidP="00110705">
            <w:pPr>
              <w:rPr>
                <w:b/>
                <w:bCs/>
              </w:rPr>
            </w:pPr>
            <w:r w:rsidRPr="001B60F0">
              <w:rPr>
                <w:b/>
                <w:bCs/>
              </w:rPr>
              <w:t>Skills and knowledge</w:t>
            </w:r>
          </w:p>
          <w:p w14:paraId="6A421686" w14:textId="4D56DB7D" w:rsidR="00BC3A71" w:rsidRPr="001B60F0" w:rsidRDefault="00BC3A71" w:rsidP="009B07E7"/>
        </w:tc>
        <w:tc>
          <w:tcPr>
            <w:tcW w:w="2693" w:type="dxa"/>
            <w:hideMark/>
          </w:tcPr>
          <w:p w14:paraId="0838B95F" w14:textId="77777777" w:rsidR="00BC3A71" w:rsidRPr="001B60F0" w:rsidRDefault="00BC3A71" w:rsidP="004801C3"/>
        </w:tc>
        <w:tc>
          <w:tcPr>
            <w:tcW w:w="3544" w:type="dxa"/>
          </w:tcPr>
          <w:p w14:paraId="58B98BC3" w14:textId="77777777" w:rsidR="00BC3A71" w:rsidRPr="001B60F0" w:rsidRDefault="00BC3A71" w:rsidP="004801C3"/>
        </w:tc>
        <w:tc>
          <w:tcPr>
            <w:tcW w:w="4455" w:type="dxa"/>
          </w:tcPr>
          <w:p w14:paraId="5FF40267" w14:textId="4C0AE329" w:rsidR="00BC3A71" w:rsidRPr="001B60F0" w:rsidRDefault="00BC3A71" w:rsidP="004801C3"/>
        </w:tc>
      </w:tr>
      <w:tr w:rsidR="00BC3A71" w:rsidRPr="001B60F0" w14:paraId="04142100" w14:textId="2F0D15D7" w:rsidTr="00BC3A71">
        <w:trPr>
          <w:trHeight w:val="492"/>
        </w:trPr>
        <w:tc>
          <w:tcPr>
            <w:tcW w:w="3256" w:type="dxa"/>
            <w:hideMark/>
          </w:tcPr>
          <w:p w14:paraId="20B8AAF0" w14:textId="77777777" w:rsidR="00BC3A71" w:rsidRDefault="00BC3A71" w:rsidP="009B07E7">
            <w:r w:rsidRPr="001B60F0">
              <w:rPr>
                <w:b/>
                <w:bCs/>
              </w:rPr>
              <w:t>Time and resources</w:t>
            </w:r>
            <w:r w:rsidRPr="001B60F0">
              <w:br/>
            </w:r>
          </w:p>
          <w:p w14:paraId="1632C906" w14:textId="77777777" w:rsidR="009B07E7" w:rsidRDefault="009B07E7" w:rsidP="009B07E7"/>
          <w:p w14:paraId="5898A773" w14:textId="67828B9C" w:rsidR="009B07E7" w:rsidRPr="001B60F0" w:rsidRDefault="009B07E7" w:rsidP="009B07E7"/>
        </w:tc>
        <w:tc>
          <w:tcPr>
            <w:tcW w:w="2693" w:type="dxa"/>
            <w:hideMark/>
          </w:tcPr>
          <w:p w14:paraId="4A644767" w14:textId="77777777" w:rsidR="00BC3A71" w:rsidRPr="001B60F0" w:rsidRDefault="00BC3A71" w:rsidP="004801C3"/>
        </w:tc>
        <w:tc>
          <w:tcPr>
            <w:tcW w:w="3544" w:type="dxa"/>
          </w:tcPr>
          <w:p w14:paraId="137F6557" w14:textId="77777777" w:rsidR="00BC3A71" w:rsidRPr="001B60F0" w:rsidRDefault="00BC3A71" w:rsidP="004801C3"/>
        </w:tc>
        <w:tc>
          <w:tcPr>
            <w:tcW w:w="4455" w:type="dxa"/>
          </w:tcPr>
          <w:p w14:paraId="240BAC94" w14:textId="613398F2" w:rsidR="00BC3A71" w:rsidRPr="001B60F0" w:rsidRDefault="00BC3A71" w:rsidP="004801C3"/>
        </w:tc>
      </w:tr>
      <w:tr w:rsidR="00BC3A71" w:rsidRPr="001B60F0" w14:paraId="48EE6B76" w14:textId="6EE86A93" w:rsidTr="00BC3A71">
        <w:trPr>
          <w:trHeight w:val="1410"/>
        </w:trPr>
        <w:tc>
          <w:tcPr>
            <w:tcW w:w="3256" w:type="dxa"/>
            <w:hideMark/>
          </w:tcPr>
          <w:p w14:paraId="7E8D801A" w14:textId="3556AD7E" w:rsidR="00BC3A71" w:rsidRPr="001B60F0" w:rsidRDefault="00BC3A71" w:rsidP="00110705">
            <w:r w:rsidRPr="001B60F0">
              <w:rPr>
                <w:b/>
                <w:bCs/>
              </w:rPr>
              <w:t>Learning environment</w:t>
            </w:r>
            <w:r w:rsidRPr="001B60F0">
              <w:br/>
            </w:r>
          </w:p>
        </w:tc>
        <w:tc>
          <w:tcPr>
            <w:tcW w:w="2693" w:type="dxa"/>
            <w:hideMark/>
          </w:tcPr>
          <w:p w14:paraId="1578735D" w14:textId="77777777" w:rsidR="00BC3A71" w:rsidRPr="001B60F0" w:rsidRDefault="00BC3A71" w:rsidP="00110705"/>
        </w:tc>
        <w:tc>
          <w:tcPr>
            <w:tcW w:w="3544" w:type="dxa"/>
          </w:tcPr>
          <w:p w14:paraId="005367AC" w14:textId="77777777" w:rsidR="00BC3A71" w:rsidRPr="001B60F0" w:rsidRDefault="00BC3A71" w:rsidP="00110705"/>
        </w:tc>
        <w:tc>
          <w:tcPr>
            <w:tcW w:w="4455" w:type="dxa"/>
          </w:tcPr>
          <w:p w14:paraId="654D8E2C" w14:textId="195F83E3" w:rsidR="00BC3A71" w:rsidRPr="001B60F0" w:rsidRDefault="00BC3A71" w:rsidP="00110705"/>
        </w:tc>
      </w:tr>
      <w:tr w:rsidR="00BC3A71" w:rsidRPr="001B60F0" w14:paraId="33AA5A2C" w14:textId="6B542917" w:rsidTr="00BC3A71">
        <w:trPr>
          <w:trHeight w:val="690"/>
        </w:trPr>
        <w:tc>
          <w:tcPr>
            <w:tcW w:w="3256" w:type="dxa"/>
            <w:hideMark/>
          </w:tcPr>
          <w:p w14:paraId="3E4F9D08" w14:textId="77777777" w:rsidR="00BC3A71" w:rsidRDefault="00BC3A71" w:rsidP="00110705">
            <w:r w:rsidRPr="001B60F0">
              <w:rPr>
                <w:b/>
                <w:bCs/>
              </w:rPr>
              <w:t>Existing data sources</w:t>
            </w:r>
            <w:r w:rsidRPr="001B60F0">
              <w:br/>
            </w:r>
          </w:p>
          <w:p w14:paraId="18DD10BC" w14:textId="1BC70D22" w:rsidR="009B07E7" w:rsidRPr="001B60F0" w:rsidRDefault="009B07E7" w:rsidP="00110705"/>
        </w:tc>
        <w:tc>
          <w:tcPr>
            <w:tcW w:w="2693" w:type="dxa"/>
            <w:hideMark/>
          </w:tcPr>
          <w:p w14:paraId="73D7AA3A" w14:textId="77777777" w:rsidR="00BC3A71" w:rsidRPr="001B60F0" w:rsidRDefault="00BC3A71" w:rsidP="00110705"/>
        </w:tc>
        <w:tc>
          <w:tcPr>
            <w:tcW w:w="3544" w:type="dxa"/>
          </w:tcPr>
          <w:p w14:paraId="5A18F504" w14:textId="77777777" w:rsidR="00BC3A71" w:rsidRPr="001B60F0" w:rsidRDefault="00BC3A71" w:rsidP="00110705"/>
        </w:tc>
        <w:tc>
          <w:tcPr>
            <w:tcW w:w="4455" w:type="dxa"/>
          </w:tcPr>
          <w:p w14:paraId="16B941E8" w14:textId="1ABCDA8C" w:rsidR="00BC3A71" w:rsidRPr="001B60F0" w:rsidRDefault="00BC3A71" w:rsidP="00110705"/>
        </w:tc>
      </w:tr>
      <w:tr w:rsidR="00BC3A71" w:rsidRPr="001B60F0" w14:paraId="5057B656" w14:textId="5C222025" w:rsidTr="00BC3A71">
        <w:trPr>
          <w:trHeight w:val="900"/>
        </w:trPr>
        <w:tc>
          <w:tcPr>
            <w:tcW w:w="3256" w:type="dxa"/>
            <w:hideMark/>
          </w:tcPr>
          <w:p w14:paraId="4FDAD1F1" w14:textId="4185A53C" w:rsidR="009B07E7" w:rsidRPr="001B60F0" w:rsidRDefault="00BC3A71" w:rsidP="009B07E7">
            <w:r w:rsidRPr="001B60F0">
              <w:rPr>
                <w:b/>
                <w:bCs/>
              </w:rPr>
              <w:t>Local opinion leaders</w:t>
            </w:r>
            <w:r w:rsidRPr="001B60F0">
              <w:br/>
            </w:r>
          </w:p>
          <w:p w14:paraId="7C65380A" w14:textId="0F4800EB" w:rsidR="00BC3A71" w:rsidRPr="001B60F0" w:rsidRDefault="00BC3A71" w:rsidP="00110705"/>
        </w:tc>
        <w:tc>
          <w:tcPr>
            <w:tcW w:w="2693" w:type="dxa"/>
            <w:hideMark/>
          </w:tcPr>
          <w:p w14:paraId="40928727" w14:textId="77777777" w:rsidR="00BC3A71" w:rsidRPr="001B60F0" w:rsidRDefault="00BC3A71" w:rsidP="004801C3"/>
        </w:tc>
        <w:tc>
          <w:tcPr>
            <w:tcW w:w="3544" w:type="dxa"/>
          </w:tcPr>
          <w:p w14:paraId="65383F63" w14:textId="77777777" w:rsidR="00BC3A71" w:rsidRPr="001B60F0" w:rsidRDefault="00BC3A71" w:rsidP="004801C3"/>
        </w:tc>
        <w:tc>
          <w:tcPr>
            <w:tcW w:w="4455" w:type="dxa"/>
          </w:tcPr>
          <w:p w14:paraId="2438147E" w14:textId="0A7C7F9C" w:rsidR="00BC3A71" w:rsidRPr="001B60F0" w:rsidRDefault="00BC3A71" w:rsidP="004801C3"/>
        </w:tc>
      </w:tr>
      <w:tr w:rsidR="00BC3A71" w:rsidRPr="001B60F0" w14:paraId="08568B7E" w14:textId="1676F294" w:rsidTr="00BC3A71">
        <w:trPr>
          <w:trHeight w:val="1170"/>
        </w:trPr>
        <w:tc>
          <w:tcPr>
            <w:tcW w:w="3256" w:type="dxa"/>
            <w:hideMark/>
          </w:tcPr>
          <w:p w14:paraId="69459D2C" w14:textId="3F20C7F6" w:rsidR="00BC3A71" w:rsidRPr="001B60F0" w:rsidRDefault="00BC3A71" w:rsidP="00110705">
            <w:r w:rsidRPr="001B60F0">
              <w:rPr>
                <w:b/>
                <w:bCs/>
              </w:rPr>
              <w:t>Collaboration and teamwork</w:t>
            </w:r>
            <w:r w:rsidRPr="001B60F0">
              <w:br/>
            </w:r>
          </w:p>
        </w:tc>
        <w:tc>
          <w:tcPr>
            <w:tcW w:w="2693" w:type="dxa"/>
            <w:hideMark/>
          </w:tcPr>
          <w:p w14:paraId="2EAB9A98" w14:textId="77777777" w:rsidR="00BC3A71" w:rsidRPr="001B60F0" w:rsidRDefault="00BC3A71" w:rsidP="00110705"/>
        </w:tc>
        <w:tc>
          <w:tcPr>
            <w:tcW w:w="3544" w:type="dxa"/>
          </w:tcPr>
          <w:p w14:paraId="154A67B0" w14:textId="77777777" w:rsidR="00BC3A71" w:rsidRPr="001B60F0" w:rsidRDefault="00BC3A71" w:rsidP="00110705"/>
        </w:tc>
        <w:tc>
          <w:tcPr>
            <w:tcW w:w="4455" w:type="dxa"/>
          </w:tcPr>
          <w:p w14:paraId="6C44D235" w14:textId="39E4B040" w:rsidR="00BC3A71" w:rsidRPr="001B60F0" w:rsidRDefault="00BC3A71" w:rsidP="00110705"/>
        </w:tc>
      </w:tr>
      <w:tr w:rsidR="00BC3A71" w:rsidRPr="001B60F0" w14:paraId="5C5AB857" w14:textId="27412F2B" w:rsidTr="00BC3A71">
        <w:trPr>
          <w:trHeight w:val="1395"/>
        </w:trPr>
        <w:tc>
          <w:tcPr>
            <w:tcW w:w="3256" w:type="dxa"/>
            <w:hideMark/>
          </w:tcPr>
          <w:p w14:paraId="3F032E6A" w14:textId="67A4080C" w:rsidR="00BC3A71" w:rsidRPr="001B60F0" w:rsidRDefault="00BC3A71" w:rsidP="00110705">
            <w:r w:rsidRPr="001B60F0">
              <w:rPr>
                <w:b/>
                <w:bCs/>
              </w:rPr>
              <w:lastRenderedPageBreak/>
              <w:t>Power &amp; authority</w:t>
            </w:r>
            <w:r w:rsidRPr="001B60F0">
              <w:br/>
            </w:r>
          </w:p>
        </w:tc>
        <w:tc>
          <w:tcPr>
            <w:tcW w:w="2693" w:type="dxa"/>
            <w:hideMark/>
          </w:tcPr>
          <w:p w14:paraId="78186EAC" w14:textId="77777777" w:rsidR="00BC3A71" w:rsidRPr="001B60F0" w:rsidRDefault="00BC3A71" w:rsidP="00110705"/>
        </w:tc>
        <w:tc>
          <w:tcPr>
            <w:tcW w:w="3544" w:type="dxa"/>
          </w:tcPr>
          <w:p w14:paraId="42462950" w14:textId="77777777" w:rsidR="00BC3A71" w:rsidRPr="001B60F0" w:rsidRDefault="00BC3A71" w:rsidP="00110705"/>
        </w:tc>
        <w:tc>
          <w:tcPr>
            <w:tcW w:w="4455" w:type="dxa"/>
          </w:tcPr>
          <w:p w14:paraId="0ABB5E77" w14:textId="627875A5" w:rsidR="00BC3A71" w:rsidRPr="001B60F0" w:rsidRDefault="00BC3A71" w:rsidP="00110705"/>
        </w:tc>
      </w:tr>
      <w:tr w:rsidR="00BC3A71" w:rsidRPr="001B60F0" w14:paraId="0F0392E4" w14:textId="5123A68A" w:rsidTr="00BC3A71">
        <w:trPr>
          <w:trHeight w:val="945"/>
        </w:trPr>
        <w:tc>
          <w:tcPr>
            <w:tcW w:w="3256" w:type="dxa"/>
            <w:hideMark/>
          </w:tcPr>
          <w:p w14:paraId="7B68A92A" w14:textId="1AD5B2D7" w:rsidR="00BC3A71" w:rsidRPr="001B60F0" w:rsidRDefault="00BC3A71" w:rsidP="009B07E7">
            <w:r w:rsidRPr="001B60F0">
              <w:rPr>
                <w:b/>
                <w:bCs/>
              </w:rPr>
              <w:t>Professional boundaries &amp; networks</w:t>
            </w:r>
            <w:r w:rsidRPr="001B60F0">
              <w:br/>
            </w:r>
          </w:p>
        </w:tc>
        <w:tc>
          <w:tcPr>
            <w:tcW w:w="2693" w:type="dxa"/>
            <w:hideMark/>
          </w:tcPr>
          <w:p w14:paraId="792EAF2F" w14:textId="77777777" w:rsidR="00BC3A71" w:rsidRPr="001B60F0" w:rsidRDefault="00BC3A71" w:rsidP="00110705"/>
        </w:tc>
        <w:tc>
          <w:tcPr>
            <w:tcW w:w="3544" w:type="dxa"/>
          </w:tcPr>
          <w:p w14:paraId="0CC7DBF3" w14:textId="77777777" w:rsidR="00BC3A71" w:rsidRPr="001B60F0" w:rsidRDefault="00BC3A71" w:rsidP="00110705"/>
        </w:tc>
        <w:tc>
          <w:tcPr>
            <w:tcW w:w="4455" w:type="dxa"/>
          </w:tcPr>
          <w:p w14:paraId="5FB8D585" w14:textId="18ABAAE5" w:rsidR="00BC3A71" w:rsidRPr="001B60F0" w:rsidRDefault="00BC3A71" w:rsidP="00110705"/>
        </w:tc>
      </w:tr>
      <w:tr w:rsidR="00BC3A71" w:rsidRPr="001B60F0" w14:paraId="3662960F" w14:textId="50E443E7" w:rsidTr="00BC3A71">
        <w:trPr>
          <w:trHeight w:val="300"/>
        </w:trPr>
        <w:tc>
          <w:tcPr>
            <w:tcW w:w="5949" w:type="dxa"/>
            <w:gridSpan w:val="2"/>
            <w:shd w:val="clear" w:color="auto" w:fill="DEEAF6" w:themeFill="accent1" w:themeFillTint="33"/>
            <w:hideMark/>
          </w:tcPr>
          <w:p w14:paraId="1726EF33" w14:textId="2B570D9A" w:rsidR="00BC3A71" w:rsidRPr="001B60F0" w:rsidRDefault="00BC3A71" w:rsidP="00110705">
            <w:pPr>
              <w:rPr>
                <w:b/>
                <w:bCs/>
              </w:rPr>
            </w:pPr>
            <w:r w:rsidRPr="001B60F0">
              <w:rPr>
                <w:b/>
                <w:bCs/>
              </w:rPr>
              <w:t>3a.       Inner context - local level</w:t>
            </w:r>
          </w:p>
          <w:p w14:paraId="4BB33E1C" w14:textId="77777777" w:rsidR="00BC3A71" w:rsidRPr="001B60F0" w:rsidRDefault="00BC3A71" w:rsidP="00110705">
            <w:pPr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DEEAF6" w:themeFill="accent1" w:themeFillTint="33"/>
          </w:tcPr>
          <w:p w14:paraId="430E4116" w14:textId="77777777" w:rsidR="00BC3A71" w:rsidRPr="001B60F0" w:rsidRDefault="00BC3A71" w:rsidP="00110705">
            <w:pPr>
              <w:rPr>
                <w:b/>
                <w:bCs/>
              </w:rPr>
            </w:pPr>
          </w:p>
        </w:tc>
        <w:tc>
          <w:tcPr>
            <w:tcW w:w="4455" w:type="dxa"/>
            <w:shd w:val="clear" w:color="auto" w:fill="DEEAF6" w:themeFill="accent1" w:themeFillTint="33"/>
          </w:tcPr>
          <w:p w14:paraId="600DE708" w14:textId="6A4DBB10" w:rsidR="00BC3A71" w:rsidRPr="001B60F0" w:rsidRDefault="00BC3A71" w:rsidP="00110705">
            <w:pPr>
              <w:rPr>
                <w:b/>
                <w:bCs/>
              </w:rPr>
            </w:pPr>
          </w:p>
        </w:tc>
      </w:tr>
      <w:tr w:rsidR="00BC3A71" w:rsidRPr="001B60F0" w14:paraId="048CDADA" w14:textId="10651040" w:rsidTr="00BC3A71">
        <w:trPr>
          <w:trHeight w:val="1034"/>
        </w:trPr>
        <w:tc>
          <w:tcPr>
            <w:tcW w:w="3256" w:type="dxa"/>
            <w:hideMark/>
          </w:tcPr>
          <w:p w14:paraId="5944DC4D" w14:textId="133AACF6" w:rsidR="00BC3A71" w:rsidRPr="001B60F0" w:rsidRDefault="00BC3A71" w:rsidP="00110705">
            <w:r>
              <w:rPr>
                <w:b/>
                <w:bCs/>
              </w:rPr>
              <w:t>L</w:t>
            </w:r>
            <w:r w:rsidRPr="001B60F0">
              <w:rPr>
                <w:b/>
                <w:bCs/>
              </w:rPr>
              <w:t>eadership support</w:t>
            </w:r>
            <w:r>
              <w:rPr>
                <w:b/>
                <w:bCs/>
              </w:rPr>
              <w:t xml:space="preserve"> </w:t>
            </w:r>
            <w:r w:rsidRPr="001B60F0">
              <w:br/>
            </w:r>
          </w:p>
        </w:tc>
        <w:tc>
          <w:tcPr>
            <w:tcW w:w="2693" w:type="dxa"/>
            <w:hideMark/>
          </w:tcPr>
          <w:p w14:paraId="6A9F83B6" w14:textId="77777777" w:rsidR="00BC3A71" w:rsidRPr="001B60F0" w:rsidRDefault="00BC3A71" w:rsidP="00B063ED">
            <w:pPr>
              <w:spacing w:after="200"/>
            </w:pPr>
          </w:p>
        </w:tc>
        <w:tc>
          <w:tcPr>
            <w:tcW w:w="3544" w:type="dxa"/>
          </w:tcPr>
          <w:p w14:paraId="7DAB3A18" w14:textId="77777777" w:rsidR="00BC3A71" w:rsidRPr="001B60F0" w:rsidRDefault="00BC3A71" w:rsidP="00B063ED">
            <w:pPr>
              <w:spacing w:after="200"/>
            </w:pPr>
          </w:p>
        </w:tc>
        <w:tc>
          <w:tcPr>
            <w:tcW w:w="4455" w:type="dxa"/>
          </w:tcPr>
          <w:p w14:paraId="102D21C6" w14:textId="14E3AE87" w:rsidR="00BC3A71" w:rsidRPr="001B60F0" w:rsidRDefault="00BC3A71" w:rsidP="00B063ED">
            <w:pPr>
              <w:spacing w:after="200"/>
            </w:pPr>
          </w:p>
        </w:tc>
      </w:tr>
      <w:tr w:rsidR="00BC3A71" w:rsidRPr="001B60F0" w14:paraId="2CE5398B" w14:textId="2E755716" w:rsidTr="009B07E7">
        <w:trPr>
          <w:trHeight w:val="1451"/>
        </w:trPr>
        <w:tc>
          <w:tcPr>
            <w:tcW w:w="3256" w:type="dxa"/>
            <w:hideMark/>
          </w:tcPr>
          <w:p w14:paraId="6AEE35DD" w14:textId="47976B23" w:rsidR="00BC3A71" w:rsidRPr="001B60F0" w:rsidRDefault="00BC3A71" w:rsidP="009B07E7">
            <w:r w:rsidRPr="001B60F0">
              <w:rPr>
                <w:b/>
                <w:bCs/>
              </w:rPr>
              <w:t>Culture</w:t>
            </w:r>
            <w:r>
              <w:rPr>
                <w:b/>
                <w:bCs/>
              </w:rPr>
              <w:t>, experience of change, mechanisms for embedding change</w:t>
            </w:r>
            <w:r w:rsidRPr="001B60F0">
              <w:br/>
            </w:r>
          </w:p>
        </w:tc>
        <w:tc>
          <w:tcPr>
            <w:tcW w:w="2693" w:type="dxa"/>
            <w:hideMark/>
          </w:tcPr>
          <w:p w14:paraId="4F954783" w14:textId="77777777" w:rsidR="00BC3A71" w:rsidRPr="001B60F0" w:rsidRDefault="00BC3A71" w:rsidP="00110705"/>
        </w:tc>
        <w:tc>
          <w:tcPr>
            <w:tcW w:w="3544" w:type="dxa"/>
          </w:tcPr>
          <w:p w14:paraId="429C8AF6" w14:textId="77777777" w:rsidR="00BC3A71" w:rsidRPr="001B60F0" w:rsidRDefault="00BC3A71" w:rsidP="00110705"/>
        </w:tc>
        <w:tc>
          <w:tcPr>
            <w:tcW w:w="4455" w:type="dxa"/>
          </w:tcPr>
          <w:p w14:paraId="669ABCA2" w14:textId="2CE0AEBE" w:rsidR="00BC3A71" w:rsidRPr="001B60F0" w:rsidRDefault="00BC3A71" w:rsidP="00110705"/>
        </w:tc>
      </w:tr>
      <w:tr w:rsidR="00BC3A71" w:rsidRPr="001B60F0" w14:paraId="777C3B66" w14:textId="5943844B" w:rsidTr="00BC3A71">
        <w:trPr>
          <w:trHeight w:val="300"/>
        </w:trPr>
        <w:tc>
          <w:tcPr>
            <w:tcW w:w="5949" w:type="dxa"/>
            <w:gridSpan w:val="2"/>
            <w:shd w:val="clear" w:color="auto" w:fill="DEEAF6" w:themeFill="accent1" w:themeFillTint="33"/>
            <w:hideMark/>
          </w:tcPr>
          <w:p w14:paraId="3EEAA9AD" w14:textId="77777777" w:rsidR="00BC3A71" w:rsidRPr="001B60F0" w:rsidRDefault="00BC3A71" w:rsidP="00110705">
            <w:pPr>
              <w:rPr>
                <w:b/>
                <w:bCs/>
              </w:rPr>
            </w:pPr>
            <w:r w:rsidRPr="001B60F0">
              <w:rPr>
                <w:b/>
                <w:bCs/>
              </w:rPr>
              <w:t xml:space="preserve">3b.       Inner </w:t>
            </w:r>
            <w:proofErr w:type="gramStart"/>
            <w:r w:rsidRPr="001B60F0">
              <w:rPr>
                <w:b/>
                <w:bCs/>
              </w:rPr>
              <w:t>context  -</w:t>
            </w:r>
            <w:proofErr w:type="gramEnd"/>
            <w:r w:rsidRPr="001B60F0">
              <w:rPr>
                <w:b/>
                <w:bCs/>
              </w:rPr>
              <w:t xml:space="preserve"> organisational level</w:t>
            </w:r>
          </w:p>
          <w:p w14:paraId="4B7C37F9" w14:textId="77777777" w:rsidR="00BC3A71" w:rsidRPr="001B60F0" w:rsidRDefault="00BC3A71" w:rsidP="00110705">
            <w:pPr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DEEAF6" w:themeFill="accent1" w:themeFillTint="33"/>
          </w:tcPr>
          <w:p w14:paraId="315DC055" w14:textId="77777777" w:rsidR="00BC3A71" w:rsidRPr="001B60F0" w:rsidRDefault="00BC3A71" w:rsidP="00110705">
            <w:pPr>
              <w:rPr>
                <w:b/>
                <w:bCs/>
              </w:rPr>
            </w:pPr>
          </w:p>
        </w:tc>
        <w:tc>
          <w:tcPr>
            <w:tcW w:w="4455" w:type="dxa"/>
            <w:shd w:val="clear" w:color="auto" w:fill="DEEAF6" w:themeFill="accent1" w:themeFillTint="33"/>
          </w:tcPr>
          <w:p w14:paraId="0E370B3D" w14:textId="0A8BD457" w:rsidR="00BC3A71" w:rsidRPr="001B60F0" w:rsidRDefault="00BC3A71" w:rsidP="00110705">
            <w:pPr>
              <w:rPr>
                <w:b/>
                <w:bCs/>
              </w:rPr>
            </w:pPr>
          </w:p>
        </w:tc>
      </w:tr>
      <w:tr w:rsidR="00BC3A71" w:rsidRPr="001B60F0" w14:paraId="20D1CD5D" w14:textId="70B6DC67" w:rsidTr="00BC3A71">
        <w:trPr>
          <w:trHeight w:val="900"/>
        </w:trPr>
        <w:tc>
          <w:tcPr>
            <w:tcW w:w="3256" w:type="dxa"/>
            <w:hideMark/>
          </w:tcPr>
          <w:p w14:paraId="60C4EF47" w14:textId="3C395F58" w:rsidR="009B07E7" w:rsidRPr="001B60F0" w:rsidRDefault="009B07E7" w:rsidP="009B07E7">
            <w:r>
              <w:rPr>
                <w:b/>
                <w:bCs/>
              </w:rPr>
              <w:t xml:space="preserve">(Home) </w:t>
            </w:r>
            <w:r w:rsidR="00BC3A71" w:rsidRPr="001B60F0">
              <w:rPr>
                <w:b/>
                <w:bCs/>
              </w:rPr>
              <w:t>Organisational priorities</w:t>
            </w:r>
            <w:r w:rsidR="00BC3A71" w:rsidRPr="001B60F0">
              <w:br/>
            </w:r>
          </w:p>
          <w:p w14:paraId="30AEF75E" w14:textId="4D0A1E73" w:rsidR="00BC3A71" w:rsidRPr="001B60F0" w:rsidRDefault="00BC3A71" w:rsidP="00110705"/>
        </w:tc>
        <w:tc>
          <w:tcPr>
            <w:tcW w:w="2693" w:type="dxa"/>
            <w:hideMark/>
          </w:tcPr>
          <w:p w14:paraId="4354A1D9" w14:textId="514008C0" w:rsidR="00BC3A71" w:rsidRPr="001B60F0" w:rsidRDefault="00BC3A71" w:rsidP="00110705"/>
        </w:tc>
        <w:tc>
          <w:tcPr>
            <w:tcW w:w="3544" w:type="dxa"/>
          </w:tcPr>
          <w:p w14:paraId="78E88474" w14:textId="77777777" w:rsidR="00BC3A71" w:rsidRPr="001B60F0" w:rsidRDefault="00BC3A71" w:rsidP="00110705"/>
        </w:tc>
        <w:tc>
          <w:tcPr>
            <w:tcW w:w="4455" w:type="dxa"/>
          </w:tcPr>
          <w:p w14:paraId="323252EE" w14:textId="74A85597" w:rsidR="00BC3A71" w:rsidRPr="001B60F0" w:rsidRDefault="00BC3A71" w:rsidP="00110705"/>
        </w:tc>
      </w:tr>
      <w:tr w:rsidR="00BC3A71" w:rsidRPr="001B60F0" w14:paraId="548A2AA4" w14:textId="4FA44382" w:rsidTr="00BC3A71">
        <w:trPr>
          <w:trHeight w:val="930"/>
        </w:trPr>
        <w:tc>
          <w:tcPr>
            <w:tcW w:w="3256" w:type="dxa"/>
            <w:hideMark/>
          </w:tcPr>
          <w:p w14:paraId="274B6E26" w14:textId="2AD71F4E" w:rsidR="009B07E7" w:rsidRPr="001B60F0" w:rsidRDefault="00BC3A71" w:rsidP="009B07E7">
            <w:r w:rsidRPr="001B60F0">
              <w:rPr>
                <w:b/>
                <w:bCs/>
              </w:rPr>
              <w:t>Leadership &amp; senior management support</w:t>
            </w:r>
            <w:r w:rsidRPr="001B60F0">
              <w:br/>
            </w:r>
          </w:p>
          <w:p w14:paraId="049301CF" w14:textId="000B83F8" w:rsidR="00BC3A71" w:rsidRPr="001B60F0" w:rsidRDefault="00BC3A71" w:rsidP="00110705">
            <w:pPr>
              <w:spacing w:after="200"/>
            </w:pPr>
          </w:p>
        </w:tc>
        <w:tc>
          <w:tcPr>
            <w:tcW w:w="2693" w:type="dxa"/>
            <w:hideMark/>
          </w:tcPr>
          <w:p w14:paraId="16B90F3C" w14:textId="11AC01F3" w:rsidR="00BC3A71" w:rsidRPr="001B60F0" w:rsidRDefault="00BC3A71" w:rsidP="00110705">
            <w:pPr>
              <w:spacing w:after="200"/>
            </w:pPr>
          </w:p>
        </w:tc>
        <w:tc>
          <w:tcPr>
            <w:tcW w:w="3544" w:type="dxa"/>
          </w:tcPr>
          <w:p w14:paraId="0968DA1A" w14:textId="77777777" w:rsidR="00BC3A71" w:rsidRPr="001B60F0" w:rsidRDefault="00BC3A71" w:rsidP="00110705">
            <w:pPr>
              <w:spacing w:after="200"/>
            </w:pPr>
          </w:p>
        </w:tc>
        <w:tc>
          <w:tcPr>
            <w:tcW w:w="4455" w:type="dxa"/>
          </w:tcPr>
          <w:p w14:paraId="6BBEC444" w14:textId="0B2E4710" w:rsidR="00BC3A71" w:rsidRPr="001B60F0" w:rsidRDefault="00BC3A71" w:rsidP="00110705">
            <w:pPr>
              <w:spacing w:after="200"/>
            </w:pPr>
          </w:p>
        </w:tc>
      </w:tr>
      <w:tr w:rsidR="00BC3A71" w:rsidRPr="001B60F0" w14:paraId="0B6B28DC" w14:textId="107C5014" w:rsidTr="00BE0232">
        <w:trPr>
          <w:trHeight w:val="1059"/>
        </w:trPr>
        <w:tc>
          <w:tcPr>
            <w:tcW w:w="3256" w:type="dxa"/>
            <w:hideMark/>
          </w:tcPr>
          <w:p w14:paraId="102C1E20" w14:textId="21D44C65" w:rsidR="00BC3A71" w:rsidRDefault="00BC3A71" w:rsidP="00110705">
            <w:pPr>
              <w:rPr>
                <w:i/>
                <w:iCs/>
              </w:rPr>
            </w:pPr>
            <w:r w:rsidRPr="001B60F0">
              <w:rPr>
                <w:b/>
                <w:bCs/>
              </w:rPr>
              <w:t>Culture / history of innovation and change</w:t>
            </w:r>
            <w:r>
              <w:rPr>
                <w:b/>
                <w:bCs/>
              </w:rPr>
              <w:t>/systems and processes</w:t>
            </w:r>
            <w:r w:rsidRPr="001B60F0">
              <w:br/>
            </w:r>
          </w:p>
          <w:p w14:paraId="3EADDE8B" w14:textId="13022105" w:rsidR="00BC3A71" w:rsidRPr="001B60F0" w:rsidRDefault="00BC3A71" w:rsidP="00110705"/>
        </w:tc>
        <w:tc>
          <w:tcPr>
            <w:tcW w:w="2693" w:type="dxa"/>
            <w:hideMark/>
          </w:tcPr>
          <w:p w14:paraId="28DB9836" w14:textId="14C2DBF4" w:rsidR="00BC3A71" w:rsidRPr="001B60F0" w:rsidRDefault="00BC3A71" w:rsidP="00110705"/>
        </w:tc>
        <w:tc>
          <w:tcPr>
            <w:tcW w:w="3544" w:type="dxa"/>
          </w:tcPr>
          <w:p w14:paraId="59882BD8" w14:textId="77777777" w:rsidR="00BC3A71" w:rsidRPr="001B60F0" w:rsidRDefault="00BC3A71" w:rsidP="00110705"/>
        </w:tc>
        <w:tc>
          <w:tcPr>
            <w:tcW w:w="4455" w:type="dxa"/>
          </w:tcPr>
          <w:p w14:paraId="0C18CDFC" w14:textId="1683CE25" w:rsidR="00BC3A71" w:rsidRPr="001B60F0" w:rsidRDefault="00BC3A71" w:rsidP="00110705"/>
        </w:tc>
      </w:tr>
      <w:tr w:rsidR="00BC3A71" w:rsidRPr="001B60F0" w14:paraId="5930609F" w14:textId="2EA2F14C" w:rsidTr="00BC3A71">
        <w:trPr>
          <w:trHeight w:val="300"/>
        </w:trPr>
        <w:tc>
          <w:tcPr>
            <w:tcW w:w="5949" w:type="dxa"/>
            <w:gridSpan w:val="2"/>
            <w:shd w:val="clear" w:color="auto" w:fill="DEEAF6" w:themeFill="accent1" w:themeFillTint="33"/>
            <w:hideMark/>
          </w:tcPr>
          <w:p w14:paraId="481C236F" w14:textId="0194D9CD" w:rsidR="00BC3A71" w:rsidRPr="001B60F0" w:rsidRDefault="008C22C2" w:rsidP="0011070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3c.</w:t>
            </w:r>
            <w:r w:rsidR="00BC3A71">
              <w:rPr>
                <w:b/>
                <w:bCs/>
              </w:rPr>
              <w:t xml:space="preserve"> </w:t>
            </w:r>
            <w:r w:rsidR="00BC3A71" w:rsidRPr="001B60F0">
              <w:rPr>
                <w:b/>
                <w:bCs/>
              </w:rPr>
              <w:t>Outer context</w:t>
            </w:r>
          </w:p>
          <w:p w14:paraId="7A88479E" w14:textId="77777777" w:rsidR="00BC3A71" w:rsidRPr="001B60F0" w:rsidRDefault="00BC3A71" w:rsidP="00110705"/>
        </w:tc>
        <w:tc>
          <w:tcPr>
            <w:tcW w:w="3544" w:type="dxa"/>
            <w:shd w:val="clear" w:color="auto" w:fill="DEEAF6" w:themeFill="accent1" w:themeFillTint="33"/>
          </w:tcPr>
          <w:p w14:paraId="1B9E0AEE" w14:textId="77777777" w:rsidR="00BC3A71" w:rsidRDefault="00BC3A71" w:rsidP="00110705">
            <w:pPr>
              <w:rPr>
                <w:b/>
                <w:bCs/>
              </w:rPr>
            </w:pPr>
          </w:p>
        </w:tc>
        <w:tc>
          <w:tcPr>
            <w:tcW w:w="4455" w:type="dxa"/>
            <w:shd w:val="clear" w:color="auto" w:fill="DEEAF6" w:themeFill="accent1" w:themeFillTint="33"/>
          </w:tcPr>
          <w:p w14:paraId="3C0FC5A7" w14:textId="5806E578" w:rsidR="00BC3A71" w:rsidRDefault="00BC3A71" w:rsidP="00110705">
            <w:pPr>
              <w:rPr>
                <w:b/>
                <w:bCs/>
              </w:rPr>
            </w:pPr>
          </w:p>
        </w:tc>
      </w:tr>
      <w:tr w:rsidR="00BC3A71" w:rsidRPr="001B60F0" w14:paraId="7BEBD48C" w14:textId="441E77BA" w:rsidTr="00BE0232">
        <w:trPr>
          <w:trHeight w:val="954"/>
        </w:trPr>
        <w:tc>
          <w:tcPr>
            <w:tcW w:w="3256" w:type="dxa"/>
            <w:hideMark/>
          </w:tcPr>
          <w:p w14:paraId="079F1746" w14:textId="704F2911" w:rsidR="009B07E7" w:rsidRPr="00BC3A71" w:rsidRDefault="00BC3A71" w:rsidP="009B07E7">
            <w:pPr>
              <w:rPr>
                <w:i/>
                <w:iCs/>
              </w:rPr>
            </w:pPr>
            <w:r w:rsidRPr="001B60F0">
              <w:rPr>
                <w:b/>
                <w:bCs/>
              </w:rPr>
              <w:t>Policy drivers &amp; priorities</w:t>
            </w:r>
            <w:r>
              <w:rPr>
                <w:b/>
                <w:bCs/>
              </w:rPr>
              <w:t>/ incentives &amp; mandates</w:t>
            </w:r>
            <w:r w:rsidRPr="001B60F0">
              <w:br/>
            </w:r>
          </w:p>
          <w:p w14:paraId="4AD172A5" w14:textId="2239FD5A" w:rsidR="00BC3A71" w:rsidRPr="001B60F0" w:rsidRDefault="00BC3A71" w:rsidP="00110705"/>
        </w:tc>
        <w:tc>
          <w:tcPr>
            <w:tcW w:w="2693" w:type="dxa"/>
            <w:hideMark/>
          </w:tcPr>
          <w:p w14:paraId="60280F9D" w14:textId="3669C79F" w:rsidR="00BC3A71" w:rsidRPr="001B60F0" w:rsidRDefault="00BC3A71" w:rsidP="00110705"/>
        </w:tc>
        <w:tc>
          <w:tcPr>
            <w:tcW w:w="3544" w:type="dxa"/>
          </w:tcPr>
          <w:p w14:paraId="7FF95E76" w14:textId="77777777" w:rsidR="00BC3A71" w:rsidRPr="001B60F0" w:rsidRDefault="00BC3A71" w:rsidP="00110705"/>
        </w:tc>
        <w:tc>
          <w:tcPr>
            <w:tcW w:w="4455" w:type="dxa"/>
          </w:tcPr>
          <w:p w14:paraId="5FE3EF2A" w14:textId="19161A3D" w:rsidR="00BC3A71" w:rsidRPr="001B60F0" w:rsidRDefault="00BC3A71" w:rsidP="00110705"/>
        </w:tc>
      </w:tr>
      <w:tr w:rsidR="00BC3A71" w:rsidRPr="001B60F0" w14:paraId="7758D8A2" w14:textId="465AFADE" w:rsidTr="00F74549">
        <w:trPr>
          <w:trHeight w:val="615"/>
        </w:trPr>
        <w:tc>
          <w:tcPr>
            <w:tcW w:w="3256" w:type="dxa"/>
            <w:hideMark/>
          </w:tcPr>
          <w:p w14:paraId="4FBC51E1" w14:textId="25B9216A" w:rsidR="00BC3A71" w:rsidRPr="001B60F0" w:rsidRDefault="00BC3A71" w:rsidP="00110705">
            <w:r w:rsidRPr="001B60F0">
              <w:rPr>
                <w:b/>
                <w:bCs/>
              </w:rPr>
              <w:t>Regulatory frameworks</w:t>
            </w:r>
            <w:r w:rsidRPr="001B60F0">
              <w:br/>
            </w:r>
          </w:p>
        </w:tc>
        <w:tc>
          <w:tcPr>
            <w:tcW w:w="2693" w:type="dxa"/>
            <w:hideMark/>
          </w:tcPr>
          <w:p w14:paraId="069E0600" w14:textId="77777777" w:rsidR="00BC3A71" w:rsidRPr="001B60F0" w:rsidRDefault="00BC3A71" w:rsidP="00110705"/>
        </w:tc>
        <w:tc>
          <w:tcPr>
            <w:tcW w:w="3544" w:type="dxa"/>
          </w:tcPr>
          <w:p w14:paraId="3C00B276" w14:textId="77777777" w:rsidR="00BC3A71" w:rsidRPr="001B60F0" w:rsidRDefault="00BC3A71" w:rsidP="00110705"/>
        </w:tc>
        <w:tc>
          <w:tcPr>
            <w:tcW w:w="4455" w:type="dxa"/>
          </w:tcPr>
          <w:p w14:paraId="2B5703F8" w14:textId="1CA9DFF0" w:rsidR="00BC3A71" w:rsidRPr="001B60F0" w:rsidRDefault="00BC3A71" w:rsidP="00110705"/>
        </w:tc>
      </w:tr>
      <w:tr w:rsidR="00BC3A71" w:rsidRPr="001B60F0" w14:paraId="20B933E9" w14:textId="44401B75" w:rsidTr="00F74549">
        <w:trPr>
          <w:trHeight w:val="630"/>
        </w:trPr>
        <w:tc>
          <w:tcPr>
            <w:tcW w:w="3256" w:type="dxa"/>
            <w:hideMark/>
          </w:tcPr>
          <w:p w14:paraId="70A5D890" w14:textId="68838FC3" w:rsidR="00BC3A71" w:rsidRPr="001B60F0" w:rsidRDefault="00BC3A71" w:rsidP="00110705">
            <w:r w:rsidRPr="001B60F0">
              <w:rPr>
                <w:b/>
                <w:bCs/>
              </w:rPr>
              <w:t>Environmental (in)stability</w:t>
            </w:r>
            <w:r w:rsidRPr="001B60F0">
              <w:br/>
            </w:r>
          </w:p>
        </w:tc>
        <w:tc>
          <w:tcPr>
            <w:tcW w:w="2693" w:type="dxa"/>
            <w:hideMark/>
          </w:tcPr>
          <w:p w14:paraId="2571FB0F" w14:textId="77777777" w:rsidR="00BC3A71" w:rsidRPr="001B60F0" w:rsidRDefault="00BC3A71" w:rsidP="00110705"/>
        </w:tc>
        <w:tc>
          <w:tcPr>
            <w:tcW w:w="3544" w:type="dxa"/>
          </w:tcPr>
          <w:p w14:paraId="6803E25A" w14:textId="77777777" w:rsidR="00BC3A71" w:rsidRPr="001B60F0" w:rsidRDefault="00BC3A71" w:rsidP="00110705"/>
        </w:tc>
        <w:tc>
          <w:tcPr>
            <w:tcW w:w="4455" w:type="dxa"/>
          </w:tcPr>
          <w:p w14:paraId="6A6A3397" w14:textId="01CB1C28" w:rsidR="00BC3A71" w:rsidRPr="001B60F0" w:rsidRDefault="00BC3A71" w:rsidP="00110705"/>
        </w:tc>
      </w:tr>
      <w:tr w:rsidR="00BC3A71" w:rsidRPr="001B60F0" w14:paraId="770C249D" w14:textId="074A0AC4" w:rsidTr="00F74549">
        <w:trPr>
          <w:trHeight w:val="885"/>
        </w:trPr>
        <w:tc>
          <w:tcPr>
            <w:tcW w:w="3256" w:type="dxa"/>
            <w:hideMark/>
          </w:tcPr>
          <w:p w14:paraId="08126EB8" w14:textId="1C0D5273" w:rsidR="00BC3A71" w:rsidRPr="001B60F0" w:rsidRDefault="00BC3A71" w:rsidP="00110705">
            <w:r w:rsidRPr="001B60F0">
              <w:rPr>
                <w:b/>
                <w:bCs/>
              </w:rPr>
              <w:t>Inter-organisational networks &amp; relationships</w:t>
            </w:r>
            <w:r w:rsidRPr="001B60F0">
              <w:br/>
            </w:r>
          </w:p>
        </w:tc>
        <w:tc>
          <w:tcPr>
            <w:tcW w:w="2693" w:type="dxa"/>
            <w:noWrap/>
            <w:hideMark/>
          </w:tcPr>
          <w:p w14:paraId="462E3DF8" w14:textId="77777777" w:rsidR="00BC3A71" w:rsidRPr="001B60F0" w:rsidRDefault="00BC3A71" w:rsidP="00110705"/>
        </w:tc>
        <w:tc>
          <w:tcPr>
            <w:tcW w:w="3544" w:type="dxa"/>
          </w:tcPr>
          <w:p w14:paraId="05376B1C" w14:textId="77777777" w:rsidR="00BC3A71" w:rsidRPr="001B60F0" w:rsidRDefault="00BC3A71" w:rsidP="00110705"/>
        </w:tc>
        <w:tc>
          <w:tcPr>
            <w:tcW w:w="4455" w:type="dxa"/>
          </w:tcPr>
          <w:p w14:paraId="3E8BABB0" w14:textId="780F7CE6" w:rsidR="00BC3A71" w:rsidRPr="001B60F0" w:rsidRDefault="00BC3A71" w:rsidP="00110705"/>
        </w:tc>
      </w:tr>
    </w:tbl>
    <w:p w14:paraId="3B2A4A32" w14:textId="77777777" w:rsidR="003A1F00" w:rsidRDefault="003A1F00">
      <w:pPr>
        <w:spacing w:after="160" w:line="259" w:lineRule="auto"/>
        <w:rPr>
          <w:rFonts w:ascii="Calibri" w:hAnsi="Calibri" w:cs="Calibri"/>
        </w:rPr>
      </w:pPr>
    </w:p>
    <w:sectPr w:rsidR="003A1F00" w:rsidSect="00A139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6DF57" w14:textId="77777777" w:rsidR="00CC38D4" w:rsidRDefault="00CC38D4">
      <w:r>
        <w:separator/>
      </w:r>
    </w:p>
  </w:endnote>
  <w:endnote w:type="continuationSeparator" w:id="0">
    <w:p w14:paraId="54B5A4FA" w14:textId="77777777" w:rsidR="00CC38D4" w:rsidRDefault="00CC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2E1B65" w14:textId="77777777" w:rsidR="007321EF" w:rsidRDefault="007321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B9A92" w14:textId="3D4629D2" w:rsidR="00764BE4" w:rsidRDefault="007321EF">
    <w:pPr>
      <w:pStyle w:val="Footer"/>
    </w:pPr>
    <w:r>
      <w:t>BASELINE Context assessment V1 Dec 2020</w:t>
    </w:r>
    <w:r w:rsidR="00764BE4">
      <w:tab/>
    </w:r>
    <w:r>
      <w:tab/>
    </w:r>
    <w:r>
      <w:tab/>
    </w:r>
    <w:r>
      <w:tab/>
    </w:r>
    <w:r>
      <w:tab/>
    </w:r>
    <w:r>
      <w:tab/>
    </w:r>
    <w:r>
      <w:rPr>
        <w:b/>
        <w:noProof/>
        <w:sz w:val="40"/>
        <w:szCs w:val="40"/>
        <w:lang w:val="en-US"/>
      </w:rPr>
      <w:drawing>
        <wp:inline distT="0" distB="0" distL="0" distR="0" wp14:anchorId="76B6B87D" wp14:editId="5AD0891F">
          <wp:extent cx="1435433" cy="553533"/>
          <wp:effectExtent l="0" t="0" r="0" b="0"/>
          <wp:docPr id="2" name="Picture 2" descr="A picture containing drawing, pla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drawing, pla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017" cy="567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75F61" w14:textId="77777777" w:rsidR="007321EF" w:rsidRDefault="007321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754A8B" w14:textId="77777777" w:rsidR="00CC38D4" w:rsidRDefault="00CC38D4">
      <w:r>
        <w:separator/>
      </w:r>
    </w:p>
  </w:footnote>
  <w:footnote w:type="continuationSeparator" w:id="0">
    <w:p w14:paraId="5DC5EF30" w14:textId="77777777" w:rsidR="00CC38D4" w:rsidRDefault="00CC3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982CF" w14:textId="77777777" w:rsidR="007321EF" w:rsidRDefault="007321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8990E" w14:textId="77777777" w:rsidR="007321EF" w:rsidRDefault="007321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295D4" w14:textId="77777777" w:rsidR="007321EF" w:rsidRDefault="007321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E5AA6"/>
    <w:multiLevelType w:val="hybridMultilevel"/>
    <w:tmpl w:val="CAEEA8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B539F"/>
    <w:multiLevelType w:val="hybridMultilevel"/>
    <w:tmpl w:val="7C125B0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762565"/>
    <w:multiLevelType w:val="hybridMultilevel"/>
    <w:tmpl w:val="A2EA6766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D07917"/>
    <w:multiLevelType w:val="hybridMultilevel"/>
    <w:tmpl w:val="55B22688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F50DD"/>
    <w:multiLevelType w:val="hybridMultilevel"/>
    <w:tmpl w:val="1C821340"/>
    <w:lvl w:ilvl="0" w:tplc="BA6E9EB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B469F"/>
    <w:multiLevelType w:val="hybridMultilevel"/>
    <w:tmpl w:val="15060828"/>
    <w:lvl w:ilvl="0" w:tplc="26F00A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D4FE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BEF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2CA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EA0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C639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C6C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7324E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105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F6812EA"/>
    <w:multiLevelType w:val="hybridMultilevel"/>
    <w:tmpl w:val="64C2D81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208DA"/>
    <w:multiLevelType w:val="hybridMultilevel"/>
    <w:tmpl w:val="91E8E554"/>
    <w:lvl w:ilvl="0" w:tplc="F2F65D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62C8B"/>
    <w:multiLevelType w:val="hybridMultilevel"/>
    <w:tmpl w:val="B2340BDA"/>
    <w:lvl w:ilvl="0" w:tplc="2D6E320E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93B3B"/>
    <w:multiLevelType w:val="multilevel"/>
    <w:tmpl w:val="0320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BC39FA"/>
    <w:multiLevelType w:val="hybridMultilevel"/>
    <w:tmpl w:val="B2C495A6"/>
    <w:lvl w:ilvl="0" w:tplc="A2EE23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41781"/>
    <w:multiLevelType w:val="hybridMultilevel"/>
    <w:tmpl w:val="F0A2FB28"/>
    <w:lvl w:ilvl="0" w:tplc="CBF640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64F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B49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C8AB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8B42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DAB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16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18F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CE1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03B4EE2"/>
    <w:multiLevelType w:val="hybridMultilevel"/>
    <w:tmpl w:val="E1E8FC92"/>
    <w:lvl w:ilvl="0" w:tplc="4FA8496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25" w:hanging="360"/>
      </w:pPr>
    </w:lvl>
    <w:lvl w:ilvl="2" w:tplc="0C09001B" w:tentative="1">
      <w:start w:val="1"/>
      <w:numFmt w:val="lowerRoman"/>
      <w:lvlText w:val="%3."/>
      <w:lvlJc w:val="right"/>
      <w:pPr>
        <w:ind w:left="1845" w:hanging="180"/>
      </w:pPr>
    </w:lvl>
    <w:lvl w:ilvl="3" w:tplc="0C09000F" w:tentative="1">
      <w:start w:val="1"/>
      <w:numFmt w:val="decimal"/>
      <w:lvlText w:val="%4."/>
      <w:lvlJc w:val="left"/>
      <w:pPr>
        <w:ind w:left="2565" w:hanging="360"/>
      </w:pPr>
    </w:lvl>
    <w:lvl w:ilvl="4" w:tplc="0C090019" w:tentative="1">
      <w:start w:val="1"/>
      <w:numFmt w:val="lowerLetter"/>
      <w:lvlText w:val="%5."/>
      <w:lvlJc w:val="left"/>
      <w:pPr>
        <w:ind w:left="3285" w:hanging="360"/>
      </w:pPr>
    </w:lvl>
    <w:lvl w:ilvl="5" w:tplc="0C09001B" w:tentative="1">
      <w:start w:val="1"/>
      <w:numFmt w:val="lowerRoman"/>
      <w:lvlText w:val="%6."/>
      <w:lvlJc w:val="right"/>
      <w:pPr>
        <w:ind w:left="4005" w:hanging="180"/>
      </w:pPr>
    </w:lvl>
    <w:lvl w:ilvl="6" w:tplc="0C09000F" w:tentative="1">
      <w:start w:val="1"/>
      <w:numFmt w:val="decimal"/>
      <w:lvlText w:val="%7."/>
      <w:lvlJc w:val="left"/>
      <w:pPr>
        <w:ind w:left="4725" w:hanging="360"/>
      </w:pPr>
    </w:lvl>
    <w:lvl w:ilvl="7" w:tplc="0C090019" w:tentative="1">
      <w:start w:val="1"/>
      <w:numFmt w:val="lowerLetter"/>
      <w:lvlText w:val="%8."/>
      <w:lvlJc w:val="left"/>
      <w:pPr>
        <w:ind w:left="5445" w:hanging="360"/>
      </w:pPr>
    </w:lvl>
    <w:lvl w:ilvl="8" w:tplc="0C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40746F61"/>
    <w:multiLevelType w:val="hybridMultilevel"/>
    <w:tmpl w:val="B706E944"/>
    <w:lvl w:ilvl="0" w:tplc="E7A64F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35B14"/>
    <w:multiLevelType w:val="hybridMultilevel"/>
    <w:tmpl w:val="AAE0CD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527EB"/>
    <w:multiLevelType w:val="hybridMultilevel"/>
    <w:tmpl w:val="A594D24E"/>
    <w:lvl w:ilvl="0" w:tplc="797E52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107ADA"/>
    <w:multiLevelType w:val="hybridMultilevel"/>
    <w:tmpl w:val="B47A3A0C"/>
    <w:lvl w:ilvl="0" w:tplc="5ECC215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825C7"/>
    <w:multiLevelType w:val="hybridMultilevel"/>
    <w:tmpl w:val="F9A4A1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94892"/>
    <w:multiLevelType w:val="hybridMultilevel"/>
    <w:tmpl w:val="A79CB88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B22E0"/>
    <w:multiLevelType w:val="hybridMultilevel"/>
    <w:tmpl w:val="87089EDA"/>
    <w:lvl w:ilvl="0" w:tplc="4BF45624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ajorHAns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7B1929"/>
    <w:multiLevelType w:val="hybridMultilevel"/>
    <w:tmpl w:val="5A10882C"/>
    <w:lvl w:ilvl="0" w:tplc="C53E5C5A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759E099C"/>
    <w:multiLevelType w:val="hybridMultilevel"/>
    <w:tmpl w:val="ED3E159A"/>
    <w:lvl w:ilvl="0" w:tplc="891A13A4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B582E9F"/>
    <w:multiLevelType w:val="hybridMultilevel"/>
    <w:tmpl w:val="1D8E350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1"/>
  </w:num>
  <w:num w:numId="4">
    <w:abstractNumId w:val="19"/>
  </w:num>
  <w:num w:numId="5">
    <w:abstractNumId w:val="3"/>
  </w:num>
  <w:num w:numId="6">
    <w:abstractNumId w:val="12"/>
  </w:num>
  <w:num w:numId="7">
    <w:abstractNumId w:val="8"/>
  </w:num>
  <w:num w:numId="8">
    <w:abstractNumId w:val="5"/>
  </w:num>
  <w:num w:numId="9">
    <w:abstractNumId w:val="9"/>
  </w:num>
  <w:num w:numId="10">
    <w:abstractNumId w:val="10"/>
  </w:num>
  <w:num w:numId="11">
    <w:abstractNumId w:val="20"/>
  </w:num>
  <w:num w:numId="12">
    <w:abstractNumId w:val="7"/>
  </w:num>
  <w:num w:numId="13">
    <w:abstractNumId w:val="6"/>
  </w:num>
  <w:num w:numId="14">
    <w:abstractNumId w:val="4"/>
  </w:num>
  <w:num w:numId="15">
    <w:abstractNumId w:val="21"/>
  </w:num>
  <w:num w:numId="16">
    <w:abstractNumId w:val="17"/>
  </w:num>
  <w:num w:numId="17">
    <w:abstractNumId w:val="14"/>
  </w:num>
  <w:num w:numId="18">
    <w:abstractNumId w:val="0"/>
  </w:num>
  <w:num w:numId="19">
    <w:abstractNumId w:val="11"/>
  </w:num>
  <w:num w:numId="20">
    <w:abstractNumId w:val="16"/>
  </w:num>
  <w:num w:numId="21">
    <w:abstractNumId w:val="22"/>
  </w:num>
  <w:num w:numId="22">
    <w:abstractNumId w:val="1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3CC"/>
    <w:rsid w:val="0000410A"/>
    <w:rsid w:val="0001120C"/>
    <w:rsid w:val="000141CB"/>
    <w:rsid w:val="0001653B"/>
    <w:rsid w:val="00024AA5"/>
    <w:rsid w:val="000253B0"/>
    <w:rsid w:val="0004225A"/>
    <w:rsid w:val="00042D3A"/>
    <w:rsid w:val="00044D8B"/>
    <w:rsid w:val="00051F37"/>
    <w:rsid w:val="00063264"/>
    <w:rsid w:val="00070804"/>
    <w:rsid w:val="0007205B"/>
    <w:rsid w:val="000815C9"/>
    <w:rsid w:val="00090B86"/>
    <w:rsid w:val="00091608"/>
    <w:rsid w:val="000A59CA"/>
    <w:rsid w:val="000A7E3D"/>
    <w:rsid w:val="000B02DE"/>
    <w:rsid w:val="000B6358"/>
    <w:rsid w:val="000C154E"/>
    <w:rsid w:val="000E5B70"/>
    <w:rsid w:val="000F5007"/>
    <w:rsid w:val="000F7D04"/>
    <w:rsid w:val="00101DAD"/>
    <w:rsid w:val="00110033"/>
    <w:rsid w:val="0011771D"/>
    <w:rsid w:val="00131D0D"/>
    <w:rsid w:val="001366CF"/>
    <w:rsid w:val="00142D2E"/>
    <w:rsid w:val="00166751"/>
    <w:rsid w:val="00173511"/>
    <w:rsid w:val="00186ACD"/>
    <w:rsid w:val="001A4688"/>
    <w:rsid w:val="001E6007"/>
    <w:rsid w:val="002109E3"/>
    <w:rsid w:val="00227313"/>
    <w:rsid w:val="0023094B"/>
    <w:rsid w:val="00232C5C"/>
    <w:rsid w:val="0025322E"/>
    <w:rsid w:val="00260939"/>
    <w:rsid w:val="0027093E"/>
    <w:rsid w:val="002754BD"/>
    <w:rsid w:val="002A01F4"/>
    <w:rsid w:val="002A04FF"/>
    <w:rsid w:val="002B2B4A"/>
    <w:rsid w:val="002C7413"/>
    <w:rsid w:val="002E67E7"/>
    <w:rsid w:val="002F1E06"/>
    <w:rsid w:val="00302628"/>
    <w:rsid w:val="0030529C"/>
    <w:rsid w:val="00322155"/>
    <w:rsid w:val="00325A45"/>
    <w:rsid w:val="00330E6F"/>
    <w:rsid w:val="003312C1"/>
    <w:rsid w:val="0033175F"/>
    <w:rsid w:val="00332B72"/>
    <w:rsid w:val="003330CD"/>
    <w:rsid w:val="00346F27"/>
    <w:rsid w:val="003612B4"/>
    <w:rsid w:val="00364DB5"/>
    <w:rsid w:val="003A0188"/>
    <w:rsid w:val="003A07CB"/>
    <w:rsid w:val="003A1F00"/>
    <w:rsid w:val="003C578A"/>
    <w:rsid w:val="003D1777"/>
    <w:rsid w:val="003E4E23"/>
    <w:rsid w:val="003F2A21"/>
    <w:rsid w:val="004073E5"/>
    <w:rsid w:val="00411BAF"/>
    <w:rsid w:val="00413026"/>
    <w:rsid w:val="00420F56"/>
    <w:rsid w:val="004237FC"/>
    <w:rsid w:val="004445F8"/>
    <w:rsid w:val="004801C3"/>
    <w:rsid w:val="004804A8"/>
    <w:rsid w:val="00487F8E"/>
    <w:rsid w:val="004B222A"/>
    <w:rsid w:val="004C335B"/>
    <w:rsid w:val="004C6FD2"/>
    <w:rsid w:val="004E07F7"/>
    <w:rsid w:val="00507124"/>
    <w:rsid w:val="00514390"/>
    <w:rsid w:val="00537043"/>
    <w:rsid w:val="00537745"/>
    <w:rsid w:val="00551E8A"/>
    <w:rsid w:val="0055268B"/>
    <w:rsid w:val="0056119A"/>
    <w:rsid w:val="0058766F"/>
    <w:rsid w:val="005B452F"/>
    <w:rsid w:val="005C183C"/>
    <w:rsid w:val="005C30E1"/>
    <w:rsid w:val="005D023F"/>
    <w:rsid w:val="005E3D39"/>
    <w:rsid w:val="005F26BC"/>
    <w:rsid w:val="00625CA6"/>
    <w:rsid w:val="006366E8"/>
    <w:rsid w:val="00641521"/>
    <w:rsid w:val="00662D7D"/>
    <w:rsid w:val="00663508"/>
    <w:rsid w:val="00667EDA"/>
    <w:rsid w:val="00680610"/>
    <w:rsid w:val="0068451C"/>
    <w:rsid w:val="00692A8D"/>
    <w:rsid w:val="006B735E"/>
    <w:rsid w:val="006C70F1"/>
    <w:rsid w:val="006D13E1"/>
    <w:rsid w:val="006E76EF"/>
    <w:rsid w:val="007263A1"/>
    <w:rsid w:val="007321EF"/>
    <w:rsid w:val="00733EA8"/>
    <w:rsid w:val="00736FB9"/>
    <w:rsid w:val="0075213D"/>
    <w:rsid w:val="007547F7"/>
    <w:rsid w:val="00764BE4"/>
    <w:rsid w:val="00766C87"/>
    <w:rsid w:val="007803D8"/>
    <w:rsid w:val="00786B5A"/>
    <w:rsid w:val="007A6F92"/>
    <w:rsid w:val="007C4F69"/>
    <w:rsid w:val="007C77F7"/>
    <w:rsid w:val="007D15B5"/>
    <w:rsid w:val="007D4E65"/>
    <w:rsid w:val="007D5D4E"/>
    <w:rsid w:val="007E0A3F"/>
    <w:rsid w:val="007F7D60"/>
    <w:rsid w:val="00831E12"/>
    <w:rsid w:val="008379B5"/>
    <w:rsid w:val="00840A52"/>
    <w:rsid w:val="0087431D"/>
    <w:rsid w:val="00875D68"/>
    <w:rsid w:val="00876ACB"/>
    <w:rsid w:val="008821DE"/>
    <w:rsid w:val="008825A5"/>
    <w:rsid w:val="00887ABB"/>
    <w:rsid w:val="008C22C2"/>
    <w:rsid w:val="008D2B1E"/>
    <w:rsid w:val="008D60C6"/>
    <w:rsid w:val="008E3B09"/>
    <w:rsid w:val="008E3D3E"/>
    <w:rsid w:val="00911212"/>
    <w:rsid w:val="00927150"/>
    <w:rsid w:val="0093177F"/>
    <w:rsid w:val="009351DC"/>
    <w:rsid w:val="00947334"/>
    <w:rsid w:val="009669DA"/>
    <w:rsid w:val="0098615D"/>
    <w:rsid w:val="0098710A"/>
    <w:rsid w:val="009A123F"/>
    <w:rsid w:val="009A49C1"/>
    <w:rsid w:val="009B07E7"/>
    <w:rsid w:val="009C1141"/>
    <w:rsid w:val="009D3304"/>
    <w:rsid w:val="009E321D"/>
    <w:rsid w:val="009E6858"/>
    <w:rsid w:val="009F3D33"/>
    <w:rsid w:val="00A05DF9"/>
    <w:rsid w:val="00A112AE"/>
    <w:rsid w:val="00A1393E"/>
    <w:rsid w:val="00A17212"/>
    <w:rsid w:val="00A23662"/>
    <w:rsid w:val="00A24BB6"/>
    <w:rsid w:val="00A43B80"/>
    <w:rsid w:val="00A55B4E"/>
    <w:rsid w:val="00A6299F"/>
    <w:rsid w:val="00A67D4B"/>
    <w:rsid w:val="00A721BA"/>
    <w:rsid w:val="00A804B8"/>
    <w:rsid w:val="00A808B2"/>
    <w:rsid w:val="00A8171A"/>
    <w:rsid w:val="00A81B9A"/>
    <w:rsid w:val="00A91CCC"/>
    <w:rsid w:val="00A94BF2"/>
    <w:rsid w:val="00A957EF"/>
    <w:rsid w:val="00AA788A"/>
    <w:rsid w:val="00AB333B"/>
    <w:rsid w:val="00AB4E07"/>
    <w:rsid w:val="00AB742D"/>
    <w:rsid w:val="00AD2BD6"/>
    <w:rsid w:val="00AE1908"/>
    <w:rsid w:val="00AE1C73"/>
    <w:rsid w:val="00AF1345"/>
    <w:rsid w:val="00AF43CC"/>
    <w:rsid w:val="00B0560A"/>
    <w:rsid w:val="00B06263"/>
    <w:rsid w:val="00B063ED"/>
    <w:rsid w:val="00B06E98"/>
    <w:rsid w:val="00B11AD8"/>
    <w:rsid w:val="00B134E3"/>
    <w:rsid w:val="00B37D55"/>
    <w:rsid w:val="00B448CC"/>
    <w:rsid w:val="00B52EE5"/>
    <w:rsid w:val="00B61F77"/>
    <w:rsid w:val="00B62160"/>
    <w:rsid w:val="00B65526"/>
    <w:rsid w:val="00B76450"/>
    <w:rsid w:val="00B84AC6"/>
    <w:rsid w:val="00B921FE"/>
    <w:rsid w:val="00BB11A1"/>
    <w:rsid w:val="00BC194A"/>
    <w:rsid w:val="00BC3A71"/>
    <w:rsid w:val="00BC58FD"/>
    <w:rsid w:val="00BD25B9"/>
    <w:rsid w:val="00BD3078"/>
    <w:rsid w:val="00BD7574"/>
    <w:rsid w:val="00BE0232"/>
    <w:rsid w:val="00BE2846"/>
    <w:rsid w:val="00BF798E"/>
    <w:rsid w:val="00C03AE7"/>
    <w:rsid w:val="00C16E58"/>
    <w:rsid w:val="00C20199"/>
    <w:rsid w:val="00C24E9F"/>
    <w:rsid w:val="00C26366"/>
    <w:rsid w:val="00C57653"/>
    <w:rsid w:val="00C61B27"/>
    <w:rsid w:val="00C61DAE"/>
    <w:rsid w:val="00C670F5"/>
    <w:rsid w:val="00C71495"/>
    <w:rsid w:val="00C77AAB"/>
    <w:rsid w:val="00C83BF7"/>
    <w:rsid w:val="00CA519E"/>
    <w:rsid w:val="00CA7027"/>
    <w:rsid w:val="00CB568F"/>
    <w:rsid w:val="00CB5D43"/>
    <w:rsid w:val="00CB728F"/>
    <w:rsid w:val="00CC38D4"/>
    <w:rsid w:val="00CC5376"/>
    <w:rsid w:val="00CD6A92"/>
    <w:rsid w:val="00CE6A72"/>
    <w:rsid w:val="00CE6D4F"/>
    <w:rsid w:val="00CF0BAE"/>
    <w:rsid w:val="00CF445D"/>
    <w:rsid w:val="00CF63D6"/>
    <w:rsid w:val="00D00F73"/>
    <w:rsid w:val="00D02ECE"/>
    <w:rsid w:val="00D0460F"/>
    <w:rsid w:val="00D3003A"/>
    <w:rsid w:val="00D42648"/>
    <w:rsid w:val="00D465E3"/>
    <w:rsid w:val="00D56587"/>
    <w:rsid w:val="00D73C9F"/>
    <w:rsid w:val="00D806F4"/>
    <w:rsid w:val="00D83545"/>
    <w:rsid w:val="00D8595E"/>
    <w:rsid w:val="00D94A10"/>
    <w:rsid w:val="00DA5A10"/>
    <w:rsid w:val="00DB71A5"/>
    <w:rsid w:val="00DB7798"/>
    <w:rsid w:val="00DB7BB9"/>
    <w:rsid w:val="00DB7BCD"/>
    <w:rsid w:val="00DC1729"/>
    <w:rsid w:val="00DC5389"/>
    <w:rsid w:val="00DD6BCF"/>
    <w:rsid w:val="00DE156B"/>
    <w:rsid w:val="00DE3B88"/>
    <w:rsid w:val="00DE49FE"/>
    <w:rsid w:val="00DE67F4"/>
    <w:rsid w:val="00DE7150"/>
    <w:rsid w:val="00DF1371"/>
    <w:rsid w:val="00DF5B9B"/>
    <w:rsid w:val="00E0257F"/>
    <w:rsid w:val="00E16D85"/>
    <w:rsid w:val="00E26E5B"/>
    <w:rsid w:val="00E6469D"/>
    <w:rsid w:val="00E73E16"/>
    <w:rsid w:val="00E9158F"/>
    <w:rsid w:val="00E9771B"/>
    <w:rsid w:val="00EC7B2D"/>
    <w:rsid w:val="00ED7B68"/>
    <w:rsid w:val="00EE3377"/>
    <w:rsid w:val="00F13723"/>
    <w:rsid w:val="00F30DFF"/>
    <w:rsid w:val="00F44C9D"/>
    <w:rsid w:val="00F4579C"/>
    <w:rsid w:val="00F55F27"/>
    <w:rsid w:val="00F6182D"/>
    <w:rsid w:val="00F62DC5"/>
    <w:rsid w:val="00F74549"/>
    <w:rsid w:val="00F96EEE"/>
    <w:rsid w:val="00FA4212"/>
    <w:rsid w:val="00FC5E9D"/>
    <w:rsid w:val="00FE6E28"/>
    <w:rsid w:val="00FF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A75B4"/>
  <w15:chartTrackingRefBased/>
  <w15:docId w15:val="{199BE914-98F1-49D8-BC8B-34310E02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3CC"/>
    <w:pPr>
      <w:spacing w:after="0" w:line="240" w:lineRule="auto"/>
    </w:pPr>
    <w:rPr>
      <w:rFonts w:asciiTheme="majorHAnsi" w:eastAsia="Times New Roman" w:hAnsiTheme="majorHAnsi" w:cs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0C154E"/>
    <w:pPr>
      <w:keepNext/>
      <w:outlineLvl w:val="0"/>
    </w:pPr>
    <w:rPr>
      <w:rFonts w:ascii="Arial" w:hAnsi="Arial" w:cs="Times New Roman"/>
      <w:b/>
      <w:sz w:val="36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03A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C154E"/>
    <w:pPr>
      <w:keepNext/>
      <w:jc w:val="center"/>
      <w:outlineLvl w:val="2"/>
    </w:pPr>
    <w:rPr>
      <w:rFonts w:ascii="Garamond" w:hAnsi="Garamond" w:cs="Times New Roman"/>
      <w:b/>
      <w:sz w:val="32"/>
      <w:szCs w:val="20"/>
      <w:lang w:val="en-US"/>
    </w:rPr>
  </w:style>
  <w:style w:type="paragraph" w:styleId="Heading5">
    <w:name w:val="heading 5"/>
    <w:basedOn w:val="Normal"/>
    <w:next w:val="Normal"/>
    <w:link w:val="Heading5Char"/>
    <w:qFormat/>
    <w:rsid w:val="000C154E"/>
    <w:pPr>
      <w:keepNext/>
      <w:outlineLvl w:val="4"/>
    </w:pPr>
    <w:rPr>
      <w:rFonts w:ascii="Garamond" w:hAnsi="Garamond" w:cs="Times New Roman"/>
      <w:i/>
      <w:sz w:val="3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43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3CC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DE49F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5B452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B452F"/>
    <w:pPr>
      <w:tabs>
        <w:tab w:val="center" w:pos="4513"/>
        <w:tab w:val="right" w:pos="9026"/>
      </w:tabs>
    </w:pPr>
    <w:rPr>
      <w:rFonts w:asciiTheme="minorHAnsi" w:eastAsiaTheme="minorHAnsi" w:hAnsiTheme="minorHAnsi" w:cs="Times New Roman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B452F"/>
    <w:rPr>
      <w:rFonts w:cs="Times New Roman"/>
    </w:rPr>
  </w:style>
  <w:style w:type="table" w:styleId="MediumShading1-Accent1">
    <w:name w:val="Medium Shading 1 Accent 1"/>
    <w:basedOn w:val="TableNormal"/>
    <w:uiPriority w:val="63"/>
    <w:rsid w:val="005B452F"/>
    <w:pPr>
      <w:spacing w:after="0" w:line="240" w:lineRule="auto"/>
    </w:pPr>
    <w:rPr>
      <w:rFonts w:cs="Times New Roman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leGrid2">
    <w:name w:val="Table Grid2"/>
    <w:basedOn w:val="TableNormal"/>
    <w:next w:val="TableGrid"/>
    <w:uiPriority w:val="59"/>
    <w:rsid w:val="005B452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C154E"/>
    <w:rPr>
      <w:rFonts w:ascii="Arial" w:eastAsia="Times New Roman" w:hAnsi="Arial" w:cs="Times New Roman"/>
      <w:b/>
      <w:sz w:val="3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0C154E"/>
    <w:rPr>
      <w:rFonts w:ascii="Garamond" w:eastAsia="Times New Roman" w:hAnsi="Garamond" w:cs="Times New Roman"/>
      <w:b/>
      <w:sz w:val="32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0C154E"/>
    <w:rPr>
      <w:rFonts w:ascii="Garamond" w:eastAsia="Times New Roman" w:hAnsi="Garamond" w:cs="Times New Roman"/>
      <w:i/>
      <w:sz w:val="32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0C154E"/>
    <w:rPr>
      <w:rFonts w:ascii="Garamond" w:hAnsi="Garamond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0C154E"/>
    <w:rPr>
      <w:rFonts w:ascii="Garamond" w:eastAsia="Times New Roman" w:hAnsi="Garamond" w:cs="Times New Roman"/>
      <w:sz w:val="20"/>
      <w:szCs w:val="20"/>
      <w:lang w:val="en-US"/>
    </w:rPr>
  </w:style>
  <w:style w:type="paragraph" w:customStyle="1" w:styleId="simplepara">
    <w:name w:val="simplepara"/>
    <w:basedOn w:val="Normal"/>
    <w:rsid w:val="00E0257F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AU"/>
    </w:rPr>
  </w:style>
  <w:style w:type="character" w:styleId="Emphasis">
    <w:name w:val="Emphasis"/>
    <w:basedOn w:val="DefaultParagraphFont"/>
    <w:uiPriority w:val="20"/>
    <w:qFormat/>
    <w:rsid w:val="00E0257F"/>
    <w:rPr>
      <w:i/>
      <w:iCs/>
    </w:rPr>
  </w:style>
  <w:style w:type="paragraph" w:customStyle="1" w:styleId="para">
    <w:name w:val="para"/>
    <w:basedOn w:val="Normal"/>
    <w:rsid w:val="00E0257F"/>
    <w:pPr>
      <w:spacing w:before="100" w:beforeAutospacing="1" w:after="100" w:afterAutospacing="1"/>
    </w:pPr>
    <w:rPr>
      <w:rFonts w:ascii="Times New Roman" w:hAnsi="Times New Roman" w:cs="Times New Roman"/>
      <w:sz w:val="24"/>
      <w:lang w:eastAsia="en-AU"/>
    </w:rPr>
  </w:style>
  <w:style w:type="character" w:customStyle="1" w:styleId="citationref">
    <w:name w:val="citationref"/>
    <w:basedOn w:val="DefaultParagraphFont"/>
    <w:rsid w:val="00E0257F"/>
  </w:style>
  <w:style w:type="character" w:styleId="Hyperlink">
    <w:name w:val="Hyperlink"/>
    <w:basedOn w:val="DefaultParagraphFont"/>
    <w:uiPriority w:val="99"/>
    <w:semiHidden/>
    <w:unhideWhenUsed/>
    <w:rsid w:val="00E0257F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0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143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3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390"/>
    <w:rPr>
      <w:rFonts w:asciiTheme="majorHAnsi" w:eastAsia="Times New Roman" w:hAnsiTheme="majorHAns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3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390"/>
    <w:rPr>
      <w:rFonts w:asciiTheme="majorHAnsi" w:eastAsia="Times New Roman" w:hAnsiTheme="majorHAnsi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8171A"/>
    <w:pPr>
      <w:spacing w:after="0" w:line="240" w:lineRule="auto"/>
    </w:pPr>
    <w:rPr>
      <w:rFonts w:asciiTheme="majorHAnsi" w:eastAsia="Times New Roman" w:hAnsiTheme="majorHAnsi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E73E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E16"/>
    <w:rPr>
      <w:rFonts w:asciiTheme="majorHAnsi" w:eastAsia="Times New Roman" w:hAnsiTheme="majorHAnsi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2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069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8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6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4ED27-DC29-4C4B-B32C-71892A8A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University of Technology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Farrington</dc:creator>
  <cp:keywords/>
  <dc:description/>
  <cp:lastModifiedBy>Alison Farrington</cp:lastModifiedBy>
  <cp:revision>14</cp:revision>
  <cp:lastPrinted>2020-11-05T02:41:00Z</cp:lastPrinted>
  <dcterms:created xsi:type="dcterms:W3CDTF">2020-11-05T02:37:00Z</dcterms:created>
  <dcterms:modified xsi:type="dcterms:W3CDTF">2020-12-08T01:39:00Z</dcterms:modified>
</cp:coreProperties>
</file>